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1AEEB4">
      <w:pPr>
        <w:pStyle w:val="2"/>
        <w:spacing w:line="257" w:lineRule="auto"/>
      </w:pPr>
      <w:bookmarkStart w:id="59" w:name="_GoBack"/>
      <w:bookmarkEnd w:id="59"/>
    </w:p>
    <w:p w14:paraId="102F121A">
      <w:pPr>
        <w:pStyle w:val="2"/>
        <w:spacing w:line="257" w:lineRule="auto"/>
      </w:pPr>
    </w:p>
    <w:p w14:paraId="2B5CF97B">
      <w:pPr>
        <w:pStyle w:val="2"/>
        <w:spacing w:line="257" w:lineRule="auto"/>
      </w:pPr>
    </w:p>
    <w:p w14:paraId="24DDDEF6">
      <w:pPr>
        <w:pStyle w:val="2"/>
        <w:spacing w:line="257" w:lineRule="auto"/>
      </w:pPr>
    </w:p>
    <w:p w14:paraId="740A8E54">
      <w:pPr>
        <w:pStyle w:val="2"/>
        <w:spacing w:line="257" w:lineRule="auto"/>
      </w:pPr>
    </w:p>
    <w:p w14:paraId="6A54DBE7">
      <w:pPr>
        <w:pStyle w:val="2"/>
        <w:spacing w:line="257" w:lineRule="auto"/>
      </w:pPr>
    </w:p>
    <w:p w14:paraId="6E31EDD3">
      <w:pPr>
        <w:pStyle w:val="2"/>
        <w:spacing w:line="257" w:lineRule="auto"/>
      </w:pPr>
    </w:p>
    <w:p w14:paraId="19DCA8E6">
      <w:pPr>
        <w:pStyle w:val="2"/>
        <w:spacing w:line="258" w:lineRule="auto"/>
      </w:pPr>
    </w:p>
    <w:p w14:paraId="1D033C1D">
      <w:pPr>
        <w:spacing w:line="818" w:lineRule="exact"/>
        <w:ind w:firstLine="1777"/>
      </w:pPr>
      <w:r>
        <w:pict>
          <v:shape id="_x0000_s1026" o:spid="_x0000_s1026" o:spt="202" type="#_x0000_t202" style="position:absolute;left:0pt;margin-left:99.4pt;margin-top:15.55pt;height:15.4pt;width:14.35pt;z-index:251661312;mso-width-relative:page;mso-height-relative:page;" filled="f" stroked="f" coordsize="21600,21600">
            <v:path/>
            <v:fill on="f" focussize="0,0"/>
            <v:stroke on="f"/>
            <v:imagedata o:title=""/>
            <o:lock v:ext="edit" aspectratio="f"/>
            <v:textbox inset="0mm,0mm,0mm,0mm">
              <w:txbxContent>
                <w:p w14:paraId="152B4D43">
                  <w:pPr>
                    <w:spacing w:before="20" w:line="267" w:lineRule="exact"/>
                    <w:ind w:left="20"/>
                    <w:outlineLvl w:val="0"/>
                    <w:rPr>
                      <w:rFonts w:ascii="微软雅黑" w:hAnsi="微软雅黑" w:eastAsia="微软雅黑" w:cs="微软雅黑"/>
                      <w:sz w:val="26"/>
                      <w:szCs w:val="26"/>
                    </w:rPr>
                  </w:pPr>
                  <w:r>
                    <w:rPr>
                      <w:rFonts w:ascii="微软雅黑" w:hAnsi="微软雅黑" w:eastAsia="微软雅黑" w:cs="微软雅黑"/>
                      <w:color w:val="FED000"/>
                      <w:position w:val="-1"/>
                      <w:sz w:val="26"/>
                      <w:szCs w:val="26"/>
                    </w:rPr>
                    <w:t>正</w:t>
                  </w:r>
                </w:p>
              </w:txbxContent>
            </v:textbox>
          </v:shape>
        </w:pict>
      </w:r>
      <w:r>
        <w:pict>
          <v:shape id="_x0000_s1027" o:spid="_x0000_s1027" style="position:absolute;left:0pt;margin-left:105.45pt;margin-top:8.1pt;height:15.65pt;width:17.55pt;z-index:251660288;mso-width-relative:page;mso-height-relative:page;" fillcolor="#FED000" filled="t" stroked="f" coordsize="350,312" path="m282,167c292,167,300,175,300,184c300,194,292,202,282,202c273,202,265,194,265,184c265,175,273,167,282,167em6,18c4,32,28,32,57,34c85,37,142,53,152,62c163,70,164,76,162,81c160,87,147,84,125,84c102,85,49,84,37,87c25,89,17,96,17,105c17,114,35,117,63,116c90,115,173,127,203,168c234,210,245,217,249,247c253,277,244,312,266,310c288,308,281,285,279,270c277,255,275,222,264,198c254,173,251,145,257,142c263,138,289,143,304,177c319,211,311,274,331,271c350,268,346,243,343,224c340,205,302,124,302,124c302,124,291,110,248,77c205,44,160,15,108,7c57,0,0,2,6,18m236,143l207,146,207,123,188,93,187,90,189,91,224,102,245,96,250,124,245,133,244,134,244,135,236,143xe">
            <v:fill on="t" focussize="0,0"/>
            <v:stroke on="f"/>
            <v:imagedata o:title=""/>
            <o:lock v:ext="edit"/>
          </v:shape>
        </w:pict>
      </w:r>
      <w:r>
        <w:drawing>
          <wp:anchor distT="0" distB="0" distL="0" distR="0" simplePos="0" relativeHeight="251663360" behindDoc="0" locked="0" layoutInCell="1" allowOverlap="1">
            <wp:simplePos x="0" y="0"/>
            <wp:positionH relativeFrom="column">
              <wp:posOffset>1044575</wp:posOffset>
            </wp:positionH>
            <wp:positionV relativeFrom="paragraph">
              <wp:posOffset>229235</wp:posOffset>
            </wp:positionV>
            <wp:extent cx="603250" cy="37274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9"/>
                    <a:stretch>
                      <a:fillRect/>
                    </a:stretch>
                  </pic:blipFill>
                  <pic:spPr>
                    <a:xfrm>
                      <a:off x="0" y="0"/>
                      <a:ext cx="603006" cy="372585"/>
                    </a:xfrm>
                    <a:prstGeom prst="rect">
                      <a:avLst/>
                    </a:prstGeom>
                  </pic:spPr>
                </pic:pic>
              </a:graphicData>
            </a:graphic>
          </wp:anchor>
        </w:drawing>
      </w:r>
      <w:r>
        <w:pict>
          <v:shape id="_x0000_s1028" o:spid="_x0000_s1028" style="position:absolute;left:0pt;margin-left:89.55pt;margin-top:21.8pt;height:16.3pt;width:14.5pt;z-index:251662336;mso-width-relative:page;mso-height-relative:page;" fillcolor="#FED000" filled="t" stroked="f" coordsize="290,325" path="m18,18c34,17,37,31,33,48c29,65,30,93,37,112c43,130,57,137,66,134c76,131,83,133,91,107c98,81,117,51,131,33c144,15,155,0,169,2c182,5,179,25,166,43c153,61,127,96,127,130c128,164,160,190,188,192c215,195,275,178,282,187c289,196,281,219,247,224c213,229,119,227,119,227c119,227,111,231,125,253c138,274,170,288,195,294c220,300,225,315,207,320c189,325,144,313,114,286c83,259,47,240,26,187c6,134,0,106,0,73c0,40,1,19,18,18m85,144l111,156,99,173,98,207,98,210,96,208,73,183,51,177,63,152,72,147,73,147,74,147,85,144xe">
            <v:fill on="t" focussize="0,0"/>
            <v:stroke on="f"/>
            <v:imagedata o:title=""/>
            <o:lock v:ext="edit"/>
          </v:shape>
        </w:pict>
      </w:r>
      <w:r>
        <w:rPr>
          <w:position w:val="-16"/>
        </w:rPr>
        <w:pict>
          <v:group id="_x0000_s1029" o:spid="_x0000_s1029" o:spt="203" style="height:40.9pt;width:34.35pt;" coordsize="686,818">
            <o:lock v:ext="edit"/>
            <v:group id="_x0000_s1030" o:spid="_x0000_s1030" o:spt="203" style="position:absolute;left:0;top:0;height:818;width:686;" coordsize="686,818">
              <o:lock v:ext="edit"/>
              <v:shape id="_x0000_s1031" o:spid="_x0000_s1031" style="position:absolute;left:0;top:0;height:818;width:686;" fillcolor="#E60013" filled="t" stroked="f" coordsize="686,818" path="m245,32c246,34,248,33,249,34l257,36c258,36,261,37,261,37c264,36,268,35,270,33l272,32c272,32,273,31,273,31c274,30,274,30,275,30c277,30,277,36,277,37l279,51c280,55,279,55,279,60c279,61,280,63,280,65l281,70c281,72,282,74,282,76c282,78,283,78,283,79c283,80,283,80,283,81c284,83,285,86,286,88c286,91,287,92,287,94c286,95,282,97,281,97c281,98,279,98,278,99c277,99,276,100,275,100c274,101,272,102,271,102c270,103,262,107,262,105c261,103,261,99,261,97l261,90c261,90,261,89,261,88c261,86,261,83,261,80c261,76,261,71,258,67l257,66c255,65,256,65,253,63c252,62,251,61,250,61c249,60,249,61,249,60c248,60,247,59,246,59l245,58c244,58,242,57,241,57c238,56,236,55,235,59c234,60,234,66,234,68l233,71c233,73,232,75,233,77c233,78,233,78,233,78c232,80,233,81,233,83c233,84,233,86,233,88l234,95c235,97,235,98,235,99c236,100,236,101,236,102l237,104c238,105,238,106,239,107c239,108,240,108,240,109c240,109,240,109,240,109c240,109,240,109,240,110c240,110,240,110,240,110c240,110,240,110,240,110c240,110,240,110,241,110c241,111,241,111,241,111c242,112,242,113,243,113c245,116,247,118,250,120l251,120c252,121,253,121,255,122l257,122c257,122,257,122,257,122c258,123,258,122,259,123c260,123,261,123,262,123l265,122c267,122,268,121,269,120c270,118,272,117,273,116c274,116,274,116,275,115l279,113c285,110,291,107,297,105c298,104,299,104,300,103c302,103,305,101,307,100l318,95c320,94,322,94,324,93c327,92,328,91,331,91c331,90,344,86,345,86c346,85,345,85,346,85c347,84,346,85,348,83c348,81,349,78,349,77c349,76,348,75,348,75c348,74,348,74,347,74c345,72,341,73,338,73c336,74,329,76,327,77l316,82c315,82,315,82,314,83l311,84c309,84,309,84,308,85c308,84,307,81,307,79c307,75,305,70,305,66c304,64,304,62,304,60c306,58,310,58,312,58c314,58,316,59,318,59c322,58,321,59,325,58c326,58,326,57,327,57c328,56,329,56,330,55l335,48c335,48,336,48,336,47c335,46,335,45,335,45c334,44,334,44,333,44l331,42c328,41,324,41,321,41c320,41,318,42,317,42c316,43,316,43,315,44l312,45c309,46,306,47,302,48c301,48,300,43,300,43c300,42,301,40,301,39c300,37,300,38,298,36c298,35,298,35,297,35c297,35,297,35,297,35l296,34c294,33,293,32,292,32c291,31,291,31,291,31l286,28c285,27,285,27,285,26c285,25,285,25,286,25c287,24,288,24,289,23c291,22,294,20,297,19c298,19,298,19,299,19l304,17c306,16,306,16,308,16c310,15,314,15,315,13c316,12,316,12,317,10c317,9,318,4,318,3c317,1,318,1,316,1c313,0,313,0,310,0c308,1,305,2,302,3c301,3,296,6,295,7l293,9c292,9,293,8,292,9c292,10,292,9,291,10c291,10,291,10,290,10c290,11,290,11,289,11c289,11,288,11,288,11c287,12,286,12,286,12l275,17c273,18,271,19,269,20c268,21,266,21,264,22l257,25c256,25,256,25,255,26c254,27,254,27,253,27l246,31c246,31,246,31,246,31c245,31,245,32,245,32em54,143c58,140,57,139,59,136l62,132c62,131,62,131,63,130c63,129,64,128,65,127c65,127,65,126,66,126c66,125,66,125,67,124c67,123,70,118,72,119c73,121,73,126,74,128c74,129,74,129,74,130c74,130,74,130,74,131c75,132,75,133,75,134c76,137,77,140,77,143c75,143,73,144,71,144l56,148c53,149,50,150,47,151l40,153c40,153,38,154,37,154c36,154,35,155,34,155c32,156,30,155,28,156c25,158,35,160,36,160l44,161c45,161,45,161,46,161c47,162,48,162,49,162c49,162,50,162,50,162l60,162c60,162,61,162,61,162l69,163c71,163,77,163,77,163c78,164,78,164,78,165c78,167,77,167,77,169c77,170,77,171,77,172l74,188c74,188,74,188,74,188c74,188,74,188,74,188l74,190c73,191,73,192,72,193c71,196,71,196,71,198l69,203c69,203,69,203,69,203l67,208c66,209,66,210,65,211c64,212,65,212,63,213c61,215,62,215,59,217c58,217,57,218,57,219c57,223,66,222,68,221c69,221,69,220,70,220c70,220,70,220,71,220c72,220,73,219,74,219l76,217c79,216,81,208,82,205c84,200,87,196,89,192c90,191,90,191,90,190c91,188,91,187,92,186l93,181c94,175,94,177,95,173c96,170,97,167,97,164l98,163c98,163,98,163,98,162c99,160,103,159,105,158c107,158,108,159,109,159l112,159c114,160,116,160,118,160l119,160c119,160,120,160,120,160c121,161,122,161,123,161c123,163,122,164,123,166c125,165,126,164,127,163c129,162,132,161,135,162c136,162,135,161,136,162c137,163,138,165,139,165c140,165,141,165,142,164l146,162c149,161,149,156,150,153c150,151,150,150,150,149l149,148c149,147,147,147,145,146c144,145,144,145,143,145c143,145,142,145,142,145l132,142c132,142,132,142,132,142c132,142,132,142,132,142c132,142,131,142,131,142c131,142,131,142,130,142c130,141,129,142,128,141c127,141,125,141,124,141l118,141c117,141,118,141,117,141c115,140,113,141,110,141c107,141,103,141,100,141c99,141,99,141,98,142c98,142,97,142,96,142l96,139c96,137,95,133,94,132c92,129,90,125,88,123l84,121c82,121,81,120,80,119c76,117,76,117,75,115c74,114,75,112,76,111c79,105,82,99,85,93l86,90c86,89,86,89,87,87c87,84,85,84,83,84c80,85,78,86,75,88c74,88,74,89,73,90c72,91,72,92,71,93c71,94,70,94,70,94c70,95,70,95,69,96c69,96,69,96,68,97l62,107c61,107,61,109,60,109c58,107,58,106,56,104c56,103,56,103,55,103c55,102,55,102,54,101c54,101,53,101,53,100c52,100,52,100,52,99c50,98,49,96,47,95c47,95,47,95,47,95l47,95c46,94,44,92,42,92c40,91,40,91,39,91l39,91c39,92,38,92,38,92l39,96c40,98,43,102,43,106c43,106,43,106,43,106l43,117c43,119,43,121,43,123c43,124,43,125,42,127c41,128,40,130,39,132c39,133,38,133,38,134c37,136,40,143,42,145c42,146,43,146,44,146c45,146,45,146,45,146c47,146,48,145,49,145c51,145,53,144,54,143em343,817c153,817,0,664,0,474c0,285,153,131,343,131c532,131,686,285,686,474c686,664,532,817,343,817e">
                <v:fill on="t" focussize="0,0"/>
                <v:stroke on="f"/>
                <v:imagedata o:title=""/>
                <o:lock v:ext="edit"/>
              </v:shape>
              <v:shape id="_x0000_s1032" o:spid="_x0000_s1032" style="position:absolute;left:2;top:141;height:345;width:382;" fillcolor="#FED000" filled="t" stroked="f" coordsize="382,345" path="m18,290c30,292,55,237,68,209c82,181,97,177,106,186c115,195,100,225,87,255c74,285,62,328,84,336c106,344,106,290,141,231c176,172,238,133,302,109c366,85,381,85,380,72c379,59,334,66,308,75c283,84,210,116,201,90c192,63,247,46,278,38c310,29,332,31,332,15c332,0,284,1,240,17c196,33,141,56,86,120c31,185,0,265,18,290m179,118l177,145,157,141,126,154,123,155,125,153,140,123,138,102,164,102,172,108,173,109,173,110,179,118xem253,53c263,53,271,61,271,70c271,80,263,88,253,88c243,88,236,80,236,70c236,61,243,53,253,53e">
                <v:fill on="t" focussize="0,0"/>
                <v:stroke on="f"/>
                <v:imagedata o:title=""/>
                <o:lock v:ext="edit"/>
              </v:shape>
            </v:group>
            <v:shape id="_x0000_s1033" o:spid="_x0000_s1033" o:spt="202" type="#_x0000_t202" style="position:absolute;left:-20;top:-20;height:858;width:726;" filled="f" stroked="f" coordsize="21600,21600">
              <v:path/>
              <v:fill on="f" focussize="0,0"/>
              <v:stroke on="f"/>
              <v:imagedata o:title=""/>
              <o:lock v:ext="edit" aspectratio="f"/>
              <v:textbox inset="0mm,0mm,0mm,0mm">
                <w:txbxContent>
                  <w:p w14:paraId="5AD6D5D4">
                    <w:pPr>
                      <w:spacing w:before="26" w:line="224" w:lineRule="exact"/>
                      <w:ind w:right="28"/>
                      <w:jc w:val="right"/>
                    </w:pPr>
                    <w:r>
                      <w:rPr>
                        <w:position w:val="-4"/>
                      </w:rPr>
                      <w:drawing>
                        <wp:inline distT="0" distB="0" distL="0" distR="0">
                          <wp:extent cx="172085" cy="1422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0"/>
                                  <a:stretch>
                                    <a:fillRect/>
                                  </a:stretch>
                                </pic:blipFill>
                                <pic:spPr>
                                  <a:xfrm>
                                    <a:off x="0" y="0"/>
                                    <a:ext cx="172637" cy="142300"/>
                                  </a:xfrm>
                                  <a:prstGeom prst="rect">
                                    <a:avLst/>
                                  </a:prstGeom>
                                </pic:spPr>
                              </pic:pic>
                            </a:graphicData>
                          </a:graphic>
                        </wp:inline>
                      </w:drawing>
                    </w:r>
                  </w:p>
                </w:txbxContent>
              </v:textbox>
            </v:shape>
            <w10:wrap type="none"/>
            <w10:anchorlock/>
          </v:group>
        </w:pict>
      </w:r>
    </w:p>
    <w:p w14:paraId="6128055B">
      <w:pPr>
        <w:pStyle w:val="2"/>
        <w:spacing w:line="244" w:lineRule="auto"/>
      </w:pPr>
    </w:p>
    <w:p w14:paraId="1F5C39E6">
      <w:pPr>
        <w:pStyle w:val="2"/>
        <w:spacing w:line="244" w:lineRule="auto"/>
      </w:pPr>
    </w:p>
    <w:p w14:paraId="1BD90157">
      <w:pPr>
        <w:pStyle w:val="2"/>
        <w:spacing w:line="244" w:lineRule="auto"/>
      </w:pPr>
    </w:p>
    <w:p w14:paraId="070745D4">
      <w:pPr>
        <w:pStyle w:val="2"/>
        <w:spacing w:line="244" w:lineRule="auto"/>
      </w:pPr>
    </w:p>
    <w:p w14:paraId="776C3686">
      <w:pPr>
        <w:pStyle w:val="2"/>
        <w:spacing w:line="244" w:lineRule="auto"/>
      </w:pPr>
    </w:p>
    <w:p w14:paraId="3940592B">
      <w:pPr>
        <w:pStyle w:val="2"/>
        <w:spacing w:line="244" w:lineRule="auto"/>
      </w:pPr>
    </w:p>
    <w:p w14:paraId="293BA970">
      <w:pPr>
        <w:pStyle w:val="2"/>
        <w:spacing w:line="244" w:lineRule="auto"/>
      </w:pPr>
    </w:p>
    <w:p w14:paraId="66686C30">
      <w:pPr>
        <w:pStyle w:val="2"/>
        <w:spacing w:line="244" w:lineRule="auto"/>
      </w:pPr>
    </w:p>
    <w:p w14:paraId="2D4C90EE">
      <w:pPr>
        <w:pStyle w:val="2"/>
        <w:spacing w:line="244" w:lineRule="auto"/>
      </w:pPr>
    </w:p>
    <w:p w14:paraId="18E6E454">
      <w:pPr>
        <w:pStyle w:val="2"/>
        <w:spacing w:line="244" w:lineRule="auto"/>
      </w:pPr>
    </w:p>
    <w:p w14:paraId="2BBB09D5">
      <w:pPr>
        <w:pStyle w:val="2"/>
        <w:spacing w:line="244" w:lineRule="auto"/>
      </w:pPr>
    </w:p>
    <w:p w14:paraId="5F12C18F">
      <w:pPr>
        <w:pStyle w:val="2"/>
        <w:spacing w:line="244" w:lineRule="auto"/>
      </w:pPr>
    </w:p>
    <w:p w14:paraId="000B3523">
      <w:pPr>
        <w:pStyle w:val="2"/>
        <w:spacing w:line="244" w:lineRule="auto"/>
      </w:pPr>
    </w:p>
    <w:p w14:paraId="46BF3B36">
      <w:pPr>
        <w:pStyle w:val="2"/>
        <w:spacing w:line="244" w:lineRule="auto"/>
      </w:pPr>
    </w:p>
    <w:p w14:paraId="150A71BE">
      <w:pPr>
        <w:pStyle w:val="2"/>
        <w:spacing w:line="244" w:lineRule="auto"/>
      </w:pPr>
    </w:p>
    <w:p w14:paraId="3D893247">
      <w:pPr>
        <w:pStyle w:val="2"/>
        <w:spacing w:line="244" w:lineRule="auto"/>
      </w:pPr>
    </w:p>
    <w:p w14:paraId="12A3BDEC">
      <w:pPr>
        <w:pStyle w:val="2"/>
        <w:spacing w:line="244" w:lineRule="auto"/>
      </w:pPr>
    </w:p>
    <w:p w14:paraId="545EC98D">
      <w:pPr>
        <w:pStyle w:val="2"/>
        <w:spacing w:line="244" w:lineRule="auto"/>
      </w:pPr>
    </w:p>
    <w:p w14:paraId="42615399">
      <w:pPr>
        <w:pStyle w:val="2"/>
        <w:spacing w:line="244" w:lineRule="auto"/>
      </w:pPr>
    </w:p>
    <w:p w14:paraId="307BBCC9">
      <w:pPr>
        <w:pStyle w:val="2"/>
        <w:spacing w:line="244" w:lineRule="auto"/>
      </w:pPr>
    </w:p>
    <w:p w14:paraId="6E17C9EE">
      <w:pPr>
        <w:pStyle w:val="2"/>
        <w:spacing w:line="244" w:lineRule="auto"/>
      </w:pPr>
    </w:p>
    <w:p w14:paraId="73E9D442">
      <w:pPr>
        <w:pStyle w:val="2"/>
        <w:spacing w:line="244" w:lineRule="auto"/>
      </w:pPr>
    </w:p>
    <w:p w14:paraId="44438FE3">
      <w:pPr>
        <w:pStyle w:val="2"/>
        <w:spacing w:line="244" w:lineRule="auto"/>
      </w:pPr>
    </w:p>
    <w:p w14:paraId="23398C26">
      <w:pPr>
        <w:pStyle w:val="2"/>
        <w:spacing w:line="244" w:lineRule="auto"/>
      </w:pPr>
    </w:p>
    <w:p w14:paraId="0C26EB83">
      <w:pPr>
        <w:pStyle w:val="2"/>
        <w:spacing w:line="244" w:lineRule="auto"/>
      </w:pPr>
    </w:p>
    <w:p w14:paraId="02911551">
      <w:pPr>
        <w:pStyle w:val="2"/>
        <w:spacing w:line="244" w:lineRule="auto"/>
      </w:pPr>
    </w:p>
    <w:p w14:paraId="59C0EF1F">
      <w:pPr>
        <w:pStyle w:val="2"/>
        <w:spacing w:line="244" w:lineRule="auto"/>
      </w:pPr>
    </w:p>
    <w:p w14:paraId="3822ACF3">
      <w:pPr>
        <w:pStyle w:val="2"/>
        <w:spacing w:line="244" w:lineRule="auto"/>
      </w:pPr>
    </w:p>
    <w:p w14:paraId="1B2BD097">
      <w:pPr>
        <w:pStyle w:val="2"/>
        <w:spacing w:line="244" w:lineRule="auto"/>
      </w:pPr>
    </w:p>
    <w:p w14:paraId="3B840F09">
      <w:pPr>
        <w:pStyle w:val="2"/>
        <w:spacing w:line="244" w:lineRule="auto"/>
      </w:pPr>
    </w:p>
    <w:p w14:paraId="2BAAC538">
      <w:pPr>
        <w:pStyle w:val="2"/>
        <w:spacing w:line="244" w:lineRule="auto"/>
      </w:pPr>
    </w:p>
    <w:p w14:paraId="7615284E">
      <w:pPr>
        <w:pStyle w:val="2"/>
        <w:spacing w:line="244" w:lineRule="auto"/>
      </w:pPr>
    </w:p>
    <w:p w14:paraId="1DED8A37">
      <w:pPr>
        <w:pStyle w:val="2"/>
        <w:spacing w:line="245" w:lineRule="auto"/>
      </w:pPr>
    </w:p>
    <w:p w14:paraId="29597917">
      <w:pPr>
        <w:pStyle w:val="2"/>
        <w:spacing w:line="245" w:lineRule="auto"/>
      </w:pPr>
    </w:p>
    <w:p w14:paraId="253C9290">
      <w:pPr>
        <w:pStyle w:val="2"/>
        <w:spacing w:line="245" w:lineRule="auto"/>
      </w:pPr>
    </w:p>
    <w:p w14:paraId="30E60EEF">
      <w:pPr>
        <w:pStyle w:val="2"/>
        <w:spacing w:line="245" w:lineRule="auto"/>
      </w:pPr>
    </w:p>
    <w:p w14:paraId="25F4226B">
      <w:pPr>
        <w:pStyle w:val="2"/>
        <w:spacing w:line="245" w:lineRule="auto"/>
      </w:pPr>
    </w:p>
    <w:p w14:paraId="6CDCB53F">
      <w:pPr>
        <w:pStyle w:val="2"/>
        <w:spacing w:line="245" w:lineRule="auto"/>
      </w:pPr>
    </w:p>
    <w:p w14:paraId="613D5FA4">
      <w:pPr>
        <w:pStyle w:val="2"/>
        <w:spacing w:line="245" w:lineRule="auto"/>
      </w:pPr>
    </w:p>
    <w:p w14:paraId="7D48DB8D">
      <w:pPr>
        <w:pStyle w:val="2"/>
        <w:spacing w:line="245" w:lineRule="auto"/>
      </w:pPr>
    </w:p>
    <w:p w14:paraId="65BA6640">
      <w:pPr>
        <w:spacing w:line="630" w:lineRule="exact"/>
        <w:ind w:firstLine="4070"/>
      </w:pPr>
      <w:r>
        <w:pict>
          <v:group id="_x0000_s1034" o:spid="_x0000_s1034" o:spt="203" style="position:absolute;left:0pt;margin-left:361pt;margin-top:8.25pt;height:15.05pt;width:30.75pt;z-index:251659264;mso-width-relative:page;mso-height-relative:page;" coordsize="615,301">
            <o:lock v:ext="edit"/>
            <v:shape id="_x0000_s1035" o:spid="_x0000_s1035" style="position:absolute;left:0;top:0;height:301;width:615;" filled="f" stroked="t" coordsize="615,301" path="m22,255c41,250,68,246,87,243l78,260c85,265,92,273,97,278c119,236,128,197,131,150c131,149,131,147,131,145c131,137,131,129,131,120l131,114,270,114,270,43,205,43c203,34,201,25,200,18l169,20c171,27,173,35,175,43l108,43,108,121c108,174,104,203,92,233c92,227,92,221,92,215c67,220,38,224,18,227l22,255xm174,269l192,269,192,217,212,217,212,266,228,266,231,279c237,279,245,279,250,278c267,277,274,269,274,249l274,136,133,136,133,281,154,281,154,217,174,217,174,269xm31,200c44,197,62,195,93,192c94,184,94,177,95,167c83,169,68,170,56,172c74,144,89,119,105,89l83,79,72,101c63,102,54,102,47,102c63,77,75,55,88,28l62,19c53,42,41,67,32,84c26,94,22,100,18,104l25,129c34,128,44,127,59,126c52,137,46,147,41,155c34,165,29,170,23,176l31,200xm131,66l246,66,246,93,131,93,131,66xm239,257l231,257,231,217,251,217,251,245c251,254,249,257,239,257m192,159l212,159,212,195,192,195,192,159xm154,159l174,159,174,195,154,195,154,159xm251,159l251,195,231,195,231,159,251,159xm479,281l508,281,508,63,567,63,567,192c567,203,562,208,549,208c540,208,528,208,519,207c522,216,524,228,525,237c534,237,553,237,561,237c586,236,596,224,596,200l596,36,479,36,479,281xm369,254c374,251,382,247,390,245c412,237,439,229,462,223c461,215,461,204,461,193c438,200,411,207,388,215l388,143,460,143,460,115,388,115,388,61c411,57,444,51,468,44l455,18c425,26,394,33,359,38l359,205c359,216,357,223,350,231l369,254xe">
              <v:fill on="f" focussize="0,0"/>
              <v:stroke weight="1.81pt" color="#231916" miterlimit="22" endcap="round"/>
              <v:imagedata o:title=""/>
              <o:lock v:ext="edit"/>
            </v:shape>
            <v:shape id="_x0000_s1036" o:spid="_x0000_s1036" style="position:absolute;left:18;top:18;height:263;width:577;" fillcolor="#FFFFFF" filled="t" stroked="f" coordsize="577,263" path="m4,236c23,232,50,228,69,225l60,241c67,247,74,255,79,260c101,218,110,179,112,132c112,131,113,129,113,127c113,119,113,110,113,102l113,96,252,96,252,25,187,25c185,15,183,7,182,0l151,2c153,9,155,17,157,25l89,25,89,103c89,156,86,185,74,214c74,208,74,203,74,197c49,202,20,206,0,208l4,236xm156,250l174,250,174,199,194,199,194,248,210,248,212,261c219,261,227,260,232,260c249,259,255,250,255,231l255,118,115,118,115,263,136,263,136,199,156,199,156,250xm12,182c26,179,44,177,75,174c75,166,76,159,77,149c65,151,50,152,38,153c56,126,70,101,87,71l65,61,54,83c45,84,36,84,29,84c44,59,57,36,70,10l44,1c35,24,23,49,14,66c8,76,4,82,0,86l6,111c16,110,26,108,41,108c34,119,28,129,23,136c16,147,11,152,5,157l12,182xm113,48l228,48,228,74,113,74,113,48xm221,239l213,239,213,199,233,199,233,227c233,236,231,239,221,239m174,141l194,141,194,177,174,177,174,141xm136,141l156,141,156,177,136,177,136,141xm233,141l233,177,213,177,213,141,233,141xm460,263l490,263,490,45,548,45,548,174c548,185,544,190,531,190c522,190,510,189,501,189c503,198,505,210,507,219c516,219,535,219,543,219c568,217,577,206,577,182l577,18,460,18,460,263xm351,236c356,233,364,229,372,226c394,219,421,211,444,205c443,197,442,186,442,175c420,181,393,189,370,196l370,125,442,125,442,97,370,97,370,43c393,39,426,32,450,26l437,0c407,8,375,15,341,20l341,187c341,198,339,205,332,212l351,236xe">
              <v:fill on="t" focussize="0,0"/>
              <v:stroke on="f"/>
              <v:imagedata o:title=""/>
              <o:lock v:ext="edit"/>
            </v:shape>
          </v:group>
        </w:pict>
      </w:r>
      <w:r>
        <w:rPr>
          <w:position w:val="-12"/>
        </w:rPr>
        <w:pict>
          <v:group id="_x0000_s1037" o:spid="_x0000_s1037" o:spt="203" style="height:31.5pt;width:145.25pt;" coordsize="2905,630">
            <o:lock v:ext="edit"/>
            <v:shape id="_x0000_s1038" o:spid="_x0000_s1038" style="position:absolute;left:0;top:0;height:630;width:2905;" filled="f" stroked="t" coordsize="2905,630" path="m22,193l84,193c75,203,67,213,58,222c80,228,103,234,126,241c100,249,67,254,22,258c26,266,30,276,33,284c94,277,136,268,166,253c198,262,229,272,261,283l276,257,194,235c208,224,219,210,229,193l282,193,282,169,137,169c142,163,147,157,152,151l120,148c115,155,109,162,103,169l22,169,22,193xm30,100l119,100c93,117,62,128,20,136c25,145,29,154,33,162c81,148,112,134,138,113l138,146,168,146,168,112c193,134,221,146,271,159c275,152,280,143,284,134c242,127,212,116,187,100l276,100,276,77,168,77,168,20,138,20,138,77,30,77,30,100xm160,226l101,211,117,193,196,193c187,206,176,217,160,226m206,76c223,66,240,53,255,43l236,26c222,36,205,48,189,58l206,76xm98,76l117,57c103,47,84,35,70,25l52,43c65,51,84,66,98,76m427,277c433,273,439,269,446,265c453,261,464,256,474,251l471,253c480,265,487,274,495,286l519,273c511,263,503,253,493,242l505,238c503,229,502,218,501,211l449,234,449,183,510,183c514,214,521,233,531,251c543,272,555,280,570,280c587,280,598,271,604,252c606,241,609,229,611,214c603,211,594,207,587,204c586,218,584,230,581,240c579,247,576,250,571,250c566,250,561,247,555,238c547,224,541,209,538,183l605,183,605,159,536,159c535,147,534,133,534,117c557,116,580,114,599,113l591,88c540,92,479,95,422,96l422,226c422,238,419,246,411,253l427,277xm368,284c390,243,396,213,396,137l396,71,606,71,606,46,509,46c506,36,504,26,501,18l467,21c470,29,473,37,476,46l368,46,368,138c368,208,363,230,344,265c351,270,360,278,368,284m508,159l449,159,449,121c465,120,485,120,506,119c506,134,507,147,508,159m673,84l787,84,787,120,692,120,692,256,722,256,722,147,787,147,787,284,818,284,818,147,884,147,884,206c884,220,880,225,866,225c856,225,846,224,835,224c837,233,839,244,841,253c853,253,866,253,877,252c903,252,914,239,914,214l914,120,818,120,818,84,931,84,931,56,825,56c819,43,815,31,810,19l777,24c781,34,786,45,790,56l673,56,673,84xm998,91l1043,91c1054,136,1074,176,1103,206c1077,224,1043,239,996,253c1003,263,1010,275,1014,282c1064,264,1100,246,1127,227c1154,247,1190,264,1240,280c1245,270,1251,260,1258,250c1211,239,1177,224,1151,206c1181,176,1200,139,1211,91l1256,91,1256,63,1152,63c1147,48,1142,34,1137,20l1104,25c1109,37,1114,51,1119,63l998,63,998,91xm1127,186c1101,162,1083,129,1074,91l1179,91c1171,129,1154,161,1127,186m1335,68l1452,68,1452,241,1393,241,1393,104,1362,104,1362,241,1322,241,1322,269,1582,269,1582,241,1483,241,1483,163,1564,163,1564,136,1483,136,1483,68,1573,68,1573,40,1335,40,1335,68xm1659,282l1687,282,1687,177,1868,177,1868,239c1868,252,1863,257,1848,257c1840,257,1828,257,1818,256c1821,265,1822,272,1824,281c1835,281,1851,281,1864,280c1887,279,1896,268,1896,246l1896,155,1659,155,1659,282xm1686,139l1869,139,1869,82,1686,82,1686,139xm1717,253l1838,253,1838,194,1717,194,1717,253xm1646,66l1909,66,1909,43,1796,43c1794,35,1792,27,1789,18l1757,22,1763,43,1646,43,1646,66xm1715,101l1840,101,1840,120,1715,120,1715,101xm1744,212l1810,212,1810,234,1744,234,1744,212xm2062,280c2092,238,2105,206,2110,154c2118,178,2130,198,2145,217c2130,232,2111,245,2086,258c2090,264,2098,276,2103,284c2129,270,2149,255,2165,238c2180,252,2197,265,2219,280c2224,271,2229,262,2235,253c2215,242,2198,230,2183,217c2200,194,2212,168,2222,136l2222,108,2179,108,2203,62,2203,34,2065,34,2065,61,2087,61,2087,93c2085,167,2078,203,2052,243c2052,236,2052,227,2053,219c2022,225,1995,229,1970,233l1975,262c2001,256,2024,251,2050,247l2041,259c2048,266,2055,273,2062,280m1983,201c2000,198,2017,196,2056,193c2056,186,2057,177,2058,168c2043,170,2026,171,2012,172c2031,147,2053,115,2072,85l2047,73c2042,83,2037,92,2031,101l2002,102c2017,80,2032,55,2045,31l2016,22c2006,44,1994,69,1985,83c1979,94,1974,99,1969,104l1977,129c1987,128,1998,127,2016,126c2008,137,2001,147,1994,155c1987,165,1980,172,1974,176l1983,201xm2115,76l2115,61,2175,61,2149,108,2149,135,2193,135c2185,159,2175,179,2163,196c2141,170,2126,140,2114,98c2115,91,2115,83,2115,76m2310,207l2340,207,2340,192,2411,192,2411,285,2443,285,2443,192,2514,192,2514,207,2545,207,2545,72,2443,72,2443,19,2411,19,2411,72,2310,72,2310,207xm2514,100l2514,163,2443,163,2443,100,2514,100xm2340,100l2411,100,2411,163,2340,163,2340,100xm2624,213l2745,213,2745,235c2745,250,2741,254,2726,254c2713,254,2702,253,2690,253c2692,262,2694,272,2695,282c2709,282,2722,282,2739,281c2765,281,2775,270,2775,245l2775,213,2883,213,2883,186,2776,186,2834,151,2834,124,2670,124,2670,150,2790,150,2745,178,2745,186,2624,186,2624,213xm2630,134l2659,134,2659,100,2846,100,2846,134,2875,134,2875,74,2824,74c2835,60,2846,45,2856,31l2825,22c2815,37,2802,55,2789,72l2794,74,2630,74,2630,134xm2674,72l2704,61c2696,49,2687,36,2677,23l2647,32c2656,44,2666,58,2674,72m2745,67l2776,60c2768,46,2759,32,2751,19l2721,25c2729,39,2737,53,2745,67m266,607c271,599,279,587,286,580c260,564,240,549,224,529c247,495,260,456,271,394l271,366,144,366,144,394,241,394c234,443,224,475,206,504c191,478,180,446,173,397l146,402c154,459,167,496,188,529c171,549,148,567,116,586c122,593,130,604,135,611c166,592,188,574,206,553c221,572,239,588,266,607m117,572l141,554c130,537,119,521,108,504c122,473,130,438,136,393l136,366,25,366,25,394,108,394c104,426,99,452,90,476l47,413,24,428c42,455,59,481,76,507c62,531,44,554,18,580c24,587,32,597,37,604c61,580,79,557,93,534l117,572xm462,577l533,573,533,590,551,590,551,392,533,392,533,547,518,548,518,351,496,351,496,549,480,550,480,392,462,392,462,577xm566,499l622,499,622,517,570,517,570,536,622,536,622,554,560,554,560,576,622,576,622,611,649,611,649,576,714,576,714,554,649,554,649,536,702,536,702,517,649,517,649,499,706,499,706,479,649,479,649,461,622,461,622,479,566,479,566,499xm709,467c711,459,715,449,718,443c696,440,678,436,663,431c677,420,689,407,701,391l701,368,623,368c627,362,630,357,634,350l607,346c594,370,580,386,556,405c560,411,566,419,569,425c577,419,584,413,591,407c598,416,606,424,614,431c598,437,579,442,554,447c558,454,563,462,566,469c596,462,619,455,638,446c656,454,679,461,709,467m672,390c662,402,651,411,638,419c626,412,616,402,606,390c606,390,607,390,607,390l672,390xm887,536l961,536c951,547,940,556,930,564c922,569,915,573,905,577l917,604c927,601,938,600,949,599c993,597,1049,595,1099,594c1105,599,1110,605,1116,611l1140,592c1118,573,1099,555,1076,536l1151,536,1151,512,1115,512,1115,359,924,359,924,512,887,512,887,536xm952,483l1087,483,1087,512,952,512,952,483xm952,433l1087,433,1087,461,952,461,952,433xm952,383l1087,383,1087,411,952,411,952,383xm1075,571c1034,572,991,573,956,574c970,562,984,550,998,536l1050,536,1043,542,1075,571xm1323,418l1368,418c1379,463,1399,503,1428,533c1402,550,1368,566,1321,580c1328,590,1335,602,1340,609c1389,591,1425,573,1452,554c1479,574,1515,591,1565,607c1571,597,1576,587,1583,576c1536,566,1502,551,1476,533c1506,503,1525,466,1536,418l1581,418,1581,390,1477,390c1472,375,1467,360,1462,347l1429,352c1434,364,1439,378,1444,390l1323,390,1323,418xm1452,513c1426,489,1408,455,1399,418l1504,418c1496,456,1479,488,1452,513m1769,395l1885,395,1885,568,1826,568,1826,431,1795,431,1795,568,1756,568,1756,596,2016,596,2016,568,1917,568,1917,490,1997,490,1997,462,1917,462,1917,395,2007,395,2007,367,1769,367,1769,395xm2190,540l2311,540,2311,562c2311,576,2308,581,2292,581c2279,581,2268,580,2256,580c2258,589,2260,599,2262,609c2276,609,2289,609,2306,608c2332,608,2342,597,2342,571l2342,540,2449,540,2449,513,2343,513,2400,478,2400,451,2237,451,2237,477,2356,477,2311,505,2311,513,2190,513,2190,540xm2197,460l2226,460,2226,427,2413,427,2413,460,2442,460,2442,401,2391,401c2402,387,2413,372,2423,358l2392,349c2381,364,2368,382,2356,399l2360,401,2197,401,2197,460xm2240,398l2271,388c2263,376,2253,363,2243,350l2214,359c2223,371,2232,385,2240,398m2312,394l2343,387c2334,372,2326,359,2317,346l2287,352c2296,366,2304,380,2312,394m2623,425l2654,425c2645,454,2632,484,2618,507c2620,518,2623,533,2626,545c2637,527,2646,506,2654,483l2654,610,2682,610,2682,481,2700,501,2714,479c2703,469,2692,459,2682,450l2682,425,2708,425,2708,399,2682,399,2682,347,2654,347,2654,399,2623,399,2623,425xm2869,607c2874,598,2880,588,2886,580c2856,571,2833,560,2815,546c2830,528,2841,507,2851,481l2825,472c2818,494,2808,512,2795,527c2783,513,2773,495,2764,474l2740,484c2749,509,2761,529,2775,546c2757,561,2732,573,2701,584c2706,593,2713,602,2717,611c2751,597,2776,583,2796,566c2815,581,2838,595,2869,607m2718,411l2880,411,2880,384,2816,384,2804,346,2775,351c2780,363,2784,374,2787,384l2718,384,2718,411xm2726,489c2748,471,2765,454,2784,433l2764,416c2747,436,2730,452,2709,469c2714,475,2720,482,2726,489m2867,486l2884,466c2866,450,2847,433,2826,416l2809,434c2828,450,2847,468,2867,486e">
              <v:fill on="f" focussize="0,0"/>
              <v:stroke weight="1.81pt" color="#231916" miterlimit="22" endcap="round"/>
              <v:imagedata o:title=""/>
              <o:lock v:ext="edit"/>
            </v:shape>
            <v:shape id="_x0000_s1039" o:spid="_x0000_s1039" style="position:absolute;left:18;top:18;height:594;width:2868;" fillcolor="#FFFFFF" filled="t" stroked="f" coordsize="2868,594" path="m4,174l66,174c57,184,48,195,40,204c62,210,85,216,108,223c82,231,49,236,4,239c8,248,12,257,15,266c76,259,118,250,148,235c179,244,211,254,243,265l257,239,176,217c190,205,201,191,211,174l264,174,264,151,119,151c124,145,129,139,134,132l101,130c96,136,91,144,85,151l4,151,4,174xm12,82l101,82c75,98,44,110,2,118c6,127,11,136,15,143c62,130,94,116,120,94l120,128,150,128,150,94c175,115,203,128,253,141c257,134,262,124,266,116c224,108,194,98,169,82l258,82,258,58,150,58,150,2,120,2,120,58,12,58,12,82xm142,208l82,193,99,174,177,174c169,188,158,199,142,208m188,58c205,48,222,35,236,25l217,8c204,17,187,29,171,40l188,58xm79,58l99,39c84,29,66,17,52,7l34,24c47,33,66,48,79,58m409,259c415,255,421,250,428,247c435,243,446,238,456,233l453,235c462,247,469,256,477,267l501,255c493,245,485,235,475,224l486,219c485,211,484,200,483,193l431,216,431,165,492,165c496,196,503,215,513,233c525,254,537,262,552,262c569,262,580,253,586,233c588,223,591,211,593,195c585,193,576,189,569,186c567,200,565,212,563,222c561,229,558,232,553,232c548,232,543,229,537,220c529,206,523,191,520,165l587,165,587,141,517,141c517,129,516,115,515,99c539,98,562,96,581,94l573,70c522,74,461,77,404,78l404,207c404,220,401,228,392,235l409,259xm349,266c372,225,377,195,377,119l377,53,588,53,588,28,491,28c488,17,486,8,482,0l449,3c452,10,455,19,458,28l350,28,350,120c350,190,345,212,326,246c333,252,342,260,349,266m489,141l431,141,431,103c447,102,467,101,487,100c488,116,489,129,489,141m655,66l769,66,769,102,674,102,674,238,704,238,704,129,769,129,769,265,799,265,799,129,866,129,866,188c866,202,861,207,847,207c838,207,828,206,816,206c819,215,821,226,823,235c835,235,847,235,859,234c885,234,896,221,896,195l896,102,799,102,799,66,913,66,913,38,806,38c801,25,796,13,792,1l759,6c763,15,768,27,772,38l655,38,655,66xm980,73l1025,73c1035,118,1056,158,1085,188c1059,205,1025,221,978,235c985,245,992,257,996,264c1045,246,1082,228,1109,208c1136,229,1171,246,1222,262c1227,252,1233,242,1240,231c1193,221,1159,206,1133,188c1163,158,1182,120,1193,73l1238,73,1238,45,1134,45c1129,30,1124,15,1119,2l1086,6c1091,18,1096,32,1100,45l980,45,980,73xm1109,168c1083,144,1065,110,1056,73l1161,73c1153,111,1136,143,1109,168m1317,50l1434,50,1434,223,1374,223,1374,86,1343,86,1343,223,1304,223,1304,251,1564,251,1564,223,1465,223,1465,145,1546,145,1546,117,1465,117,1465,50,1555,50,1555,22,1317,22,1317,50xm1641,264l1669,264,1669,159,1850,159,1850,221c1850,234,1845,238,1830,238c1821,238,1810,238,1800,238c1802,246,1804,254,1806,263c1817,263,1833,263,1845,262c1869,261,1878,250,1878,228l1878,137,1641,137,1641,264xm1668,121l1850,121,1850,64,1668,64,1668,121xm1699,235l1820,235,1820,176,1699,176,1699,235xm1628,48l1890,48,1890,25,1777,25c1776,17,1774,8,1771,0l1738,3,1745,25,1628,25,1628,48xm1696,83l1822,83,1822,102,1696,102,1696,83xm1726,194l1792,194,1792,216,1726,216,1726,194xm2044,262c2074,220,2087,188,2092,136c2100,160,2112,180,2127,199c2112,214,2093,227,2067,240c2072,246,2080,258,2085,265c2110,252,2131,237,2147,220c2162,234,2179,247,2200,262c2206,252,2211,244,2217,235c2197,224,2179,212,2165,199c2182,176,2194,150,2204,117l2204,90,2161,90,2185,44,2185,16,2047,16,2047,43,2069,43,2068,74c2067,148,2060,185,2034,225c2034,217,2034,209,2034,201c2004,207,1977,211,1952,215l1957,243c1982,238,2006,233,2032,229l2023,241c2030,248,2037,255,2044,262m1965,183c1982,180,1999,178,2038,175c2038,168,2039,159,2040,150c2024,151,2008,153,1994,154c2013,129,2035,97,2054,67l2029,55c2024,65,2018,74,2013,83l1984,84c1998,62,2013,36,2027,12l1998,3c1988,26,1975,51,1967,65c1960,76,1956,81,1951,86l1959,111c1969,110,1980,109,1998,108c1990,119,1983,129,1976,137c1968,147,1962,153,1956,158l1965,183xm2097,58l2097,43,2157,43,2131,90,2131,117,2175,117c2167,141,2157,161,2145,178c2123,152,2108,122,2096,80c2096,73,2097,65,2097,58m2292,189l2322,189,2322,174,2393,174,2393,267,2425,267,2425,174,2496,174,2496,188,2527,188,2527,53,2425,53,2425,1,2393,1,2393,53,2292,53,2292,189xm2496,82l2496,145,2425,145,2425,82,2496,82xm2322,82l2393,82,2393,145,2322,145,2322,82xm2606,195l2727,195,2727,217c2727,231,2723,236,2708,236c2695,236,2684,235,2671,234c2674,244,2676,254,2677,264c2691,264,2704,264,2721,263c2747,263,2757,252,2757,226l2757,195,2865,195,2865,168,2758,168,2816,132,2816,106,2652,106,2652,132,2772,132,2727,160,2727,168,2606,168,2606,195xm2612,115l2641,115,2641,82,2828,82,2828,115,2857,115,2857,56,2806,56c2817,42,2828,27,2838,13l2807,4c2797,19,2784,37,2771,54l2776,56,2612,56,2612,115xm2656,53l2686,43c2678,31,2668,18,2659,5l2629,13c2638,26,2647,40,2656,53m2727,49l2758,42c2750,27,2741,14,2732,1l2702,7c2711,21,2719,35,2727,49m248,588c253,580,261,569,267,561c241,546,222,531,206,511c229,476,242,438,253,376l253,348,126,348,126,376,223,376c215,425,206,457,188,486c173,460,162,428,155,379l128,384c136,441,148,478,170,511c153,531,130,549,98,568c104,575,112,585,117,593c148,574,170,556,188,535c203,554,221,570,248,588m99,554l123,536c112,519,101,502,90,486c104,455,112,420,118,375l118,348,6,348,6,376,90,376c86,408,81,434,72,458l29,395,6,410c24,437,41,462,58,488c44,512,26,536,0,561c6,569,13,578,19,586c43,561,61,539,75,516l99,554xm444,559l515,555,515,572,533,572,533,374,515,374,515,529,500,530,500,333,478,333,478,531,462,532,462,374,444,374,444,559xm548,481l604,481,604,498,552,498,552,518,604,518,604,536,542,536,542,557,604,557,604,592,631,592,631,557,696,557,696,536,631,536,631,518,684,518,684,498,631,498,631,481,688,481,688,461,631,461,631,443,604,443,604,461,548,461,548,481xm691,448c693,440,697,431,700,425c678,422,660,418,644,413c659,402,671,389,683,373l683,350,605,350c609,344,612,338,616,332l589,328c576,352,562,368,538,387c542,393,548,401,551,407c559,401,566,395,573,389c580,398,587,406,596,413c580,419,560,424,536,428c540,436,544,444,548,451c578,444,601,437,620,428c638,436,661,443,691,448m654,372c644,383,633,393,620,401c608,393,598,384,588,372c588,372,589,372,589,372l654,372xm869,518l943,518c933,529,922,538,912,545c904,551,897,555,887,559l899,585c909,583,920,582,930,581c975,579,1031,577,1081,576c1087,581,1092,587,1098,593l1122,574c1100,555,1080,537,1058,518l1132,518,1132,493,1097,493,1097,340,906,340,906,493,869,493,869,518xm934,465l1068,465,1068,493,934,493,934,465xm934,415l1068,415,1068,443,934,443,934,415xm934,365l1068,365,1068,393,934,393,934,365xm1057,553c1016,554,973,555,938,556c952,544,966,531,980,518l1032,518,1025,523,1057,553xm1305,400l1350,400c1360,445,1381,485,1410,514c1384,532,1350,548,1303,562c1310,571,1317,584,1321,591c1371,573,1407,555,1434,535c1461,555,1497,573,1547,588c1552,579,1558,569,1565,558c1518,547,1484,533,1458,515c1488,485,1507,447,1518,400l1563,400,1563,372,1459,372c1454,357,1449,342,1444,329l1411,333c1416,345,1421,359,1426,372l1305,372,1305,400xm1434,495c1408,471,1390,437,1381,400l1486,400c1478,438,1461,469,1434,495m1750,377l1867,377,1867,550,1808,550,1808,413,1777,413,1777,550,1738,550,1738,578,1998,578,1998,550,1898,550,1898,472,1979,472,1979,444,1898,444,1898,377,1988,377,1988,348,1750,348,1750,377xm2172,522l2293,522,2293,544c2293,558,2289,562,2274,562c2261,562,2250,562,2238,561c2240,571,2242,581,2244,591c2258,591,2271,591,2287,590c2313,590,2324,579,2324,553l2324,522,2431,522,2431,495,2325,495,2382,459,2382,433,2218,433,2218,459,2338,459,2293,487,2293,495,2172,495,2172,522xm2178,442l2208,442,2208,409,2395,409,2395,442,2424,442,2424,383,2373,383c2384,369,2394,354,2405,340l2374,331c2363,346,2350,364,2338,381l2342,383,2178,383,2178,442xm2222,380l2253,370c2244,358,2235,345,2225,332l2196,340c2204,353,2214,367,2222,380m2294,376l2325,369c2316,354,2308,341,2299,328l2269,334c2277,348,2286,362,2294,376m2605,407l2636,407c2627,436,2614,466,2600,489c2602,500,2605,515,2607,527c2619,509,2628,488,2636,464l2636,592,2663,592,2663,463,2682,483,2696,461c2685,451,2674,441,2663,431l2663,407,2690,407,2690,381,2663,381,2663,329,2636,329,2636,381,2605,381,2605,407xm2851,588c2856,580,2862,570,2868,561c2838,552,2815,542,2797,528c2812,510,2823,489,2833,463l2807,454c2799,476,2790,494,2777,509c2765,495,2755,477,2746,455l2721,466c2731,491,2743,511,2757,528c2739,543,2714,555,2682,566c2688,575,2694,584,2699,592c2732,579,2758,565,2778,548c2797,563,2820,576,2851,588m2700,393l2862,393,2862,366,2798,366,2786,328,2757,333c2762,345,2766,356,2769,366l2700,366,2700,393xm2708,471c2730,453,2747,436,2766,415l2746,398c2729,418,2712,434,2690,451c2696,457,2702,464,2708,471m2849,468l2866,448c2848,431,2829,415,2808,398l2790,416c2810,432,2829,450,2849,468e">
              <v:fill on="t" focussize="0,0"/>
              <v:stroke on="f"/>
              <v:imagedata o:title=""/>
              <o:lock v:ext="edit"/>
            </v:shape>
            <w10:wrap type="none"/>
            <w10:anchorlock/>
          </v:group>
        </w:pict>
      </w:r>
    </w:p>
    <w:p w14:paraId="07B885C0">
      <w:pPr>
        <w:spacing w:line="630" w:lineRule="exact"/>
        <w:sectPr>
          <w:headerReference r:id="rId5" w:type="default"/>
          <w:pgSz w:w="11946" w:h="16198"/>
          <w:pgMar w:top="400" w:right="20" w:bottom="0" w:left="20" w:header="0" w:footer="0" w:gutter="0"/>
          <w:cols w:space="720" w:num="1"/>
        </w:sectPr>
      </w:pPr>
    </w:p>
    <w:p w14:paraId="195D2BEA">
      <w:pPr>
        <w:pStyle w:val="2"/>
        <w:spacing w:line="330" w:lineRule="auto"/>
      </w:pPr>
    </w:p>
    <w:p w14:paraId="5031EDB1">
      <w:pPr>
        <w:pStyle w:val="2"/>
        <w:spacing w:line="331" w:lineRule="auto"/>
      </w:pPr>
    </w:p>
    <w:p w14:paraId="4B78734E">
      <w:pPr>
        <w:spacing w:before="205" w:line="189" w:lineRule="auto"/>
        <w:ind w:left="4097"/>
        <w:rPr>
          <w:rFonts w:ascii="微软雅黑" w:hAnsi="微软雅黑" w:eastAsia="微软雅黑" w:cs="微软雅黑"/>
          <w:sz w:val="48"/>
          <w:szCs w:val="48"/>
        </w:rPr>
      </w:pPr>
      <w:r>
        <w:rPr>
          <w:rFonts w:ascii="微软雅黑" w:hAnsi="微软雅黑" w:eastAsia="微软雅黑" w:cs="微软雅黑"/>
          <w:color w:val="005BAC"/>
          <w:spacing w:val="-10"/>
          <w:sz w:val="48"/>
          <w:szCs w:val="48"/>
        </w:rPr>
        <w:t>前</w:t>
      </w:r>
      <w:r>
        <w:rPr>
          <w:rFonts w:ascii="微软雅黑" w:hAnsi="微软雅黑" w:eastAsia="微软雅黑" w:cs="微软雅黑"/>
          <w:color w:val="005BAC"/>
          <w:spacing w:val="131"/>
          <w:sz w:val="48"/>
          <w:szCs w:val="48"/>
        </w:rPr>
        <w:t xml:space="preserve"> </w:t>
      </w:r>
      <w:r>
        <w:rPr>
          <w:rFonts w:ascii="微软雅黑" w:hAnsi="微软雅黑" w:eastAsia="微软雅黑" w:cs="微软雅黑"/>
          <w:color w:val="005BAC"/>
          <w:spacing w:val="-10"/>
          <w:sz w:val="48"/>
          <w:szCs w:val="48"/>
        </w:rPr>
        <w:t>言</w:t>
      </w:r>
    </w:p>
    <w:p w14:paraId="35F7F17C">
      <w:pPr>
        <w:spacing w:before="69" w:line="241" w:lineRule="auto"/>
        <w:ind w:left="8"/>
        <w:rPr>
          <w:rFonts w:ascii="SimHei" w:hAnsi="SimHei" w:eastAsia="SimHei" w:cs="SimHei"/>
          <w:sz w:val="27"/>
          <w:szCs w:val="27"/>
        </w:rPr>
      </w:pPr>
      <w:r>
        <w:rPr>
          <w:rFonts w:ascii="SimHei" w:hAnsi="SimHei" w:eastAsia="SimHei" w:cs="SimHei"/>
          <w:color w:val="231916"/>
          <w:spacing w:val="8"/>
          <w:sz w:val="27"/>
          <w:szCs w:val="27"/>
        </w:rPr>
        <w:t>亲爱的同学们：</w:t>
      </w:r>
    </w:p>
    <w:p w14:paraId="70B23E17">
      <w:pPr>
        <w:spacing w:before="136" w:line="332" w:lineRule="auto"/>
        <w:ind w:left="1" w:firstLine="598"/>
        <w:jc w:val="both"/>
        <w:rPr>
          <w:rFonts w:ascii="SimHei" w:hAnsi="SimHei" w:eastAsia="SimHei" w:cs="SimHei"/>
          <w:sz w:val="27"/>
          <w:szCs w:val="27"/>
        </w:rPr>
      </w:pPr>
      <w:r>
        <w:rPr>
          <w:rFonts w:ascii="SimHei" w:hAnsi="SimHei" w:eastAsia="SimHei" w:cs="SimHei"/>
          <w:color w:val="231916"/>
          <w:spacing w:val="17"/>
          <w:sz w:val="27"/>
          <w:szCs w:val="27"/>
        </w:rPr>
        <w:t>作为学校的董事长</w:t>
      </w:r>
      <w:r>
        <w:rPr>
          <w:rFonts w:ascii="SimHei" w:hAnsi="SimHei" w:eastAsia="SimHei" w:cs="SimHei"/>
          <w:color w:val="231916"/>
          <w:spacing w:val="-64"/>
          <w:sz w:val="27"/>
          <w:szCs w:val="27"/>
        </w:rPr>
        <w:t xml:space="preserve"> </w:t>
      </w:r>
      <w:r>
        <w:rPr>
          <w:rFonts w:ascii="SimHei" w:hAnsi="SimHei" w:eastAsia="SimHei" w:cs="SimHei"/>
          <w:color w:val="231916"/>
          <w:spacing w:val="17"/>
          <w:sz w:val="27"/>
          <w:szCs w:val="27"/>
        </w:rPr>
        <w:t>，我代表全校教职员工</w:t>
      </w:r>
      <w:r>
        <w:rPr>
          <w:rFonts w:ascii="SimHei" w:hAnsi="SimHei" w:eastAsia="SimHei" w:cs="SimHei"/>
          <w:color w:val="231916"/>
          <w:spacing w:val="-65"/>
          <w:sz w:val="27"/>
          <w:szCs w:val="27"/>
        </w:rPr>
        <w:t xml:space="preserve"> </w:t>
      </w:r>
      <w:r>
        <w:rPr>
          <w:rFonts w:ascii="SimHei" w:hAnsi="SimHei" w:eastAsia="SimHei" w:cs="SimHei"/>
          <w:color w:val="231916"/>
          <w:spacing w:val="17"/>
          <w:sz w:val="27"/>
          <w:szCs w:val="27"/>
        </w:rPr>
        <w:t>，热烈欢迎你们加</w:t>
      </w:r>
      <w:r>
        <w:rPr>
          <w:rFonts w:ascii="SimHei" w:hAnsi="SimHei" w:eastAsia="SimHei" w:cs="SimHei"/>
          <w:color w:val="231916"/>
          <w:spacing w:val="16"/>
          <w:sz w:val="27"/>
          <w:szCs w:val="27"/>
        </w:rPr>
        <w:t>入我们这</w:t>
      </w:r>
      <w:r>
        <w:rPr>
          <w:rFonts w:ascii="SimHei" w:hAnsi="SimHei" w:eastAsia="SimHei" w:cs="SimHei"/>
          <w:color w:val="231916"/>
          <w:sz w:val="27"/>
          <w:szCs w:val="27"/>
        </w:rPr>
        <w:t xml:space="preserve"> </w:t>
      </w:r>
      <w:r>
        <w:rPr>
          <w:rFonts w:ascii="SimHei" w:hAnsi="SimHei" w:eastAsia="SimHei" w:cs="SimHei"/>
          <w:color w:val="231916"/>
          <w:spacing w:val="20"/>
          <w:sz w:val="27"/>
          <w:szCs w:val="27"/>
        </w:rPr>
        <w:t>个充满活力又富有使命感的大家庭！</w:t>
      </w:r>
      <w:r>
        <w:rPr>
          <w:rFonts w:ascii="SimHei" w:hAnsi="SimHei" w:eastAsia="SimHei" w:cs="SimHei"/>
          <w:color w:val="231916"/>
          <w:spacing w:val="-70"/>
          <w:sz w:val="27"/>
          <w:szCs w:val="27"/>
        </w:rPr>
        <w:t xml:space="preserve"> </w:t>
      </w:r>
      <w:r>
        <w:rPr>
          <w:rFonts w:ascii="SimHei" w:hAnsi="SimHei" w:eastAsia="SimHei" w:cs="SimHei"/>
          <w:color w:val="231916"/>
          <w:spacing w:val="20"/>
          <w:sz w:val="27"/>
          <w:szCs w:val="27"/>
        </w:rPr>
        <w:t>为了帮助大家更好地适应校园生活，</w:t>
      </w:r>
      <w:r>
        <w:rPr>
          <w:rFonts w:ascii="SimHei" w:hAnsi="SimHei" w:eastAsia="SimHei" w:cs="SimHei"/>
          <w:color w:val="231916"/>
          <w:sz w:val="27"/>
          <w:szCs w:val="27"/>
        </w:rPr>
        <w:t xml:space="preserve"> </w:t>
      </w:r>
      <w:r>
        <w:rPr>
          <w:rFonts w:ascii="SimHei" w:hAnsi="SimHei" w:eastAsia="SimHei" w:cs="SimHei"/>
          <w:color w:val="231916"/>
          <w:spacing w:val="18"/>
          <w:sz w:val="27"/>
          <w:szCs w:val="27"/>
        </w:rPr>
        <w:t>熟悉学校的规章制度</w:t>
      </w:r>
      <w:r>
        <w:rPr>
          <w:rFonts w:ascii="SimHei" w:hAnsi="SimHei" w:eastAsia="SimHei" w:cs="SimHei"/>
          <w:color w:val="231916"/>
          <w:spacing w:val="-64"/>
          <w:sz w:val="27"/>
          <w:szCs w:val="27"/>
        </w:rPr>
        <w:t xml:space="preserve"> </w:t>
      </w:r>
      <w:r>
        <w:rPr>
          <w:rFonts w:ascii="SimHei" w:hAnsi="SimHei" w:eastAsia="SimHei" w:cs="SimHei"/>
          <w:color w:val="231916"/>
          <w:spacing w:val="18"/>
          <w:sz w:val="27"/>
          <w:szCs w:val="27"/>
        </w:rPr>
        <w:t>，促进个人全面发展</w:t>
      </w:r>
      <w:r>
        <w:rPr>
          <w:rFonts w:ascii="SimHei" w:hAnsi="SimHei" w:eastAsia="SimHei" w:cs="SimHei"/>
          <w:color w:val="231916"/>
          <w:spacing w:val="-65"/>
          <w:sz w:val="27"/>
          <w:szCs w:val="27"/>
        </w:rPr>
        <w:t xml:space="preserve"> </w:t>
      </w:r>
      <w:r>
        <w:rPr>
          <w:rFonts w:ascii="SimHei" w:hAnsi="SimHei" w:eastAsia="SimHei" w:cs="SimHei"/>
          <w:color w:val="231916"/>
          <w:spacing w:val="18"/>
          <w:sz w:val="27"/>
          <w:szCs w:val="27"/>
        </w:rPr>
        <w:t>，我</w:t>
      </w:r>
      <w:r>
        <w:rPr>
          <w:rFonts w:ascii="SimHei" w:hAnsi="SimHei" w:eastAsia="SimHei" w:cs="SimHei"/>
          <w:color w:val="231916"/>
          <w:spacing w:val="17"/>
          <w:sz w:val="27"/>
          <w:szCs w:val="27"/>
        </w:rPr>
        <w:t>们编写了这本《学生管理手</w:t>
      </w:r>
      <w:r>
        <w:rPr>
          <w:rFonts w:ascii="SimHei" w:hAnsi="SimHei" w:eastAsia="SimHei" w:cs="SimHei"/>
          <w:color w:val="231916"/>
          <w:sz w:val="27"/>
          <w:szCs w:val="27"/>
        </w:rPr>
        <w:t xml:space="preserve"> </w:t>
      </w:r>
      <w:r>
        <w:rPr>
          <w:rFonts w:ascii="SimHei" w:hAnsi="SimHei" w:eastAsia="SimHei" w:cs="SimHei"/>
          <w:color w:val="231916"/>
          <w:spacing w:val="18"/>
          <w:sz w:val="27"/>
          <w:szCs w:val="27"/>
        </w:rPr>
        <w:t>册》</w:t>
      </w:r>
      <w:r>
        <w:rPr>
          <w:rFonts w:ascii="SimHei" w:hAnsi="SimHei" w:eastAsia="SimHei" w:cs="SimHei"/>
          <w:color w:val="231916"/>
          <w:spacing w:val="-65"/>
          <w:sz w:val="27"/>
          <w:szCs w:val="27"/>
        </w:rPr>
        <w:t xml:space="preserve"> </w:t>
      </w:r>
      <w:r>
        <w:rPr>
          <w:rFonts w:ascii="SimHei" w:hAnsi="SimHei" w:eastAsia="SimHei" w:cs="SimHei"/>
          <w:color w:val="231916"/>
          <w:spacing w:val="18"/>
          <w:sz w:val="27"/>
          <w:szCs w:val="27"/>
        </w:rPr>
        <w:t>。本手册不仅是学校管理的指导文件</w:t>
      </w:r>
      <w:r>
        <w:rPr>
          <w:rFonts w:ascii="SimHei" w:hAnsi="SimHei" w:eastAsia="SimHei" w:cs="SimHei"/>
          <w:color w:val="231916"/>
          <w:spacing w:val="-65"/>
          <w:sz w:val="27"/>
          <w:szCs w:val="27"/>
        </w:rPr>
        <w:t xml:space="preserve"> </w:t>
      </w:r>
      <w:r>
        <w:rPr>
          <w:rFonts w:ascii="SimHei" w:hAnsi="SimHei" w:eastAsia="SimHei" w:cs="SimHei"/>
          <w:color w:val="231916"/>
          <w:spacing w:val="18"/>
          <w:sz w:val="27"/>
          <w:szCs w:val="27"/>
        </w:rPr>
        <w:t>，更是</w:t>
      </w:r>
      <w:r>
        <w:rPr>
          <w:rFonts w:ascii="SimHei" w:hAnsi="SimHei" w:eastAsia="SimHei" w:cs="SimHei"/>
          <w:color w:val="231916"/>
          <w:spacing w:val="17"/>
          <w:sz w:val="27"/>
          <w:szCs w:val="27"/>
        </w:rPr>
        <w:t>你们在校健康成长、快乐</w:t>
      </w:r>
      <w:r>
        <w:rPr>
          <w:rFonts w:ascii="SimHei" w:hAnsi="SimHei" w:eastAsia="SimHei" w:cs="SimHei"/>
          <w:color w:val="231916"/>
          <w:sz w:val="27"/>
          <w:szCs w:val="27"/>
        </w:rPr>
        <w:t xml:space="preserve"> </w:t>
      </w:r>
      <w:r>
        <w:rPr>
          <w:rFonts w:ascii="SimHei" w:hAnsi="SimHei" w:eastAsia="SimHei" w:cs="SimHei"/>
          <w:color w:val="231916"/>
          <w:spacing w:val="10"/>
          <w:sz w:val="27"/>
          <w:szCs w:val="27"/>
        </w:rPr>
        <w:t>学习的重要指南。</w:t>
      </w:r>
    </w:p>
    <w:p w14:paraId="4D35D149">
      <w:pPr>
        <w:spacing w:before="4" w:line="332" w:lineRule="auto"/>
        <w:ind w:left="1" w:firstLine="593"/>
        <w:rPr>
          <w:rFonts w:ascii="SimHei" w:hAnsi="SimHei" w:eastAsia="SimHei" w:cs="SimHei"/>
          <w:sz w:val="27"/>
          <w:szCs w:val="27"/>
        </w:rPr>
      </w:pPr>
      <w:r>
        <w:rPr>
          <w:rFonts w:ascii="SimHei" w:hAnsi="SimHei" w:eastAsia="SimHei" w:cs="SimHei"/>
          <w:color w:val="231916"/>
          <w:spacing w:val="19"/>
          <w:sz w:val="27"/>
          <w:szCs w:val="27"/>
        </w:rPr>
        <w:t>本手册还引用了有关法律法规</w:t>
      </w:r>
      <w:r>
        <w:rPr>
          <w:rFonts w:ascii="SimHei" w:hAnsi="SimHei" w:eastAsia="SimHei" w:cs="SimHei"/>
          <w:color w:val="231916"/>
          <w:spacing w:val="-53"/>
          <w:sz w:val="27"/>
          <w:szCs w:val="27"/>
        </w:rPr>
        <w:t xml:space="preserve"> </w:t>
      </w:r>
      <w:r>
        <w:rPr>
          <w:rFonts w:ascii="SimHei" w:hAnsi="SimHei" w:eastAsia="SimHei" w:cs="SimHei"/>
          <w:color w:val="231916"/>
          <w:spacing w:val="19"/>
          <w:sz w:val="27"/>
          <w:szCs w:val="27"/>
        </w:rPr>
        <w:t>，阐述了学校的各项规章制度、行为规</w:t>
      </w:r>
      <w:r>
        <w:rPr>
          <w:rFonts w:ascii="SimHei" w:hAnsi="SimHei" w:eastAsia="SimHei" w:cs="SimHei"/>
          <w:color w:val="231916"/>
          <w:sz w:val="27"/>
          <w:szCs w:val="27"/>
        </w:rPr>
        <w:t xml:space="preserve"> </w:t>
      </w:r>
      <w:r>
        <w:rPr>
          <w:rFonts w:ascii="SimHei" w:hAnsi="SimHei" w:eastAsia="SimHei" w:cs="SimHei"/>
          <w:color w:val="231916"/>
          <w:spacing w:val="20"/>
          <w:sz w:val="27"/>
          <w:szCs w:val="27"/>
        </w:rPr>
        <w:t>范、奖惩措施以及校园生活的方方面面</w:t>
      </w:r>
      <w:r>
        <w:rPr>
          <w:rFonts w:ascii="SimHei" w:hAnsi="SimHei" w:eastAsia="SimHei" w:cs="SimHei"/>
          <w:color w:val="231916"/>
          <w:spacing w:val="-65"/>
          <w:sz w:val="27"/>
          <w:szCs w:val="27"/>
        </w:rPr>
        <w:t xml:space="preserve"> </w:t>
      </w:r>
      <w:r>
        <w:rPr>
          <w:rFonts w:ascii="SimHei" w:hAnsi="SimHei" w:eastAsia="SimHei" w:cs="SimHei"/>
          <w:color w:val="231916"/>
          <w:spacing w:val="20"/>
          <w:sz w:val="27"/>
          <w:szCs w:val="27"/>
        </w:rPr>
        <w:t>，请同学们认真阅读并</w:t>
      </w:r>
      <w:r>
        <w:rPr>
          <w:rFonts w:ascii="SimHei" w:hAnsi="SimHei" w:eastAsia="SimHei" w:cs="SimHei"/>
          <w:color w:val="231916"/>
          <w:spacing w:val="19"/>
          <w:sz w:val="27"/>
          <w:szCs w:val="27"/>
        </w:rPr>
        <w:t>严格遵守。</w:t>
      </w:r>
      <w:r>
        <w:rPr>
          <w:rFonts w:ascii="SimHei" w:hAnsi="SimHei" w:eastAsia="SimHei" w:cs="SimHei"/>
          <w:color w:val="231916"/>
          <w:sz w:val="27"/>
          <w:szCs w:val="27"/>
        </w:rPr>
        <w:t xml:space="preserve"> </w:t>
      </w:r>
      <w:r>
        <w:rPr>
          <w:rFonts w:ascii="SimHei" w:hAnsi="SimHei" w:eastAsia="SimHei" w:cs="SimHei"/>
          <w:color w:val="231916"/>
          <w:spacing w:val="21"/>
          <w:sz w:val="27"/>
          <w:szCs w:val="27"/>
        </w:rPr>
        <w:t>这不仅是对学校秩序</w:t>
      </w:r>
      <w:r>
        <w:rPr>
          <w:rFonts w:ascii="SimHei" w:hAnsi="SimHei" w:eastAsia="SimHei" w:cs="SimHei"/>
          <w:color w:val="231916"/>
          <w:spacing w:val="-77"/>
          <w:sz w:val="27"/>
          <w:szCs w:val="27"/>
        </w:rPr>
        <w:t xml:space="preserve"> </w:t>
      </w:r>
      <w:r>
        <w:rPr>
          <w:rFonts w:ascii="SimHei" w:hAnsi="SimHei" w:eastAsia="SimHei" w:cs="SimHei"/>
          <w:color w:val="231916"/>
          <w:spacing w:val="21"/>
          <w:sz w:val="27"/>
          <w:szCs w:val="27"/>
        </w:rPr>
        <w:t>的尊重</w:t>
      </w:r>
      <w:r>
        <w:rPr>
          <w:rFonts w:ascii="SimHei" w:hAnsi="SimHei" w:eastAsia="SimHei" w:cs="SimHei"/>
          <w:color w:val="231916"/>
          <w:spacing w:val="-55"/>
          <w:sz w:val="27"/>
          <w:szCs w:val="27"/>
        </w:rPr>
        <w:t xml:space="preserve"> </w:t>
      </w:r>
      <w:r>
        <w:rPr>
          <w:rFonts w:ascii="SimHei" w:hAnsi="SimHei" w:eastAsia="SimHei" w:cs="SimHei"/>
          <w:color w:val="231916"/>
          <w:spacing w:val="21"/>
          <w:sz w:val="27"/>
          <w:szCs w:val="27"/>
        </w:rPr>
        <w:t>，也是对</w:t>
      </w:r>
      <w:r>
        <w:rPr>
          <w:rFonts w:ascii="SimHei" w:hAnsi="SimHei" w:eastAsia="SimHei" w:cs="SimHei"/>
          <w:color w:val="231916"/>
          <w:spacing w:val="-55"/>
          <w:sz w:val="27"/>
          <w:szCs w:val="27"/>
        </w:rPr>
        <w:t xml:space="preserve"> </w:t>
      </w:r>
      <w:r>
        <w:rPr>
          <w:rFonts w:ascii="SimHei" w:hAnsi="SimHei" w:eastAsia="SimHei" w:cs="SimHei"/>
          <w:color w:val="231916"/>
          <w:spacing w:val="21"/>
          <w:sz w:val="27"/>
          <w:szCs w:val="27"/>
        </w:rPr>
        <w:t>自身成长</w:t>
      </w:r>
      <w:r>
        <w:rPr>
          <w:rFonts w:ascii="SimHei" w:hAnsi="SimHei" w:eastAsia="SimHei" w:cs="SimHei"/>
          <w:color w:val="231916"/>
          <w:spacing w:val="-78"/>
          <w:sz w:val="27"/>
          <w:szCs w:val="27"/>
        </w:rPr>
        <w:t xml:space="preserve"> </w:t>
      </w:r>
      <w:r>
        <w:rPr>
          <w:rFonts w:ascii="SimHei" w:hAnsi="SimHei" w:eastAsia="SimHei" w:cs="SimHei"/>
          <w:color w:val="231916"/>
          <w:spacing w:val="21"/>
          <w:sz w:val="27"/>
          <w:szCs w:val="27"/>
        </w:rPr>
        <w:t>的负责</w:t>
      </w:r>
      <w:r>
        <w:rPr>
          <w:rFonts w:ascii="SimHei" w:hAnsi="SimHei" w:eastAsia="SimHei" w:cs="SimHei"/>
          <w:color w:val="231916"/>
          <w:spacing w:val="-78"/>
          <w:sz w:val="27"/>
          <w:szCs w:val="27"/>
        </w:rPr>
        <w:t xml:space="preserve"> </w:t>
      </w:r>
      <w:r>
        <w:rPr>
          <w:rFonts w:ascii="SimHei" w:hAnsi="SimHei" w:eastAsia="SimHei" w:cs="SimHei"/>
          <w:color w:val="231916"/>
          <w:spacing w:val="20"/>
          <w:sz w:val="27"/>
          <w:szCs w:val="27"/>
        </w:rPr>
        <w:t>。希望通过这本手</w:t>
      </w:r>
      <w:r>
        <w:rPr>
          <w:rFonts w:ascii="SimHei" w:hAnsi="SimHei" w:eastAsia="SimHei" w:cs="SimHei"/>
          <w:color w:val="231916"/>
          <w:sz w:val="27"/>
          <w:szCs w:val="27"/>
        </w:rPr>
        <w:t xml:space="preserve"> </w:t>
      </w:r>
      <w:r>
        <w:rPr>
          <w:rFonts w:ascii="SimHei" w:hAnsi="SimHei" w:eastAsia="SimHei" w:cs="SimHei"/>
          <w:color w:val="231916"/>
          <w:spacing w:val="15"/>
          <w:sz w:val="27"/>
          <w:szCs w:val="27"/>
        </w:rPr>
        <w:t>册</w:t>
      </w:r>
      <w:r>
        <w:rPr>
          <w:rFonts w:ascii="SimHei" w:hAnsi="SimHei" w:eastAsia="SimHei" w:cs="SimHei"/>
          <w:color w:val="231916"/>
          <w:spacing w:val="-51"/>
          <w:sz w:val="27"/>
          <w:szCs w:val="27"/>
        </w:rPr>
        <w:t xml:space="preserve"> </w:t>
      </w:r>
      <w:r>
        <w:rPr>
          <w:rFonts w:ascii="SimHei" w:hAnsi="SimHei" w:eastAsia="SimHei" w:cs="SimHei"/>
          <w:color w:val="231916"/>
          <w:spacing w:val="15"/>
          <w:sz w:val="27"/>
          <w:szCs w:val="27"/>
        </w:rPr>
        <w:t>，大家能够更好地理解学校的期望</w:t>
      </w:r>
      <w:r>
        <w:rPr>
          <w:rFonts w:ascii="SimHei" w:hAnsi="SimHei" w:eastAsia="SimHei" w:cs="SimHei"/>
          <w:color w:val="231916"/>
          <w:spacing w:val="-64"/>
          <w:sz w:val="27"/>
          <w:szCs w:val="27"/>
        </w:rPr>
        <w:t xml:space="preserve"> </w:t>
      </w:r>
      <w:r>
        <w:rPr>
          <w:rFonts w:ascii="SimHei" w:hAnsi="SimHei" w:eastAsia="SimHei" w:cs="SimHei"/>
          <w:color w:val="231916"/>
          <w:spacing w:val="15"/>
          <w:sz w:val="27"/>
          <w:szCs w:val="27"/>
        </w:rPr>
        <w:t>，明确自己的责任与义务</w:t>
      </w:r>
      <w:r>
        <w:rPr>
          <w:rFonts w:ascii="SimHei" w:hAnsi="SimHei" w:eastAsia="SimHei" w:cs="SimHei"/>
          <w:color w:val="231916"/>
          <w:spacing w:val="-65"/>
          <w:sz w:val="27"/>
          <w:szCs w:val="27"/>
        </w:rPr>
        <w:t xml:space="preserve"> </w:t>
      </w:r>
      <w:r>
        <w:rPr>
          <w:rFonts w:ascii="SimHei" w:hAnsi="SimHei" w:eastAsia="SimHei" w:cs="SimHei"/>
          <w:color w:val="231916"/>
          <w:spacing w:val="15"/>
          <w:sz w:val="27"/>
          <w:szCs w:val="27"/>
        </w:rPr>
        <w:t>，成为一名</w:t>
      </w:r>
      <w:r>
        <w:rPr>
          <w:rFonts w:ascii="SimHei" w:hAnsi="SimHei" w:eastAsia="SimHei" w:cs="SimHei"/>
          <w:color w:val="231916"/>
          <w:sz w:val="27"/>
          <w:szCs w:val="27"/>
        </w:rPr>
        <w:t xml:space="preserve"> </w:t>
      </w:r>
      <w:r>
        <w:rPr>
          <w:rFonts w:ascii="SimHei" w:hAnsi="SimHei" w:eastAsia="SimHei" w:cs="SimHei"/>
          <w:color w:val="231916"/>
          <w:spacing w:val="13"/>
          <w:sz w:val="27"/>
          <w:szCs w:val="27"/>
        </w:rPr>
        <w:t>有责任感、有爱心、能遵纪守法的新时代有为青年。</w:t>
      </w:r>
    </w:p>
    <w:p w14:paraId="1E70799D">
      <w:pPr>
        <w:spacing w:before="4" w:line="332" w:lineRule="auto"/>
        <w:ind w:firstLine="599"/>
        <w:jc w:val="both"/>
        <w:rPr>
          <w:rFonts w:ascii="SimHei" w:hAnsi="SimHei" w:eastAsia="SimHei" w:cs="SimHei"/>
          <w:sz w:val="27"/>
          <w:szCs w:val="27"/>
        </w:rPr>
      </w:pPr>
      <w:r>
        <w:rPr>
          <w:rFonts w:ascii="SimHei" w:hAnsi="SimHei" w:eastAsia="SimHei" w:cs="SimHei"/>
          <w:color w:val="231916"/>
          <w:spacing w:val="27"/>
          <w:sz w:val="27"/>
          <w:szCs w:val="27"/>
        </w:rPr>
        <w:t>作为董事长</w:t>
      </w:r>
      <w:r>
        <w:rPr>
          <w:rFonts w:ascii="SimHei" w:hAnsi="SimHei" w:eastAsia="SimHei" w:cs="SimHei"/>
          <w:color w:val="231916"/>
          <w:spacing w:val="-55"/>
          <w:sz w:val="27"/>
          <w:szCs w:val="27"/>
        </w:rPr>
        <w:t xml:space="preserve"> </w:t>
      </w:r>
      <w:r>
        <w:rPr>
          <w:rFonts w:ascii="SimHei" w:hAnsi="SimHei" w:eastAsia="SimHei" w:cs="SimHei"/>
          <w:color w:val="231916"/>
          <w:spacing w:val="27"/>
          <w:sz w:val="27"/>
          <w:szCs w:val="27"/>
        </w:rPr>
        <w:t>，我深知教育的力量和使命</w:t>
      </w:r>
      <w:r>
        <w:rPr>
          <w:rFonts w:ascii="SimHei" w:hAnsi="SimHei" w:eastAsia="SimHei" w:cs="SimHei"/>
          <w:color w:val="231916"/>
          <w:spacing w:val="-77"/>
          <w:sz w:val="27"/>
          <w:szCs w:val="27"/>
        </w:rPr>
        <w:t xml:space="preserve"> </w:t>
      </w:r>
      <w:r>
        <w:rPr>
          <w:rFonts w:ascii="SimHei" w:hAnsi="SimHei" w:eastAsia="SimHei" w:cs="SimHei"/>
          <w:color w:val="231916"/>
          <w:spacing w:val="27"/>
          <w:sz w:val="27"/>
          <w:szCs w:val="27"/>
        </w:rPr>
        <w:t>。学校不仅是传授</w:t>
      </w:r>
      <w:r>
        <w:rPr>
          <w:rFonts w:ascii="SimHei" w:hAnsi="SimHei" w:eastAsia="SimHei" w:cs="SimHei"/>
          <w:color w:val="231916"/>
          <w:spacing w:val="26"/>
          <w:sz w:val="27"/>
          <w:szCs w:val="27"/>
        </w:rPr>
        <w:t>知识的地</w:t>
      </w:r>
      <w:r>
        <w:rPr>
          <w:rFonts w:ascii="SimHei" w:hAnsi="SimHei" w:eastAsia="SimHei" w:cs="SimHei"/>
          <w:color w:val="231916"/>
          <w:sz w:val="27"/>
          <w:szCs w:val="27"/>
        </w:rPr>
        <w:t xml:space="preserve"> </w:t>
      </w:r>
      <w:r>
        <w:rPr>
          <w:rFonts w:ascii="SimHei" w:hAnsi="SimHei" w:eastAsia="SimHei" w:cs="SimHei"/>
          <w:color w:val="231916"/>
          <w:spacing w:val="24"/>
          <w:sz w:val="27"/>
          <w:szCs w:val="27"/>
        </w:rPr>
        <w:t>方</w:t>
      </w:r>
      <w:r>
        <w:rPr>
          <w:rFonts w:ascii="SimHei" w:hAnsi="SimHei" w:eastAsia="SimHei" w:cs="SimHei"/>
          <w:color w:val="231916"/>
          <w:spacing w:val="-43"/>
          <w:sz w:val="27"/>
          <w:szCs w:val="27"/>
        </w:rPr>
        <w:t xml:space="preserve"> </w:t>
      </w:r>
      <w:r>
        <w:rPr>
          <w:rFonts w:ascii="SimHei" w:hAnsi="SimHei" w:eastAsia="SimHei" w:cs="SimHei"/>
          <w:color w:val="231916"/>
          <w:spacing w:val="24"/>
          <w:sz w:val="27"/>
          <w:szCs w:val="27"/>
        </w:rPr>
        <w:t>，更是培养未来社会栋梁的摇篮</w:t>
      </w:r>
      <w:r>
        <w:rPr>
          <w:rFonts w:ascii="SimHei" w:hAnsi="SimHei" w:eastAsia="SimHei" w:cs="SimHei"/>
          <w:color w:val="231916"/>
          <w:spacing w:val="-78"/>
          <w:sz w:val="27"/>
          <w:szCs w:val="27"/>
        </w:rPr>
        <w:t xml:space="preserve"> </w:t>
      </w:r>
      <w:r>
        <w:rPr>
          <w:rFonts w:ascii="SimHei" w:hAnsi="SimHei" w:eastAsia="SimHei" w:cs="SimHei"/>
          <w:color w:val="231916"/>
          <w:spacing w:val="24"/>
          <w:sz w:val="27"/>
          <w:szCs w:val="27"/>
        </w:rPr>
        <w:t>。我们始终秉持</w:t>
      </w:r>
      <w:r>
        <w:rPr>
          <w:rFonts w:ascii="SimHei" w:hAnsi="SimHei" w:eastAsia="SimHei" w:cs="SimHei"/>
          <w:color w:val="231916"/>
          <w:spacing w:val="-102"/>
          <w:sz w:val="27"/>
          <w:szCs w:val="27"/>
        </w:rPr>
        <w:t xml:space="preserve"> </w:t>
      </w:r>
      <w:r>
        <w:rPr>
          <w:rFonts w:ascii="SimHei" w:hAnsi="SimHei" w:eastAsia="SimHei" w:cs="SimHei"/>
          <w:color w:val="231916"/>
          <w:spacing w:val="24"/>
          <w:sz w:val="27"/>
          <w:szCs w:val="27"/>
        </w:rPr>
        <w:t>“</w:t>
      </w:r>
      <w:r>
        <w:rPr>
          <w:rFonts w:ascii="SimHei" w:hAnsi="SimHei" w:eastAsia="SimHei" w:cs="SimHei"/>
          <w:color w:val="231916"/>
          <w:spacing w:val="-85"/>
          <w:sz w:val="27"/>
          <w:szCs w:val="27"/>
        </w:rPr>
        <w:t xml:space="preserve"> </w:t>
      </w:r>
      <w:r>
        <w:rPr>
          <w:rFonts w:ascii="SimHei" w:hAnsi="SimHei" w:eastAsia="SimHei" w:cs="SimHei"/>
          <w:color w:val="231916"/>
          <w:spacing w:val="24"/>
          <w:sz w:val="27"/>
          <w:szCs w:val="27"/>
        </w:rPr>
        <w:t>办有灵魂的素质教</w:t>
      </w:r>
      <w:r>
        <w:rPr>
          <w:rFonts w:ascii="SimHei" w:hAnsi="SimHei" w:eastAsia="SimHei" w:cs="SimHei"/>
          <w:color w:val="231916"/>
          <w:sz w:val="27"/>
          <w:szCs w:val="27"/>
        </w:rPr>
        <w:t xml:space="preserve"> </w:t>
      </w:r>
      <w:r>
        <w:rPr>
          <w:rFonts w:ascii="SimHei" w:hAnsi="SimHei" w:eastAsia="SimHei" w:cs="SimHei"/>
          <w:color w:val="231916"/>
          <w:spacing w:val="14"/>
          <w:sz w:val="27"/>
          <w:szCs w:val="27"/>
        </w:rPr>
        <w:t>育</w:t>
      </w:r>
      <w:r>
        <w:rPr>
          <w:rFonts w:ascii="SimHei" w:hAnsi="SimHei" w:eastAsia="SimHei" w:cs="SimHei"/>
          <w:color w:val="231916"/>
          <w:spacing w:val="-88"/>
          <w:sz w:val="27"/>
          <w:szCs w:val="27"/>
        </w:rPr>
        <w:t xml:space="preserve"> </w:t>
      </w:r>
      <w:r>
        <w:rPr>
          <w:rFonts w:ascii="SimHei" w:hAnsi="SimHei" w:eastAsia="SimHei" w:cs="SimHei"/>
          <w:color w:val="231916"/>
          <w:spacing w:val="14"/>
          <w:sz w:val="27"/>
          <w:szCs w:val="27"/>
        </w:rPr>
        <w:t>”的教育理念</w:t>
      </w:r>
      <w:r>
        <w:rPr>
          <w:rFonts w:ascii="SimHei" w:hAnsi="SimHei" w:eastAsia="SimHei" w:cs="SimHei"/>
          <w:color w:val="231916"/>
          <w:spacing w:val="-65"/>
          <w:sz w:val="27"/>
          <w:szCs w:val="27"/>
        </w:rPr>
        <w:t xml:space="preserve"> </w:t>
      </w:r>
      <w:r>
        <w:rPr>
          <w:rFonts w:ascii="SimHei" w:hAnsi="SimHei" w:eastAsia="SimHei" w:cs="SimHei"/>
          <w:color w:val="231916"/>
          <w:spacing w:val="14"/>
          <w:sz w:val="27"/>
          <w:szCs w:val="27"/>
        </w:rPr>
        <w:t>，竭尽全力</w:t>
      </w:r>
      <w:r>
        <w:rPr>
          <w:rFonts w:ascii="SimHei" w:hAnsi="SimHei" w:eastAsia="SimHei" w:cs="SimHei"/>
          <w:color w:val="231916"/>
          <w:spacing w:val="-64"/>
          <w:sz w:val="27"/>
          <w:szCs w:val="27"/>
        </w:rPr>
        <w:t xml:space="preserve"> </w:t>
      </w:r>
      <w:r>
        <w:rPr>
          <w:rFonts w:ascii="SimHei" w:hAnsi="SimHei" w:eastAsia="SimHei" w:cs="SimHei"/>
          <w:color w:val="231916"/>
          <w:spacing w:val="14"/>
          <w:sz w:val="27"/>
          <w:szCs w:val="27"/>
        </w:rPr>
        <w:t>，为你们提供最好的教育资源和支持</w:t>
      </w:r>
      <w:r>
        <w:rPr>
          <w:rFonts w:ascii="SimHei" w:hAnsi="SimHei" w:eastAsia="SimHei" w:cs="SimHei"/>
          <w:color w:val="231916"/>
          <w:spacing w:val="-65"/>
          <w:sz w:val="27"/>
          <w:szCs w:val="27"/>
        </w:rPr>
        <w:t xml:space="preserve"> </w:t>
      </w:r>
      <w:r>
        <w:rPr>
          <w:rFonts w:ascii="SimHei" w:hAnsi="SimHei" w:eastAsia="SimHei" w:cs="SimHei"/>
          <w:color w:val="231916"/>
          <w:spacing w:val="14"/>
          <w:sz w:val="27"/>
          <w:szCs w:val="27"/>
        </w:rPr>
        <w:t>，帮助你</w:t>
      </w:r>
      <w:r>
        <w:rPr>
          <w:rFonts w:ascii="SimHei" w:hAnsi="SimHei" w:eastAsia="SimHei" w:cs="SimHei"/>
          <w:color w:val="231916"/>
          <w:sz w:val="27"/>
          <w:szCs w:val="27"/>
        </w:rPr>
        <w:t xml:space="preserve"> </w:t>
      </w:r>
      <w:r>
        <w:rPr>
          <w:rFonts w:ascii="SimHei" w:hAnsi="SimHei" w:eastAsia="SimHei" w:cs="SimHei"/>
          <w:color w:val="231916"/>
          <w:spacing w:val="13"/>
          <w:sz w:val="27"/>
          <w:szCs w:val="27"/>
        </w:rPr>
        <w:t>们在学业、品德、能力等各方面取得全面进步。</w:t>
      </w:r>
    </w:p>
    <w:p w14:paraId="7A07F004">
      <w:pPr>
        <w:spacing w:line="333" w:lineRule="auto"/>
        <w:ind w:left="6" w:firstLine="585"/>
        <w:jc w:val="both"/>
        <w:rPr>
          <w:rFonts w:ascii="SimHei" w:hAnsi="SimHei" w:eastAsia="SimHei" w:cs="SimHei"/>
          <w:sz w:val="27"/>
          <w:szCs w:val="27"/>
        </w:rPr>
      </w:pPr>
      <w:r>
        <w:rPr>
          <w:rFonts w:ascii="SimHei" w:hAnsi="SimHei" w:eastAsia="SimHei" w:cs="SimHei"/>
          <w:color w:val="231916"/>
          <w:spacing w:val="19"/>
          <w:sz w:val="27"/>
          <w:szCs w:val="27"/>
        </w:rPr>
        <w:t>愿你们在这里度过充实而有意义的时光</w:t>
      </w:r>
      <w:r>
        <w:rPr>
          <w:rFonts w:ascii="SimHei" w:hAnsi="SimHei" w:eastAsia="SimHei" w:cs="SimHei"/>
          <w:color w:val="231916"/>
          <w:spacing w:val="-51"/>
          <w:sz w:val="27"/>
          <w:szCs w:val="27"/>
        </w:rPr>
        <w:t xml:space="preserve"> </w:t>
      </w:r>
      <w:r>
        <w:rPr>
          <w:rFonts w:ascii="SimHei" w:hAnsi="SimHei" w:eastAsia="SimHei" w:cs="SimHei"/>
          <w:color w:val="231916"/>
          <w:spacing w:val="19"/>
          <w:sz w:val="27"/>
          <w:szCs w:val="27"/>
        </w:rPr>
        <w:t>，收获知识、收获友谊。愿每</w:t>
      </w:r>
      <w:r>
        <w:rPr>
          <w:rFonts w:ascii="SimHei" w:hAnsi="SimHei" w:eastAsia="SimHei" w:cs="SimHei"/>
          <w:color w:val="231916"/>
          <w:sz w:val="27"/>
          <w:szCs w:val="27"/>
        </w:rPr>
        <w:t xml:space="preserve"> </w:t>
      </w:r>
      <w:r>
        <w:rPr>
          <w:rFonts w:ascii="SimHei" w:hAnsi="SimHei" w:eastAsia="SimHei" w:cs="SimHei"/>
          <w:color w:val="231916"/>
          <w:spacing w:val="17"/>
          <w:sz w:val="27"/>
          <w:szCs w:val="27"/>
        </w:rPr>
        <w:t>一位同学都能在校园中茁壮成长</w:t>
      </w:r>
      <w:r>
        <w:rPr>
          <w:rFonts w:ascii="SimHei" w:hAnsi="SimHei" w:eastAsia="SimHei" w:cs="SimHei"/>
          <w:color w:val="231916"/>
          <w:spacing w:val="-50"/>
          <w:sz w:val="27"/>
          <w:szCs w:val="27"/>
        </w:rPr>
        <w:t xml:space="preserve"> </w:t>
      </w:r>
      <w:r>
        <w:rPr>
          <w:rFonts w:ascii="SimHei" w:hAnsi="SimHei" w:eastAsia="SimHei" w:cs="SimHei"/>
          <w:color w:val="231916"/>
          <w:spacing w:val="17"/>
          <w:sz w:val="27"/>
          <w:szCs w:val="27"/>
        </w:rPr>
        <w:t>，成为更好的自己</w:t>
      </w:r>
      <w:r>
        <w:rPr>
          <w:rFonts w:ascii="SimHei" w:hAnsi="SimHei" w:eastAsia="SimHei" w:cs="SimHei"/>
          <w:color w:val="231916"/>
          <w:spacing w:val="-64"/>
          <w:sz w:val="27"/>
          <w:szCs w:val="27"/>
        </w:rPr>
        <w:t xml:space="preserve"> </w:t>
      </w:r>
      <w:r>
        <w:rPr>
          <w:rFonts w:ascii="SimHei" w:hAnsi="SimHei" w:eastAsia="SimHei" w:cs="SimHei"/>
          <w:color w:val="231916"/>
          <w:spacing w:val="17"/>
          <w:sz w:val="27"/>
          <w:szCs w:val="27"/>
        </w:rPr>
        <w:t>，为社会贡献自己的力</w:t>
      </w:r>
      <w:r>
        <w:rPr>
          <w:rFonts w:ascii="SimHei" w:hAnsi="SimHei" w:eastAsia="SimHei" w:cs="SimHei"/>
          <w:color w:val="231916"/>
          <w:sz w:val="27"/>
          <w:szCs w:val="27"/>
        </w:rPr>
        <w:t xml:space="preserve"> </w:t>
      </w:r>
      <w:r>
        <w:rPr>
          <w:rFonts w:ascii="SimHei" w:hAnsi="SimHei" w:eastAsia="SimHei" w:cs="SimHei"/>
          <w:color w:val="231916"/>
          <w:spacing w:val="-7"/>
          <w:sz w:val="27"/>
          <w:szCs w:val="27"/>
        </w:rPr>
        <w:t>量！</w:t>
      </w:r>
    </w:p>
    <w:p w14:paraId="2BF7E292">
      <w:pPr>
        <w:spacing w:line="233" w:lineRule="auto"/>
        <w:ind w:left="595"/>
        <w:rPr>
          <w:rFonts w:ascii="SimHei" w:hAnsi="SimHei" w:eastAsia="SimHei" w:cs="SimHei"/>
          <w:sz w:val="27"/>
          <w:szCs w:val="27"/>
        </w:rPr>
      </w:pPr>
      <w:r>
        <w:rPr>
          <w:rFonts w:ascii="SimHei" w:hAnsi="SimHei" w:eastAsia="SimHei" w:cs="SimHei"/>
          <w:color w:val="231916"/>
          <w:spacing w:val="7"/>
          <w:sz w:val="27"/>
          <w:szCs w:val="27"/>
        </w:rPr>
        <w:t>祝愿大家学业进步</w:t>
      </w:r>
      <w:r>
        <w:rPr>
          <w:rFonts w:ascii="SimHei" w:hAnsi="SimHei" w:eastAsia="SimHei" w:cs="SimHei"/>
          <w:color w:val="231916"/>
          <w:spacing w:val="-62"/>
          <w:sz w:val="27"/>
          <w:szCs w:val="27"/>
        </w:rPr>
        <w:t xml:space="preserve"> </w:t>
      </w:r>
      <w:r>
        <w:rPr>
          <w:rFonts w:ascii="SimHei" w:hAnsi="SimHei" w:eastAsia="SimHei" w:cs="SimHei"/>
          <w:color w:val="231916"/>
          <w:spacing w:val="7"/>
          <w:sz w:val="27"/>
          <w:szCs w:val="27"/>
        </w:rPr>
        <w:t>，前程似锦！</w:t>
      </w:r>
    </w:p>
    <w:p w14:paraId="35E2DA37">
      <w:pPr>
        <w:spacing w:before="145" w:line="242" w:lineRule="auto"/>
        <w:ind w:left="6807"/>
        <w:rPr>
          <w:rFonts w:ascii="SimHei" w:hAnsi="SimHei" w:eastAsia="SimHei" w:cs="SimHei"/>
          <w:sz w:val="27"/>
          <w:szCs w:val="27"/>
        </w:rPr>
      </w:pPr>
      <w:r>
        <w:rPr>
          <w:rFonts w:ascii="SimHei" w:hAnsi="SimHei" w:eastAsia="SimHei" w:cs="SimHei"/>
          <w:color w:val="231916"/>
          <w:spacing w:val="12"/>
          <w:sz w:val="27"/>
          <w:szCs w:val="27"/>
        </w:rPr>
        <w:t>董事长：黄菊芳</w:t>
      </w:r>
    </w:p>
    <w:p w14:paraId="055D5FBD">
      <w:pPr>
        <w:spacing w:line="242" w:lineRule="auto"/>
        <w:rPr>
          <w:rFonts w:ascii="SimHei" w:hAnsi="SimHei" w:eastAsia="SimHei" w:cs="SimHei"/>
          <w:sz w:val="27"/>
          <w:szCs w:val="27"/>
        </w:rPr>
        <w:sectPr>
          <w:headerReference r:id="rId6" w:type="default"/>
          <w:pgSz w:w="11906" w:h="16158"/>
          <w:pgMar w:top="400" w:right="1279" w:bottom="0" w:left="1277" w:header="0" w:footer="0" w:gutter="0"/>
          <w:cols w:space="720" w:num="1"/>
        </w:sectPr>
      </w:pPr>
    </w:p>
    <w:p w14:paraId="27DA467F">
      <w:pPr>
        <w:pStyle w:val="2"/>
        <w:spacing w:line="294" w:lineRule="auto"/>
      </w:pPr>
    </w:p>
    <w:p w14:paraId="074B11BE">
      <w:pPr>
        <w:pStyle w:val="2"/>
        <w:spacing w:line="294" w:lineRule="auto"/>
      </w:pPr>
    </w:p>
    <w:p w14:paraId="11276DAA">
      <w:pPr>
        <w:pStyle w:val="2"/>
        <w:spacing w:line="295" w:lineRule="auto"/>
      </w:pPr>
    </w:p>
    <w:p w14:paraId="737456DD">
      <w:pPr>
        <w:spacing w:line="851" w:lineRule="exact"/>
      </w:pPr>
      <w:r>
        <w:rPr>
          <w:position w:val="-17"/>
        </w:rPr>
        <w:pict>
          <v:shape id="_x0000_s1040" o:spid="_x0000_s1040" o:spt="202" type="#_x0000_t202" style="height:42.6pt;width:465.5pt;" fillcolor="#9FD9F6" filled="t" stroked="f" coordsize="21600,21600">
            <v:path/>
            <v:fill on="t" opacity="32639f" focussize="0,0"/>
            <v:stroke on="f"/>
            <v:imagedata o:title=""/>
            <o:lock v:ext="edit" aspectratio="f"/>
            <v:textbox inset="0mm,0mm,0mm,0mm">
              <w:txbxContent>
                <w:p w14:paraId="35823854">
                  <w:pPr>
                    <w:spacing w:before="182" w:line="187" w:lineRule="auto"/>
                    <w:ind w:left="4210"/>
                    <w:rPr>
                      <w:rFonts w:ascii="微软雅黑" w:hAnsi="微软雅黑" w:eastAsia="微软雅黑" w:cs="微软雅黑"/>
                      <w:sz w:val="48"/>
                      <w:szCs w:val="48"/>
                    </w:rPr>
                  </w:pPr>
                  <w:bookmarkStart w:id="58" w:name="bookmark1"/>
                  <w:bookmarkEnd w:id="58"/>
                  <w:r>
                    <w:rPr>
                      <w:rFonts w:ascii="微软雅黑" w:hAnsi="微软雅黑" w:eastAsia="微软雅黑" w:cs="微软雅黑"/>
                      <w:color w:val="231916"/>
                      <w:spacing w:val="1"/>
                      <w:sz w:val="48"/>
                      <w:szCs w:val="48"/>
                    </w:rPr>
                    <w:t>目录</w:t>
                  </w:r>
                </w:p>
              </w:txbxContent>
            </v:textbox>
            <w10:wrap type="none"/>
            <w10:anchorlock/>
          </v:shape>
        </w:pict>
      </w:r>
    </w:p>
    <w:sdt>
      <w:sdtPr>
        <w:rPr>
          <w:rFonts w:ascii="Arial" w:hAnsi="Arial" w:eastAsia="Arial" w:cs="Arial"/>
          <w:sz w:val="21"/>
          <w:szCs w:val="21"/>
        </w:rPr>
        <w:id w:val="147466696"/>
        <w:docPartObj>
          <w:docPartGallery w:val="Table of Contents"/>
          <w:docPartUnique/>
        </w:docPartObj>
      </w:sdtPr>
      <w:sdtEndPr>
        <w:rPr>
          <w:rFonts w:ascii="Arial" w:hAnsi="Arial" w:eastAsia="Arial" w:cs="Arial"/>
          <w:sz w:val="26"/>
          <w:szCs w:val="26"/>
        </w:rPr>
      </w:sdtEndPr>
      <w:sdtContent>
        <w:p w14:paraId="2A82C34C">
          <w:pPr>
            <w:pStyle w:val="2"/>
            <w:tabs>
              <w:tab w:val="right" w:leader="dot" w:pos="9022"/>
            </w:tabs>
            <w:spacing w:before="249" w:line="347" w:lineRule="exact"/>
            <w:ind w:left="222"/>
            <w:rPr>
              <w:sz w:val="26"/>
              <w:szCs w:val="26"/>
            </w:rPr>
          </w:pPr>
          <w:r>
            <w:fldChar w:fldCharType="begin"/>
          </w:r>
          <w:r>
            <w:instrText xml:space="preserve"> HYPERLINK \l "bookmark2" </w:instrText>
          </w:r>
          <w:r>
            <w:fldChar w:fldCharType="separate"/>
          </w:r>
          <w:r>
            <w:rPr>
              <w:rFonts w:ascii="SimHei" w:hAnsi="SimHei" w:eastAsia="SimHei" w:cs="SimHei"/>
              <w:b/>
              <w:bCs/>
              <w:color w:val="231916"/>
              <w:spacing w:val="5"/>
              <w:position w:val="1"/>
              <w:sz w:val="26"/>
              <w:szCs w:val="26"/>
            </w:rPr>
            <w:t>校长致辞</w:t>
          </w:r>
          <w:r>
            <w:rPr>
              <w:rFonts w:ascii="SimHei" w:hAnsi="SimHei" w:eastAsia="SimHei" w:cs="SimHei"/>
              <w:color w:val="231916"/>
              <w:spacing w:val="88"/>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18"/>
              <w:position w:val="1"/>
              <w:sz w:val="26"/>
              <w:szCs w:val="26"/>
            </w:rPr>
            <w:t xml:space="preserve"> </w:t>
          </w:r>
          <w:r>
            <w:rPr>
              <w:color w:val="231916"/>
              <w:position w:val="1"/>
              <w:sz w:val="26"/>
              <w:szCs w:val="26"/>
            </w:rPr>
            <w:t>1</w:t>
          </w:r>
          <w:r>
            <w:rPr>
              <w:color w:val="231916"/>
              <w:position w:val="1"/>
              <w:sz w:val="26"/>
              <w:szCs w:val="26"/>
            </w:rPr>
            <w:fldChar w:fldCharType="end"/>
          </w:r>
        </w:p>
        <w:p w14:paraId="774158AF">
          <w:pPr>
            <w:pStyle w:val="2"/>
            <w:tabs>
              <w:tab w:val="right" w:leader="dot" w:pos="9022"/>
            </w:tabs>
            <w:spacing w:before="44" w:line="346" w:lineRule="exact"/>
            <w:ind w:left="228"/>
            <w:rPr>
              <w:sz w:val="26"/>
              <w:szCs w:val="26"/>
            </w:rPr>
          </w:pPr>
          <w:r>
            <w:fldChar w:fldCharType="begin"/>
          </w:r>
          <w:r>
            <w:instrText xml:space="preserve"> HYPERLINK \l "bookmark3" </w:instrText>
          </w:r>
          <w:r>
            <w:fldChar w:fldCharType="separate"/>
          </w:r>
          <w:r>
            <w:rPr>
              <w:rFonts w:ascii="SimHei" w:hAnsi="SimHei" w:eastAsia="SimHei" w:cs="SimHei"/>
              <w:b/>
              <w:bCs/>
              <w:color w:val="231916"/>
              <w:spacing w:val="8"/>
              <w:position w:val="1"/>
              <w:sz w:val="26"/>
              <w:szCs w:val="26"/>
            </w:rPr>
            <w:t>升旗仪式国旗下的誓词</w:t>
          </w:r>
          <w:r>
            <w:rPr>
              <w:rFonts w:ascii="SimHei" w:hAnsi="SimHei" w:eastAsia="SimHei" w:cs="SimHei"/>
              <w:color w:val="231916"/>
              <w:spacing w:val="-34"/>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35"/>
              <w:position w:val="1"/>
              <w:sz w:val="26"/>
              <w:szCs w:val="26"/>
            </w:rPr>
            <w:t xml:space="preserve"> </w:t>
          </w:r>
          <w:r>
            <w:rPr>
              <w:color w:val="231916"/>
              <w:position w:val="1"/>
              <w:sz w:val="26"/>
              <w:szCs w:val="26"/>
            </w:rPr>
            <w:t>2</w:t>
          </w:r>
          <w:r>
            <w:rPr>
              <w:color w:val="231916"/>
              <w:position w:val="1"/>
              <w:sz w:val="26"/>
              <w:szCs w:val="26"/>
            </w:rPr>
            <w:fldChar w:fldCharType="end"/>
          </w:r>
        </w:p>
        <w:p w14:paraId="20387216">
          <w:pPr>
            <w:pStyle w:val="2"/>
            <w:tabs>
              <w:tab w:val="right" w:leader="dot" w:pos="9022"/>
            </w:tabs>
            <w:spacing w:before="45" w:line="346" w:lineRule="exact"/>
            <w:ind w:left="223"/>
            <w:rPr>
              <w:sz w:val="26"/>
              <w:szCs w:val="26"/>
            </w:rPr>
          </w:pPr>
          <w:r>
            <w:fldChar w:fldCharType="begin"/>
          </w:r>
          <w:r>
            <w:instrText xml:space="preserve"> HYPERLINK \l "bookmark1" </w:instrText>
          </w:r>
          <w:r>
            <w:fldChar w:fldCharType="separate"/>
          </w:r>
          <w:r>
            <w:rPr>
              <w:rFonts w:ascii="SimHei" w:hAnsi="SimHei" w:eastAsia="SimHei" w:cs="SimHei"/>
              <w:b/>
              <w:bCs/>
              <w:color w:val="231916"/>
              <w:spacing w:val="5"/>
              <w:position w:val="1"/>
              <w:sz w:val="26"/>
              <w:szCs w:val="26"/>
            </w:rPr>
            <w:t>第一部分</w:t>
          </w:r>
          <w:r>
            <w:rPr>
              <w:rFonts w:ascii="SimHei" w:hAnsi="SimHei" w:eastAsia="SimHei" w:cs="SimHei"/>
              <w:color w:val="231916"/>
              <w:spacing w:val="-47"/>
              <w:position w:val="1"/>
              <w:sz w:val="26"/>
              <w:szCs w:val="26"/>
            </w:rPr>
            <w:t xml:space="preserve"> </w:t>
          </w:r>
          <w:r>
            <w:rPr>
              <w:rFonts w:ascii="SimHei" w:hAnsi="SimHei" w:eastAsia="SimHei" w:cs="SimHei"/>
              <w:b/>
              <w:bCs/>
              <w:color w:val="231916"/>
              <w:spacing w:val="5"/>
              <w:position w:val="1"/>
              <w:sz w:val="26"/>
              <w:szCs w:val="26"/>
            </w:rPr>
            <w:t>校园文化</w:t>
          </w:r>
          <w:r>
            <w:rPr>
              <w:rFonts w:ascii="SimHei" w:hAnsi="SimHei" w:eastAsia="SimHei" w:cs="SimHei"/>
              <w:color w:val="231916"/>
              <w:spacing w:val="120"/>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40"/>
              <w:position w:val="1"/>
              <w:sz w:val="26"/>
              <w:szCs w:val="26"/>
            </w:rPr>
            <w:t xml:space="preserve"> </w:t>
          </w:r>
          <w:r>
            <w:rPr>
              <w:color w:val="231916"/>
              <w:position w:val="1"/>
              <w:sz w:val="26"/>
              <w:szCs w:val="26"/>
            </w:rPr>
            <w:t>3</w:t>
          </w:r>
          <w:r>
            <w:rPr>
              <w:color w:val="231916"/>
              <w:position w:val="1"/>
              <w:sz w:val="26"/>
              <w:szCs w:val="26"/>
            </w:rPr>
            <w:fldChar w:fldCharType="end"/>
          </w:r>
        </w:p>
        <w:p w14:paraId="2373D4FD">
          <w:pPr>
            <w:pStyle w:val="2"/>
            <w:tabs>
              <w:tab w:val="right" w:leader="dot" w:pos="9022"/>
            </w:tabs>
            <w:spacing w:before="48" w:line="207" w:lineRule="auto"/>
            <w:ind w:left="227"/>
            <w:rPr>
              <w:sz w:val="26"/>
              <w:szCs w:val="26"/>
            </w:rPr>
          </w:pPr>
          <w:r>
            <w:fldChar w:fldCharType="begin"/>
          </w:r>
          <w:r>
            <w:instrText xml:space="preserve"> HYPERLINK \l "bookmark1" </w:instrText>
          </w:r>
          <w:r>
            <w:fldChar w:fldCharType="separate"/>
          </w:r>
          <w:r>
            <w:rPr>
              <w:rFonts w:ascii="SimHei" w:hAnsi="SimHei" w:eastAsia="SimHei" w:cs="SimHei"/>
              <w:color w:val="231916"/>
              <w:spacing w:val="9"/>
              <w:sz w:val="26"/>
              <w:szCs w:val="26"/>
            </w:rPr>
            <w:t>一</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办学理念</w:t>
          </w:r>
          <w:r>
            <w:rPr>
              <w:rFonts w:ascii="SimHei" w:hAnsi="SimHei" w:eastAsia="SimHei" w:cs="SimHei"/>
              <w:color w:val="231916"/>
              <w:spacing w:val="47"/>
              <w:sz w:val="26"/>
              <w:szCs w:val="26"/>
            </w:rPr>
            <w:t xml:space="preserve"> </w:t>
          </w:r>
          <w:r>
            <w:rPr>
              <w:rFonts w:ascii="SimHei" w:hAnsi="SimHei" w:eastAsia="SimHei" w:cs="SimHei"/>
              <w:color w:val="231916"/>
              <w:sz w:val="26"/>
              <w:szCs w:val="26"/>
            </w:rPr>
            <w:tab/>
          </w:r>
          <w:r>
            <w:rPr>
              <w:rFonts w:ascii="SimHei" w:hAnsi="SimHei" w:eastAsia="SimHei" w:cs="SimHei"/>
              <w:color w:val="231916"/>
              <w:spacing w:val="-40"/>
              <w:sz w:val="26"/>
              <w:szCs w:val="26"/>
            </w:rPr>
            <w:t xml:space="preserve"> </w:t>
          </w:r>
          <w:r>
            <w:rPr>
              <w:color w:val="231916"/>
              <w:sz w:val="26"/>
              <w:szCs w:val="26"/>
            </w:rPr>
            <w:t>3</w:t>
          </w:r>
          <w:r>
            <w:rPr>
              <w:color w:val="231916"/>
              <w:sz w:val="26"/>
              <w:szCs w:val="26"/>
            </w:rPr>
            <w:fldChar w:fldCharType="end"/>
          </w:r>
        </w:p>
        <w:p w14:paraId="1AF9B38E">
          <w:pPr>
            <w:pStyle w:val="2"/>
            <w:tabs>
              <w:tab w:val="right" w:leader="dot" w:pos="9022"/>
            </w:tabs>
            <w:spacing w:before="26" w:line="207" w:lineRule="auto"/>
            <w:ind w:left="226"/>
            <w:rPr>
              <w:sz w:val="26"/>
              <w:szCs w:val="26"/>
            </w:rPr>
          </w:pPr>
          <w:r>
            <w:fldChar w:fldCharType="begin"/>
          </w:r>
          <w:r>
            <w:instrText xml:space="preserve"> HYPERLINK \l "bookmark1" </w:instrText>
          </w:r>
          <w:r>
            <w:fldChar w:fldCharType="separate"/>
          </w:r>
          <w:r>
            <w:rPr>
              <w:rFonts w:ascii="SimHei" w:hAnsi="SimHei" w:eastAsia="SimHei" w:cs="SimHei"/>
              <w:color w:val="231916"/>
              <w:spacing w:val="9"/>
              <w:sz w:val="26"/>
              <w:szCs w:val="26"/>
            </w:rPr>
            <w:t>二</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办学宗旨</w:t>
          </w:r>
          <w:r>
            <w:rPr>
              <w:rFonts w:ascii="SimHei" w:hAnsi="SimHei" w:eastAsia="SimHei" w:cs="SimHei"/>
              <w:color w:val="231916"/>
              <w:spacing w:val="48"/>
              <w:sz w:val="26"/>
              <w:szCs w:val="26"/>
            </w:rPr>
            <w:t xml:space="preserve"> </w:t>
          </w:r>
          <w:r>
            <w:rPr>
              <w:rFonts w:ascii="SimHei" w:hAnsi="SimHei" w:eastAsia="SimHei" w:cs="SimHei"/>
              <w:color w:val="231916"/>
              <w:sz w:val="26"/>
              <w:szCs w:val="26"/>
            </w:rPr>
            <w:tab/>
          </w:r>
          <w:r>
            <w:rPr>
              <w:rFonts w:ascii="SimHei" w:hAnsi="SimHei" w:eastAsia="SimHei" w:cs="SimHei"/>
              <w:color w:val="231916"/>
              <w:spacing w:val="-40"/>
              <w:sz w:val="26"/>
              <w:szCs w:val="26"/>
            </w:rPr>
            <w:t xml:space="preserve"> </w:t>
          </w:r>
          <w:r>
            <w:rPr>
              <w:color w:val="231916"/>
              <w:sz w:val="26"/>
              <w:szCs w:val="26"/>
            </w:rPr>
            <w:t>3</w:t>
          </w:r>
          <w:r>
            <w:rPr>
              <w:color w:val="231916"/>
              <w:sz w:val="26"/>
              <w:szCs w:val="26"/>
            </w:rPr>
            <w:fldChar w:fldCharType="end"/>
          </w:r>
        </w:p>
        <w:p w14:paraId="559D22F4">
          <w:pPr>
            <w:pStyle w:val="2"/>
            <w:tabs>
              <w:tab w:val="right" w:leader="dot" w:pos="9022"/>
            </w:tabs>
            <w:spacing w:before="27" w:line="226" w:lineRule="auto"/>
            <w:ind w:left="230"/>
            <w:rPr>
              <w:sz w:val="26"/>
              <w:szCs w:val="26"/>
            </w:rPr>
          </w:pPr>
          <w:r>
            <w:fldChar w:fldCharType="begin"/>
          </w:r>
          <w:r>
            <w:instrText xml:space="preserve"> HYPERLINK \l "bookmark1" </w:instrText>
          </w:r>
          <w:r>
            <w:fldChar w:fldCharType="separate"/>
          </w:r>
          <w:r>
            <w:rPr>
              <w:rFonts w:ascii="SimHei" w:hAnsi="SimHei" w:eastAsia="SimHei" w:cs="SimHei"/>
              <w:color w:val="231916"/>
              <w:spacing w:val="8"/>
              <w:position w:val="2"/>
              <w:sz w:val="26"/>
              <w:szCs w:val="26"/>
            </w:rPr>
            <w:t>三</w:t>
          </w:r>
          <w:r>
            <w:rPr>
              <w:rFonts w:ascii="SimHei" w:hAnsi="SimHei" w:eastAsia="SimHei" w:cs="SimHei"/>
              <w:color w:val="231916"/>
              <w:spacing w:val="8"/>
              <w:position w:val="-5"/>
              <w:sz w:val="26"/>
              <w:szCs w:val="26"/>
            </w:rPr>
            <w:t>、</w:t>
          </w:r>
          <w:r>
            <w:rPr>
              <w:rFonts w:ascii="SimHei" w:hAnsi="SimHei" w:eastAsia="SimHei" w:cs="SimHei"/>
              <w:color w:val="231916"/>
              <w:spacing w:val="8"/>
              <w:position w:val="2"/>
              <w:sz w:val="26"/>
              <w:szCs w:val="26"/>
            </w:rPr>
            <w:t>办学目标</w:t>
          </w:r>
          <w:r>
            <w:rPr>
              <w:rFonts w:ascii="SimHei" w:hAnsi="SimHei" w:eastAsia="SimHei" w:cs="SimHei"/>
              <w:color w:val="231916"/>
              <w:spacing w:val="50"/>
              <w:position w:val="2"/>
              <w:sz w:val="26"/>
              <w:szCs w:val="26"/>
            </w:rPr>
            <w:t xml:space="preserve"> </w:t>
          </w:r>
          <w:r>
            <w:rPr>
              <w:rFonts w:ascii="SimHei" w:hAnsi="SimHei" w:eastAsia="SimHei" w:cs="SimHei"/>
              <w:color w:val="231916"/>
              <w:sz w:val="26"/>
              <w:szCs w:val="26"/>
            </w:rPr>
            <w:tab/>
          </w:r>
          <w:r>
            <w:rPr>
              <w:rFonts w:ascii="SimHei" w:hAnsi="SimHei" w:eastAsia="SimHei" w:cs="SimHei"/>
              <w:color w:val="231916"/>
              <w:spacing w:val="-40"/>
              <w:position w:val="2"/>
              <w:sz w:val="26"/>
              <w:szCs w:val="26"/>
            </w:rPr>
            <w:t xml:space="preserve"> </w:t>
          </w:r>
          <w:r>
            <w:rPr>
              <w:color w:val="231916"/>
              <w:position w:val="-1"/>
              <w:sz w:val="26"/>
              <w:szCs w:val="26"/>
            </w:rPr>
            <w:t>3</w:t>
          </w:r>
          <w:r>
            <w:rPr>
              <w:color w:val="231916"/>
              <w:position w:val="-1"/>
              <w:sz w:val="26"/>
              <w:szCs w:val="26"/>
            </w:rPr>
            <w:fldChar w:fldCharType="end"/>
          </w:r>
        </w:p>
        <w:p w14:paraId="79C23294">
          <w:pPr>
            <w:pStyle w:val="2"/>
            <w:tabs>
              <w:tab w:val="right" w:leader="dot" w:pos="9022"/>
            </w:tabs>
            <w:spacing w:line="207" w:lineRule="auto"/>
            <w:ind w:left="241"/>
            <w:rPr>
              <w:sz w:val="26"/>
              <w:szCs w:val="26"/>
            </w:rPr>
          </w:pPr>
          <w:r>
            <w:fldChar w:fldCharType="begin"/>
          </w:r>
          <w:r>
            <w:instrText xml:space="preserve"> HYPERLINK \l "bookmark1" </w:instrText>
          </w:r>
          <w:r>
            <w:fldChar w:fldCharType="separate"/>
          </w:r>
          <w:r>
            <w:rPr>
              <w:rFonts w:ascii="SimHei" w:hAnsi="SimHei" w:eastAsia="SimHei" w:cs="SimHei"/>
              <w:color w:val="231916"/>
              <w:spacing w:val="-4"/>
              <w:sz w:val="26"/>
              <w:szCs w:val="26"/>
            </w:rPr>
            <w:t>四</w:t>
          </w:r>
          <w:r>
            <w:rPr>
              <w:rFonts w:ascii="SimHei" w:hAnsi="SimHei" w:eastAsia="SimHei" w:cs="SimHei"/>
              <w:color w:val="231916"/>
              <w:spacing w:val="-4"/>
              <w:position w:val="-7"/>
              <w:sz w:val="26"/>
              <w:szCs w:val="26"/>
            </w:rPr>
            <w:t>、</w:t>
          </w:r>
          <w:r>
            <w:rPr>
              <w:rFonts w:ascii="SimHei" w:hAnsi="SimHei" w:eastAsia="SimHei" w:cs="SimHei"/>
              <w:color w:val="231916"/>
              <w:spacing w:val="-4"/>
              <w:sz w:val="26"/>
              <w:szCs w:val="26"/>
            </w:rPr>
            <w:t>校</w:t>
          </w:r>
          <w:r>
            <w:rPr>
              <w:rFonts w:ascii="SimHei" w:hAnsi="SimHei" w:eastAsia="SimHei" w:cs="SimHei"/>
              <w:color w:val="231916"/>
              <w:spacing w:val="20"/>
              <w:sz w:val="26"/>
              <w:szCs w:val="26"/>
            </w:rPr>
            <w:t xml:space="preserve">  </w:t>
          </w:r>
          <w:r>
            <w:rPr>
              <w:rFonts w:ascii="SimHei" w:hAnsi="SimHei" w:eastAsia="SimHei" w:cs="SimHei"/>
              <w:color w:val="231916"/>
              <w:spacing w:val="-4"/>
              <w:sz w:val="26"/>
              <w:szCs w:val="26"/>
            </w:rPr>
            <w:t>训</w:t>
          </w:r>
          <w:r>
            <w:rPr>
              <w:rFonts w:ascii="SimHei" w:hAnsi="SimHei" w:eastAsia="SimHei" w:cs="SimHei"/>
              <w:color w:val="231916"/>
              <w:spacing w:val="69"/>
              <w:sz w:val="26"/>
              <w:szCs w:val="26"/>
            </w:rPr>
            <w:t xml:space="preserve"> </w:t>
          </w:r>
          <w:r>
            <w:rPr>
              <w:rFonts w:ascii="SimHei" w:hAnsi="SimHei" w:eastAsia="SimHei" w:cs="SimHei"/>
              <w:color w:val="231916"/>
              <w:sz w:val="26"/>
              <w:szCs w:val="26"/>
            </w:rPr>
            <w:tab/>
          </w:r>
          <w:r>
            <w:rPr>
              <w:rFonts w:ascii="SimHei" w:hAnsi="SimHei" w:eastAsia="SimHei" w:cs="SimHei"/>
              <w:color w:val="231916"/>
              <w:spacing w:val="-40"/>
              <w:sz w:val="26"/>
              <w:szCs w:val="26"/>
            </w:rPr>
            <w:t xml:space="preserve"> </w:t>
          </w:r>
          <w:r>
            <w:rPr>
              <w:color w:val="231916"/>
              <w:sz w:val="26"/>
              <w:szCs w:val="26"/>
            </w:rPr>
            <w:t>3</w:t>
          </w:r>
          <w:r>
            <w:rPr>
              <w:color w:val="231916"/>
              <w:sz w:val="26"/>
              <w:szCs w:val="26"/>
            </w:rPr>
            <w:fldChar w:fldCharType="end"/>
          </w:r>
        </w:p>
        <w:p w14:paraId="0A4D574A">
          <w:pPr>
            <w:pStyle w:val="2"/>
            <w:tabs>
              <w:tab w:val="right" w:leader="dot" w:pos="9022"/>
            </w:tabs>
            <w:spacing w:before="27" w:line="207" w:lineRule="auto"/>
            <w:ind w:left="224"/>
            <w:rPr>
              <w:sz w:val="26"/>
              <w:szCs w:val="26"/>
            </w:rPr>
          </w:pPr>
          <w:r>
            <w:fldChar w:fldCharType="begin"/>
          </w:r>
          <w:r>
            <w:instrText xml:space="preserve"> HYPERLINK \l "bookmark1" </w:instrText>
          </w:r>
          <w:r>
            <w:fldChar w:fldCharType="separate"/>
          </w:r>
          <w:r>
            <w:rPr>
              <w:rFonts w:ascii="SimHei" w:hAnsi="SimHei" w:eastAsia="SimHei" w:cs="SimHei"/>
              <w:color w:val="231916"/>
              <w:spacing w:val="2"/>
              <w:sz w:val="26"/>
              <w:szCs w:val="26"/>
            </w:rPr>
            <w:t>五</w:t>
          </w:r>
          <w:r>
            <w:rPr>
              <w:rFonts w:ascii="SimHei" w:hAnsi="SimHei" w:eastAsia="SimHei" w:cs="SimHei"/>
              <w:color w:val="231916"/>
              <w:spacing w:val="2"/>
              <w:position w:val="-7"/>
              <w:sz w:val="26"/>
              <w:szCs w:val="26"/>
            </w:rPr>
            <w:t>、</w:t>
          </w:r>
          <w:r>
            <w:rPr>
              <w:rFonts w:ascii="SimHei" w:hAnsi="SimHei" w:eastAsia="SimHei" w:cs="SimHei"/>
              <w:color w:val="231916"/>
              <w:spacing w:val="2"/>
              <w:sz w:val="26"/>
              <w:szCs w:val="26"/>
            </w:rPr>
            <w:t>校</w:t>
          </w:r>
          <w:r>
            <w:rPr>
              <w:rFonts w:ascii="SimHei" w:hAnsi="SimHei" w:eastAsia="SimHei" w:cs="SimHei"/>
              <w:color w:val="231916"/>
              <w:spacing w:val="17"/>
              <w:sz w:val="26"/>
              <w:szCs w:val="26"/>
            </w:rPr>
            <w:t xml:space="preserve">  </w:t>
          </w:r>
          <w:r>
            <w:rPr>
              <w:rFonts w:ascii="SimHei" w:hAnsi="SimHei" w:eastAsia="SimHei" w:cs="SimHei"/>
              <w:color w:val="231916"/>
              <w:spacing w:val="2"/>
              <w:sz w:val="26"/>
              <w:szCs w:val="26"/>
            </w:rPr>
            <w:t>风</w:t>
          </w:r>
          <w:r>
            <w:rPr>
              <w:rFonts w:ascii="SimHei" w:hAnsi="SimHei" w:eastAsia="SimHei" w:cs="SimHei"/>
              <w:color w:val="231916"/>
              <w:spacing w:val="68"/>
              <w:sz w:val="26"/>
              <w:szCs w:val="26"/>
            </w:rPr>
            <w:t xml:space="preserve"> </w:t>
          </w:r>
          <w:r>
            <w:rPr>
              <w:rFonts w:ascii="SimHei" w:hAnsi="SimHei" w:eastAsia="SimHei" w:cs="SimHei"/>
              <w:color w:val="231916"/>
              <w:sz w:val="26"/>
              <w:szCs w:val="26"/>
            </w:rPr>
            <w:tab/>
          </w:r>
          <w:r>
            <w:rPr>
              <w:rFonts w:ascii="SimHei" w:hAnsi="SimHei" w:eastAsia="SimHei" w:cs="SimHei"/>
              <w:color w:val="231916"/>
              <w:spacing w:val="-40"/>
              <w:sz w:val="26"/>
              <w:szCs w:val="26"/>
            </w:rPr>
            <w:t xml:space="preserve"> </w:t>
          </w:r>
          <w:r>
            <w:rPr>
              <w:color w:val="231916"/>
              <w:sz w:val="26"/>
              <w:szCs w:val="26"/>
            </w:rPr>
            <w:t>3</w:t>
          </w:r>
          <w:r>
            <w:rPr>
              <w:color w:val="231916"/>
              <w:sz w:val="26"/>
              <w:szCs w:val="26"/>
            </w:rPr>
            <w:fldChar w:fldCharType="end"/>
          </w:r>
        </w:p>
        <w:p w14:paraId="30A88466">
          <w:pPr>
            <w:pStyle w:val="2"/>
            <w:tabs>
              <w:tab w:val="right" w:leader="dot" w:pos="9022"/>
            </w:tabs>
            <w:spacing w:before="25" w:line="207" w:lineRule="auto"/>
            <w:ind w:left="226"/>
            <w:rPr>
              <w:sz w:val="26"/>
              <w:szCs w:val="26"/>
            </w:rPr>
          </w:pPr>
          <w:r>
            <w:fldChar w:fldCharType="begin"/>
          </w:r>
          <w:r>
            <w:instrText xml:space="preserve"> HYPERLINK \l "bookmark1" </w:instrText>
          </w:r>
          <w:r>
            <w:fldChar w:fldCharType="separate"/>
          </w:r>
          <w:r>
            <w:rPr>
              <w:rFonts w:ascii="SimHei" w:hAnsi="SimHei" w:eastAsia="SimHei" w:cs="SimHei"/>
              <w:color w:val="231916"/>
              <w:spacing w:val="1"/>
              <w:sz w:val="26"/>
              <w:szCs w:val="26"/>
            </w:rPr>
            <w:t>六</w:t>
          </w:r>
          <w:r>
            <w:rPr>
              <w:rFonts w:ascii="SimHei" w:hAnsi="SimHei" w:eastAsia="SimHei" w:cs="SimHei"/>
              <w:color w:val="231916"/>
              <w:spacing w:val="1"/>
              <w:position w:val="-7"/>
              <w:sz w:val="26"/>
              <w:szCs w:val="26"/>
            </w:rPr>
            <w:t>、</w:t>
          </w:r>
          <w:r>
            <w:rPr>
              <w:rFonts w:ascii="SimHei" w:hAnsi="SimHei" w:eastAsia="SimHei" w:cs="SimHei"/>
              <w:color w:val="231916"/>
              <w:spacing w:val="1"/>
              <w:sz w:val="26"/>
              <w:szCs w:val="26"/>
            </w:rPr>
            <w:t>教</w:t>
          </w:r>
          <w:r>
            <w:rPr>
              <w:rFonts w:ascii="SimHei" w:hAnsi="SimHei" w:eastAsia="SimHei" w:cs="SimHei"/>
              <w:color w:val="231916"/>
              <w:spacing w:val="18"/>
              <w:sz w:val="26"/>
              <w:szCs w:val="26"/>
            </w:rPr>
            <w:t xml:space="preserve">  </w:t>
          </w:r>
          <w:r>
            <w:rPr>
              <w:rFonts w:ascii="SimHei" w:hAnsi="SimHei" w:eastAsia="SimHei" w:cs="SimHei"/>
              <w:color w:val="231916"/>
              <w:spacing w:val="1"/>
              <w:sz w:val="26"/>
              <w:szCs w:val="26"/>
            </w:rPr>
            <w:t>风</w:t>
          </w:r>
          <w:r>
            <w:rPr>
              <w:rFonts w:ascii="SimHei" w:hAnsi="SimHei" w:eastAsia="SimHei" w:cs="SimHei"/>
              <w:color w:val="231916"/>
              <w:spacing w:val="68"/>
              <w:sz w:val="26"/>
              <w:szCs w:val="26"/>
            </w:rPr>
            <w:t xml:space="preserve"> </w:t>
          </w:r>
          <w:r>
            <w:rPr>
              <w:rFonts w:ascii="SimHei" w:hAnsi="SimHei" w:eastAsia="SimHei" w:cs="SimHei"/>
              <w:color w:val="231916"/>
              <w:sz w:val="26"/>
              <w:szCs w:val="26"/>
            </w:rPr>
            <w:tab/>
          </w:r>
          <w:r>
            <w:rPr>
              <w:rFonts w:ascii="SimHei" w:hAnsi="SimHei" w:eastAsia="SimHei" w:cs="SimHei"/>
              <w:color w:val="231916"/>
              <w:spacing w:val="-40"/>
              <w:sz w:val="26"/>
              <w:szCs w:val="26"/>
            </w:rPr>
            <w:t xml:space="preserve"> </w:t>
          </w:r>
          <w:r>
            <w:rPr>
              <w:color w:val="231916"/>
              <w:sz w:val="26"/>
              <w:szCs w:val="26"/>
            </w:rPr>
            <w:t>3</w:t>
          </w:r>
          <w:r>
            <w:rPr>
              <w:color w:val="231916"/>
              <w:sz w:val="26"/>
              <w:szCs w:val="26"/>
            </w:rPr>
            <w:fldChar w:fldCharType="end"/>
          </w:r>
        </w:p>
        <w:p w14:paraId="045FDFAB">
          <w:pPr>
            <w:pStyle w:val="2"/>
            <w:tabs>
              <w:tab w:val="right" w:leader="dot" w:pos="9022"/>
            </w:tabs>
            <w:spacing w:before="26" w:line="207" w:lineRule="auto"/>
            <w:ind w:left="222"/>
            <w:rPr>
              <w:sz w:val="26"/>
              <w:szCs w:val="26"/>
            </w:rPr>
          </w:pPr>
          <w:r>
            <w:fldChar w:fldCharType="begin"/>
          </w:r>
          <w:r>
            <w:instrText xml:space="preserve"> HYPERLINK \l "bookmark1" </w:instrText>
          </w:r>
          <w:r>
            <w:fldChar w:fldCharType="separate"/>
          </w:r>
          <w:r>
            <w:rPr>
              <w:rFonts w:ascii="SimHei" w:hAnsi="SimHei" w:eastAsia="SimHei" w:cs="SimHei"/>
              <w:color w:val="231916"/>
              <w:spacing w:val="2"/>
              <w:sz w:val="26"/>
              <w:szCs w:val="26"/>
            </w:rPr>
            <w:t>七</w:t>
          </w:r>
          <w:r>
            <w:rPr>
              <w:rFonts w:ascii="SimHei" w:hAnsi="SimHei" w:eastAsia="SimHei" w:cs="SimHei"/>
              <w:color w:val="231916"/>
              <w:spacing w:val="2"/>
              <w:position w:val="-7"/>
              <w:sz w:val="26"/>
              <w:szCs w:val="26"/>
            </w:rPr>
            <w:t>、</w:t>
          </w:r>
          <w:r>
            <w:rPr>
              <w:rFonts w:ascii="SimHei" w:hAnsi="SimHei" w:eastAsia="SimHei" w:cs="SimHei"/>
              <w:color w:val="231916"/>
              <w:spacing w:val="2"/>
              <w:sz w:val="26"/>
              <w:szCs w:val="26"/>
            </w:rPr>
            <w:t>学</w:t>
          </w:r>
          <w:r>
            <w:rPr>
              <w:rFonts w:ascii="SimHei" w:hAnsi="SimHei" w:eastAsia="SimHei" w:cs="SimHei"/>
              <w:color w:val="231916"/>
              <w:spacing w:val="18"/>
              <w:sz w:val="26"/>
              <w:szCs w:val="26"/>
            </w:rPr>
            <w:t xml:space="preserve">  </w:t>
          </w:r>
          <w:r>
            <w:rPr>
              <w:rFonts w:ascii="SimHei" w:hAnsi="SimHei" w:eastAsia="SimHei" w:cs="SimHei"/>
              <w:color w:val="231916"/>
              <w:spacing w:val="2"/>
              <w:sz w:val="26"/>
              <w:szCs w:val="26"/>
            </w:rPr>
            <w:t>风</w:t>
          </w:r>
          <w:r>
            <w:rPr>
              <w:rFonts w:ascii="SimHei" w:hAnsi="SimHei" w:eastAsia="SimHei" w:cs="SimHei"/>
              <w:color w:val="231916"/>
              <w:spacing w:val="69"/>
              <w:sz w:val="26"/>
              <w:szCs w:val="26"/>
            </w:rPr>
            <w:t xml:space="preserve"> </w:t>
          </w:r>
          <w:r>
            <w:rPr>
              <w:rFonts w:ascii="SimHei" w:hAnsi="SimHei" w:eastAsia="SimHei" w:cs="SimHei"/>
              <w:color w:val="231916"/>
              <w:sz w:val="26"/>
              <w:szCs w:val="26"/>
            </w:rPr>
            <w:tab/>
          </w:r>
          <w:r>
            <w:rPr>
              <w:rFonts w:ascii="SimHei" w:hAnsi="SimHei" w:eastAsia="SimHei" w:cs="SimHei"/>
              <w:color w:val="231916"/>
              <w:spacing w:val="-40"/>
              <w:sz w:val="26"/>
              <w:szCs w:val="26"/>
            </w:rPr>
            <w:t xml:space="preserve"> </w:t>
          </w:r>
          <w:r>
            <w:rPr>
              <w:color w:val="231916"/>
              <w:sz w:val="26"/>
              <w:szCs w:val="26"/>
            </w:rPr>
            <w:t>3</w:t>
          </w:r>
          <w:r>
            <w:rPr>
              <w:color w:val="231916"/>
              <w:sz w:val="26"/>
              <w:szCs w:val="26"/>
            </w:rPr>
            <w:fldChar w:fldCharType="end"/>
          </w:r>
        </w:p>
        <w:p w14:paraId="2BCBDA32">
          <w:pPr>
            <w:pStyle w:val="2"/>
            <w:tabs>
              <w:tab w:val="right" w:leader="dot" w:pos="9022"/>
            </w:tabs>
            <w:spacing w:before="26" w:line="207" w:lineRule="auto"/>
            <w:ind w:left="219"/>
            <w:rPr>
              <w:sz w:val="26"/>
              <w:szCs w:val="26"/>
            </w:rPr>
          </w:pPr>
          <w:r>
            <w:fldChar w:fldCharType="begin"/>
          </w:r>
          <w:r>
            <w:instrText xml:space="preserve"> HYPERLINK \l "bookmark1" </w:instrText>
          </w:r>
          <w:r>
            <w:fldChar w:fldCharType="separate"/>
          </w:r>
          <w:r>
            <w:rPr>
              <w:rFonts w:ascii="SimHei" w:hAnsi="SimHei" w:eastAsia="SimHei" w:cs="SimHei"/>
              <w:color w:val="231916"/>
              <w:spacing w:val="10"/>
              <w:sz w:val="26"/>
              <w:szCs w:val="26"/>
            </w:rPr>
            <w:t>八</w:t>
          </w:r>
          <w:r>
            <w:rPr>
              <w:rFonts w:ascii="SimHei" w:hAnsi="SimHei" w:eastAsia="SimHei" w:cs="SimHei"/>
              <w:color w:val="231916"/>
              <w:spacing w:val="10"/>
              <w:position w:val="-7"/>
              <w:sz w:val="26"/>
              <w:szCs w:val="26"/>
            </w:rPr>
            <w:t>、</w:t>
          </w:r>
          <w:r>
            <w:rPr>
              <w:rFonts w:ascii="SimHei" w:hAnsi="SimHei" w:eastAsia="SimHei" w:cs="SimHei"/>
              <w:color w:val="231916"/>
              <w:spacing w:val="10"/>
              <w:sz w:val="26"/>
              <w:szCs w:val="26"/>
            </w:rPr>
            <w:t>八个学会</w:t>
          </w:r>
          <w:r>
            <w:rPr>
              <w:rFonts w:ascii="SimHei" w:hAnsi="SimHei" w:eastAsia="SimHei" w:cs="SimHei"/>
              <w:color w:val="231916"/>
              <w:spacing w:val="49"/>
              <w:sz w:val="26"/>
              <w:szCs w:val="26"/>
            </w:rPr>
            <w:t xml:space="preserve"> </w:t>
          </w:r>
          <w:r>
            <w:rPr>
              <w:rFonts w:ascii="SimHei" w:hAnsi="SimHei" w:eastAsia="SimHei" w:cs="SimHei"/>
              <w:color w:val="231916"/>
              <w:sz w:val="26"/>
              <w:szCs w:val="26"/>
            </w:rPr>
            <w:tab/>
          </w:r>
          <w:r>
            <w:rPr>
              <w:rFonts w:ascii="SimHei" w:hAnsi="SimHei" w:eastAsia="SimHei" w:cs="SimHei"/>
              <w:color w:val="231916"/>
              <w:spacing w:val="-40"/>
              <w:sz w:val="26"/>
              <w:szCs w:val="26"/>
            </w:rPr>
            <w:t xml:space="preserve"> </w:t>
          </w:r>
          <w:r>
            <w:rPr>
              <w:color w:val="231916"/>
              <w:sz w:val="26"/>
              <w:szCs w:val="26"/>
            </w:rPr>
            <w:t>3</w:t>
          </w:r>
          <w:r>
            <w:rPr>
              <w:color w:val="231916"/>
              <w:sz w:val="26"/>
              <w:szCs w:val="26"/>
            </w:rPr>
            <w:fldChar w:fldCharType="end"/>
          </w:r>
        </w:p>
        <w:p w14:paraId="15676CA1">
          <w:pPr>
            <w:pStyle w:val="2"/>
            <w:tabs>
              <w:tab w:val="right" w:leader="dot" w:pos="9022"/>
            </w:tabs>
            <w:spacing w:before="27" w:line="207" w:lineRule="auto"/>
            <w:ind w:left="223"/>
            <w:rPr>
              <w:sz w:val="26"/>
              <w:szCs w:val="26"/>
            </w:rPr>
          </w:pPr>
          <w:r>
            <w:fldChar w:fldCharType="begin"/>
          </w:r>
          <w:r>
            <w:instrText xml:space="preserve"> HYPERLINK \l "bookmark1" </w:instrText>
          </w:r>
          <w:r>
            <w:fldChar w:fldCharType="separate"/>
          </w:r>
          <w:r>
            <w:rPr>
              <w:rFonts w:ascii="SimHei" w:hAnsi="SimHei" w:eastAsia="SimHei" w:cs="SimHei"/>
              <w:color w:val="231916"/>
              <w:spacing w:val="9"/>
              <w:sz w:val="26"/>
              <w:szCs w:val="26"/>
            </w:rPr>
            <w:t>九</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九大社团</w:t>
          </w:r>
          <w:r>
            <w:rPr>
              <w:rFonts w:ascii="SimHei" w:hAnsi="SimHei" w:eastAsia="SimHei" w:cs="SimHei"/>
              <w:color w:val="231916"/>
              <w:spacing w:val="51"/>
              <w:sz w:val="26"/>
              <w:szCs w:val="26"/>
            </w:rPr>
            <w:t xml:space="preserve"> </w:t>
          </w:r>
          <w:r>
            <w:rPr>
              <w:rFonts w:ascii="SimHei" w:hAnsi="SimHei" w:eastAsia="SimHei" w:cs="SimHei"/>
              <w:color w:val="231916"/>
              <w:sz w:val="26"/>
              <w:szCs w:val="26"/>
            </w:rPr>
            <w:tab/>
          </w:r>
          <w:r>
            <w:rPr>
              <w:rFonts w:ascii="SimHei" w:hAnsi="SimHei" w:eastAsia="SimHei" w:cs="SimHei"/>
              <w:color w:val="231916"/>
              <w:spacing w:val="-40"/>
              <w:sz w:val="26"/>
              <w:szCs w:val="26"/>
            </w:rPr>
            <w:t xml:space="preserve"> </w:t>
          </w:r>
          <w:r>
            <w:rPr>
              <w:color w:val="231916"/>
              <w:sz w:val="26"/>
              <w:szCs w:val="26"/>
            </w:rPr>
            <w:t>3</w:t>
          </w:r>
          <w:r>
            <w:rPr>
              <w:color w:val="231916"/>
              <w:sz w:val="26"/>
              <w:szCs w:val="26"/>
            </w:rPr>
            <w:fldChar w:fldCharType="end"/>
          </w:r>
        </w:p>
        <w:p w14:paraId="4A77DDE8">
          <w:pPr>
            <w:pStyle w:val="2"/>
            <w:tabs>
              <w:tab w:val="right" w:leader="dot" w:pos="9022"/>
            </w:tabs>
            <w:spacing w:before="26" w:line="207" w:lineRule="auto"/>
            <w:ind w:left="228"/>
            <w:rPr>
              <w:sz w:val="26"/>
              <w:szCs w:val="26"/>
            </w:rPr>
          </w:pPr>
          <w:r>
            <w:fldChar w:fldCharType="begin"/>
          </w:r>
          <w:r>
            <w:instrText xml:space="preserve"> HYPERLINK \l "bookmark1" </w:instrText>
          </w:r>
          <w:r>
            <w:fldChar w:fldCharType="separate"/>
          </w:r>
          <w:r>
            <w:rPr>
              <w:rFonts w:ascii="SimHei" w:hAnsi="SimHei" w:eastAsia="SimHei" w:cs="SimHei"/>
              <w:color w:val="231916"/>
              <w:spacing w:val="9"/>
              <w:sz w:val="26"/>
              <w:szCs w:val="26"/>
            </w:rPr>
            <w:t>十</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文正校歌</w:t>
          </w:r>
          <w:r>
            <w:rPr>
              <w:rFonts w:ascii="SimHei" w:hAnsi="SimHei" w:eastAsia="SimHei" w:cs="SimHei"/>
              <w:color w:val="231916"/>
              <w:spacing w:val="13"/>
              <w:sz w:val="26"/>
              <w:szCs w:val="26"/>
            </w:rPr>
            <w:t xml:space="preserve">   </w:t>
          </w:r>
          <w:r>
            <w:rPr>
              <w:rFonts w:ascii="SimHei" w:hAnsi="SimHei" w:eastAsia="SimHei" w:cs="SimHei"/>
              <w:color w:val="231916"/>
              <w:sz w:val="26"/>
              <w:szCs w:val="26"/>
            </w:rPr>
            <w:tab/>
          </w:r>
          <w:r>
            <w:rPr>
              <w:rFonts w:ascii="SimHei" w:hAnsi="SimHei" w:eastAsia="SimHei" w:cs="SimHei"/>
              <w:color w:val="231916"/>
              <w:spacing w:val="-40"/>
              <w:sz w:val="26"/>
              <w:szCs w:val="26"/>
            </w:rPr>
            <w:t xml:space="preserve"> </w:t>
          </w:r>
          <w:r>
            <w:rPr>
              <w:color w:val="231916"/>
              <w:sz w:val="26"/>
              <w:szCs w:val="26"/>
            </w:rPr>
            <w:t>3</w:t>
          </w:r>
          <w:r>
            <w:rPr>
              <w:color w:val="231916"/>
              <w:sz w:val="26"/>
              <w:szCs w:val="26"/>
            </w:rPr>
            <w:fldChar w:fldCharType="end"/>
          </w:r>
        </w:p>
        <w:p w14:paraId="6A9BD777">
          <w:pPr>
            <w:pStyle w:val="2"/>
            <w:tabs>
              <w:tab w:val="right" w:leader="dot" w:pos="9022"/>
            </w:tabs>
            <w:spacing w:before="22" w:line="348" w:lineRule="exact"/>
            <w:ind w:left="223"/>
            <w:rPr>
              <w:sz w:val="26"/>
              <w:szCs w:val="26"/>
            </w:rPr>
          </w:pPr>
          <w:r>
            <w:fldChar w:fldCharType="begin"/>
          </w:r>
          <w:r>
            <w:instrText xml:space="preserve"> HYPERLINK \l "bookmark4" </w:instrText>
          </w:r>
          <w:r>
            <w:fldChar w:fldCharType="separate"/>
          </w:r>
          <w:r>
            <w:rPr>
              <w:rFonts w:ascii="SimHei" w:hAnsi="SimHei" w:eastAsia="SimHei" w:cs="SimHei"/>
              <w:b/>
              <w:bCs/>
              <w:color w:val="231916"/>
              <w:spacing w:val="5"/>
              <w:position w:val="1"/>
              <w:sz w:val="26"/>
              <w:szCs w:val="26"/>
            </w:rPr>
            <w:t>第二部分</w:t>
          </w:r>
          <w:r>
            <w:rPr>
              <w:rFonts w:ascii="SimHei" w:hAnsi="SimHei" w:eastAsia="SimHei" w:cs="SimHei"/>
              <w:color w:val="231916"/>
              <w:spacing w:val="-46"/>
              <w:position w:val="1"/>
              <w:sz w:val="26"/>
              <w:szCs w:val="26"/>
            </w:rPr>
            <w:t xml:space="preserve"> </w:t>
          </w:r>
          <w:r>
            <w:rPr>
              <w:rFonts w:ascii="SimHei" w:hAnsi="SimHei" w:eastAsia="SimHei" w:cs="SimHei"/>
              <w:b/>
              <w:bCs/>
              <w:color w:val="231916"/>
              <w:spacing w:val="5"/>
              <w:position w:val="1"/>
              <w:sz w:val="26"/>
              <w:szCs w:val="26"/>
            </w:rPr>
            <w:t>法制教育</w:t>
          </w:r>
          <w:r>
            <w:rPr>
              <w:rFonts w:ascii="SimHei" w:hAnsi="SimHei" w:eastAsia="SimHei" w:cs="SimHei"/>
              <w:color w:val="231916"/>
              <w:spacing w:val="27"/>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32"/>
              <w:position w:val="1"/>
              <w:sz w:val="26"/>
              <w:szCs w:val="26"/>
            </w:rPr>
            <w:t xml:space="preserve"> </w:t>
          </w:r>
          <w:r>
            <w:rPr>
              <w:color w:val="231916"/>
              <w:position w:val="1"/>
              <w:sz w:val="26"/>
              <w:szCs w:val="26"/>
            </w:rPr>
            <w:t>5</w:t>
          </w:r>
          <w:r>
            <w:rPr>
              <w:color w:val="231916"/>
              <w:position w:val="1"/>
              <w:sz w:val="26"/>
              <w:szCs w:val="26"/>
            </w:rPr>
            <w:fldChar w:fldCharType="end"/>
          </w:r>
        </w:p>
        <w:p w14:paraId="2D3C74CF">
          <w:pPr>
            <w:pStyle w:val="2"/>
            <w:tabs>
              <w:tab w:val="right" w:leader="dot" w:pos="9022"/>
            </w:tabs>
            <w:spacing w:before="46" w:line="207" w:lineRule="auto"/>
            <w:ind w:left="227"/>
            <w:rPr>
              <w:sz w:val="26"/>
              <w:szCs w:val="26"/>
            </w:rPr>
          </w:pPr>
          <w:r>
            <w:fldChar w:fldCharType="begin"/>
          </w:r>
          <w:r>
            <w:instrText xml:space="preserve"> HYPERLINK \l "bookmark5" </w:instrText>
          </w:r>
          <w:r>
            <w:fldChar w:fldCharType="separate"/>
          </w:r>
          <w:r>
            <w:rPr>
              <w:rFonts w:ascii="SimHei" w:hAnsi="SimHei" w:eastAsia="SimHei" w:cs="SimHei"/>
              <w:color w:val="231916"/>
              <w:spacing w:val="7"/>
              <w:sz w:val="26"/>
              <w:szCs w:val="26"/>
            </w:rPr>
            <w:t>一</w:t>
          </w:r>
          <w:r>
            <w:rPr>
              <w:rFonts w:ascii="SimHei" w:hAnsi="SimHei" w:eastAsia="SimHei" w:cs="SimHei"/>
              <w:color w:val="231916"/>
              <w:spacing w:val="7"/>
              <w:position w:val="-7"/>
              <w:sz w:val="26"/>
              <w:szCs w:val="26"/>
            </w:rPr>
            <w:t>、</w:t>
          </w:r>
          <w:r>
            <w:rPr>
              <w:rFonts w:ascii="SimHei" w:hAnsi="SimHei" w:eastAsia="SimHei" w:cs="SimHei"/>
              <w:color w:val="231916"/>
              <w:spacing w:val="7"/>
              <w:sz w:val="26"/>
              <w:szCs w:val="26"/>
            </w:rPr>
            <w:t>《中华人民共和国治安管理处罚法》（</w:t>
          </w:r>
          <w:r>
            <w:rPr>
              <w:rFonts w:ascii="SimHei" w:hAnsi="SimHei" w:eastAsia="SimHei" w:cs="SimHei"/>
              <w:color w:val="231916"/>
              <w:spacing w:val="-38"/>
              <w:sz w:val="26"/>
              <w:szCs w:val="26"/>
            </w:rPr>
            <w:t xml:space="preserve"> </w:t>
          </w:r>
          <w:r>
            <w:rPr>
              <w:rFonts w:ascii="SimHei" w:hAnsi="SimHei" w:eastAsia="SimHei" w:cs="SimHei"/>
              <w:color w:val="231916"/>
              <w:spacing w:val="7"/>
              <w:sz w:val="26"/>
              <w:szCs w:val="26"/>
            </w:rPr>
            <w:t>摘录</w:t>
          </w:r>
          <w:r>
            <w:rPr>
              <w:rFonts w:ascii="SimHei" w:hAnsi="SimHei" w:eastAsia="SimHei" w:cs="SimHei"/>
              <w:color w:val="231916"/>
              <w:spacing w:val="-54"/>
              <w:sz w:val="26"/>
              <w:szCs w:val="26"/>
            </w:rPr>
            <w:t xml:space="preserve"> </w:t>
          </w:r>
          <w:r>
            <w:rPr>
              <w:rFonts w:ascii="SimHei" w:hAnsi="SimHei" w:eastAsia="SimHei" w:cs="SimHei"/>
              <w:color w:val="231916"/>
              <w:spacing w:val="7"/>
              <w:sz w:val="26"/>
              <w:szCs w:val="26"/>
            </w:rPr>
            <w:t>）</w:t>
          </w:r>
          <w:r>
            <w:rPr>
              <w:rFonts w:ascii="SimHei" w:hAnsi="SimHei" w:eastAsia="SimHei" w:cs="SimHei"/>
              <w:color w:val="231916"/>
              <w:spacing w:val="-75"/>
              <w:sz w:val="26"/>
              <w:szCs w:val="26"/>
            </w:rPr>
            <w:t xml:space="preserve"> </w:t>
          </w:r>
          <w:r>
            <w:rPr>
              <w:rFonts w:ascii="SimHei" w:hAnsi="SimHei" w:eastAsia="SimHei" w:cs="SimHei"/>
              <w:color w:val="231916"/>
              <w:sz w:val="26"/>
              <w:szCs w:val="26"/>
            </w:rPr>
            <w:tab/>
          </w:r>
          <w:r>
            <w:rPr>
              <w:rFonts w:ascii="SimHei" w:hAnsi="SimHei" w:eastAsia="SimHei" w:cs="SimHei"/>
              <w:color w:val="231916"/>
              <w:spacing w:val="-32"/>
              <w:sz w:val="26"/>
              <w:szCs w:val="26"/>
            </w:rPr>
            <w:t xml:space="preserve"> </w:t>
          </w:r>
          <w:r>
            <w:rPr>
              <w:color w:val="231916"/>
              <w:sz w:val="26"/>
              <w:szCs w:val="26"/>
            </w:rPr>
            <w:t>5</w:t>
          </w:r>
          <w:r>
            <w:rPr>
              <w:color w:val="231916"/>
              <w:sz w:val="26"/>
              <w:szCs w:val="26"/>
            </w:rPr>
            <w:fldChar w:fldCharType="end"/>
          </w:r>
        </w:p>
        <w:p w14:paraId="1951B8FE">
          <w:pPr>
            <w:pStyle w:val="2"/>
            <w:tabs>
              <w:tab w:val="right" w:leader="dot" w:pos="9022"/>
            </w:tabs>
            <w:spacing w:before="28" w:line="207" w:lineRule="auto"/>
            <w:ind w:left="226"/>
            <w:rPr>
              <w:sz w:val="26"/>
              <w:szCs w:val="26"/>
            </w:rPr>
          </w:pPr>
          <w:r>
            <w:fldChar w:fldCharType="begin"/>
          </w:r>
          <w:r>
            <w:instrText xml:space="preserve"> HYPERLINK \l "bookmark6" </w:instrText>
          </w:r>
          <w:r>
            <w:fldChar w:fldCharType="separate"/>
          </w:r>
          <w:r>
            <w:rPr>
              <w:rFonts w:ascii="SimHei" w:hAnsi="SimHei" w:eastAsia="SimHei" w:cs="SimHei"/>
              <w:color w:val="231916"/>
              <w:spacing w:val="5"/>
              <w:sz w:val="26"/>
              <w:szCs w:val="26"/>
            </w:rPr>
            <w:t>二</w:t>
          </w:r>
          <w:r>
            <w:rPr>
              <w:rFonts w:ascii="SimHei" w:hAnsi="SimHei" w:eastAsia="SimHei" w:cs="SimHei"/>
              <w:color w:val="231916"/>
              <w:spacing w:val="5"/>
              <w:position w:val="-7"/>
              <w:sz w:val="26"/>
              <w:szCs w:val="26"/>
            </w:rPr>
            <w:t>、</w:t>
          </w:r>
          <w:r>
            <w:rPr>
              <w:rFonts w:ascii="SimHei" w:hAnsi="SimHei" w:eastAsia="SimHei" w:cs="SimHei"/>
              <w:color w:val="231916"/>
              <w:spacing w:val="5"/>
              <w:sz w:val="26"/>
              <w:szCs w:val="26"/>
            </w:rPr>
            <w:t>《中华人民共和国教育法》（</w:t>
          </w:r>
          <w:r>
            <w:rPr>
              <w:rFonts w:ascii="SimHei" w:hAnsi="SimHei" w:eastAsia="SimHei" w:cs="SimHei"/>
              <w:color w:val="231916"/>
              <w:spacing w:val="-31"/>
              <w:sz w:val="26"/>
              <w:szCs w:val="26"/>
            </w:rPr>
            <w:t xml:space="preserve"> </w:t>
          </w:r>
          <w:r>
            <w:rPr>
              <w:rFonts w:ascii="SimHei" w:hAnsi="SimHei" w:eastAsia="SimHei" w:cs="SimHei"/>
              <w:color w:val="231916"/>
              <w:spacing w:val="5"/>
              <w:sz w:val="26"/>
              <w:szCs w:val="26"/>
            </w:rPr>
            <w:t>摘录</w:t>
          </w:r>
          <w:r>
            <w:rPr>
              <w:rFonts w:ascii="SimHei" w:hAnsi="SimHei" w:eastAsia="SimHei" w:cs="SimHei"/>
              <w:color w:val="231916"/>
              <w:spacing w:val="-53"/>
              <w:sz w:val="26"/>
              <w:szCs w:val="26"/>
            </w:rPr>
            <w:t xml:space="preserve"> </w:t>
          </w:r>
          <w:r>
            <w:rPr>
              <w:rFonts w:ascii="SimHei" w:hAnsi="SimHei" w:eastAsia="SimHei" w:cs="SimHei"/>
              <w:color w:val="231916"/>
              <w:spacing w:val="5"/>
              <w:sz w:val="26"/>
              <w:szCs w:val="26"/>
            </w:rPr>
            <w:t>）</w:t>
          </w:r>
          <w:r>
            <w:rPr>
              <w:rFonts w:ascii="SimHei" w:hAnsi="SimHei" w:eastAsia="SimHei" w:cs="SimHei"/>
              <w:color w:val="231916"/>
              <w:spacing w:val="-71"/>
              <w:sz w:val="26"/>
              <w:szCs w:val="26"/>
            </w:rPr>
            <w:t xml:space="preserve"> </w:t>
          </w:r>
          <w:r>
            <w:rPr>
              <w:rFonts w:ascii="SimHei" w:hAnsi="SimHei" w:eastAsia="SimHei" w:cs="SimHei"/>
              <w:color w:val="231916"/>
              <w:sz w:val="26"/>
              <w:szCs w:val="26"/>
            </w:rPr>
            <w:tab/>
          </w:r>
          <w:r>
            <w:rPr>
              <w:rFonts w:ascii="SimHei" w:hAnsi="SimHei" w:eastAsia="SimHei" w:cs="SimHei"/>
              <w:color w:val="231916"/>
              <w:spacing w:val="-32"/>
              <w:sz w:val="26"/>
              <w:szCs w:val="26"/>
            </w:rPr>
            <w:t xml:space="preserve"> </w:t>
          </w:r>
          <w:r>
            <w:rPr>
              <w:color w:val="231916"/>
              <w:sz w:val="26"/>
              <w:szCs w:val="26"/>
            </w:rPr>
            <w:t>5</w:t>
          </w:r>
          <w:r>
            <w:rPr>
              <w:color w:val="231916"/>
              <w:sz w:val="26"/>
              <w:szCs w:val="26"/>
            </w:rPr>
            <w:fldChar w:fldCharType="end"/>
          </w:r>
        </w:p>
        <w:p w14:paraId="1EDD3C55">
          <w:pPr>
            <w:pStyle w:val="2"/>
            <w:tabs>
              <w:tab w:val="right" w:leader="dot" w:pos="9022"/>
            </w:tabs>
            <w:spacing w:before="24" w:line="207" w:lineRule="auto"/>
            <w:ind w:left="230"/>
            <w:rPr>
              <w:sz w:val="26"/>
              <w:szCs w:val="26"/>
            </w:rPr>
          </w:pPr>
          <w:r>
            <w:fldChar w:fldCharType="begin"/>
          </w:r>
          <w:r>
            <w:instrText xml:space="preserve"> HYPERLINK \l "bookmark7" </w:instrText>
          </w:r>
          <w:r>
            <w:fldChar w:fldCharType="separate"/>
          </w:r>
          <w:r>
            <w:rPr>
              <w:rFonts w:ascii="SimHei" w:hAnsi="SimHei" w:eastAsia="SimHei" w:cs="SimHei"/>
              <w:color w:val="231916"/>
              <w:spacing w:val="5"/>
              <w:sz w:val="26"/>
              <w:szCs w:val="26"/>
            </w:rPr>
            <w:t>三</w:t>
          </w:r>
          <w:r>
            <w:rPr>
              <w:rFonts w:ascii="SimHei" w:hAnsi="SimHei" w:eastAsia="SimHei" w:cs="SimHei"/>
              <w:color w:val="231916"/>
              <w:spacing w:val="5"/>
              <w:position w:val="-7"/>
              <w:sz w:val="26"/>
              <w:szCs w:val="26"/>
            </w:rPr>
            <w:t>、</w:t>
          </w:r>
          <w:r>
            <w:rPr>
              <w:rFonts w:ascii="SimHei" w:hAnsi="SimHei" w:eastAsia="SimHei" w:cs="SimHei"/>
              <w:color w:val="231916"/>
              <w:spacing w:val="5"/>
              <w:sz w:val="26"/>
              <w:szCs w:val="26"/>
            </w:rPr>
            <w:t>《中华人民共和国刑法》（</w:t>
          </w:r>
          <w:r>
            <w:rPr>
              <w:rFonts w:ascii="SimHei" w:hAnsi="SimHei" w:eastAsia="SimHei" w:cs="SimHei"/>
              <w:color w:val="231916"/>
              <w:spacing w:val="-45"/>
              <w:sz w:val="26"/>
              <w:szCs w:val="26"/>
            </w:rPr>
            <w:t xml:space="preserve"> </w:t>
          </w:r>
          <w:r>
            <w:rPr>
              <w:rFonts w:ascii="SimHei" w:hAnsi="SimHei" w:eastAsia="SimHei" w:cs="SimHei"/>
              <w:color w:val="231916"/>
              <w:spacing w:val="5"/>
              <w:sz w:val="26"/>
              <w:szCs w:val="26"/>
            </w:rPr>
            <w:t>修正案九</w:t>
          </w:r>
          <w:r>
            <w:rPr>
              <w:rFonts w:ascii="SimHei" w:hAnsi="SimHei" w:eastAsia="SimHei" w:cs="SimHei"/>
              <w:color w:val="231916"/>
              <w:spacing w:val="-54"/>
              <w:sz w:val="26"/>
              <w:szCs w:val="26"/>
            </w:rPr>
            <w:t xml:space="preserve"> </w:t>
          </w:r>
          <w:r>
            <w:rPr>
              <w:rFonts w:ascii="SimHei" w:hAnsi="SimHei" w:eastAsia="SimHei" w:cs="SimHei"/>
              <w:color w:val="231916"/>
              <w:spacing w:val="-47"/>
              <w:sz w:val="26"/>
              <w:szCs w:val="26"/>
            </w:rPr>
            <w:t>）（</w:t>
          </w:r>
          <w:r>
            <w:rPr>
              <w:rFonts w:ascii="SimHei" w:hAnsi="SimHei" w:eastAsia="SimHei" w:cs="SimHei"/>
              <w:color w:val="231916"/>
              <w:spacing w:val="-44"/>
              <w:sz w:val="26"/>
              <w:szCs w:val="26"/>
            </w:rPr>
            <w:t xml:space="preserve"> </w:t>
          </w:r>
          <w:r>
            <w:rPr>
              <w:rFonts w:ascii="SimHei" w:hAnsi="SimHei" w:eastAsia="SimHei" w:cs="SimHei"/>
              <w:color w:val="231916"/>
              <w:spacing w:val="5"/>
              <w:sz w:val="26"/>
              <w:szCs w:val="26"/>
            </w:rPr>
            <w:t>摘录</w:t>
          </w:r>
          <w:r>
            <w:rPr>
              <w:rFonts w:ascii="SimHei" w:hAnsi="SimHei" w:eastAsia="SimHei" w:cs="SimHei"/>
              <w:color w:val="231916"/>
              <w:spacing w:val="-54"/>
              <w:sz w:val="26"/>
              <w:szCs w:val="26"/>
            </w:rPr>
            <w:t xml:space="preserve"> </w:t>
          </w:r>
          <w:r>
            <w:rPr>
              <w:rFonts w:ascii="SimHei" w:hAnsi="SimHei" w:eastAsia="SimHei" w:cs="SimHei"/>
              <w:color w:val="231916"/>
              <w:spacing w:val="5"/>
              <w:sz w:val="26"/>
              <w:szCs w:val="26"/>
            </w:rPr>
            <w:t>）</w:t>
          </w:r>
          <w:r>
            <w:rPr>
              <w:rFonts w:ascii="SimHei" w:hAnsi="SimHei" w:eastAsia="SimHei" w:cs="SimHei"/>
              <w:color w:val="231916"/>
              <w:spacing w:val="-97"/>
              <w:sz w:val="26"/>
              <w:szCs w:val="26"/>
            </w:rPr>
            <w:t xml:space="preserve"> </w:t>
          </w:r>
          <w:r>
            <w:rPr>
              <w:rFonts w:ascii="SimHei" w:hAnsi="SimHei" w:eastAsia="SimHei" w:cs="SimHei"/>
              <w:color w:val="231916"/>
              <w:sz w:val="26"/>
              <w:szCs w:val="26"/>
            </w:rPr>
            <w:tab/>
          </w:r>
          <w:r>
            <w:rPr>
              <w:rFonts w:ascii="SimHei" w:hAnsi="SimHei" w:eastAsia="SimHei" w:cs="SimHei"/>
              <w:color w:val="231916"/>
              <w:spacing w:val="-37"/>
              <w:sz w:val="26"/>
              <w:szCs w:val="26"/>
            </w:rPr>
            <w:t xml:space="preserve"> </w:t>
          </w:r>
          <w:r>
            <w:rPr>
              <w:color w:val="231916"/>
              <w:sz w:val="26"/>
              <w:szCs w:val="26"/>
            </w:rPr>
            <w:t>6</w:t>
          </w:r>
          <w:r>
            <w:rPr>
              <w:color w:val="231916"/>
              <w:sz w:val="26"/>
              <w:szCs w:val="26"/>
            </w:rPr>
            <w:fldChar w:fldCharType="end"/>
          </w:r>
        </w:p>
        <w:p w14:paraId="52422F32">
          <w:pPr>
            <w:pStyle w:val="2"/>
            <w:tabs>
              <w:tab w:val="right" w:leader="dot" w:pos="9022"/>
            </w:tabs>
            <w:spacing w:before="26" w:line="345" w:lineRule="exact"/>
            <w:ind w:left="241"/>
            <w:rPr>
              <w:sz w:val="26"/>
              <w:szCs w:val="26"/>
            </w:rPr>
          </w:pPr>
          <w:r>
            <w:fldChar w:fldCharType="begin"/>
          </w:r>
          <w:r>
            <w:instrText xml:space="preserve"> HYPERLINK \l "bookmark8" </w:instrText>
          </w:r>
          <w:r>
            <w:fldChar w:fldCharType="separate"/>
          </w:r>
          <w:r>
            <w:rPr>
              <w:rFonts w:ascii="SimHei" w:hAnsi="SimHei" w:eastAsia="SimHei" w:cs="SimHei"/>
              <w:color w:val="231916"/>
              <w:spacing w:val="10"/>
              <w:position w:val="1"/>
              <w:sz w:val="26"/>
              <w:szCs w:val="26"/>
            </w:rPr>
            <w:t>四、12岁未成年人低龄刑责</w:t>
          </w:r>
          <w:r>
            <w:rPr>
              <w:rFonts w:ascii="SimHei" w:hAnsi="SimHei" w:eastAsia="SimHei" w:cs="SimHei"/>
              <w:color w:val="231916"/>
              <w:spacing w:val="90"/>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37"/>
              <w:position w:val="1"/>
              <w:sz w:val="26"/>
              <w:szCs w:val="26"/>
            </w:rPr>
            <w:t xml:space="preserve"> </w:t>
          </w:r>
          <w:r>
            <w:rPr>
              <w:color w:val="231916"/>
              <w:position w:val="1"/>
              <w:sz w:val="26"/>
              <w:szCs w:val="26"/>
            </w:rPr>
            <w:t>6</w:t>
          </w:r>
          <w:r>
            <w:rPr>
              <w:color w:val="231916"/>
              <w:position w:val="1"/>
              <w:sz w:val="26"/>
              <w:szCs w:val="26"/>
            </w:rPr>
            <w:fldChar w:fldCharType="end"/>
          </w:r>
        </w:p>
        <w:p w14:paraId="2EF5CAF3">
          <w:pPr>
            <w:pStyle w:val="2"/>
            <w:tabs>
              <w:tab w:val="right" w:leader="dot" w:pos="9022"/>
            </w:tabs>
            <w:spacing w:before="46" w:line="214" w:lineRule="auto"/>
            <w:ind w:left="224"/>
            <w:rPr>
              <w:sz w:val="26"/>
              <w:szCs w:val="26"/>
            </w:rPr>
          </w:pPr>
          <w:r>
            <w:fldChar w:fldCharType="begin"/>
          </w:r>
          <w:r>
            <w:instrText xml:space="preserve"> HYPERLINK \l "bookmark9" </w:instrText>
          </w:r>
          <w:r>
            <w:fldChar w:fldCharType="separate"/>
          </w:r>
          <w:r>
            <w:rPr>
              <w:rFonts w:ascii="SimHei" w:hAnsi="SimHei" w:eastAsia="SimHei" w:cs="SimHei"/>
              <w:color w:val="231916"/>
              <w:spacing w:val="11"/>
              <w:position w:val="1"/>
              <w:sz w:val="26"/>
              <w:szCs w:val="26"/>
            </w:rPr>
            <w:t>五</w:t>
          </w:r>
          <w:r>
            <w:rPr>
              <w:rFonts w:ascii="SimHei" w:hAnsi="SimHei" w:eastAsia="SimHei" w:cs="SimHei"/>
              <w:color w:val="231916"/>
              <w:spacing w:val="11"/>
              <w:position w:val="-6"/>
              <w:sz w:val="26"/>
              <w:szCs w:val="26"/>
            </w:rPr>
            <w:t>、</w:t>
          </w:r>
          <w:r>
            <w:rPr>
              <w:rFonts w:ascii="SimHei" w:hAnsi="SimHei" w:eastAsia="SimHei" w:cs="SimHei"/>
              <w:color w:val="231916"/>
              <w:spacing w:val="11"/>
              <w:sz w:val="26"/>
              <w:szCs w:val="26"/>
            </w:rPr>
            <w:t>高空抛物是犯罪</w:t>
          </w:r>
          <w:r>
            <w:rPr>
              <w:rFonts w:ascii="SimHei" w:hAnsi="SimHei" w:eastAsia="SimHei" w:cs="SimHei"/>
              <w:color w:val="231916"/>
              <w:spacing w:val="66"/>
              <w:sz w:val="26"/>
              <w:szCs w:val="26"/>
            </w:rPr>
            <w:t xml:space="preserve"> </w:t>
          </w:r>
          <w:r>
            <w:rPr>
              <w:rFonts w:ascii="SimHei" w:hAnsi="SimHei" w:eastAsia="SimHei" w:cs="SimHei"/>
              <w:color w:val="231916"/>
              <w:sz w:val="26"/>
              <w:szCs w:val="26"/>
            </w:rPr>
            <w:tab/>
          </w:r>
          <w:r>
            <w:rPr>
              <w:rFonts w:ascii="SimHei" w:hAnsi="SimHei" w:eastAsia="SimHei" w:cs="SimHei"/>
              <w:color w:val="231916"/>
              <w:spacing w:val="-37"/>
              <w:sz w:val="26"/>
              <w:szCs w:val="26"/>
            </w:rPr>
            <w:t xml:space="preserve"> </w:t>
          </w:r>
          <w:r>
            <w:rPr>
              <w:color w:val="231916"/>
              <w:sz w:val="26"/>
              <w:szCs w:val="26"/>
            </w:rPr>
            <w:t>6</w:t>
          </w:r>
          <w:r>
            <w:rPr>
              <w:color w:val="231916"/>
              <w:sz w:val="26"/>
              <w:szCs w:val="26"/>
            </w:rPr>
            <w:fldChar w:fldCharType="end"/>
          </w:r>
        </w:p>
        <w:p w14:paraId="2639345E">
          <w:pPr>
            <w:pStyle w:val="2"/>
            <w:tabs>
              <w:tab w:val="right" w:leader="dot" w:pos="9022"/>
            </w:tabs>
            <w:spacing w:before="13" w:line="207" w:lineRule="auto"/>
            <w:ind w:left="226"/>
            <w:rPr>
              <w:sz w:val="26"/>
              <w:szCs w:val="26"/>
            </w:rPr>
          </w:pPr>
          <w:r>
            <w:fldChar w:fldCharType="begin"/>
          </w:r>
          <w:r>
            <w:instrText xml:space="preserve"> HYPERLINK \l "bookmark10" </w:instrText>
          </w:r>
          <w:r>
            <w:fldChar w:fldCharType="separate"/>
          </w:r>
          <w:r>
            <w:rPr>
              <w:rFonts w:ascii="SimHei" w:hAnsi="SimHei" w:eastAsia="SimHei" w:cs="SimHei"/>
              <w:color w:val="231916"/>
              <w:spacing w:val="12"/>
              <w:sz w:val="26"/>
              <w:szCs w:val="26"/>
            </w:rPr>
            <w:t>六</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 xml:space="preserve">故意毁坏财务可定罪 </w:t>
          </w:r>
          <w:r>
            <w:rPr>
              <w:rFonts w:ascii="SimHei" w:hAnsi="SimHei" w:eastAsia="SimHei" w:cs="SimHei"/>
              <w:color w:val="231916"/>
              <w:sz w:val="26"/>
              <w:szCs w:val="26"/>
            </w:rPr>
            <w:tab/>
          </w:r>
          <w:r>
            <w:rPr>
              <w:rFonts w:ascii="SimHei" w:hAnsi="SimHei" w:eastAsia="SimHei" w:cs="SimHei"/>
              <w:color w:val="231916"/>
              <w:spacing w:val="-35"/>
              <w:sz w:val="26"/>
              <w:szCs w:val="26"/>
            </w:rPr>
            <w:t xml:space="preserve"> </w:t>
          </w:r>
          <w:r>
            <w:rPr>
              <w:color w:val="231916"/>
              <w:sz w:val="26"/>
              <w:szCs w:val="26"/>
            </w:rPr>
            <w:t>7</w:t>
          </w:r>
          <w:r>
            <w:rPr>
              <w:color w:val="231916"/>
              <w:sz w:val="26"/>
              <w:szCs w:val="26"/>
            </w:rPr>
            <w:fldChar w:fldCharType="end"/>
          </w:r>
        </w:p>
        <w:p w14:paraId="22AFEC9E">
          <w:pPr>
            <w:pStyle w:val="2"/>
            <w:tabs>
              <w:tab w:val="right" w:leader="dot" w:pos="9022"/>
            </w:tabs>
            <w:spacing w:before="29" w:line="207" w:lineRule="auto"/>
            <w:ind w:left="222"/>
            <w:rPr>
              <w:sz w:val="26"/>
              <w:szCs w:val="26"/>
            </w:rPr>
          </w:pPr>
          <w:r>
            <w:fldChar w:fldCharType="begin"/>
          </w:r>
          <w:r>
            <w:instrText xml:space="preserve"> HYPERLINK \l "bookmark11" </w:instrText>
          </w:r>
          <w:r>
            <w:fldChar w:fldCharType="separate"/>
          </w:r>
          <w:r>
            <w:rPr>
              <w:rFonts w:ascii="SimHei" w:hAnsi="SimHei" w:eastAsia="SimHei" w:cs="SimHei"/>
              <w:color w:val="231916"/>
              <w:spacing w:val="11"/>
              <w:sz w:val="26"/>
              <w:szCs w:val="26"/>
            </w:rPr>
            <w:t>七</w:t>
          </w:r>
          <w:r>
            <w:rPr>
              <w:rFonts w:ascii="SimHei" w:hAnsi="SimHei" w:eastAsia="SimHei" w:cs="SimHei"/>
              <w:color w:val="231916"/>
              <w:spacing w:val="11"/>
              <w:position w:val="-7"/>
              <w:sz w:val="26"/>
              <w:szCs w:val="26"/>
            </w:rPr>
            <w:t>、</w:t>
          </w:r>
          <w:r>
            <w:rPr>
              <w:rFonts w:ascii="SimHei" w:hAnsi="SimHei" w:eastAsia="SimHei" w:cs="SimHei"/>
              <w:color w:val="231916"/>
              <w:spacing w:val="11"/>
              <w:sz w:val="26"/>
              <w:szCs w:val="26"/>
            </w:rPr>
            <w:t>性侵犯罪处罚</w:t>
          </w:r>
          <w:r>
            <w:rPr>
              <w:rFonts w:ascii="SimHei" w:hAnsi="SimHei" w:eastAsia="SimHei" w:cs="SimHei"/>
              <w:color w:val="231916"/>
              <w:spacing w:val="-75"/>
              <w:sz w:val="26"/>
              <w:szCs w:val="26"/>
            </w:rPr>
            <w:t xml:space="preserve"> </w:t>
          </w:r>
          <w:r>
            <w:rPr>
              <w:rFonts w:ascii="SimHei" w:hAnsi="SimHei" w:eastAsia="SimHei" w:cs="SimHei"/>
              <w:color w:val="231916"/>
              <w:sz w:val="26"/>
              <w:szCs w:val="26"/>
            </w:rPr>
            <w:tab/>
          </w:r>
          <w:r>
            <w:rPr>
              <w:rFonts w:ascii="SimHei" w:hAnsi="SimHei" w:eastAsia="SimHei" w:cs="SimHei"/>
              <w:color w:val="231916"/>
              <w:spacing w:val="-35"/>
              <w:sz w:val="26"/>
              <w:szCs w:val="26"/>
            </w:rPr>
            <w:t xml:space="preserve"> </w:t>
          </w:r>
          <w:r>
            <w:rPr>
              <w:color w:val="231916"/>
              <w:sz w:val="26"/>
              <w:szCs w:val="26"/>
            </w:rPr>
            <w:t>7</w:t>
          </w:r>
          <w:r>
            <w:rPr>
              <w:color w:val="231916"/>
              <w:sz w:val="26"/>
              <w:szCs w:val="26"/>
            </w:rPr>
            <w:fldChar w:fldCharType="end"/>
          </w:r>
        </w:p>
        <w:p w14:paraId="3D8F24C0">
          <w:pPr>
            <w:pStyle w:val="2"/>
            <w:tabs>
              <w:tab w:val="right" w:leader="dot" w:pos="9022"/>
            </w:tabs>
            <w:spacing w:before="25" w:line="207" w:lineRule="auto"/>
            <w:ind w:left="219"/>
            <w:rPr>
              <w:sz w:val="26"/>
              <w:szCs w:val="26"/>
            </w:rPr>
          </w:pPr>
          <w:r>
            <w:fldChar w:fldCharType="begin"/>
          </w:r>
          <w:r>
            <w:instrText xml:space="preserve"> HYPERLINK \l "bookmark12" </w:instrText>
          </w:r>
          <w:r>
            <w:fldChar w:fldCharType="separate"/>
          </w:r>
          <w:r>
            <w:rPr>
              <w:rFonts w:ascii="SimHei" w:hAnsi="SimHei" w:eastAsia="SimHei" w:cs="SimHei"/>
              <w:color w:val="231916"/>
              <w:spacing w:val="10"/>
              <w:sz w:val="26"/>
              <w:szCs w:val="26"/>
            </w:rPr>
            <w:t>八</w:t>
          </w:r>
          <w:r>
            <w:rPr>
              <w:rFonts w:ascii="SimHei" w:hAnsi="SimHei" w:eastAsia="SimHei" w:cs="SimHei"/>
              <w:color w:val="231916"/>
              <w:spacing w:val="10"/>
              <w:position w:val="-7"/>
              <w:sz w:val="26"/>
              <w:szCs w:val="26"/>
            </w:rPr>
            <w:t>、</w:t>
          </w:r>
          <w:r>
            <w:rPr>
              <w:rFonts w:ascii="SimHei" w:hAnsi="SimHei" w:eastAsia="SimHei" w:cs="SimHei"/>
              <w:color w:val="231916"/>
              <w:spacing w:val="10"/>
              <w:sz w:val="26"/>
              <w:szCs w:val="26"/>
            </w:rPr>
            <w:t xml:space="preserve">猥亵罪的处罚 </w:t>
          </w:r>
          <w:r>
            <w:rPr>
              <w:rFonts w:ascii="SimHei" w:hAnsi="SimHei" w:eastAsia="SimHei" w:cs="SimHei"/>
              <w:color w:val="231916"/>
              <w:sz w:val="26"/>
              <w:szCs w:val="26"/>
            </w:rPr>
            <w:tab/>
          </w:r>
          <w:r>
            <w:rPr>
              <w:rFonts w:ascii="SimHei" w:hAnsi="SimHei" w:eastAsia="SimHei" w:cs="SimHei"/>
              <w:color w:val="231916"/>
              <w:spacing w:val="-35"/>
              <w:sz w:val="26"/>
              <w:szCs w:val="26"/>
            </w:rPr>
            <w:t xml:space="preserve"> </w:t>
          </w:r>
          <w:r>
            <w:rPr>
              <w:color w:val="231916"/>
              <w:sz w:val="26"/>
              <w:szCs w:val="26"/>
            </w:rPr>
            <w:t>7</w:t>
          </w:r>
          <w:r>
            <w:rPr>
              <w:color w:val="231916"/>
              <w:sz w:val="26"/>
              <w:szCs w:val="26"/>
            </w:rPr>
            <w:fldChar w:fldCharType="end"/>
          </w:r>
        </w:p>
        <w:p w14:paraId="12341F6D">
          <w:pPr>
            <w:pStyle w:val="2"/>
            <w:tabs>
              <w:tab w:val="right" w:leader="dot" w:pos="9022"/>
            </w:tabs>
            <w:spacing w:before="26" w:line="207" w:lineRule="auto"/>
            <w:ind w:left="223"/>
            <w:rPr>
              <w:sz w:val="26"/>
              <w:szCs w:val="26"/>
            </w:rPr>
          </w:pPr>
          <w:r>
            <w:fldChar w:fldCharType="begin"/>
          </w:r>
          <w:r>
            <w:instrText xml:space="preserve"> HYPERLINK \l "bookmark13" </w:instrText>
          </w:r>
          <w:r>
            <w:fldChar w:fldCharType="separate"/>
          </w:r>
          <w:r>
            <w:rPr>
              <w:rFonts w:ascii="SimHei" w:hAnsi="SimHei" w:eastAsia="SimHei" w:cs="SimHei"/>
              <w:color w:val="231916"/>
              <w:spacing w:val="11"/>
              <w:sz w:val="26"/>
              <w:szCs w:val="26"/>
            </w:rPr>
            <w:t>九</w:t>
          </w:r>
          <w:r>
            <w:rPr>
              <w:rFonts w:ascii="SimHei" w:hAnsi="SimHei" w:eastAsia="SimHei" w:cs="SimHei"/>
              <w:color w:val="231916"/>
              <w:spacing w:val="11"/>
              <w:position w:val="-7"/>
              <w:sz w:val="26"/>
              <w:szCs w:val="26"/>
            </w:rPr>
            <w:t>、</w:t>
          </w:r>
          <w:r>
            <w:rPr>
              <w:rFonts w:ascii="SimHei" w:hAnsi="SimHei" w:eastAsia="SimHei" w:cs="SimHei"/>
              <w:color w:val="231916"/>
              <w:spacing w:val="11"/>
              <w:sz w:val="26"/>
              <w:szCs w:val="26"/>
            </w:rPr>
            <w:t>网络造谣诽谤罪</w:t>
          </w:r>
          <w:r>
            <w:rPr>
              <w:rFonts w:ascii="SimHei" w:hAnsi="SimHei" w:eastAsia="SimHei" w:cs="SimHei"/>
              <w:color w:val="231916"/>
              <w:spacing w:val="-14"/>
              <w:sz w:val="26"/>
              <w:szCs w:val="26"/>
            </w:rPr>
            <w:t xml:space="preserve"> </w:t>
          </w:r>
          <w:r>
            <w:rPr>
              <w:rFonts w:ascii="SimHei" w:hAnsi="SimHei" w:eastAsia="SimHei" w:cs="SimHei"/>
              <w:color w:val="231916"/>
              <w:sz w:val="26"/>
              <w:szCs w:val="26"/>
            </w:rPr>
            <w:tab/>
          </w:r>
          <w:r>
            <w:rPr>
              <w:rFonts w:ascii="SimHei" w:hAnsi="SimHei" w:eastAsia="SimHei" w:cs="SimHei"/>
              <w:color w:val="231916"/>
              <w:spacing w:val="-37"/>
              <w:sz w:val="26"/>
              <w:szCs w:val="26"/>
            </w:rPr>
            <w:t xml:space="preserve"> </w:t>
          </w:r>
          <w:r>
            <w:rPr>
              <w:color w:val="231916"/>
              <w:sz w:val="26"/>
              <w:szCs w:val="26"/>
            </w:rPr>
            <w:t>8</w:t>
          </w:r>
          <w:r>
            <w:rPr>
              <w:color w:val="231916"/>
              <w:sz w:val="26"/>
              <w:szCs w:val="26"/>
            </w:rPr>
            <w:fldChar w:fldCharType="end"/>
          </w:r>
        </w:p>
        <w:p w14:paraId="1870E17E">
          <w:pPr>
            <w:pStyle w:val="2"/>
            <w:tabs>
              <w:tab w:val="right" w:leader="dot" w:pos="9022"/>
            </w:tabs>
            <w:spacing w:before="26" w:line="207" w:lineRule="auto"/>
            <w:ind w:left="228"/>
            <w:rPr>
              <w:sz w:val="26"/>
              <w:szCs w:val="26"/>
            </w:rPr>
          </w:pPr>
          <w:r>
            <w:fldChar w:fldCharType="begin"/>
          </w:r>
          <w:r>
            <w:instrText xml:space="preserve"> HYPERLINK \l "bookmark14" </w:instrText>
          </w:r>
          <w:r>
            <w:fldChar w:fldCharType="separate"/>
          </w:r>
          <w:r>
            <w:rPr>
              <w:rFonts w:ascii="SimHei" w:hAnsi="SimHei" w:eastAsia="SimHei" w:cs="SimHei"/>
              <w:color w:val="231916"/>
              <w:spacing w:val="7"/>
              <w:sz w:val="26"/>
              <w:szCs w:val="26"/>
            </w:rPr>
            <w:t>十</w:t>
          </w:r>
          <w:r>
            <w:rPr>
              <w:rFonts w:ascii="SimHei" w:hAnsi="SimHei" w:eastAsia="SimHei" w:cs="SimHei"/>
              <w:color w:val="231916"/>
              <w:spacing w:val="7"/>
              <w:position w:val="-7"/>
              <w:sz w:val="26"/>
              <w:szCs w:val="26"/>
            </w:rPr>
            <w:t>、</w:t>
          </w:r>
          <w:r>
            <w:rPr>
              <w:rFonts w:ascii="SimHei" w:hAnsi="SimHei" w:eastAsia="SimHei" w:cs="SimHei"/>
              <w:color w:val="231916"/>
              <w:spacing w:val="7"/>
              <w:sz w:val="26"/>
              <w:szCs w:val="26"/>
            </w:rPr>
            <w:t>《中华人民共和国反电信网络诈骗法》（</w:t>
          </w:r>
          <w:r>
            <w:rPr>
              <w:rFonts w:ascii="SimHei" w:hAnsi="SimHei" w:eastAsia="SimHei" w:cs="SimHei"/>
              <w:color w:val="231916"/>
              <w:spacing w:val="-31"/>
              <w:sz w:val="26"/>
              <w:szCs w:val="26"/>
            </w:rPr>
            <w:t xml:space="preserve"> </w:t>
          </w:r>
          <w:r>
            <w:rPr>
              <w:rFonts w:ascii="SimHei" w:hAnsi="SimHei" w:eastAsia="SimHei" w:cs="SimHei"/>
              <w:color w:val="231916"/>
              <w:spacing w:val="7"/>
              <w:sz w:val="26"/>
              <w:szCs w:val="26"/>
            </w:rPr>
            <w:t>摘录</w:t>
          </w:r>
          <w:r>
            <w:rPr>
              <w:rFonts w:ascii="SimHei" w:hAnsi="SimHei" w:eastAsia="SimHei" w:cs="SimHei"/>
              <w:color w:val="231916"/>
              <w:spacing w:val="-54"/>
              <w:sz w:val="26"/>
              <w:szCs w:val="26"/>
            </w:rPr>
            <w:t xml:space="preserve"> </w:t>
          </w:r>
          <w:r>
            <w:rPr>
              <w:rFonts w:ascii="SimHei" w:hAnsi="SimHei" w:eastAsia="SimHei" w:cs="SimHei"/>
              <w:color w:val="231916"/>
              <w:spacing w:val="7"/>
              <w:sz w:val="26"/>
              <w:szCs w:val="26"/>
            </w:rPr>
            <w:t>）</w:t>
          </w:r>
          <w:r>
            <w:rPr>
              <w:rFonts w:ascii="SimHei" w:hAnsi="SimHei" w:eastAsia="SimHei" w:cs="SimHei"/>
              <w:color w:val="231916"/>
              <w:spacing w:val="-96"/>
              <w:sz w:val="26"/>
              <w:szCs w:val="26"/>
            </w:rPr>
            <w:t xml:space="preserve"> </w:t>
          </w:r>
          <w:r>
            <w:rPr>
              <w:rFonts w:ascii="SimHei" w:hAnsi="SimHei" w:eastAsia="SimHei" w:cs="SimHei"/>
              <w:color w:val="231916"/>
              <w:sz w:val="26"/>
              <w:szCs w:val="26"/>
            </w:rPr>
            <w:tab/>
          </w:r>
          <w:r>
            <w:rPr>
              <w:rFonts w:ascii="SimHei" w:hAnsi="SimHei" w:eastAsia="SimHei" w:cs="SimHei"/>
              <w:color w:val="231916"/>
              <w:spacing w:val="-37"/>
              <w:sz w:val="26"/>
              <w:szCs w:val="26"/>
            </w:rPr>
            <w:t xml:space="preserve"> </w:t>
          </w:r>
          <w:r>
            <w:rPr>
              <w:color w:val="231916"/>
              <w:sz w:val="26"/>
              <w:szCs w:val="26"/>
            </w:rPr>
            <w:t>8</w:t>
          </w:r>
          <w:r>
            <w:rPr>
              <w:color w:val="231916"/>
              <w:sz w:val="26"/>
              <w:szCs w:val="26"/>
            </w:rPr>
            <w:fldChar w:fldCharType="end"/>
          </w:r>
        </w:p>
        <w:p w14:paraId="37BBEEDD">
          <w:pPr>
            <w:pStyle w:val="2"/>
            <w:tabs>
              <w:tab w:val="right" w:leader="dot" w:pos="9022"/>
            </w:tabs>
            <w:spacing w:before="27" w:line="207" w:lineRule="auto"/>
            <w:ind w:left="228"/>
            <w:rPr>
              <w:sz w:val="26"/>
              <w:szCs w:val="26"/>
            </w:rPr>
          </w:pPr>
          <w:r>
            <w:fldChar w:fldCharType="begin"/>
          </w:r>
          <w:r>
            <w:instrText xml:space="preserve"> HYPERLINK \l "bookmark15" </w:instrText>
          </w:r>
          <w:r>
            <w:fldChar w:fldCharType="separate"/>
          </w:r>
          <w:r>
            <w:rPr>
              <w:rFonts w:ascii="SimHei" w:hAnsi="SimHei" w:eastAsia="SimHei" w:cs="SimHei"/>
              <w:color w:val="231916"/>
              <w:spacing w:val="6"/>
              <w:sz w:val="26"/>
              <w:szCs w:val="26"/>
            </w:rPr>
            <w:t>十一</w:t>
          </w:r>
          <w:r>
            <w:rPr>
              <w:rFonts w:ascii="SimHei" w:hAnsi="SimHei" w:eastAsia="SimHei" w:cs="SimHei"/>
              <w:color w:val="231916"/>
              <w:spacing w:val="6"/>
              <w:position w:val="-7"/>
              <w:sz w:val="26"/>
              <w:szCs w:val="26"/>
            </w:rPr>
            <w:t>、</w:t>
          </w:r>
          <w:r>
            <w:rPr>
              <w:rFonts w:ascii="SimHei" w:hAnsi="SimHei" w:eastAsia="SimHei" w:cs="SimHei"/>
              <w:color w:val="231916"/>
              <w:spacing w:val="6"/>
              <w:sz w:val="26"/>
              <w:szCs w:val="26"/>
            </w:rPr>
            <w:t>《学生伤害事故处理办法》（</w:t>
          </w:r>
          <w:r>
            <w:rPr>
              <w:rFonts w:ascii="SimHei" w:hAnsi="SimHei" w:eastAsia="SimHei" w:cs="SimHei"/>
              <w:color w:val="231916"/>
              <w:spacing w:val="-42"/>
              <w:sz w:val="26"/>
              <w:szCs w:val="26"/>
            </w:rPr>
            <w:t xml:space="preserve"> </w:t>
          </w:r>
          <w:r>
            <w:rPr>
              <w:rFonts w:ascii="SimHei" w:hAnsi="SimHei" w:eastAsia="SimHei" w:cs="SimHei"/>
              <w:color w:val="231916"/>
              <w:spacing w:val="6"/>
              <w:sz w:val="26"/>
              <w:szCs w:val="26"/>
            </w:rPr>
            <w:t>摘录</w:t>
          </w:r>
          <w:r>
            <w:rPr>
              <w:rFonts w:ascii="SimHei" w:hAnsi="SimHei" w:eastAsia="SimHei" w:cs="SimHei"/>
              <w:color w:val="231916"/>
              <w:spacing w:val="-54"/>
              <w:sz w:val="26"/>
              <w:szCs w:val="26"/>
            </w:rPr>
            <w:t xml:space="preserve"> </w:t>
          </w:r>
          <w:r>
            <w:rPr>
              <w:rFonts w:ascii="SimHei" w:hAnsi="SimHei" w:eastAsia="SimHei" w:cs="SimHei"/>
              <w:color w:val="231916"/>
              <w:spacing w:val="6"/>
              <w:sz w:val="26"/>
              <w:szCs w:val="26"/>
            </w:rPr>
            <w:t>）</w:t>
          </w:r>
          <w:r>
            <w:rPr>
              <w:rFonts w:ascii="SimHei" w:hAnsi="SimHei" w:eastAsia="SimHei" w:cs="SimHei"/>
              <w:color w:val="231916"/>
              <w:spacing w:val="-91"/>
              <w:sz w:val="26"/>
              <w:szCs w:val="26"/>
            </w:rPr>
            <w:t xml:space="preserve"> </w:t>
          </w:r>
          <w:r>
            <w:rPr>
              <w:rFonts w:ascii="SimHei" w:hAnsi="SimHei" w:eastAsia="SimHei" w:cs="SimHei"/>
              <w:color w:val="231916"/>
              <w:sz w:val="26"/>
              <w:szCs w:val="26"/>
            </w:rPr>
            <w:tab/>
          </w:r>
          <w:r>
            <w:rPr>
              <w:rFonts w:ascii="SimHei" w:hAnsi="SimHei" w:eastAsia="SimHei" w:cs="SimHei"/>
              <w:color w:val="231916"/>
              <w:spacing w:val="-37"/>
              <w:sz w:val="26"/>
              <w:szCs w:val="26"/>
            </w:rPr>
            <w:t xml:space="preserve"> </w:t>
          </w:r>
          <w:r>
            <w:rPr>
              <w:color w:val="231916"/>
              <w:sz w:val="26"/>
              <w:szCs w:val="26"/>
            </w:rPr>
            <w:t>8</w:t>
          </w:r>
          <w:r>
            <w:rPr>
              <w:color w:val="231916"/>
              <w:sz w:val="26"/>
              <w:szCs w:val="26"/>
            </w:rPr>
            <w:fldChar w:fldCharType="end"/>
          </w:r>
        </w:p>
        <w:p w14:paraId="1C0FB743">
          <w:pPr>
            <w:pStyle w:val="2"/>
            <w:tabs>
              <w:tab w:val="right" w:leader="dot" w:pos="9022"/>
            </w:tabs>
            <w:spacing w:before="24" w:line="207" w:lineRule="auto"/>
            <w:ind w:left="228"/>
            <w:rPr>
              <w:sz w:val="26"/>
              <w:szCs w:val="26"/>
            </w:rPr>
          </w:pPr>
          <w:r>
            <w:fldChar w:fldCharType="begin"/>
          </w:r>
          <w:r>
            <w:instrText xml:space="preserve"> HYPERLINK \l "bookmark16" </w:instrText>
          </w:r>
          <w:r>
            <w:fldChar w:fldCharType="separate"/>
          </w:r>
          <w:r>
            <w:rPr>
              <w:rFonts w:ascii="SimHei" w:hAnsi="SimHei" w:eastAsia="SimHei" w:cs="SimHei"/>
              <w:color w:val="231916"/>
              <w:spacing w:val="11"/>
              <w:sz w:val="26"/>
              <w:szCs w:val="26"/>
            </w:rPr>
            <w:t>十二</w:t>
          </w:r>
          <w:r>
            <w:rPr>
              <w:rFonts w:ascii="SimHei" w:hAnsi="SimHei" w:eastAsia="SimHei" w:cs="SimHei"/>
              <w:color w:val="231916"/>
              <w:spacing w:val="11"/>
              <w:position w:val="-7"/>
              <w:sz w:val="26"/>
              <w:szCs w:val="26"/>
            </w:rPr>
            <w:t>、</w:t>
          </w:r>
          <w:r>
            <w:rPr>
              <w:rFonts w:ascii="SimHei" w:hAnsi="SimHei" w:eastAsia="SimHei" w:cs="SimHei"/>
              <w:color w:val="231916"/>
              <w:spacing w:val="11"/>
              <w:sz w:val="26"/>
              <w:szCs w:val="26"/>
            </w:rPr>
            <w:t>打架斗殴的代价</w:t>
          </w:r>
          <w:r>
            <w:rPr>
              <w:rFonts w:ascii="SimHei" w:hAnsi="SimHei" w:eastAsia="SimHei" w:cs="SimHei"/>
              <w:color w:val="231916"/>
              <w:spacing w:val="-37"/>
              <w:sz w:val="26"/>
              <w:szCs w:val="26"/>
            </w:rPr>
            <w:t xml:space="preserve"> </w:t>
          </w:r>
          <w:r>
            <w:rPr>
              <w:rFonts w:ascii="SimHei" w:hAnsi="SimHei" w:eastAsia="SimHei" w:cs="SimHei"/>
              <w:color w:val="231916"/>
              <w:sz w:val="26"/>
              <w:szCs w:val="26"/>
            </w:rPr>
            <w:tab/>
          </w:r>
          <w:r>
            <w:rPr>
              <w:rFonts w:ascii="SimHei" w:hAnsi="SimHei" w:eastAsia="SimHei" w:cs="SimHei"/>
              <w:color w:val="231916"/>
              <w:spacing w:val="-36"/>
              <w:sz w:val="26"/>
              <w:szCs w:val="26"/>
            </w:rPr>
            <w:t xml:space="preserve"> </w:t>
          </w:r>
          <w:r>
            <w:rPr>
              <w:color w:val="231916"/>
              <w:sz w:val="26"/>
              <w:szCs w:val="26"/>
            </w:rPr>
            <w:t>9</w:t>
          </w:r>
          <w:r>
            <w:rPr>
              <w:color w:val="231916"/>
              <w:sz w:val="26"/>
              <w:szCs w:val="26"/>
            </w:rPr>
            <w:fldChar w:fldCharType="end"/>
          </w:r>
        </w:p>
        <w:p w14:paraId="1EE66085">
          <w:pPr>
            <w:pStyle w:val="2"/>
            <w:tabs>
              <w:tab w:val="right" w:leader="dot" w:pos="9180"/>
            </w:tabs>
            <w:spacing w:before="29" w:line="207" w:lineRule="auto"/>
            <w:ind w:left="228"/>
            <w:rPr>
              <w:sz w:val="26"/>
              <w:szCs w:val="26"/>
            </w:rPr>
          </w:pPr>
          <w:r>
            <w:fldChar w:fldCharType="begin"/>
          </w:r>
          <w:r>
            <w:instrText xml:space="preserve"> HYPERLINK \l "bookmark17" </w:instrText>
          </w:r>
          <w:r>
            <w:fldChar w:fldCharType="separate"/>
          </w:r>
          <w:r>
            <w:rPr>
              <w:rFonts w:ascii="SimHei" w:hAnsi="SimHei" w:eastAsia="SimHei" w:cs="SimHei"/>
              <w:color w:val="231916"/>
              <w:spacing w:val="11"/>
              <w:sz w:val="26"/>
              <w:szCs w:val="26"/>
            </w:rPr>
            <w:t>十三</w:t>
          </w:r>
          <w:r>
            <w:rPr>
              <w:rFonts w:ascii="SimHei" w:hAnsi="SimHei" w:eastAsia="SimHei" w:cs="SimHei"/>
              <w:color w:val="231916"/>
              <w:spacing w:val="11"/>
              <w:position w:val="-7"/>
              <w:sz w:val="26"/>
              <w:szCs w:val="26"/>
            </w:rPr>
            <w:t>、</w:t>
          </w:r>
          <w:r>
            <w:rPr>
              <w:rFonts w:ascii="SimHei" w:hAnsi="SimHei" w:eastAsia="SimHei" w:cs="SimHei"/>
              <w:color w:val="231916"/>
              <w:spacing w:val="11"/>
              <w:sz w:val="26"/>
              <w:szCs w:val="26"/>
            </w:rPr>
            <w:t>校园欺凌的处罚</w:t>
          </w:r>
          <w:r>
            <w:rPr>
              <w:rFonts w:ascii="SimHei" w:hAnsi="SimHei" w:eastAsia="SimHei" w:cs="SimHei"/>
              <w:color w:val="231916"/>
              <w:spacing w:val="-37"/>
              <w:sz w:val="26"/>
              <w:szCs w:val="26"/>
            </w:rPr>
            <w:t xml:space="preserve"> </w:t>
          </w:r>
          <w:r>
            <w:rPr>
              <w:rFonts w:ascii="SimHei" w:hAnsi="SimHei" w:eastAsia="SimHei" w:cs="SimHei"/>
              <w:color w:val="231916"/>
              <w:sz w:val="26"/>
              <w:szCs w:val="26"/>
            </w:rPr>
            <w:tab/>
          </w:r>
          <w:r>
            <w:rPr>
              <w:rFonts w:ascii="SimHei" w:hAnsi="SimHei" w:eastAsia="SimHei" w:cs="SimHei"/>
              <w:color w:val="231916"/>
              <w:spacing w:val="-17"/>
              <w:sz w:val="26"/>
              <w:szCs w:val="26"/>
            </w:rPr>
            <w:t xml:space="preserve"> </w:t>
          </w:r>
          <w:r>
            <w:rPr>
              <w:color w:val="231916"/>
              <w:spacing w:val="-9"/>
              <w:sz w:val="26"/>
              <w:szCs w:val="26"/>
            </w:rPr>
            <w:t>10</w:t>
          </w:r>
          <w:r>
            <w:rPr>
              <w:color w:val="231916"/>
              <w:spacing w:val="-9"/>
              <w:sz w:val="26"/>
              <w:szCs w:val="26"/>
            </w:rPr>
            <w:fldChar w:fldCharType="end"/>
          </w:r>
        </w:p>
        <w:p w14:paraId="1C15A3B9">
          <w:pPr>
            <w:pStyle w:val="2"/>
            <w:tabs>
              <w:tab w:val="right" w:leader="dot" w:pos="9180"/>
            </w:tabs>
            <w:spacing w:before="26" w:line="207" w:lineRule="auto"/>
            <w:ind w:left="228"/>
            <w:rPr>
              <w:sz w:val="26"/>
              <w:szCs w:val="26"/>
            </w:rPr>
          </w:pPr>
          <w:r>
            <w:fldChar w:fldCharType="begin"/>
          </w:r>
          <w:r>
            <w:instrText xml:space="preserve"> HYPERLINK \l "bookmark18" </w:instrText>
          </w:r>
          <w:r>
            <w:fldChar w:fldCharType="separate"/>
          </w:r>
          <w:r>
            <w:rPr>
              <w:rFonts w:ascii="SimHei" w:hAnsi="SimHei" w:eastAsia="SimHei" w:cs="SimHei"/>
              <w:color w:val="231916"/>
              <w:spacing w:val="10"/>
              <w:sz w:val="26"/>
              <w:szCs w:val="26"/>
            </w:rPr>
            <w:t>十四</w:t>
          </w:r>
          <w:r>
            <w:rPr>
              <w:rFonts w:ascii="SimHei" w:hAnsi="SimHei" w:eastAsia="SimHei" w:cs="SimHei"/>
              <w:color w:val="231916"/>
              <w:spacing w:val="10"/>
              <w:position w:val="-7"/>
              <w:sz w:val="26"/>
              <w:szCs w:val="26"/>
            </w:rPr>
            <w:t>、</w:t>
          </w:r>
          <w:r>
            <w:rPr>
              <w:rFonts w:ascii="SimHei" w:hAnsi="SimHei" w:eastAsia="SimHei" w:cs="SimHei"/>
              <w:color w:val="231916"/>
              <w:spacing w:val="10"/>
              <w:sz w:val="26"/>
              <w:szCs w:val="26"/>
            </w:rPr>
            <w:t xml:space="preserve">携带管制刀具的处罚 </w:t>
          </w:r>
          <w:r>
            <w:rPr>
              <w:rFonts w:ascii="SimHei" w:hAnsi="SimHei" w:eastAsia="SimHei" w:cs="SimHei"/>
              <w:color w:val="231916"/>
              <w:sz w:val="26"/>
              <w:szCs w:val="26"/>
            </w:rPr>
            <w:tab/>
          </w:r>
          <w:r>
            <w:rPr>
              <w:rFonts w:ascii="SimHei" w:hAnsi="SimHei" w:eastAsia="SimHei" w:cs="SimHei"/>
              <w:color w:val="231916"/>
              <w:spacing w:val="-17"/>
              <w:sz w:val="26"/>
              <w:szCs w:val="26"/>
            </w:rPr>
            <w:t xml:space="preserve"> </w:t>
          </w:r>
          <w:r>
            <w:rPr>
              <w:color w:val="231916"/>
              <w:spacing w:val="-9"/>
              <w:sz w:val="26"/>
              <w:szCs w:val="26"/>
            </w:rPr>
            <w:t>10</w:t>
          </w:r>
          <w:r>
            <w:rPr>
              <w:color w:val="231916"/>
              <w:spacing w:val="-9"/>
              <w:sz w:val="26"/>
              <w:szCs w:val="26"/>
            </w:rPr>
            <w:fldChar w:fldCharType="end"/>
          </w:r>
        </w:p>
        <w:p w14:paraId="4872FACC">
          <w:pPr>
            <w:pStyle w:val="2"/>
            <w:tabs>
              <w:tab w:val="right" w:leader="dot" w:pos="9180"/>
            </w:tabs>
            <w:spacing w:before="25" w:line="207" w:lineRule="auto"/>
            <w:ind w:left="228"/>
            <w:rPr>
              <w:sz w:val="26"/>
              <w:szCs w:val="26"/>
            </w:rPr>
          </w:pPr>
          <w:r>
            <w:fldChar w:fldCharType="begin"/>
          </w:r>
          <w:r>
            <w:instrText xml:space="preserve"> HYPERLINK \l "bookmark19" </w:instrText>
          </w:r>
          <w:r>
            <w:fldChar w:fldCharType="separate"/>
          </w:r>
          <w:r>
            <w:rPr>
              <w:rFonts w:ascii="SimHei" w:hAnsi="SimHei" w:eastAsia="SimHei" w:cs="SimHei"/>
              <w:color w:val="231916"/>
              <w:spacing w:val="8"/>
              <w:sz w:val="26"/>
              <w:szCs w:val="26"/>
            </w:rPr>
            <w:t>十五</w:t>
          </w:r>
          <w:r>
            <w:rPr>
              <w:rFonts w:ascii="SimHei" w:hAnsi="SimHei" w:eastAsia="SimHei" w:cs="SimHei"/>
              <w:color w:val="231916"/>
              <w:spacing w:val="8"/>
              <w:position w:val="-7"/>
              <w:sz w:val="26"/>
              <w:szCs w:val="26"/>
            </w:rPr>
            <w:t>、</w:t>
          </w:r>
          <w:r>
            <w:rPr>
              <w:rFonts w:ascii="SimHei" w:hAnsi="SimHei" w:eastAsia="SimHei" w:cs="SimHei"/>
              <w:color w:val="231916"/>
              <w:spacing w:val="8"/>
              <w:sz w:val="26"/>
              <w:szCs w:val="26"/>
            </w:rPr>
            <w:t xml:space="preserve">盗窃罪的处罚 </w:t>
          </w:r>
          <w:r>
            <w:rPr>
              <w:rFonts w:ascii="SimHei" w:hAnsi="SimHei" w:eastAsia="SimHei" w:cs="SimHei"/>
              <w:color w:val="231916"/>
              <w:sz w:val="26"/>
              <w:szCs w:val="26"/>
            </w:rPr>
            <w:tab/>
          </w:r>
          <w:r>
            <w:rPr>
              <w:rFonts w:ascii="SimHei" w:hAnsi="SimHei" w:eastAsia="SimHei" w:cs="SimHei"/>
              <w:color w:val="231916"/>
              <w:spacing w:val="-17"/>
              <w:sz w:val="26"/>
              <w:szCs w:val="26"/>
            </w:rPr>
            <w:t xml:space="preserve"> </w:t>
          </w:r>
          <w:r>
            <w:rPr>
              <w:color w:val="231916"/>
              <w:spacing w:val="-9"/>
              <w:sz w:val="26"/>
              <w:szCs w:val="26"/>
            </w:rPr>
            <w:t>11</w:t>
          </w:r>
          <w:r>
            <w:rPr>
              <w:color w:val="231916"/>
              <w:spacing w:val="-9"/>
              <w:sz w:val="26"/>
              <w:szCs w:val="26"/>
            </w:rPr>
            <w:fldChar w:fldCharType="end"/>
          </w:r>
        </w:p>
        <w:p w14:paraId="06FA6172">
          <w:pPr>
            <w:pStyle w:val="2"/>
            <w:tabs>
              <w:tab w:val="right" w:leader="dot" w:pos="9180"/>
            </w:tabs>
            <w:spacing w:before="29" w:line="222" w:lineRule="auto"/>
            <w:ind w:left="228"/>
            <w:rPr>
              <w:sz w:val="26"/>
              <w:szCs w:val="26"/>
            </w:rPr>
          </w:pPr>
          <w:r>
            <w:fldChar w:fldCharType="begin"/>
          </w:r>
          <w:r>
            <w:instrText xml:space="preserve"> HYPERLINK \l "bookmark20" </w:instrText>
          </w:r>
          <w:r>
            <w:fldChar w:fldCharType="separate"/>
          </w:r>
          <w:r>
            <w:rPr>
              <w:rFonts w:ascii="SimHei" w:hAnsi="SimHei" w:eastAsia="SimHei" w:cs="SimHei"/>
              <w:color w:val="231916"/>
              <w:spacing w:val="5"/>
              <w:sz w:val="26"/>
              <w:szCs w:val="26"/>
            </w:rPr>
            <w:t>十六</w:t>
          </w:r>
          <w:r>
            <w:rPr>
              <w:rFonts w:ascii="SimHei" w:hAnsi="SimHei" w:eastAsia="SimHei" w:cs="SimHei"/>
              <w:color w:val="231916"/>
              <w:spacing w:val="5"/>
              <w:position w:val="-6"/>
              <w:sz w:val="26"/>
              <w:szCs w:val="26"/>
            </w:rPr>
            <w:t>、</w:t>
          </w:r>
          <w:r>
            <w:rPr>
              <w:rFonts w:ascii="SimHei" w:hAnsi="SimHei" w:eastAsia="SimHei" w:cs="SimHei"/>
              <w:color w:val="231916"/>
              <w:spacing w:val="5"/>
              <w:sz w:val="26"/>
              <w:szCs w:val="26"/>
            </w:rPr>
            <w:t>中小学教育惩戒规则（</w:t>
          </w:r>
          <w:r>
            <w:rPr>
              <w:rFonts w:ascii="SimHei" w:hAnsi="SimHei" w:eastAsia="SimHei" w:cs="SimHei"/>
              <w:color w:val="231916"/>
              <w:spacing w:val="-43"/>
              <w:sz w:val="26"/>
              <w:szCs w:val="26"/>
            </w:rPr>
            <w:t xml:space="preserve"> </w:t>
          </w:r>
          <w:r>
            <w:rPr>
              <w:rFonts w:ascii="SimHei" w:hAnsi="SimHei" w:eastAsia="SimHei" w:cs="SimHei"/>
              <w:color w:val="231916"/>
              <w:spacing w:val="5"/>
              <w:sz w:val="26"/>
              <w:szCs w:val="26"/>
            </w:rPr>
            <w:t>摘录</w:t>
          </w:r>
          <w:r>
            <w:rPr>
              <w:rFonts w:ascii="SimHei" w:hAnsi="SimHei" w:eastAsia="SimHei" w:cs="SimHei"/>
              <w:color w:val="231916"/>
              <w:spacing w:val="-53"/>
              <w:sz w:val="26"/>
              <w:szCs w:val="26"/>
            </w:rPr>
            <w:t xml:space="preserve"> </w:t>
          </w:r>
          <w:r>
            <w:rPr>
              <w:rFonts w:ascii="SimHei" w:hAnsi="SimHei" w:eastAsia="SimHei" w:cs="SimHei"/>
              <w:color w:val="231916"/>
              <w:spacing w:val="5"/>
              <w:sz w:val="26"/>
              <w:szCs w:val="26"/>
            </w:rPr>
            <w:t>）</w:t>
          </w:r>
          <w:r>
            <w:rPr>
              <w:rFonts w:ascii="SimHei" w:hAnsi="SimHei" w:eastAsia="SimHei" w:cs="SimHei"/>
              <w:color w:val="231916"/>
              <w:sz w:val="26"/>
              <w:szCs w:val="26"/>
            </w:rPr>
            <w:tab/>
          </w:r>
          <w:r>
            <w:rPr>
              <w:rFonts w:ascii="SimHei" w:hAnsi="SimHei" w:eastAsia="SimHei" w:cs="SimHei"/>
              <w:color w:val="231916"/>
              <w:spacing w:val="-17"/>
              <w:sz w:val="26"/>
              <w:szCs w:val="26"/>
            </w:rPr>
            <w:t xml:space="preserve"> </w:t>
          </w:r>
          <w:r>
            <w:rPr>
              <w:color w:val="231916"/>
              <w:spacing w:val="-9"/>
              <w:sz w:val="26"/>
              <w:szCs w:val="26"/>
            </w:rPr>
            <w:t>11</w:t>
          </w:r>
          <w:r>
            <w:rPr>
              <w:color w:val="231916"/>
              <w:spacing w:val="-9"/>
              <w:sz w:val="26"/>
              <w:szCs w:val="26"/>
            </w:rPr>
            <w:fldChar w:fldCharType="end"/>
          </w:r>
        </w:p>
        <w:p w14:paraId="1BF15689">
          <w:pPr>
            <w:pStyle w:val="2"/>
            <w:tabs>
              <w:tab w:val="right" w:leader="dot" w:pos="9180"/>
            </w:tabs>
            <w:spacing w:before="10" w:line="348" w:lineRule="exact"/>
            <w:ind w:left="223"/>
            <w:rPr>
              <w:sz w:val="26"/>
              <w:szCs w:val="26"/>
            </w:rPr>
          </w:pPr>
          <w:r>
            <w:fldChar w:fldCharType="begin"/>
          </w:r>
          <w:r>
            <w:instrText xml:space="preserve"> HYPERLINK \l "bookmark21" </w:instrText>
          </w:r>
          <w:r>
            <w:fldChar w:fldCharType="separate"/>
          </w:r>
          <w:r>
            <w:rPr>
              <w:rFonts w:ascii="SimHei" w:hAnsi="SimHei" w:eastAsia="SimHei" w:cs="SimHei"/>
              <w:b/>
              <w:bCs/>
              <w:color w:val="231916"/>
              <w:spacing w:val="4"/>
              <w:position w:val="1"/>
              <w:sz w:val="26"/>
              <w:szCs w:val="26"/>
            </w:rPr>
            <w:t>第三部分</w:t>
          </w:r>
          <w:r>
            <w:rPr>
              <w:rFonts w:ascii="SimHei" w:hAnsi="SimHei" w:eastAsia="SimHei" w:cs="SimHei"/>
              <w:color w:val="231916"/>
              <w:spacing w:val="-39"/>
              <w:position w:val="1"/>
              <w:sz w:val="26"/>
              <w:szCs w:val="26"/>
            </w:rPr>
            <w:t xml:space="preserve"> </w:t>
          </w:r>
          <w:r>
            <w:rPr>
              <w:rFonts w:ascii="SimHei" w:hAnsi="SimHei" w:eastAsia="SimHei" w:cs="SimHei"/>
              <w:b/>
              <w:bCs/>
              <w:color w:val="231916"/>
              <w:spacing w:val="4"/>
              <w:position w:val="1"/>
              <w:sz w:val="26"/>
              <w:szCs w:val="26"/>
            </w:rPr>
            <w:t>安全教育</w:t>
          </w:r>
          <w:r>
            <w:rPr>
              <w:rFonts w:ascii="SimHei" w:hAnsi="SimHei" w:eastAsia="SimHei" w:cs="SimHei"/>
              <w:color w:val="231916"/>
              <w:spacing w:val="28"/>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17"/>
              <w:position w:val="1"/>
              <w:sz w:val="26"/>
              <w:szCs w:val="26"/>
            </w:rPr>
            <w:t xml:space="preserve"> </w:t>
          </w:r>
          <w:r>
            <w:rPr>
              <w:color w:val="231916"/>
              <w:spacing w:val="-9"/>
              <w:position w:val="1"/>
              <w:sz w:val="26"/>
              <w:szCs w:val="26"/>
            </w:rPr>
            <w:t>13</w:t>
          </w:r>
          <w:r>
            <w:rPr>
              <w:color w:val="231916"/>
              <w:spacing w:val="-9"/>
              <w:position w:val="1"/>
              <w:sz w:val="26"/>
              <w:szCs w:val="26"/>
            </w:rPr>
            <w:fldChar w:fldCharType="end"/>
          </w:r>
        </w:p>
        <w:p w14:paraId="26364D5B">
          <w:pPr>
            <w:pStyle w:val="2"/>
            <w:tabs>
              <w:tab w:val="right" w:leader="dot" w:pos="9180"/>
            </w:tabs>
            <w:spacing w:before="48" w:line="207" w:lineRule="auto"/>
            <w:ind w:left="227"/>
            <w:rPr>
              <w:sz w:val="26"/>
              <w:szCs w:val="26"/>
            </w:rPr>
          </w:pPr>
          <w:r>
            <w:fldChar w:fldCharType="begin"/>
          </w:r>
          <w:r>
            <w:instrText xml:space="preserve"> HYPERLINK \l "bookmark22" </w:instrText>
          </w:r>
          <w:r>
            <w:fldChar w:fldCharType="separate"/>
          </w:r>
          <w:r>
            <w:rPr>
              <w:rFonts w:ascii="SimHei" w:hAnsi="SimHei" w:eastAsia="SimHei" w:cs="SimHei"/>
              <w:color w:val="231916"/>
              <w:spacing w:val="9"/>
              <w:sz w:val="26"/>
              <w:szCs w:val="26"/>
            </w:rPr>
            <w:t>一</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交通安全</w:t>
          </w:r>
          <w:r>
            <w:rPr>
              <w:rFonts w:ascii="SimHei" w:hAnsi="SimHei" w:eastAsia="SimHei" w:cs="SimHei"/>
              <w:color w:val="231916"/>
              <w:spacing w:val="47"/>
              <w:sz w:val="26"/>
              <w:szCs w:val="26"/>
            </w:rPr>
            <w:t xml:space="preserve"> </w:t>
          </w:r>
          <w:r>
            <w:rPr>
              <w:rFonts w:ascii="SimHei" w:hAnsi="SimHei" w:eastAsia="SimHei" w:cs="SimHei"/>
              <w:color w:val="231916"/>
              <w:sz w:val="26"/>
              <w:szCs w:val="26"/>
            </w:rPr>
            <w:tab/>
          </w:r>
          <w:r>
            <w:rPr>
              <w:rFonts w:ascii="SimHei" w:hAnsi="SimHei" w:eastAsia="SimHei" w:cs="SimHei"/>
              <w:color w:val="231916"/>
              <w:spacing w:val="-67"/>
              <w:sz w:val="26"/>
              <w:szCs w:val="26"/>
            </w:rPr>
            <w:t xml:space="preserve"> </w:t>
          </w:r>
          <w:r>
            <w:rPr>
              <w:position w:val="5"/>
              <w:sz w:val="26"/>
              <w:szCs w:val="26"/>
            </w:rPr>
            <w:drawing>
              <wp:inline distT="0" distB="0" distL="0" distR="0">
                <wp:extent cx="69215" cy="1841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1"/>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17"/>
              <w:sz w:val="26"/>
              <w:szCs w:val="26"/>
            </w:rPr>
            <w:t xml:space="preserve"> </w:t>
          </w:r>
          <w:r>
            <w:rPr>
              <w:color w:val="231916"/>
              <w:spacing w:val="-9"/>
              <w:sz w:val="26"/>
              <w:szCs w:val="26"/>
            </w:rPr>
            <w:t>13</w:t>
          </w:r>
          <w:r>
            <w:rPr>
              <w:color w:val="231916"/>
              <w:spacing w:val="-9"/>
              <w:sz w:val="26"/>
              <w:szCs w:val="26"/>
            </w:rPr>
            <w:fldChar w:fldCharType="end"/>
          </w:r>
        </w:p>
      </w:sdtContent>
    </w:sdt>
    <w:p w14:paraId="784F41BD">
      <w:pPr>
        <w:spacing w:line="207" w:lineRule="auto"/>
        <w:rPr>
          <w:sz w:val="26"/>
          <w:szCs w:val="26"/>
        </w:rPr>
        <w:sectPr>
          <w:pgSz w:w="11906" w:h="16158"/>
          <w:pgMar w:top="400" w:right="1301" w:bottom="0" w:left="1293" w:header="0" w:footer="0" w:gutter="0"/>
          <w:cols w:space="720" w:num="1"/>
        </w:sectPr>
      </w:pPr>
    </w:p>
    <w:p w14:paraId="6654B47F">
      <w:pPr>
        <w:pStyle w:val="2"/>
        <w:spacing w:line="256" w:lineRule="auto"/>
      </w:pPr>
    </w:p>
    <w:p w14:paraId="057A5A1F">
      <w:pPr>
        <w:pStyle w:val="2"/>
        <w:spacing w:line="256" w:lineRule="auto"/>
      </w:pPr>
    </w:p>
    <w:p w14:paraId="216E7CE8">
      <w:pPr>
        <w:pStyle w:val="2"/>
        <w:spacing w:line="257" w:lineRule="auto"/>
      </w:pPr>
    </w:p>
    <w:sdt>
      <w:sdtPr>
        <w:rPr>
          <w:rFonts w:ascii="SimHei" w:hAnsi="SimHei" w:eastAsia="SimHei" w:cs="SimHei"/>
          <w:sz w:val="26"/>
          <w:szCs w:val="26"/>
        </w:rPr>
        <w:id w:val="147465860"/>
        <w:docPartObj>
          <w:docPartGallery w:val="Table of Contents"/>
          <w:docPartUnique/>
        </w:docPartObj>
      </w:sdtPr>
      <w:sdtEndPr>
        <w:rPr>
          <w:rFonts w:ascii="Arial" w:hAnsi="Arial" w:eastAsia="Arial" w:cs="Arial"/>
          <w:sz w:val="26"/>
          <w:szCs w:val="26"/>
        </w:rPr>
      </w:sdtEndPr>
      <w:sdtContent>
        <w:p w14:paraId="622FF43B">
          <w:pPr>
            <w:pStyle w:val="2"/>
            <w:tabs>
              <w:tab w:val="right" w:leader="dot" w:pos="8962"/>
            </w:tabs>
            <w:spacing w:before="85" w:line="207" w:lineRule="auto"/>
            <w:ind w:left="7"/>
            <w:rPr>
              <w:sz w:val="26"/>
              <w:szCs w:val="26"/>
            </w:rPr>
          </w:pPr>
          <w:r>
            <w:fldChar w:fldCharType="begin"/>
          </w:r>
          <w:r>
            <w:instrText xml:space="preserve"> HYPERLINK \l "bookmark23" </w:instrText>
          </w:r>
          <w:r>
            <w:fldChar w:fldCharType="separate"/>
          </w:r>
          <w:r>
            <w:rPr>
              <w:rFonts w:ascii="SimHei" w:hAnsi="SimHei" w:eastAsia="SimHei" w:cs="SimHei"/>
              <w:color w:val="231916"/>
              <w:spacing w:val="10"/>
              <w:sz w:val="26"/>
              <w:szCs w:val="26"/>
            </w:rPr>
            <w:t>二</w:t>
          </w:r>
          <w:r>
            <w:rPr>
              <w:rFonts w:ascii="SimHei" w:hAnsi="SimHei" w:eastAsia="SimHei" w:cs="SimHei"/>
              <w:color w:val="231916"/>
              <w:spacing w:val="10"/>
              <w:position w:val="-7"/>
              <w:sz w:val="26"/>
              <w:szCs w:val="26"/>
            </w:rPr>
            <w:t>、</w:t>
          </w:r>
          <w:r>
            <w:rPr>
              <w:rFonts w:ascii="SimHei" w:hAnsi="SimHei" w:eastAsia="SimHei" w:cs="SimHei"/>
              <w:color w:val="231916"/>
              <w:spacing w:val="10"/>
              <w:sz w:val="26"/>
              <w:szCs w:val="26"/>
            </w:rPr>
            <w:t>防溺水安全</w:t>
          </w:r>
          <w:r>
            <w:rPr>
              <w:rFonts w:ascii="SimHei" w:hAnsi="SimHei" w:eastAsia="SimHei" w:cs="SimHei"/>
              <w:color w:val="231916"/>
              <w:spacing w:val="25"/>
              <w:sz w:val="26"/>
              <w:szCs w:val="26"/>
            </w:rPr>
            <w:t xml:space="preserve"> </w:t>
          </w:r>
          <w:r>
            <w:rPr>
              <w:rFonts w:ascii="SimHei" w:hAnsi="SimHei" w:eastAsia="SimHei" w:cs="SimHei"/>
              <w:color w:val="231916"/>
              <w:sz w:val="26"/>
              <w:szCs w:val="26"/>
            </w:rPr>
            <w:tab/>
          </w:r>
          <w:r>
            <w:rPr>
              <w:rFonts w:ascii="SimHei" w:hAnsi="SimHei" w:eastAsia="SimHei" w:cs="SimHei"/>
              <w:color w:val="231916"/>
              <w:spacing w:val="-17"/>
              <w:sz w:val="26"/>
              <w:szCs w:val="26"/>
            </w:rPr>
            <w:t xml:space="preserve"> </w:t>
          </w:r>
          <w:r>
            <w:rPr>
              <w:color w:val="231916"/>
              <w:spacing w:val="-9"/>
              <w:sz w:val="26"/>
              <w:szCs w:val="26"/>
            </w:rPr>
            <w:t>13</w:t>
          </w:r>
          <w:r>
            <w:rPr>
              <w:color w:val="231916"/>
              <w:spacing w:val="-9"/>
              <w:sz w:val="26"/>
              <w:szCs w:val="26"/>
            </w:rPr>
            <w:fldChar w:fldCharType="end"/>
          </w:r>
        </w:p>
        <w:p w14:paraId="7845DADE">
          <w:pPr>
            <w:pStyle w:val="2"/>
            <w:tabs>
              <w:tab w:val="right" w:leader="dot" w:pos="8962"/>
            </w:tabs>
            <w:spacing w:before="28" w:line="208" w:lineRule="auto"/>
            <w:ind w:left="11"/>
            <w:rPr>
              <w:sz w:val="26"/>
              <w:szCs w:val="26"/>
            </w:rPr>
          </w:pPr>
          <w:r>
            <w:fldChar w:fldCharType="begin"/>
          </w:r>
          <w:r>
            <w:instrText xml:space="preserve"> HYPERLINK \l "bookmark24" </w:instrText>
          </w:r>
          <w:r>
            <w:fldChar w:fldCharType="separate"/>
          </w:r>
          <w:r>
            <w:rPr>
              <w:rFonts w:ascii="SimHei" w:hAnsi="SimHei" w:eastAsia="SimHei" w:cs="SimHei"/>
              <w:color w:val="231916"/>
              <w:spacing w:val="8"/>
              <w:sz w:val="26"/>
              <w:szCs w:val="26"/>
            </w:rPr>
            <w:t>三</w:t>
          </w:r>
          <w:r>
            <w:rPr>
              <w:rFonts w:ascii="SimHei" w:hAnsi="SimHei" w:eastAsia="SimHei" w:cs="SimHei"/>
              <w:color w:val="231916"/>
              <w:spacing w:val="8"/>
              <w:position w:val="-7"/>
              <w:sz w:val="26"/>
              <w:szCs w:val="26"/>
            </w:rPr>
            <w:t>、</w:t>
          </w:r>
          <w:r>
            <w:rPr>
              <w:rFonts w:ascii="SimHei" w:hAnsi="SimHei" w:eastAsia="SimHei" w:cs="SimHei"/>
              <w:color w:val="231916"/>
              <w:spacing w:val="8"/>
              <w:sz w:val="26"/>
              <w:szCs w:val="26"/>
            </w:rPr>
            <w:t>饮食安全</w:t>
          </w:r>
          <w:r>
            <w:rPr>
              <w:rFonts w:ascii="SimHei" w:hAnsi="SimHei" w:eastAsia="SimHei" w:cs="SimHei"/>
              <w:color w:val="231916"/>
              <w:spacing w:val="50"/>
              <w:sz w:val="26"/>
              <w:szCs w:val="26"/>
            </w:rPr>
            <w:t xml:space="preserve"> </w:t>
          </w:r>
          <w:r>
            <w:rPr>
              <w:rFonts w:ascii="SimHei" w:hAnsi="SimHei" w:eastAsia="SimHei" w:cs="SimHei"/>
              <w:color w:val="231916"/>
              <w:sz w:val="26"/>
              <w:szCs w:val="26"/>
            </w:rPr>
            <w:tab/>
          </w:r>
          <w:r>
            <w:rPr>
              <w:rFonts w:ascii="SimHei" w:hAnsi="SimHei" w:eastAsia="SimHei" w:cs="SimHei"/>
              <w:color w:val="231916"/>
              <w:spacing w:val="-17"/>
              <w:sz w:val="26"/>
              <w:szCs w:val="26"/>
            </w:rPr>
            <w:t xml:space="preserve"> </w:t>
          </w:r>
          <w:r>
            <w:rPr>
              <w:color w:val="231916"/>
              <w:spacing w:val="-9"/>
              <w:sz w:val="26"/>
              <w:szCs w:val="26"/>
            </w:rPr>
            <w:t>14</w:t>
          </w:r>
          <w:r>
            <w:rPr>
              <w:color w:val="231916"/>
              <w:spacing w:val="-9"/>
              <w:sz w:val="26"/>
              <w:szCs w:val="26"/>
            </w:rPr>
            <w:fldChar w:fldCharType="end"/>
          </w:r>
        </w:p>
        <w:p w14:paraId="5A496856">
          <w:pPr>
            <w:pStyle w:val="2"/>
            <w:tabs>
              <w:tab w:val="right" w:leader="dot" w:pos="8962"/>
            </w:tabs>
            <w:spacing w:before="24" w:line="209" w:lineRule="auto"/>
            <w:ind w:left="22"/>
            <w:rPr>
              <w:sz w:val="26"/>
              <w:szCs w:val="26"/>
            </w:rPr>
          </w:pPr>
          <w:r>
            <w:fldChar w:fldCharType="begin"/>
          </w:r>
          <w:r>
            <w:instrText xml:space="preserve"> HYPERLINK \l "bookmark25" </w:instrText>
          </w:r>
          <w:r>
            <w:fldChar w:fldCharType="separate"/>
          </w:r>
          <w:r>
            <w:rPr>
              <w:rFonts w:ascii="SimHei" w:hAnsi="SimHei" w:eastAsia="SimHei" w:cs="SimHei"/>
              <w:color w:val="231916"/>
              <w:spacing w:val="8"/>
              <w:sz w:val="26"/>
              <w:szCs w:val="26"/>
            </w:rPr>
            <w:t>四</w:t>
          </w:r>
          <w:r>
            <w:rPr>
              <w:rFonts w:ascii="SimHei" w:hAnsi="SimHei" w:eastAsia="SimHei" w:cs="SimHei"/>
              <w:color w:val="231916"/>
              <w:spacing w:val="8"/>
              <w:position w:val="-7"/>
              <w:sz w:val="26"/>
              <w:szCs w:val="26"/>
            </w:rPr>
            <w:t>、</w:t>
          </w:r>
          <w:r>
            <w:rPr>
              <w:rFonts w:ascii="SimHei" w:hAnsi="SimHei" w:eastAsia="SimHei" w:cs="SimHei"/>
              <w:color w:val="231916"/>
              <w:spacing w:val="8"/>
              <w:sz w:val="26"/>
              <w:szCs w:val="26"/>
            </w:rPr>
            <w:t>传染病防治</w:t>
          </w:r>
          <w:r>
            <w:rPr>
              <w:rFonts w:ascii="SimHei" w:hAnsi="SimHei" w:eastAsia="SimHei" w:cs="SimHei"/>
              <w:color w:val="231916"/>
              <w:spacing w:val="25"/>
              <w:sz w:val="26"/>
              <w:szCs w:val="26"/>
            </w:rPr>
            <w:t xml:space="preserve"> </w:t>
          </w:r>
          <w:r>
            <w:rPr>
              <w:rFonts w:ascii="SimHei" w:hAnsi="SimHei" w:eastAsia="SimHei" w:cs="SimHei"/>
              <w:color w:val="231916"/>
              <w:sz w:val="26"/>
              <w:szCs w:val="26"/>
            </w:rPr>
            <w:tab/>
          </w:r>
          <w:r>
            <w:rPr>
              <w:rFonts w:ascii="SimHei" w:hAnsi="SimHei" w:eastAsia="SimHei" w:cs="SimHei"/>
              <w:color w:val="231916"/>
              <w:spacing w:val="-17"/>
              <w:sz w:val="26"/>
              <w:szCs w:val="26"/>
            </w:rPr>
            <w:t xml:space="preserve"> </w:t>
          </w:r>
          <w:r>
            <w:rPr>
              <w:color w:val="231916"/>
              <w:spacing w:val="-9"/>
              <w:sz w:val="26"/>
              <w:szCs w:val="26"/>
            </w:rPr>
            <w:t>14</w:t>
          </w:r>
          <w:r>
            <w:rPr>
              <w:color w:val="231916"/>
              <w:spacing w:val="-9"/>
              <w:sz w:val="26"/>
              <w:szCs w:val="26"/>
            </w:rPr>
            <w:fldChar w:fldCharType="end"/>
          </w:r>
        </w:p>
        <w:p w14:paraId="20A854BC">
          <w:pPr>
            <w:pStyle w:val="2"/>
            <w:tabs>
              <w:tab w:val="right" w:leader="dot" w:pos="8962"/>
            </w:tabs>
            <w:spacing w:before="23" w:line="208" w:lineRule="auto"/>
            <w:ind w:left="5"/>
            <w:rPr>
              <w:sz w:val="26"/>
              <w:szCs w:val="26"/>
            </w:rPr>
          </w:pPr>
          <w:r>
            <w:fldChar w:fldCharType="begin"/>
          </w:r>
          <w:r>
            <w:instrText xml:space="preserve"> HYPERLINK \l "bookmark26" </w:instrText>
          </w:r>
          <w:r>
            <w:fldChar w:fldCharType="separate"/>
          </w:r>
          <w:r>
            <w:rPr>
              <w:rFonts w:ascii="SimHei" w:hAnsi="SimHei" w:eastAsia="SimHei" w:cs="SimHei"/>
              <w:color w:val="231916"/>
              <w:spacing w:val="9"/>
              <w:sz w:val="26"/>
              <w:szCs w:val="26"/>
            </w:rPr>
            <w:t>五</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消防安全</w:t>
          </w:r>
          <w:r>
            <w:rPr>
              <w:rFonts w:ascii="SimHei" w:hAnsi="SimHei" w:eastAsia="SimHei" w:cs="SimHei"/>
              <w:color w:val="231916"/>
              <w:spacing w:val="50"/>
              <w:sz w:val="26"/>
              <w:szCs w:val="26"/>
            </w:rPr>
            <w:t xml:space="preserve"> </w:t>
          </w:r>
          <w:r>
            <w:rPr>
              <w:rFonts w:ascii="SimHei" w:hAnsi="SimHei" w:eastAsia="SimHei" w:cs="SimHei"/>
              <w:color w:val="231916"/>
              <w:sz w:val="26"/>
              <w:szCs w:val="26"/>
            </w:rPr>
            <w:tab/>
          </w:r>
          <w:r>
            <w:rPr>
              <w:rFonts w:ascii="SimHei" w:hAnsi="SimHei" w:eastAsia="SimHei" w:cs="SimHei"/>
              <w:color w:val="231916"/>
              <w:spacing w:val="-17"/>
              <w:sz w:val="26"/>
              <w:szCs w:val="26"/>
            </w:rPr>
            <w:t xml:space="preserve"> </w:t>
          </w:r>
          <w:r>
            <w:rPr>
              <w:color w:val="231916"/>
              <w:spacing w:val="-9"/>
              <w:sz w:val="26"/>
              <w:szCs w:val="26"/>
            </w:rPr>
            <w:t>15</w:t>
          </w:r>
          <w:r>
            <w:rPr>
              <w:color w:val="231916"/>
              <w:spacing w:val="-9"/>
              <w:sz w:val="26"/>
              <w:szCs w:val="26"/>
            </w:rPr>
            <w:fldChar w:fldCharType="end"/>
          </w:r>
        </w:p>
        <w:p w14:paraId="61920B76">
          <w:pPr>
            <w:pStyle w:val="2"/>
            <w:tabs>
              <w:tab w:val="right" w:leader="dot" w:pos="8962"/>
            </w:tabs>
            <w:spacing w:before="25" w:line="207" w:lineRule="auto"/>
            <w:ind w:left="7"/>
            <w:rPr>
              <w:sz w:val="26"/>
              <w:szCs w:val="26"/>
            </w:rPr>
          </w:pPr>
          <w:r>
            <w:fldChar w:fldCharType="begin"/>
          </w:r>
          <w:r>
            <w:instrText xml:space="preserve"> HYPERLINK \l "bookmark27" </w:instrText>
          </w:r>
          <w:r>
            <w:fldChar w:fldCharType="separate"/>
          </w:r>
          <w:r>
            <w:rPr>
              <w:rFonts w:ascii="SimHei" w:hAnsi="SimHei" w:eastAsia="SimHei" w:cs="SimHei"/>
              <w:color w:val="231916"/>
              <w:spacing w:val="9"/>
              <w:sz w:val="26"/>
              <w:szCs w:val="26"/>
            </w:rPr>
            <w:t>六</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用电安全</w:t>
          </w:r>
          <w:r>
            <w:rPr>
              <w:rFonts w:ascii="SimHei" w:hAnsi="SimHei" w:eastAsia="SimHei" w:cs="SimHei"/>
              <w:color w:val="231916"/>
              <w:spacing w:val="48"/>
              <w:sz w:val="26"/>
              <w:szCs w:val="26"/>
            </w:rPr>
            <w:t xml:space="preserve">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4"/>
              <w:sz w:val="26"/>
              <w:szCs w:val="26"/>
            </w:rPr>
            <w:drawing>
              <wp:inline distT="0" distB="0" distL="0" distR="0">
                <wp:extent cx="69215" cy="184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2"/>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17"/>
              <w:sz w:val="26"/>
              <w:szCs w:val="26"/>
            </w:rPr>
            <w:t xml:space="preserve"> </w:t>
          </w:r>
          <w:r>
            <w:rPr>
              <w:color w:val="231916"/>
              <w:spacing w:val="-9"/>
              <w:sz w:val="26"/>
              <w:szCs w:val="26"/>
            </w:rPr>
            <w:t>15</w:t>
          </w:r>
          <w:r>
            <w:rPr>
              <w:color w:val="231916"/>
              <w:spacing w:val="-9"/>
              <w:sz w:val="26"/>
              <w:szCs w:val="26"/>
            </w:rPr>
            <w:fldChar w:fldCharType="end"/>
          </w:r>
        </w:p>
        <w:p w14:paraId="729E7AB6">
          <w:pPr>
            <w:pStyle w:val="2"/>
            <w:tabs>
              <w:tab w:val="right" w:leader="dot" w:pos="8962"/>
            </w:tabs>
            <w:spacing w:before="26" w:line="207" w:lineRule="auto"/>
            <w:ind w:left="3"/>
            <w:rPr>
              <w:sz w:val="26"/>
              <w:szCs w:val="26"/>
            </w:rPr>
          </w:pPr>
          <w:r>
            <w:fldChar w:fldCharType="begin"/>
          </w:r>
          <w:r>
            <w:instrText xml:space="preserve"> HYPERLINK \l "bookmark28" </w:instrText>
          </w:r>
          <w:r>
            <w:fldChar w:fldCharType="separate"/>
          </w:r>
          <w:r>
            <w:rPr>
              <w:rFonts w:ascii="SimHei" w:hAnsi="SimHei" w:eastAsia="SimHei" w:cs="SimHei"/>
              <w:color w:val="231916"/>
              <w:spacing w:val="10"/>
              <w:sz w:val="26"/>
              <w:szCs w:val="26"/>
            </w:rPr>
            <w:t>七</w:t>
          </w:r>
          <w:r>
            <w:rPr>
              <w:rFonts w:ascii="SimHei" w:hAnsi="SimHei" w:eastAsia="SimHei" w:cs="SimHei"/>
              <w:color w:val="231916"/>
              <w:spacing w:val="10"/>
              <w:position w:val="-7"/>
              <w:sz w:val="26"/>
              <w:szCs w:val="26"/>
            </w:rPr>
            <w:t>、</w:t>
          </w:r>
          <w:r>
            <w:rPr>
              <w:rFonts w:ascii="SimHei" w:hAnsi="SimHei" w:eastAsia="SimHei" w:cs="SimHei"/>
              <w:color w:val="231916"/>
              <w:spacing w:val="10"/>
              <w:sz w:val="26"/>
              <w:szCs w:val="26"/>
            </w:rPr>
            <w:t>网络安全</w:t>
          </w:r>
          <w:r>
            <w:rPr>
              <w:rFonts w:ascii="SimHei" w:hAnsi="SimHei" w:eastAsia="SimHei" w:cs="SimHei"/>
              <w:color w:val="231916"/>
              <w:spacing w:val="46"/>
              <w:sz w:val="26"/>
              <w:szCs w:val="26"/>
            </w:rPr>
            <w:t xml:space="preserve"> </w:t>
          </w:r>
          <w:r>
            <w:rPr>
              <w:rFonts w:ascii="SimHei" w:hAnsi="SimHei" w:eastAsia="SimHei" w:cs="SimHei"/>
              <w:color w:val="231916"/>
              <w:sz w:val="26"/>
              <w:szCs w:val="26"/>
            </w:rPr>
            <w:tab/>
          </w:r>
          <w:r>
            <w:rPr>
              <w:rFonts w:ascii="SimHei" w:hAnsi="SimHei" w:eastAsia="SimHei" w:cs="SimHei"/>
              <w:color w:val="231916"/>
              <w:spacing w:val="-81"/>
              <w:sz w:val="26"/>
              <w:szCs w:val="26"/>
            </w:rPr>
            <w:t xml:space="preserve"> </w:t>
          </w:r>
          <w:r>
            <w:rPr>
              <w:position w:val="4"/>
              <w:sz w:val="26"/>
              <w:szCs w:val="26"/>
            </w:rPr>
            <w:drawing>
              <wp:inline distT="0" distB="0" distL="0" distR="0">
                <wp:extent cx="19050" cy="1841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3"/>
                        <a:stretch>
                          <a:fillRect/>
                        </a:stretch>
                      </pic:blipFill>
                      <pic:spPr>
                        <a:xfrm>
                          <a:off x="0" y="0"/>
                          <a:ext cx="19051" cy="18467"/>
                        </a:xfrm>
                        <a:prstGeom prst="rect">
                          <a:avLst/>
                        </a:prstGeom>
                      </pic:spPr>
                    </pic:pic>
                  </a:graphicData>
                </a:graphic>
              </wp:inline>
            </w:drawing>
          </w:r>
          <w:r>
            <w:rPr>
              <w:rFonts w:ascii="SimHei" w:hAnsi="SimHei" w:eastAsia="SimHei" w:cs="SimHei"/>
              <w:color w:val="231916"/>
              <w:spacing w:val="-17"/>
              <w:sz w:val="26"/>
              <w:szCs w:val="26"/>
            </w:rPr>
            <w:t xml:space="preserve"> </w:t>
          </w:r>
          <w:r>
            <w:rPr>
              <w:color w:val="231916"/>
              <w:spacing w:val="-9"/>
              <w:sz w:val="26"/>
              <w:szCs w:val="26"/>
            </w:rPr>
            <w:t>16</w:t>
          </w:r>
          <w:r>
            <w:rPr>
              <w:color w:val="231916"/>
              <w:spacing w:val="-9"/>
              <w:sz w:val="26"/>
              <w:szCs w:val="26"/>
            </w:rPr>
            <w:fldChar w:fldCharType="end"/>
          </w:r>
        </w:p>
        <w:p w14:paraId="1EACEE4B">
          <w:pPr>
            <w:pStyle w:val="2"/>
            <w:tabs>
              <w:tab w:val="right" w:leader="dot" w:pos="8962"/>
            </w:tabs>
            <w:spacing w:before="25" w:line="207" w:lineRule="auto"/>
            <w:rPr>
              <w:sz w:val="26"/>
              <w:szCs w:val="26"/>
            </w:rPr>
          </w:pPr>
          <w:r>
            <w:fldChar w:fldCharType="begin"/>
          </w:r>
          <w:r>
            <w:instrText xml:space="preserve"> HYPERLINK \l "bookmark29" </w:instrText>
          </w:r>
          <w:r>
            <w:fldChar w:fldCharType="separate"/>
          </w:r>
          <w:r>
            <w:rPr>
              <w:rFonts w:ascii="SimHei" w:hAnsi="SimHei" w:eastAsia="SimHei" w:cs="SimHei"/>
              <w:color w:val="231916"/>
              <w:spacing w:val="10"/>
              <w:sz w:val="26"/>
              <w:szCs w:val="26"/>
            </w:rPr>
            <w:t>八</w:t>
          </w:r>
          <w:r>
            <w:rPr>
              <w:rFonts w:ascii="SimHei" w:hAnsi="SimHei" w:eastAsia="SimHei" w:cs="SimHei"/>
              <w:color w:val="231916"/>
              <w:spacing w:val="10"/>
              <w:position w:val="-7"/>
              <w:sz w:val="26"/>
              <w:szCs w:val="26"/>
            </w:rPr>
            <w:t>、</w:t>
          </w:r>
          <w:r>
            <w:rPr>
              <w:rFonts w:ascii="SimHei" w:hAnsi="SimHei" w:eastAsia="SimHei" w:cs="SimHei"/>
              <w:color w:val="231916"/>
              <w:spacing w:val="10"/>
              <w:sz w:val="26"/>
              <w:szCs w:val="26"/>
            </w:rPr>
            <w:t>心理健康</w:t>
          </w:r>
          <w:r>
            <w:rPr>
              <w:rFonts w:ascii="SimHei" w:hAnsi="SimHei" w:eastAsia="SimHei" w:cs="SimHei"/>
              <w:color w:val="231916"/>
              <w:spacing w:val="49"/>
              <w:sz w:val="26"/>
              <w:szCs w:val="26"/>
            </w:rPr>
            <w:t xml:space="preserve">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4"/>
              <w:sz w:val="26"/>
              <w:szCs w:val="26"/>
            </w:rPr>
            <w:drawing>
              <wp:inline distT="0" distB="0" distL="0" distR="0">
                <wp:extent cx="69215" cy="1841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4"/>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17"/>
              <w:sz w:val="26"/>
              <w:szCs w:val="26"/>
            </w:rPr>
            <w:t xml:space="preserve"> </w:t>
          </w:r>
          <w:r>
            <w:rPr>
              <w:color w:val="231916"/>
              <w:spacing w:val="-9"/>
              <w:sz w:val="26"/>
              <w:szCs w:val="26"/>
            </w:rPr>
            <w:t>16</w:t>
          </w:r>
          <w:r>
            <w:rPr>
              <w:color w:val="231916"/>
              <w:spacing w:val="-9"/>
              <w:sz w:val="26"/>
              <w:szCs w:val="26"/>
            </w:rPr>
            <w:fldChar w:fldCharType="end"/>
          </w:r>
        </w:p>
        <w:p w14:paraId="75E9BE24">
          <w:pPr>
            <w:pStyle w:val="2"/>
            <w:tabs>
              <w:tab w:val="right" w:leader="dot" w:pos="8962"/>
            </w:tabs>
            <w:spacing w:before="27" w:line="207" w:lineRule="auto"/>
            <w:ind w:left="4"/>
            <w:rPr>
              <w:sz w:val="26"/>
              <w:szCs w:val="26"/>
            </w:rPr>
          </w:pPr>
          <w:r>
            <w:fldChar w:fldCharType="begin"/>
          </w:r>
          <w:r>
            <w:instrText xml:space="preserve"> HYPERLINK \l "bookmark30" </w:instrText>
          </w:r>
          <w:r>
            <w:fldChar w:fldCharType="separate"/>
          </w:r>
          <w:r>
            <w:rPr>
              <w:rFonts w:ascii="SimHei" w:hAnsi="SimHei" w:eastAsia="SimHei" w:cs="SimHei"/>
              <w:color w:val="231916"/>
              <w:spacing w:val="10"/>
              <w:sz w:val="26"/>
              <w:szCs w:val="26"/>
            </w:rPr>
            <w:t>九</w:t>
          </w:r>
          <w:r>
            <w:rPr>
              <w:rFonts w:ascii="SimHei" w:hAnsi="SimHei" w:eastAsia="SimHei" w:cs="SimHei"/>
              <w:color w:val="231916"/>
              <w:spacing w:val="10"/>
              <w:position w:val="-7"/>
              <w:sz w:val="26"/>
              <w:szCs w:val="26"/>
            </w:rPr>
            <w:t>、</w:t>
          </w:r>
          <w:r>
            <w:rPr>
              <w:rFonts w:ascii="SimHei" w:hAnsi="SimHei" w:eastAsia="SimHei" w:cs="SimHei"/>
              <w:color w:val="231916"/>
              <w:spacing w:val="10"/>
              <w:sz w:val="26"/>
              <w:szCs w:val="26"/>
            </w:rPr>
            <w:t>远离性侵犯</w:t>
          </w:r>
          <w:r>
            <w:rPr>
              <w:rFonts w:ascii="SimHei" w:hAnsi="SimHei" w:eastAsia="SimHei" w:cs="SimHei"/>
              <w:color w:val="231916"/>
              <w:spacing w:val="28"/>
              <w:sz w:val="26"/>
              <w:szCs w:val="26"/>
            </w:rPr>
            <w:t xml:space="preserve"> </w:t>
          </w:r>
          <w:r>
            <w:rPr>
              <w:rFonts w:ascii="SimHei" w:hAnsi="SimHei" w:eastAsia="SimHei" w:cs="SimHei"/>
              <w:color w:val="231916"/>
              <w:sz w:val="26"/>
              <w:szCs w:val="26"/>
            </w:rPr>
            <w:tab/>
          </w:r>
          <w:r>
            <w:rPr>
              <w:rFonts w:ascii="SimHei" w:hAnsi="SimHei" w:eastAsia="SimHei" w:cs="SimHei"/>
              <w:color w:val="231916"/>
              <w:spacing w:val="-17"/>
              <w:sz w:val="26"/>
              <w:szCs w:val="26"/>
            </w:rPr>
            <w:t xml:space="preserve"> </w:t>
          </w:r>
          <w:r>
            <w:rPr>
              <w:color w:val="231916"/>
              <w:spacing w:val="-9"/>
              <w:sz w:val="26"/>
              <w:szCs w:val="26"/>
            </w:rPr>
            <w:t>16</w:t>
          </w:r>
          <w:r>
            <w:rPr>
              <w:color w:val="231916"/>
              <w:spacing w:val="-9"/>
              <w:sz w:val="26"/>
              <w:szCs w:val="26"/>
            </w:rPr>
            <w:fldChar w:fldCharType="end"/>
          </w:r>
        </w:p>
        <w:p w14:paraId="794A81AC">
          <w:pPr>
            <w:pStyle w:val="2"/>
            <w:tabs>
              <w:tab w:val="right" w:leader="dot" w:pos="8962"/>
            </w:tabs>
            <w:spacing w:before="26" w:line="207" w:lineRule="auto"/>
            <w:ind w:left="9"/>
            <w:rPr>
              <w:sz w:val="26"/>
              <w:szCs w:val="26"/>
            </w:rPr>
          </w:pPr>
          <w:r>
            <w:fldChar w:fldCharType="begin"/>
          </w:r>
          <w:r>
            <w:instrText xml:space="preserve"> HYPERLINK \l "bookmark31" </w:instrText>
          </w:r>
          <w:r>
            <w:fldChar w:fldCharType="separate"/>
          </w:r>
          <w:r>
            <w:rPr>
              <w:rFonts w:ascii="SimHei" w:hAnsi="SimHei" w:eastAsia="SimHei" w:cs="SimHei"/>
              <w:color w:val="231916"/>
              <w:spacing w:val="9"/>
              <w:sz w:val="26"/>
              <w:szCs w:val="26"/>
            </w:rPr>
            <w:t>十</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校园安全</w:t>
          </w:r>
          <w:r>
            <w:rPr>
              <w:rFonts w:ascii="SimHei" w:hAnsi="SimHei" w:eastAsia="SimHei" w:cs="SimHei"/>
              <w:color w:val="231916"/>
              <w:spacing w:val="46"/>
              <w:sz w:val="26"/>
              <w:szCs w:val="26"/>
            </w:rPr>
            <w:t xml:space="preserve"> </w:t>
          </w:r>
          <w:r>
            <w:rPr>
              <w:rFonts w:ascii="SimHei" w:hAnsi="SimHei" w:eastAsia="SimHei" w:cs="SimHei"/>
              <w:color w:val="231916"/>
              <w:sz w:val="26"/>
              <w:szCs w:val="26"/>
            </w:rPr>
            <w:tab/>
          </w:r>
          <w:r>
            <w:rPr>
              <w:rFonts w:ascii="SimHei" w:hAnsi="SimHei" w:eastAsia="SimHei" w:cs="SimHei"/>
              <w:color w:val="231916"/>
              <w:spacing w:val="-17"/>
              <w:sz w:val="26"/>
              <w:szCs w:val="26"/>
            </w:rPr>
            <w:t xml:space="preserve"> </w:t>
          </w:r>
          <w:r>
            <w:rPr>
              <w:color w:val="231916"/>
              <w:spacing w:val="-9"/>
              <w:sz w:val="26"/>
              <w:szCs w:val="26"/>
            </w:rPr>
            <w:t>17</w:t>
          </w:r>
          <w:r>
            <w:rPr>
              <w:color w:val="231916"/>
              <w:spacing w:val="-9"/>
              <w:sz w:val="26"/>
              <w:szCs w:val="26"/>
            </w:rPr>
            <w:fldChar w:fldCharType="end"/>
          </w:r>
        </w:p>
        <w:p w14:paraId="1ADD3E16">
          <w:pPr>
            <w:pStyle w:val="2"/>
            <w:tabs>
              <w:tab w:val="right" w:leader="dot" w:pos="8962"/>
            </w:tabs>
            <w:spacing w:before="25" w:line="345" w:lineRule="exact"/>
            <w:ind w:left="4"/>
            <w:rPr>
              <w:sz w:val="26"/>
              <w:szCs w:val="26"/>
            </w:rPr>
          </w:pPr>
          <w:r>
            <w:fldChar w:fldCharType="begin"/>
          </w:r>
          <w:r>
            <w:instrText xml:space="preserve"> HYPERLINK \l "bookmark32" </w:instrText>
          </w:r>
          <w:r>
            <w:fldChar w:fldCharType="separate"/>
          </w:r>
          <w:r>
            <w:rPr>
              <w:rFonts w:ascii="SimHei" w:hAnsi="SimHei" w:eastAsia="SimHei" w:cs="SimHei"/>
              <w:b/>
              <w:bCs/>
              <w:color w:val="231916"/>
              <w:spacing w:val="5"/>
              <w:position w:val="1"/>
              <w:sz w:val="26"/>
              <w:szCs w:val="26"/>
            </w:rPr>
            <w:t>第四部分</w:t>
          </w:r>
          <w:r>
            <w:rPr>
              <w:rFonts w:ascii="SimHei" w:hAnsi="SimHei" w:eastAsia="SimHei" w:cs="SimHei"/>
              <w:color w:val="231916"/>
              <w:spacing w:val="-46"/>
              <w:position w:val="1"/>
              <w:sz w:val="26"/>
              <w:szCs w:val="26"/>
            </w:rPr>
            <w:t xml:space="preserve"> </w:t>
          </w:r>
          <w:r>
            <w:rPr>
              <w:rFonts w:ascii="SimHei" w:hAnsi="SimHei" w:eastAsia="SimHei" w:cs="SimHei"/>
              <w:b/>
              <w:bCs/>
              <w:color w:val="231916"/>
              <w:spacing w:val="5"/>
              <w:position w:val="1"/>
              <w:sz w:val="26"/>
              <w:szCs w:val="26"/>
            </w:rPr>
            <w:t>理想信念</w:t>
          </w:r>
          <w:r>
            <w:rPr>
              <w:rFonts w:ascii="SimHei" w:hAnsi="SimHei" w:eastAsia="SimHei" w:cs="SimHei"/>
              <w:color w:val="231916"/>
              <w:spacing w:val="27"/>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17"/>
              <w:position w:val="1"/>
              <w:sz w:val="26"/>
              <w:szCs w:val="26"/>
            </w:rPr>
            <w:t xml:space="preserve"> </w:t>
          </w:r>
          <w:r>
            <w:rPr>
              <w:color w:val="231916"/>
              <w:spacing w:val="-9"/>
              <w:position w:val="1"/>
              <w:sz w:val="26"/>
              <w:szCs w:val="26"/>
            </w:rPr>
            <w:t>19</w:t>
          </w:r>
          <w:r>
            <w:rPr>
              <w:color w:val="231916"/>
              <w:spacing w:val="-9"/>
              <w:position w:val="1"/>
              <w:sz w:val="26"/>
              <w:szCs w:val="26"/>
            </w:rPr>
            <w:fldChar w:fldCharType="end"/>
          </w:r>
        </w:p>
        <w:p w14:paraId="3F01A55B">
          <w:pPr>
            <w:pStyle w:val="2"/>
            <w:tabs>
              <w:tab w:val="right" w:leader="dot" w:pos="8962"/>
            </w:tabs>
            <w:spacing w:before="48" w:line="200" w:lineRule="auto"/>
            <w:ind w:left="8"/>
            <w:rPr>
              <w:sz w:val="26"/>
              <w:szCs w:val="26"/>
            </w:rPr>
          </w:pPr>
          <w:r>
            <w:fldChar w:fldCharType="begin"/>
          </w:r>
          <w:r>
            <w:instrText xml:space="preserve"> HYPERLINK \l "bookmark33" </w:instrText>
          </w:r>
          <w:r>
            <w:fldChar w:fldCharType="separate"/>
          </w:r>
          <w:r>
            <w:rPr>
              <w:rFonts w:ascii="SimHei" w:hAnsi="SimHei" w:eastAsia="SimHei" w:cs="SimHei"/>
              <w:color w:val="231916"/>
              <w:spacing w:val="10"/>
              <w:position w:val="1"/>
              <w:sz w:val="26"/>
              <w:szCs w:val="26"/>
            </w:rPr>
            <w:t>一</w:t>
          </w:r>
          <w:r>
            <w:rPr>
              <w:rFonts w:ascii="SimHei" w:hAnsi="SimHei" w:eastAsia="SimHei" w:cs="SimHei"/>
              <w:color w:val="231916"/>
              <w:spacing w:val="10"/>
              <w:position w:val="-7"/>
              <w:sz w:val="26"/>
              <w:szCs w:val="26"/>
            </w:rPr>
            <w:t>、</w:t>
          </w:r>
          <w:r>
            <w:rPr>
              <w:rFonts w:ascii="SimHei" w:hAnsi="SimHei" w:eastAsia="SimHei" w:cs="SimHei"/>
              <w:color w:val="231916"/>
              <w:spacing w:val="10"/>
              <w:sz w:val="26"/>
              <w:szCs w:val="26"/>
            </w:rPr>
            <w:t>党的教育方针</w:t>
          </w:r>
          <w:r>
            <w:rPr>
              <w:rFonts w:ascii="SimHei" w:hAnsi="SimHei" w:eastAsia="SimHei" w:cs="SimHei"/>
              <w:color w:val="231916"/>
              <w:spacing w:val="88"/>
              <w:sz w:val="26"/>
              <w:szCs w:val="26"/>
            </w:rPr>
            <w:t xml:space="preserve">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5"/>
              <w:sz w:val="26"/>
              <w:szCs w:val="26"/>
            </w:rPr>
            <w:drawing>
              <wp:inline distT="0" distB="0" distL="0" distR="0">
                <wp:extent cx="69215" cy="1841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5"/>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17"/>
              <w:sz w:val="26"/>
              <w:szCs w:val="26"/>
            </w:rPr>
            <w:t xml:space="preserve"> </w:t>
          </w:r>
          <w:r>
            <w:rPr>
              <w:color w:val="231916"/>
              <w:spacing w:val="-9"/>
              <w:sz w:val="26"/>
              <w:szCs w:val="26"/>
            </w:rPr>
            <w:t>19</w:t>
          </w:r>
          <w:r>
            <w:rPr>
              <w:color w:val="231916"/>
              <w:spacing w:val="-9"/>
              <w:sz w:val="26"/>
              <w:szCs w:val="26"/>
            </w:rPr>
            <w:fldChar w:fldCharType="end"/>
          </w:r>
        </w:p>
        <w:p w14:paraId="77160D00">
          <w:pPr>
            <w:pStyle w:val="2"/>
            <w:tabs>
              <w:tab w:val="right" w:leader="dot" w:pos="8962"/>
            </w:tabs>
            <w:spacing w:before="27" w:line="207" w:lineRule="auto"/>
            <w:ind w:left="7"/>
            <w:rPr>
              <w:sz w:val="26"/>
              <w:szCs w:val="26"/>
            </w:rPr>
          </w:pPr>
          <w:r>
            <w:fldChar w:fldCharType="begin"/>
          </w:r>
          <w:r>
            <w:instrText xml:space="preserve"> HYPERLINK \l "bookmark34" </w:instrText>
          </w:r>
          <w:r>
            <w:fldChar w:fldCharType="separate"/>
          </w:r>
          <w:r>
            <w:rPr>
              <w:rFonts w:ascii="SimHei" w:hAnsi="SimHei" w:eastAsia="SimHei" w:cs="SimHei"/>
              <w:color w:val="231916"/>
              <w:spacing w:val="12"/>
              <w:sz w:val="26"/>
              <w:szCs w:val="26"/>
            </w:rPr>
            <w:t>二</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 xml:space="preserve">社会主义核心价值观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4"/>
              <w:sz w:val="26"/>
              <w:szCs w:val="26"/>
            </w:rPr>
            <w:drawing>
              <wp:inline distT="0" distB="0" distL="0" distR="0">
                <wp:extent cx="69215" cy="184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6"/>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17"/>
              <w:sz w:val="26"/>
              <w:szCs w:val="26"/>
            </w:rPr>
            <w:t xml:space="preserve"> </w:t>
          </w:r>
          <w:r>
            <w:rPr>
              <w:color w:val="231916"/>
              <w:spacing w:val="-9"/>
              <w:sz w:val="26"/>
              <w:szCs w:val="26"/>
            </w:rPr>
            <w:t>19</w:t>
          </w:r>
          <w:r>
            <w:rPr>
              <w:color w:val="231916"/>
              <w:spacing w:val="-9"/>
              <w:sz w:val="26"/>
              <w:szCs w:val="26"/>
            </w:rPr>
            <w:fldChar w:fldCharType="end"/>
          </w:r>
        </w:p>
        <w:p w14:paraId="0EAC6614">
          <w:pPr>
            <w:pStyle w:val="2"/>
            <w:tabs>
              <w:tab w:val="right" w:leader="dot" w:pos="8962"/>
            </w:tabs>
            <w:spacing w:before="26" w:line="207" w:lineRule="auto"/>
            <w:ind w:left="11"/>
            <w:rPr>
              <w:sz w:val="26"/>
              <w:szCs w:val="26"/>
            </w:rPr>
          </w:pPr>
          <w:r>
            <w:fldChar w:fldCharType="begin"/>
          </w:r>
          <w:r>
            <w:instrText xml:space="preserve"> HYPERLINK \l "bookmark35" </w:instrText>
          </w:r>
          <w:r>
            <w:fldChar w:fldCharType="separate"/>
          </w:r>
          <w:r>
            <w:rPr>
              <w:rFonts w:ascii="SimHei" w:hAnsi="SimHei" w:eastAsia="SimHei" w:cs="SimHei"/>
              <w:color w:val="231916"/>
              <w:spacing w:val="8"/>
              <w:sz w:val="26"/>
              <w:szCs w:val="26"/>
            </w:rPr>
            <w:t>三</w:t>
          </w:r>
          <w:r>
            <w:rPr>
              <w:rFonts w:ascii="SimHei" w:hAnsi="SimHei" w:eastAsia="SimHei" w:cs="SimHei"/>
              <w:color w:val="231916"/>
              <w:spacing w:val="8"/>
              <w:position w:val="-7"/>
              <w:sz w:val="26"/>
              <w:szCs w:val="26"/>
            </w:rPr>
            <w:t>、</w:t>
          </w:r>
          <w:r>
            <w:rPr>
              <w:rFonts w:ascii="SimHei" w:hAnsi="SimHei" w:eastAsia="SimHei" w:cs="SimHei"/>
              <w:color w:val="231916"/>
              <w:spacing w:val="8"/>
              <w:sz w:val="26"/>
              <w:szCs w:val="26"/>
            </w:rPr>
            <w:t>爱国主义</w:t>
          </w:r>
          <w:r>
            <w:rPr>
              <w:rFonts w:ascii="SimHei" w:hAnsi="SimHei" w:eastAsia="SimHei" w:cs="SimHei"/>
              <w:color w:val="231916"/>
              <w:spacing w:val="50"/>
              <w:sz w:val="26"/>
              <w:szCs w:val="26"/>
            </w:rPr>
            <w:t xml:space="preserve">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4"/>
              <w:sz w:val="26"/>
              <w:szCs w:val="26"/>
            </w:rPr>
            <w:drawing>
              <wp:inline distT="0" distB="0" distL="0" distR="0">
                <wp:extent cx="69215" cy="1841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7"/>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17"/>
              <w:sz w:val="26"/>
              <w:szCs w:val="26"/>
            </w:rPr>
            <w:t xml:space="preserve"> </w:t>
          </w:r>
          <w:r>
            <w:rPr>
              <w:color w:val="231916"/>
              <w:spacing w:val="-9"/>
              <w:sz w:val="26"/>
              <w:szCs w:val="26"/>
            </w:rPr>
            <w:t>19</w:t>
          </w:r>
          <w:r>
            <w:rPr>
              <w:color w:val="231916"/>
              <w:spacing w:val="-9"/>
              <w:sz w:val="26"/>
              <w:szCs w:val="26"/>
            </w:rPr>
            <w:fldChar w:fldCharType="end"/>
          </w:r>
        </w:p>
        <w:p w14:paraId="56D46AF8">
          <w:pPr>
            <w:pStyle w:val="2"/>
            <w:tabs>
              <w:tab w:val="right" w:leader="dot" w:pos="8962"/>
            </w:tabs>
            <w:spacing w:before="26" w:line="207" w:lineRule="auto"/>
            <w:ind w:left="22"/>
            <w:rPr>
              <w:sz w:val="26"/>
              <w:szCs w:val="26"/>
            </w:rPr>
          </w:pPr>
          <w:r>
            <w:fldChar w:fldCharType="begin"/>
          </w:r>
          <w:r>
            <w:instrText xml:space="preserve"> HYPERLINK \l "bookmark36" </w:instrText>
          </w:r>
          <w:r>
            <w:fldChar w:fldCharType="separate"/>
          </w:r>
          <w:r>
            <w:rPr>
              <w:rFonts w:ascii="SimHei" w:hAnsi="SimHei" w:eastAsia="SimHei" w:cs="SimHei"/>
              <w:color w:val="231916"/>
              <w:spacing w:val="8"/>
              <w:sz w:val="26"/>
              <w:szCs w:val="26"/>
            </w:rPr>
            <w:t>四</w:t>
          </w:r>
          <w:r>
            <w:rPr>
              <w:rFonts w:ascii="SimHei" w:hAnsi="SimHei" w:eastAsia="SimHei" w:cs="SimHei"/>
              <w:color w:val="231916"/>
              <w:spacing w:val="8"/>
              <w:position w:val="-7"/>
              <w:sz w:val="26"/>
              <w:szCs w:val="26"/>
            </w:rPr>
            <w:t>、</w:t>
          </w:r>
          <w:r>
            <w:rPr>
              <w:rFonts w:ascii="SimHei" w:hAnsi="SimHei" w:eastAsia="SimHei" w:cs="SimHei"/>
              <w:color w:val="231916"/>
              <w:spacing w:val="8"/>
              <w:sz w:val="26"/>
              <w:szCs w:val="26"/>
            </w:rPr>
            <w:t>人生价值观</w:t>
          </w:r>
          <w:r>
            <w:rPr>
              <w:rFonts w:ascii="SimHei" w:hAnsi="SimHei" w:eastAsia="SimHei" w:cs="SimHei"/>
              <w:color w:val="231916"/>
              <w:spacing w:val="25"/>
              <w:sz w:val="26"/>
              <w:szCs w:val="26"/>
            </w:rPr>
            <w:t xml:space="preserve"> </w:t>
          </w:r>
          <w:r>
            <w:rPr>
              <w:rFonts w:ascii="SimHei" w:hAnsi="SimHei" w:eastAsia="SimHei" w:cs="SimHei"/>
              <w:color w:val="231916"/>
              <w:sz w:val="26"/>
              <w:szCs w:val="26"/>
            </w:rPr>
            <w:tab/>
          </w:r>
          <w:r>
            <w:rPr>
              <w:rFonts w:ascii="SimHei" w:hAnsi="SimHei" w:eastAsia="SimHei" w:cs="SimHei"/>
              <w:color w:val="231916"/>
              <w:spacing w:val="-67"/>
              <w:sz w:val="26"/>
              <w:szCs w:val="26"/>
            </w:rPr>
            <w:t xml:space="preserve"> </w:t>
          </w:r>
          <w:r>
            <w:rPr>
              <w:position w:val="4"/>
              <w:sz w:val="26"/>
              <w:szCs w:val="26"/>
            </w:rPr>
            <w:drawing>
              <wp:inline distT="0" distB="0" distL="0" distR="0">
                <wp:extent cx="69215" cy="1841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2"/>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34"/>
              <w:sz w:val="26"/>
              <w:szCs w:val="26"/>
            </w:rPr>
            <w:t xml:space="preserve"> </w:t>
          </w:r>
          <w:r>
            <w:rPr>
              <w:color w:val="231916"/>
              <w:sz w:val="26"/>
              <w:szCs w:val="26"/>
            </w:rPr>
            <w:t>21</w:t>
          </w:r>
          <w:r>
            <w:rPr>
              <w:color w:val="231916"/>
              <w:sz w:val="26"/>
              <w:szCs w:val="26"/>
            </w:rPr>
            <w:fldChar w:fldCharType="end"/>
          </w:r>
        </w:p>
        <w:p w14:paraId="17750A07">
          <w:pPr>
            <w:pStyle w:val="2"/>
            <w:tabs>
              <w:tab w:val="right" w:leader="dot" w:pos="8962"/>
            </w:tabs>
            <w:spacing w:before="25" w:line="207" w:lineRule="auto"/>
            <w:ind w:left="5"/>
            <w:rPr>
              <w:sz w:val="26"/>
              <w:szCs w:val="26"/>
            </w:rPr>
          </w:pPr>
          <w:r>
            <w:fldChar w:fldCharType="begin"/>
          </w:r>
          <w:r>
            <w:instrText xml:space="preserve"> HYPERLINK \l "bookmark37" </w:instrText>
          </w:r>
          <w:r>
            <w:fldChar w:fldCharType="separate"/>
          </w:r>
          <w:r>
            <w:rPr>
              <w:rFonts w:ascii="SimHei" w:hAnsi="SimHei" w:eastAsia="SimHei" w:cs="SimHei"/>
              <w:color w:val="231916"/>
              <w:spacing w:val="12"/>
              <w:sz w:val="26"/>
              <w:szCs w:val="26"/>
            </w:rPr>
            <w:t>五</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 xml:space="preserve">德育序列化主题活动 </w:t>
          </w:r>
          <w:r>
            <w:rPr>
              <w:rFonts w:ascii="SimHei" w:hAnsi="SimHei" w:eastAsia="SimHei" w:cs="SimHei"/>
              <w:color w:val="231916"/>
              <w:sz w:val="26"/>
              <w:szCs w:val="26"/>
            </w:rPr>
            <w:tab/>
          </w:r>
          <w:r>
            <w:rPr>
              <w:rFonts w:ascii="SimHei" w:hAnsi="SimHei" w:eastAsia="SimHei" w:cs="SimHei"/>
              <w:color w:val="231916"/>
              <w:spacing w:val="-67"/>
              <w:sz w:val="26"/>
              <w:szCs w:val="26"/>
            </w:rPr>
            <w:t xml:space="preserve"> </w:t>
          </w:r>
          <w:r>
            <w:rPr>
              <w:position w:val="4"/>
              <w:sz w:val="26"/>
              <w:szCs w:val="26"/>
            </w:rPr>
            <w:drawing>
              <wp:inline distT="0" distB="0" distL="0" distR="0">
                <wp:extent cx="69215" cy="1841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8"/>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34"/>
              <w:sz w:val="26"/>
              <w:szCs w:val="26"/>
            </w:rPr>
            <w:t xml:space="preserve"> </w:t>
          </w:r>
          <w:r>
            <w:rPr>
              <w:color w:val="231916"/>
              <w:sz w:val="26"/>
              <w:szCs w:val="26"/>
            </w:rPr>
            <w:t>21</w:t>
          </w:r>
          <w:r>
            <w:rPr>
              <w:color w:val="231916"/>
              <w:sz w:val="26"/>
              <w:szCs w:val="26"/>
            </w:rPr>
            <w:fldChar w:fldCharType="end"/>
          </w:r>
        </w:p>
        <w:p w14:paraId="528E7FE2">
          <w:pPr>
            <w:pStyle w:val="2"/>
            <w:tabs>
              <w:tab w:val="right" w:leader="dot" w:pos="8962"/>
            </w:tabs>
            <w:spacing w:before="27" w:line="346" w:lineRule="exact"/>
            <w:ind w:left="4"/>
            <w:rPr>
              <w:sz w:val="26"/>
              <w:szCs w:val="26"/>
            </w:rPr>
          </w:pPr>
          <w:r>
            <w:fldChar w:fldCharType="begin"/>
          </w:r>
          <w:r>
            <w:instrText xml:space="preserve"> HYPERLINK \l "bookmark38" </w:instrText>
          </w:r>
          <w:r>
            <w:fldChar w:fldCharType="separate"/>
          </w:r>
          <w:r>
            <w:rPr>
              <w:rFonts w:ascii="SimHei" w:hAnsi="SimHei" w:eastAsia="SimHei" w:cs="SimHei"/>
              <w:b/>
              <w:bCs/>
              <w:color w:val="231916"/>
              <w:spacing w:val="5"/>
              <w:position w:val="1"/>
              <w:sz w:val="26"/>
              <w:szCs w:val="26"/>
            </w:rPr>
            <w:t>第五部分</w:t>
          </w:r>
          <w:r>
            <w:rPr>
              <w:rFonts w:ascii="SimHei" w:hAnsi="SimHei" w:eastAsia="SimHei" w:cs="SimHei"/>
              <w:color w:val="231916"/>
              <w:spacing w:val="-47"/>
              <w:position w:val="1"/>
              <w:sz w:val="26"/>
              <w:szCs w:val="26"/>
            </w:rPr>
            <w:t xml:space="preserve"> </w:t>
          </w:r>
          <w:r>
            <w:rPr>
              <w:rFonts w:ascii="SimHei" w:hAnsi="SimHei" w:eastAsia="SimHei" w:cs="SimHei"/>
              <w:b/>
              <w:bCs/>
              <w:color w:val="231916"/>
              <w:spacing w:val="5"/>
              <w:position w:val="1"/>
              <w:sz w:val="26"/>
              <w:szCs w:val="26"/>
            </w:rPr>
            <w:t>诚实守信</w:t>
          </w:r>
          <w:r>
            <w:rPr>
              <w:rFonts w:ascii="SimHei" w:hAnsi="SimHei" w:eastAsia="SimHei" w:cs="SimHei"/>
              <w:color w:val="231916"/>
              <w:spacing w:val="27"/>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67"/>
              <w:position w:val="1"/>
              <w:sz w:val="26"/>
              <w:szCs w:val="26"/>
            </w:rPr>
            <w:t xml:space="preserve"> </w:t>
          </w:r>
          <w:r>
            <w:rPr>
              <w:position w:val="9"/>
              <w:sz w:val="26"/>
              <w:szCs w:val="26"/>
            </w:rPr>
            <w:drawing>
              <wp:inline distT="0" distB="0" distL="0" distR="0">
                <wp:extent cx="69215" cy="1841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9"/>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34"/>
              <w:position w:val="1"/>
              <w:sz w:val="26"/>
              <w:szCs w:val="26"/>
            </w:rPr>
            <w:t xml:space="preserve"> </w:t>
          </w:r>
          <w:r>
            <w:rPr>
              <w:color w:val="231916"/>
              <w:position w:val="1"/>
              <w:sz w:val="26"/>
              <w:szCs w:val="26"/>
            </w:rPr>
            <w:t>24</w:t>
          </w:r>
          <w:r>
            <w:rPr>
              <w:color w:val="231916"/>
              <w:position w:val="1"/>
              <w:sz w:val="26"/>
              <w:szCs w:val="26"/>
            </w:rPr>
            <w:fldChar w:fldCharType="end"/>
          </w:r>
        </w:p>
        <w:p w14:paraId="2317FCEB">
          <w:pPr>
            <w:pStyle w:val="2"/>
            <w:tabs>
              <w:tab w:val="right" w:leader="dot" w:pos="8962"/>
            </w:tabs>
            <w:spacing w:before="46" w:line="201" w:lineRule="auto"/>
            <w:ind w:left="8"/>
            <w:rPr>
              <w:sz w:val="26"/>
              <w:szCs w:val="26"/>
            </w:rPr>
          </w:pPr>
          <w:r>
            <w:fldChar w:fldCharType="begin"/>
          </w:r>
          <w:r>
            <w:instrText xml:space="preserve"> HYPERLINK \l "bookmark39" </w:instrText>
          </w:r>
          <w:r>
            <w:fldChar w:fldCharType="separate"/>
          </w:r>
          <w:r>
            <w:rPr>
              <w:rFonts w:ascii="SimHei" w:hAnsi="SimHei" w:eastAsia="SimHei" w:cs="SimHei"/>
              <w:color w:val="231916"/>
              <w:spacing w:val="10"/>
              <w:position w:val="1"/>
              <w:sz w:val="26"/>
              <w:szCs w:val="26"/>
            </w:rPr>
            <w:t>一</w:t>
          </w:r>
          <w:r>
            <w:rPr>
              <w:rFonts w:ascii="SimHei" w:hAnsi="SimHei" w:eastAsia="SimHei" w:cs="SimHei"/>
              <w:color w:val="231916"/>
              <w:spacing w:val="10"/>
              <w:position w:val="-7"/>
              <w:sz w:val="26"/>
              <w:szCs w:val="26"/>
            </w:rPr>
            <w:t>、</w:t>
          </w:r>
          <w:r>
            <w:rPr>
              <w:rFonts w:ascii="SimHei" w:hAnsi="SimHei" w:eastAsia="SimHei" w:cs="SimHei"/>
              <w:color w:val="231916"/>
              <w:spacing w:val="10"/>
              <w:sz w:val="26"/>
              <w:szCs w:val="26"/>
            </w:rPr>
            <w:t>中小学生守则</w:t>
          </w:r>
          <w:r>
            <w:rPr>
              <w:rFonts w:ascii="SimHei" w:hAnsi="SimHei" w:eastAsia="SimHei" w:cs="SimHei"/>
              <w:color w:val="231916"/>
              <w:spacing w:val="88"/>
              <w:sz w:val="26"/>
              <w:szCs w:val="26"/>
            </w:rPr>
            <w:t xml:space="preserve"> </w:t>
          </w:r>
          <w:r>
            <w:rPr>
              <w:rFonts w:ascii="SimHei" w:hAnsi="SimHei" w:eastAsia="SimHei" w:cs="SimHei"/>
              <w:color w:val="231916"/>
              <w:sz w:val="26"/>
              <w:szCs w:val="26"/>
            </w:rPr>
            <w:tab/>
          </w:r>
          <w:r>
            <w:rPr>
              <w:rFonts w:ascii="SimHei" w:hAnsi="SimHei" w:eastAsia="SimHei" w:cs="SimHei"/>
              <w:color w:val="231916"/>
              <w:spacing w:val="-67"/>
              <w:sz w:val="26"/>
              <w:szCs w:val="26"/>
            </w:rPr>
            <w:t xml:space="preserve"> </w:t>
          </w:r>
          <w:r>
            <w:rPr>
              <w:position w:val="5"/>
              <w:sz w:val="26"/>
              <w:szCs w:val="26"/>
            </w:rPr>
            <w:drawing>
              <wp:inline distT="0" distB="0" distL="0" distR="0">
                <wp:extent cx="69215" cy="184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0"/>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34"/>
              <w:sz w:val="26"/>
              <w:szCs w:val="26"/>
            </w:rPr>
            <w:t xml:space="preserve"> </w:t>
          </w:r>
          <w:r>
            <w:rPr>
              <w:color w:val="231916"/>
              <w:sz w:val="26"/>
              <w:szCs w:val="26"/>
            </w:rPr>
            <w:t>24</w:t>
          </w:r>
          <w:r>
            <w:rPr>
              <w:color w:val="231916"/>
              <w:sz w:val="26"/>
              <w:szCs w:val="26"/>
            </w:rPr>
            <w:fldChar w:fldCharType="end"/>
          </w:r>
        </w:p>
        <w:p w14:paraId="0FC7DB71">
          <w:pPr>
            <w:pStyle w:val="2"/>
            <w:tabs>
              <w:tab w:val="right" w:leader="dot" w:pos="8962"/>
            </w:tabs>
            <w:spacing w:before="26" w:line="207" w:lineRule="auto"/>
            <w:ind w:left="7"/>
            <w:rPr>
              <w:sz w:val="26"/>
              <w:szCs w:val="26"/>
            </w:rPr>
          </w:pPr>
          <w:r>
            <w:fldChar w:fldCharType="begin"/>
          </w:r>
          <w:r>
            <w:instrText xml:space="preserve"> HYPERLINK \l "bookmark40" </w:instrText>
          </w:r>
          <w:r>
            <w:fldChar w:fldCharType="separate"/>
          </w:r>
          <w:r>
            <w:rPr>
              <w:rFonts w:ascii="SimHei" w:hAnsi="SimHei" w:eastAsia="SimHei" w:cs="SimHei"/>
              <w:color w:val="231916"/>
              <w:spacing w:val="12"/>
              <w:sz w:val="26"/>
              <w:szCs w:val="26"/>
            </w:rPr>
            <w:t>二</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 xml:space="preserve">小学生日常行为规范 </w:t>
          </w:r>
          <w:r>
            <w:rPr>
              <w:rFonts w:ascii="SimHei" w:hAnsi="SimHei" w:eastAsia="SimHei" w:cs="SimHei"/>
              <w:color w:val="231916"/>
              <w:sz w:val="26"/>
              <w:szCs w:val="26"/>
            </w:rPr>
            <w:tab/>
          </w:r>
          <w:r>
            <w:rPr>
              <w:rFonts w:ascii="SimHei" w:hAnsi="SimHei" w:eastAsia="SimHei" w:cs="SimHei"/>
              <w:color w:val="231916"/>
              <w:spacing w:val="-67"/>
              <w:sz w:val="26"/>
              <w:szCs w:val="26"/>
            </w:rPr>
            <w:t xml:space="preserve"> </w:t>
          </w:r>
          <w:r>
            <w:rPr>
              <w:position w:val="5"/>
              <w:sz w:val="26"/>
              <w:szCs w:val="26"/>
            </w:rPr>
            <w:drawing>
              <wp:inline distT="0" distB="0" distL="0" distR="0">
                <wp:extent cx="69215" cy="184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1"/>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34"/>
              <w:sz w:val="26"/>
              <w:szCs w:val="26"/>
            </w:rPr>
            <w:t xml:space="preserve"> </w:t>
          </w:r>
          <w:r>
            <w:rPr>
              <w:color w:val="231916"/>
              <w:sz w:val="26"/>
              <w:szCs w:val="26"/>
            </w:rPr>
            <w:t>25</w:t>
          </w:r>
          <w:r>
            <w:rPr>
              <w:color w:val="231916"/>
              <w:sz w:val="26"/>
              <w:szCs w:val="26"/>
            </w:rPr>
            <w:fldChar w:fldCharType="end"/>
          </w:r>
        </w:p>
        <w:p w14:paraId="33D0C220">
          <w:pPr>
            <w:pStyle w:val="2"/>
            <w:tabs>
              <w:tab w:val="right" w:leader="dot" w:pos="8962"/>
            </w:tabs>
            <w:spacing w:before="26" w:line="207" w:lineRule="auto"/>
            <w:ind w:left="11"/>
            <w:rPr>
              <w:sz w:val="26"/>
              <w:szCs w:val="26"/>
            </w:rPr>
          </w:pPr>
          <w:r>
            <w:fldChar w:fldCharType="begin"/>
          </w:r>
          <w:r>
            <w:instrText xml:space="preserve"> HYPERLINK \l "bookmark41" </w:instrText>
          </w:r>
          <w:r>
            <w:fldChar w:fldCharType="separate"/>
          </w:r>
          <w:r>
            <w:rPr>
              <w:rFonts w:ascii="SimHei" w:hAnsi="SimHei" w:eastAsia="SimHei" w:cs="SimHei"/>
              <w:color w:val="231916"/>
              <w:spacing w:val="11"/>
              <w:sz w:val="26"/>
              <w:szCs w:val="26"/>
            </w:rPr>
            <w:t>三</w:t>
          </w:r>
          <w:r>
            <w:rPr>
              <w:rFonts w:ascii="SimHei" w:hAnsi="SimHei" w:eastAsia="SimHei" w:cs="SimHei"/>
              <w:color w:val="231916"/>
              <w:spacing w:val="11"/>
              <w:position w:val="-7"/>
              <w:sz w:val="26"/>
              <w:szCs w:val="26"/>
            </w:rPr>
            <w:t>、</w:t>
          </w:r>
          <w:r>
            <w:rPr>
              <w:rFonts w:ascii="SimHei" w:hAnsi="SimHei" w:eastAsia="SimHei" w:cs="SimHei"/>
              <w:color w:val="231916"/>
              <w:spacing w:val="11"/>
              <w:sz w:val="26"/>
              <w:szCs w:val="26"/>
            </w:rPr>
            <w:t>中学生日常行为规范</w:t>
          </w:r>
          <w:r>
            <w:rPr>
              <w:rFonts w:ascii="SimHei" w:hAnsi="SimHei" w:eastAsia="SimHei" w:cs="SimHei"/>
              <w:color w:val="231916"/>
              <w:spacing w:val="-57"/>
              <w:sz w:val="26"/>
              <w:szCs w:val="26"/>
            </w:rPr>
            <w:t xml:space="preserve"> </w:t>
          </w:r>
          <w:r>
            <w:rPr>
              <w:rFonts w:ascii="SimHei" w:hAnsi="SimHei" w:eastAsia="SimHei" w:cs="SimHei"/>
              <w:color w:val="231916"/>
              <w:sz w:val="26"/>
              <w:szCs w:val="26"/>
            </w:rPr>
            <w:tab/>
          </w:r>
          <w:r>
            <w:rPr>
              <w:rFonts w:ascii="SimHei" w:hAnsi="SimHei" w:eastAsia="SimHei" w:cs="SimHei"/>
              <w:color w:val="231916"/>
              <w:spacing w:val="-67"/>
              <w:sz w:val="26"/>
              <w:szCs w:val="26"/>
            </w:rPr>
            <w:t xml:space="preserve"> </w:t>
          </w:r>
          <w:r>
            <w:rPr>
              <w:position w:val="5"/>
              <w:sz w:val="26"/>
              <w:szCs w:val="26"/>
            </w:rPr>
            <w:drawing>
              <wp:inline distT="0" distB="0" distL="0" distR="0">
                <wp:extent cx="69215" cy="1841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2"/>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34"/>
              <w:sz w:val="26"/>
              <w:szCs w:val="26"/>
            </w:rPr>
            <w:t xml:space="preserve"> </w:t>
          </w:r>
          <w:r>
            <w:rPr>
              <w:color w:val="231916"/>
              <w:sz w:val="26"/>
              <w:szCs w:val="26"/>
            </w:rPr>
            <w:t>26</w:t>
          </w:r>
          <w:r>
            <w:rPr>
              <w:color w:val="231916"/>
              <w:sz w:val="26"/>
              <w:szCs w:val="26"/>
            </w:rPr>
            <w:fldChar w:fldCharType="end"/>
          </w:r>
        </w:p>
        <w:p w14:paraId="36504162">
          <w:pPr>
            <w:pStyle w:val="2"/>
            <w:tabs>
              <w:tab w:val="right" w:leader="dot" w:pos="8962"/>
            </w:tabs>
            <w:spacing w:before="25" w:line="207" w:lineRule="auto"/>
            <w:ind w:left="22"/>
            <w:rPr>
              <w:sz w:val="26"/>
              <w:szCs w:val="26"/>
            </w:rPr>
          </w:pPr>
          <w:r>
            <w:fldChar w:fldCharType="begin"/>
          </w:r>
          <w:r>
            <w:instrText xml:space="preserve"> HYPERLINK \l "bookmark42" </w:instrText>
          </w:r>
          <w:r>
            <w:fldChar w:fldCharType="separate"/>
          </w:r>
          <w:r>
            <w:rPr>
              <w:rFonts w:ascii="SimHei" w:hAnsi="SimHei" w:eastAsia="SimHei" w:cs="SimHei"/>
              <w:color w:val="231916"/>
              <w:spacing w:val="9"/>
              <w:sz w:val="26"/>
              <w:szCs w:val="26"/>
            </w:rPr>
            <w:t>四</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文正校园十条禁令</w:t>
          </w:r>
          <w:r>
            <w:rPr>
              <w:rFonts w:ascii="SimHei" w:hAnsi="SimHei" w:eastAsia="SimHei" w:cs="SimHei"/>
              <w:color w:val="231916"/>
              <w:spacing w:val="-30"/>
              <w:sz w:val="26"/>
              <w:szCs w:val="26"/>
            </w:rPr>
            <w:t xml:space="preserve"> </w:t>
          </w:r>
          <w:r>
            <w:rPr>
              <w:rFonts w:ascii="SimHei" w:hAnsi="SimHei" w:eastAsia="SimHei" w:cs="SimHei"/>
              <w:color w:val="231916"/>
              <w:sz w:val="26"/>
              <w:szCs w:val="26"/>
            </w:rPr>
            <w:tab/>
          </w:r>
          <w:r>
            <w:rPr>
              <w:rFonts w:ascii="SimHei" w:hAnsi="SimHei" w:eastAsia="SimHei" w:cs="SimHei"/>
              <w:color w:val="231916"/>
              <w:spacing w:val="-67"/>
              <w:sz w:val="26"/>
              <w:szCs w:val="26"/>
            </w:rPr>
            <w:t xml:space="preserve"> </w:t>
          </w:r>
          <w:r>
            <w:rPr>
              <w:position w:val="4"/>
              <w:sz w:val="26"/>
              <w:szCs w:val="26"/>
            </w:rPr>
            <w:drawing>
              <wp:inline distT="0" distB="0" distL="0" distR="0">
                <wp:extent cx="69215" cy="184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3"/>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34"/>
              <w:sz w:val="26"/>
              <w:szCs w:val="26"/>
            </w:rPr>
            <w:t xml:space="preserve"> </w:t>
          </w:r>
          <w:r>
            <w:rPr>
              <w:color w:val="231916"/>
              <w:sz w:val="26"/>
              <w:szCs w:val="26"/>
            </w:rPr>
            <w:t>27</w:t>
          </w:r>
          <w:r>
            <w:rPr>
              <w:color w:val="231916"/>
              <w:sz w:val="26"/>
              <w:szCs w:val="26"/>
            </w:rPr>
            <w:fldChar w:fldCharType="end"/>
          </w:r>
        </w:p>
        <w:p w14:paraId="32778FFE">
          <w:pPr>
            <w:pStyle w:val="2"/>
            <w:tabs>
              <w:tab w:val="right" w:leader="dot" w:pos="8962"/>
            </w:tabs>
            <w:spacing w:before="28" w:line="207" w:lineRule="auto"/>
            <w:ind w:left="5"/>
            <w:rPr>
              <w:sz w:val="26"/>
              <w:szCs w:val="26"/>
            </w:rPr>
          </w:pPr>
          <w:r>
            <w:fldChar w:fldCharType="begin"/>
          </w:r>
          <w:r>
            <w:instrText xml:space="preserve"> HYPERLINK \l "bookmark43" </w:instrText>
          </w:r>
          <w:r>
            <w:fldChar w:fldCharType="separate"/>
          </w:r>
          <w:r>
            <w:rPr>
              <w:rFonts w:ascii="SimHei" w:hAnsi="SimHei" w:eastAsia="SimHei" w:cs="SimHei"/>
              <w:color w:val="231916"/>
              <w:spacing w:val="12"/>
              <w:sz w:val="26"/>
              <w:szCs w:val="26"/>
            </w:rPr>
            <w:t>五</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学生守诚信二十个规范</w:t>
          </w:r>
          <w:r>
            <w:rPr>
              <w:rFonts w:ascii="SimHei" w:hAnsi="SimHei" w:eastAsia="SimHei" w:cs="SimHei"/>
              <w:color w:val="231916"/>
              <w:spacing w:val="-80"/>
              <w:sz w:val="26"/>
              <w:szCs w:val="26"/>
            </w:rPr>
            <w:t xml:space="preserve"> </w:t>
          </w:r>
          <w:r>
            <w:rPr>
              <w:rFonts w:ascii="SimHei" w:hAnsi="SimHei" w:eastAsia="SimHei" w:cs="SimHei"/>
              <w:color w:val="231916"/>
              <w:sz w:val="26"/>
              <w:szCs w:val="26"/>
            </w:rPr>
            <w:tab/>
          </w:r>
          <w:r>
            <w:rPr>
              <w:rFonts w:ascii="SimHei" w:hAnsi="SimHei" w:eastAsia="SimHei" w:cs="SimHei"/>
              <w:color w:val="231916"/>
              <w:spacing w:val="-67"/>
              <w:sz w:val="26"/>
              <w:szCs w:val="26"/>
            </w:rPr>
            <w:t xml:space="preserve"> </w:t>
          </w:r>
          <w:r>
            <w:rPr>
              <w:position w:val="5"/>
              <w:sz w:val="26"/>
              <w:szCs w:val="26"/>
            </w:rPr>
            <w:drawing>
              <wp:inline distT="0" distB="0" distL="0" distR="0">
                <wp:extent cx="69215" cy="1841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4"/>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34"/>
              <w:sz w:val="26"/>
              <w:szCs w:val="26"/>
            </w:rPr>
            <w:t xml:space="preserve"> </w:t>
          </w:r>
          <w:r>
            <w:rPr>
              <w:color w:val="231916"/>
              <w:sz w:val="26"/>
              <w:szCs w:val="26"/>
            </w:rPr>
            <w:t>27</w:t>
          </w:r>
          <w:r>
            <w:rPr>
              <w:color w:val="231916"/>
              <w:sz w:val="26"/>
              <w:szCs w:val="26"/>
            </w:rPr>
            <w:fldChar w:fldCharType="end"/>
          </w:r>
        </w:p>
        <w:p w14:paraId="6DD15714">
          <w:pPr>
            <w:pStyle w:val="2"/>
            <w:tabs>
              <w:tab w:val="right" w:leader="dot" w:pos="8962"/>
            </w:tabs>
            <w:spacing w:before="25" w:line="347" w:lineRule="exact"/>
            <w:ind w:left="5"/>
            <w:rPr>
              <w:sz w:val="26"/>
              <w:szCs w:val="26"/>
            </w:rPr>
          </w:pPr>
          <w:r>
            <w:fldChar w:fldCharType="begin"/>
          </w:r>
          <w:r>
            <w:instrText xml:space="preserve"> HYPERLINK \l "bookmark44" </w:instrText>
          </w:r>
          <w:r>
            <w:fldChar w:fldCharType="separate"/>
          </w:r>
          <w:r>
            <w:rPr>
              <w:rFonts w:ascii="SimHei" w:hAnsi="SimHei" w:eastAsia="SimHei" w:cs="SimHei"/>
              <w:color w:val="231916"/>
              <w:spacing w:val="7"/>
              <w:position w:val="1"/>
              <w:sz w:val="26"/>
              <w:szCs w:val="26"/>
            </w:rPr>
            <w:t>第六部分</w:t>
          </w:r>
          <w:r>
            <w:rPr>
              <w:rFonts w:ascii="SimHei" w:hAnsi="SimHei" w:eastAsia="SimHei" w:cs="SimHei"/>
              <w:color w:val="231916"/>
              <w:spacing w:val="-42"/>
              <w:position w:val="1"/>
              <w:sz w:val="26"/>
              <w:szCs w:val="26"/>
            </w:rPr>
            <w:t xml:space="preserve"> </w:t>
          </w:r>
          <w:r>
            <w:rPr>
              <w:rFonts w:ascii="SimHei" w:hAnsi="SimHei" w:eastAsia="SimHei" w:cs="SimHei"/>
              <w:color w:val="231916"/>
              <w:spacing w:val="7"/>
              <w:position w:val="1"/>
              <w:sz w:val="26"/>
              <w:szCs w:val="26"/>
            </w:rPr>
            <w:t>礼仪规范</w:t>
          </w:r>
          <w:r>
            <w:rPr>
              <w:rFonts w:ascii="SimHei" w:hAnsi="SimHei" w:eastAsia="SimHei" w:cs="SimHei"/>
              <w:color w:val="231916"/>
              <w:spacing w:val="27"/>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67"/>
              <w:position w:val="1"/>
              <w:sz w:val="26"/>
              <w:szCs w:val="26"/>
            </w:rPr>
            <w:t xml:space="preserve"> </w:t>
          </w:r>
          <w:r>
            <w:rPr>
              <w:position w:val="9"/>
              <w:sz w:val="26"/>
              <w:szCs w:val="26"/>
            </w:rPr>
            <w:drawing>
              <wp:inline distT="0" distB="0" distL="0" distR="0">
                <wp:extent cx="69215" cy="1841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5"/>
                        <a:stretch>
                          <a:fillRect/>
                        </a:stretch>
                      </pic:blipFill>
                      <pic:spPr>
                        <a:xfrm>
                          <a:off x="0" y="0"/>
                          <a:ext cx="69670" cy="18466"/>
                        </a:xfrm>
                        <a:prstGeom prst="rect">
                          <a:avLst/>
                        </a:prstGeom>
                      </pic:spPr>
                    </pic:pic>
                  </a:graphicData>
                </a:graphic>
              </wp:inline>
            </w:drawing>
          </w:r>
          <w:r>
            <w:rPr>
              <w:rFonts w:ascii="SimHei" w:hAnsi="SimHei" w:eastAsia="SimHei" w:cs="SimHei"/>
              <w:color w:val="231916"/>
              <w:spacing w:val="-34"/>
              <w:position w:val="1"/>
              <w:sz w:val="26"/>
              <w:szCs w:val="26"/>
            </w:rPr>
            <w:t xml:space="preserve"> </w:t>
          </w:r>
          <w:r>
            <w:rPr>
              <w:color w:val="231916"/>
              <w:position w:val="1"/>
              <w:sz w:val="26"/>
              <w:szCs w:val="26"/>
            </w:rPr>
            <w:t>28</w:t>
          </w:r>
          <w:r>
            <w:rPr>
              <w:color w:val="231916"/>
              <w:position w:val="1"/>
              <w:sz w:val="26"/>
              <w:szCs w:val="26"/>
            </w:rPr>
            <w:fldChar w:fldCharType="end"/>
          </w:r>
        </w:p>
        <w:p w14:paraId="2581EB51">
          <w:pPr>
            <w:pStyle w:val="2"/>
            <w:tabs>
              <w:tab w:val="right" w:leader="dot" w:pos="8962"/>
            </w:tabs>
            <w:spacing w:before="41" w:line="201" w:lineRule="auto"/>
            <w:ind w:left="8"/>
            <w:rPr>
              <w:sz w:val="26"/>
              <w:szCs w:val="26"/>
            </w:rPr>
          </w:pPr>
          <w:r>
            <w:fldChar w:fldCharType="begin"/>
          </w:r>
          <w:r>
            <w:instrText xml:space="preserve"> HYPERLINK \l "bookmark45" </w:instrText>
          </w:r>
          <w:r>
            <w:fldChar w:fldCharType="separate"/>
          </w:r>
          <w:r>
            <w:rPr>
              <w:rFonts w:ascii="SimHei" w:hAnsi="SimHei" w:eastAsia="SimHei" w:cs="SimHei"/>
              <w:color w:val="231916"/>
              <w:spacing w:val="11"/>
              <w:position w:val="1"/>
              <w:sz w:val="26"/>
              <w:szCs w:val="26"/>
            </w:rPr>
            <w:t>一</w:t>
          </w:r>
          <w:r>
            <w:rPr>
              <w:rFonts w:ascii="SimHei" w:hAnsi="SimHei" w:eastAsia="SimHei" w:cs="SimHei"/>
              <w:color w:val="231916"/>
              <w:spacing w:val="11"/>
              <w:position w:val="-7"/>
              <w:sz w:val="26"/>
              <w:szCs w:val="26"/>
            </w:rPr>
            <w:t>、</w:t>
          </w:r>
          <w:r>
            <w:rPr>
              <w:rFonts w:ascii="SimHei" w:hAnsi="SimHei" w:eastAsia="SimHei" w:cs="SimHei"/>
              <w:color w:val="231916"/>
              <w:spacing w:val="11"/>
              <w:sz w:val="26"/>
              <w:szCs w:val="26"/>
            </w:rPr>
            <w:t>课堂礼仪——读书</w:t>
          </w:r>
          <w:r>
            <w:rPr>
              <w:rFonts w:ascii="SimHei" w:hAnsi="SimHei" w:eastAsia="SimHei" w:cs="SimHei"/>
              <w:color w:val="231916"/>
              <w:spacing w:val="11"/>
              <w:position w:val="-7"/>
              <w:sz w:val="26"/>
              <w:szCs w:val="26"/>
            </w:rPr>
            <w:t>、</w:t>
          </w:r>
          <w:r>
            <w:rPr>
              <w:rFonts w:ascii="SimHei" w:hAnsi="SimHei" w:eastAsia="SimHei" w:cs="SimHei"/>
              <w:color w:val="231916"/>
              <w:spacing w:val="11"/>
              <w:sz w:val="26"/>
              <w:szCs w:val="26"/>
            </w:rPr>
            <w:t>明理</w:t>
          </w:r>
          <w:r>
            <w:rPr>
              <w:rFonts w:ascii="SimHei" w:hAnsi="SimHei" w:eastAsia="SimHei" w:cs="SimHei"/>
              <w:color w:val="231916"/>
              <w:spacing w:val="11"/>
              <w:position w:val="-7"/>
              <w:sz w:val="26"/>
              <w:szCs w:val="26"/>
            </w:rPr>
            <w:t>、</w:t>
          </w:r>
          <w:r>
            <w:rPr>
              <w:rFonts w:ascii="SimHei" w:hAnsi="SimHei" w:eastAsia="SimHei" w:cs="SimHei"/>
              <w:color w:val="231916"/>
              <w:spacing w:val="11"/>
              <w:sz w:val="26"/>
              <w:szCs w:val="26"/>
            </w:rPr>
            <w:t xml:space="preserve">学做人 </w:t>
          </w:r>
          <w:r>
            <w:rPr>
              <w:rFonts w:ascii="SimHei" w:hAnsi="SimHei" w:eastAsia="SimHei" w:cs="SimHei"/>
              <w:color w:val="231916"/>
              <w:sz w:val="26"/>
              <w:szCs w:val="26"/>
            </w:rPr>
            <w:tab/>
          </w:r>
          <w:r>
            <w:rPr>
              <w:rFonts w:ascii="SimHei" w:hAnsi="SimHei" w:eastAsia="SimHei" w:cs="SimHei"/>
              <w:color w:val="231916"/>
              <w:spacing w:val="-67"/>
              <w:sz w:val="26"/>
              <w:szCs w:val="26"/>
            </w:rPr>
            <w:t xml:space="preserve"> </w:t>
          </w:r>
          <w:r>
            <w:rPr>
              <w:position w:val="5"/>
              <w:sz w:val="26"/>
              <w:szCs w:val="26"/>
            </w:rPr>
            <w:drawing>
              <wp:inline distT="0" distB="0" distL="0" distR="0">
                <wp:extent cx="69215" cy="1841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6"/>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34"/>
              <w:sz w:val="26"/>
              <w:szCs w:val="26"/>
            </w:rPr>
            <w:t xml:space="preserve"> </w:t>
          </w:r>
          <w:r>
            <w:rPr>
              <w:color w:val="231916"/>
              <w:sz w:val="26"/>
              <w:szCs w:val="26"/>
            </w:rPr>
            <w:t>28</w:t>
          </w:r>
          <w:r>
            <w:rPr>
              <w:color w:val="231916"/>
              <w:sz w:val="26"/>
              <w:szCs w:val="26"/>
            </w:rPr>
            <w:fldChar w:fldCharType="end"/>
          </w:r>
        </w:p>
        <w:p w14:paraId="3E2241D1">
          <w:pPr>
            <w:pStyle w:val="2"/>
            <w:tabs>
              <w:tab w:val="right" w:leader="dot" w:pos="8962"/>
            </w:tabs>
            <w:spacing w:before="24" w:line="208" w:lineRule="auto"/>
            <w:ind w:left="7"/>
            <w:rPr>
              <w:sz w:val="26"/>
              <w:szCs w:val="26"/>
            </w:rPr>
          </w:pPr>
          <w:r>
            <w:fldChar w:fldCharType="begin"/>
          </w:r>
          <w:r>
            <w:instrText xml:space="preserve"> HYPERLINK \l "bookmark46" </w:instrText>
          </w:r>
          <w:r>
            <w:fldChar w:fldCharType="separate"/>
          </w:r>
          <w:r>
            <w:rPr>
              <w:rFonts w:ascii="SimHei" w:hAnsi="SimHei" w:eastAsia="SimHei" w:cs="SimHei"/>
              <w:color w:val="231916"/>
              <w:spacing w:val="12"/>
              <w:sz w:val="26"/>
              <w:szCs w:val="26"/>
            </w:rPr>
            <w:t>二</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仪容仪表——青春靓丽的我</w:t>
          </w:r>
          <w:r>
            <w:rPr>
              <w:rFonts w:ascii="SimHei" w:hAnsi="SimHei" w:eastAsia="SimHei" w:cs="SimHei"/>
              <w:color w:val="231916"/>
              <w:spacing w:val="54"/>
              <w:sz w:val="26"/>
              <w:szCs w:val="26"/>
            </w:rPr>
            <w:t xml:space="preserve"> </w:t>
          </w:r>
          <w:r>
            <w:rPr>
              <w:rFonts w:ascii="SimHei" w:hAnsi="SimHei" w:eastAsia="SimHei" w:cs="SimHei"/>
              <w:color w:val="231916"/>
              <w:sz w:val="26"/>
              <w:szCs w:val="26"/>
            </w:rPr>
            <w:tab/>
          </w:r>
          <w:r>
            <w:rPr>
              <w:rFonts w:ascii="SimHei" w:hAnsi="SimHei" w:eastAsia="SimHei" w:cs="SimHei"/>
              <w:color w:val="231916"/>
              <w:spacing w:val="-67"/>
              <w:sz w:val="26"/>
              <w:szCs w:val="26"/>
            </w:rPr>
            <w:t xml:space="preserve"> </w:t>
          </w:r>
          <w:r>
            <w:rPr>
              <w:position w:val="5"/>
              <w:sz w:val="26"/>
              <w:szCs w:val="26"/>
            </w:rPr>
            <w:drawing>
              <wp:inline distT="0" distB="0" distL="0" distR="0">
                <wp:extent cx="69215" cy="1841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7"/>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34"/>
              <w:sz w:val="26"/>
              <w:szCs w:val="26"/>
            </w:rPr>
            <w:t xml:space="preserve"> </w:t>
          </w:r>
          <w:r>
            <w:rPr>
              <w:color w:val="231916"/>
              <w:sz w:val="26"/>
              <w:szCs w:val="26"/>
            </w:rPr>
            <w:t>28</w:t>
          </w:r>
          <w:r>
            <w:rPr>
              <w:color w:val="231916"/>
              <w:sz w:val="26"/>
              <w:szCs w:val="26"/>
            </w:rPr>
            <w:fldChar w:fldCharType="end"/>
          </w:r>
        </w:p>
        <w:p w14:paraId="79360230">
          <w:pPr>
            <w:pStyle w:val="2"/>
            <w:tabs>
              <w:tab w:val="right" w:leader="dot" w:pos="8962"/>
            </w:tabs>
            <w:spacing w:before="25" w:line="209" w:lineRule="auto"/>
            <w:ind w:left="11"/>
            <w:rPr>
              <w:sz w:val="26"/>
              <w:szCs w:val="26"/>
            </w:rPr>
          </w:pPr>
          <w:r>
            <w:fldChar w:fldCharType="begin"/>
          </w:r>
          <w:r>
            <w:instrText xml:space="preserve"> HYPERLINK \l "bookmark47" </w:instrText>
          </w:r>
          <w:r>
            <w:fldChar w:fldCharType="separate"/>
          </w:r>
          <w:r>
            <w:rPr>
              <w:rFonts w:ascii="SimHei" w:hAnsi="SimHei" w:eastAsia="SimHei" w:cs="SimHei"/>
              <w:color w:val="231916"/>
              <w:spacing w:val="11"/>
              <w:sz w:val="26"/>
              <w:szCs w:val="26"/>
            </w:rPr>
            <w:t>三</w:t>
          </w:r>
          <w:r>
            <w:rPr>
              <w:rFonts w:ascii="SimHei" w:hAnsi="SimHei" w:eastAsia="SimHei" w:cs="SimHei"/>
              <w:color w:val="231916"/>
              <w:spacing w:val="11"/>
              <w:position w:val="-7"/>
              <w:sz w:val="26"/>
              <w:szCs w:val="26"/>
            </w:rPr>
            <w:t>、</w:t>
          </w:r>
          <w:r>
            <w:rPr>
              <w:rFonts w:ascii="SimHei" w:hAnsi="SimHei" w:eastAsia="SimHei" w:cs="SimHei"/>
              <w:color w:val="231916"/>
              <w:spacing w:val="11"/>
              <w:sz w:val="26"/>
              <w:szCs w:val="26"/>
            </w:rPr>
            <w:t>学校餐厅——文明就餐</w:t>
          </w:r>
          <w:r>
            <w:rPr>
              <w:rFonts w:ascii="SimHei" w:hAnsi="SimHei" w:eastAsia="SimHei" w:cs="SimHei"/>
              <w:color w:val="231916"/>
              <w:spacing w:val="-74"/>
              <w:sz w:val="26"/>
              <w:szCs w:val="26"/>
            </w:rPr>
            <w:t xml:space="preserve"> </w:t>
          </w:r>
          <w:r>
            <w:rPr>
              <w:rFonts w:ascii="SimHei" w:hAnsi="SimHei" w:eastAsia="SimHei" w:cs="SimHei"/>
              <w:color w:val="231916"/>
              <w:sz w:val="26"/>
              <w:szCs w:val="26"/>
            </w:rPr>
            <w:tab/>
          </w:r>
          <w:r>
            <w:rPr>
              <w:rFonts w:ascii="SimHei" w:hAnsi="SimHei" w:eastAsia="SimHei" w:cs="SimHei"/>
              <w:color w:val="231916"/>
              <w:spacing w:val="-67"/>
              <w:sz w:val="26"/>
              <w:szCs w:val="26"/>
            </w:rPr>
            <w:t xml:space="preserve"> </w:t>
          </w:r>
          <w:r>
            <w:rPr>
              <w:position w:val="4"/>
              <w:sz w:val="26"/>
              <w:szCs w:val="26"/>
            </w:rPr>
            <w:drawing>
              <wp:inline distT="0" distB="0" distL="0" distR="0">
                <wp:extent cx="69215" cy="1841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88"/>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34"/>
              <w:sz w:val="26"/>
              <w:szCs w:val="26"/>
            </w:rPr>
            <w:t xml:space="preserve"> </w:t>
          </w:r>
          <w:r>
            <w:rPr>
              <w:color w:val="231916"/>
              <w:sz w:val="26"/>
              <w:szCs w:val="26"/>
            </w:rPr>
            <w:t>28</w:t>
          </w:r>
          <w:r>
            <w:rPr>
              <w:color w:val="231916"/>
              <w:sz w:val="26"/>
              <w:szCs w:val="26"/>
            </w:rPr>
            <w:fldChar w:fldCharType="end"/>
          </w:r>
        </w:p>
        <w:p w14:paraId="4EA2C871">
          <w:pPr>
            <w:pStyle w:val="2"/>
            <w:tabs>
              <w:tab w:val="right" w:leader="dot" w:pos="8962"/>
            </w:tabs>
            <w:spacing w:before="24" w:line="207" w:lineRule="auto"/>
            <w:ind w:left="22"/>
            <w:rPr>
              <w:sz w:val="26"/>
              <w:szCs w:val="26"/>
            </w:rPr>
          </w:pPr>
          <w:r>
            <w:fldChar w:fldCharType="begin"/>
          </w:r>
          <w:r>
            <w:instrText xml:space="preserve"> HYPERLINK \l "bookmark48" </w:instrText>
          </w:r>
          <w:r>
            <w:fldChar w:fldCharType="separate"/>
          </w:r>
          <w:r>
            <w:rPr>
              <w:rFonts w:ascii="SimHei" w:hAnsi="SimHei" w:eastAsia="SimHei" w:cs="SimHei"/>
              <w:color w:val="231916"/>
              <w:spacing w:val="9"/>
              <w:sz w:val="26"/>
              <w:szCs w:val="26"/>
            </w:rPr>
            <w:t>四</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 xml:space="preserve">阅读场所——书海泛舟 </w:t>
          </w:r>
          <w:r>
            <w:rPr>
              <w:rFonts w:ascii="SimHei" w:hAnsi="SimHei" w:eastAsia="SimHei" w:cs="SimHei"/>
              <w:color w:val="231916"/>
              <w:sz w:val="26"/>
              <w:szCs w:val="26"/>
            </w:rPr>
            <w:tab/>
          </w:r>
          <w:r>
            <w:rPr>
              <w:rFonts w:ascii="SimHei" w:hAnsi="SimHei" w:eastAsia="SimHei" w:cs="SimHei"/>
              <w:color w:val="231916"/>
              <w:spacing w:val="-67"/>
              <w:sz w:val="26"/>
              <w:szCs w:val="26"/>
            </w:rPr>
            <w:t xml:space="preserve"> </w:t>
          </w:r>
          <w:r>
            <w:rPr>
              <w:position w:val="4"/>
              <w:sz w:val="26"/>
              <w:szCs w:val="26"/>
            </w:rPr>
            <w:drawing>
              <wp:inline distT="0" distB="0" distL="0" distR="0">
                <wp:extent cx="69215" cy="1841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89"/>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34"/>
              <w:sz w:val="26"/>
              <w:szCs w:val="26"/>
            </w:rPr>
            <w:t xml:space="preserve"> </w:t>
          </w:r>
          <w:r>
            <w:rPr>
              <w:color w:val="231916"/>
              <w:sz w:val="26"/>
              <w:szCs w:val="26"/>
            </w:rPr>
            <w:t>29</w:t>
          </w:r>
          <w:r>
            <w:rPr>
              <w:color w:val="231916"/>
              <w:sz w:val="26"/>
              <w:szCs w:val="26"/>
            </w:rPr>
            <w:fldChar w:fldCharType="end"/>
          </w:r>
        </w:p>
        <w:p w14:paraId="1FABE2AF">
          <w:pPr>
            <w:pStyle w:val="2"/>
            <w:tabs>
              <w:tab w:val="right" w:leader="dot" w:pos="8962"/>
            </w:tabs>
            <w:spacing w:before="26" w:line="207" w:lineRule="auto"/>
            <w:ind w:left="5"/>
            <w:rPr>
              <w:sz w:val="26"/>
              <w:szCs w:val="26"/>
            </w:rPr>
          </w:pPr>
          <w:r>
            <w:fldChar w:fldCharType="begin"/>
          </w:r>
          <w:r>
            <w:instrText xml:space="preserve"> HYPERLINK \l "bookmark49" </w:instrText>
          </w:r>
          <w:r>
            <w:fldChar w:fldCharType="separate"/>
          </w:r>
          <w:r>
            <w:rPr>
              <w:rFonts w:ascii="SimHei" w:hAnsi="SimHei" w:eastAsia="SimHei" w:cs="SimHei"/>
              <w:color w:val="231916"/>
              <w:spacing w:val="12"/>
              <w:sz w:val="26"/>
              <w:szCs w:val="26"/>
            </w:rPr>
            <w:t>五</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公共卫生间——打开文明的一扇小窗</w:t>
          </w:r>
          <w:r>
            <w:rPr>
              <w:rFonts w:ascii="SimHei" w:hAnsi="SimHei" w:eastAsia="SimHei" w:cs="SimHei"/>
              <w:color w:val="231916"/>
              <w:spacing w:val="61"/>
              <w:sz w:val="26"/>
              <w:szCs w:val="26"/>
            </w:rPr>
            <w:t xml:space="preserve"> </w:t>
          </w:r>
          <w:r>
            <w:rPr>
              <w:rFonts w:ascii="SimHei" w:hAnsi="SimHei" w:eastAsia="SimHei" w:cs="SimHei"/>
              <w:color w:val="231916"/>
              <w:sz w:val="26"/>
              <w:szCs w:val="26"/>
            </w:rPr>
            <w:tab/>
          </w:r>
          <w:r>
            <w:rPr>
              <w:rFonts w:ascii="SimHei" w:hAnsi="SimHei" w:eastAsia="SimHei" w:cs="SimHei"/>
              <w:color w:val="231916"/>
              <w:spacing w:val="-67"/>
              <w:sz w:val="26"/>
              <w:szCs w:val="26"/>
            </w:rPr>
            <w:t xml:space="preserve"> </w:t>
          </w:r>
          <w:r>
            <w:rPr>
              <w:position w:val="4"/>
              <w:sz w:val="26"/>
              <w:szCs w:val="26"/>
            </w:rPr>
            <w:drawing>
              <wp:inline distT="0" distB="0" distL="0" distR="0">
                <wp:extent cx="69215" cy="1841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90"/>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34"/>
              <w:sz w:val="26"/>
              <w:szCs w:val="26"/>
            </w:rPr>
            <w:t xml:space="preserve"> </w:t>
          </w:r>
          <w:r>
            <w:rPr>
              <w:color w:val="231916"/>
              <w:sz w:val="26"/>
              <w:szCs w:val="26"/>
            </w:rPr>
            <w:t>29</w:t>
          </w:r>
          <w:r>
            <w:rPr>
              <w:color w:val="231916"/>
              <w:sz w:val="26"/>
              <w:szCs w:val="26"/>
            </w:rPr>
            <w:fldChar w:fldCharType="end"/>
          </w:r>
        </w:p>
        <w:p w14:paraId="4C2EABF4">
          <w:pPr>
            <w:pStyle w:val="2"/>
            <w:tabs>
              <w:tab w:val="right" w:leader="dot" w:pos="8962"/>
            </w:tabs>
            <w:spacing w:before="27" w:line="207" w:lineRule="auto"/>
            <w:ind w:left="7"/>
            <w:rPr>
              <w:sz w:val="26"/>
              <w:szCs w:val="26"/>
            </w:rPr>
          </w:pPr>
          <w:r>
            <w:fldChar w:fldCharType="begin"/>
          </w:r>
          <w:r>
            <w:instrText xml:space="preserve"> HYPERLINK \l "bookmark50" </w:instrText>
          </w:r>
          <w:r>
            <w:fldChar w:fldCharType="separate"/>
          </w:r>
          <w:r>
            <w:rPr>
              <w:rFonts w:ascii="SimHei" w:hAnsi="SimHei" w:eastAsia="SimHei" w:cs="SimHei"/>
              <w:color w:val="231916"/>
              <w:spacing w:val="11"/>
              <w:sz w:val="26"/>
              <w:szCs w:val="26"/>
            </w:rPr>
            <w:t>六</w:t>
          </w:r>
          <w:r>
            <w:rPr>
              <w:rFonts w:ascii="SimHei" w:hAnsi="SimHei" w:eastAsia="SimHei" w:cs="SimHei"/>
              <w:color w:val="231916"/>
              <w:spacing w:val="11"/>
              <w:position w:val="-7"/>
              <w:sz w:val="26"/>
              <w:szCs w:val="26"/>
            </w:rPr>
            <w:t>、</w:t>
          </w:r>
          <w:r>
            <w:rPr>
              <w:rFonts w:ascii="SimHei" w:hAnsi="SimHei" w:eastAsia="SimHei" w:cs="SimHei"/>
              <w:color w:val="231916"/>
              <w:spacing w:val="11"/>
              <w:sz w:val="26"/>
              <w:szCs w:val="26"/>
            </w:rPr>
            <w:t xml:space="preserve">升旗仪式——庄严庄重 </w:t>
          </w:r>
          <w:r>
            <w:rPr>
              <w:rFonts w:ascii="SimHei" w:hAnsi="SimHei" w:eastAsia="SimHei" w:cs="SimHei"/>
              <w:color w:val="231916"/>
              <w:sz w:val="26"/>
              <w:szCs w:val="26"/>
            </w:rPr>
            <w:tab/>
          </w:r>
          <w:r>
            <w:rPr>
              <w:rFonts w:ascii="SimHei" w:hAnsi="SimHei" w:eastAsia="SimHei" w:cs="SimHei"/>
              <w:color w:val="231916"/>
              <w:spacing w:val="-67"/>
              <w:sz w:val="26"/>
              <w:szCs w:val="26"/>
            </w:rPr>
            <w:t xml:space="preserve"> </w:t>
          </w:r>
          <w:r>
            <w:rPr>
              <w:position w:val="4"/>
              <w:sz w:val="26"/>
              <w:szCs w:val="26"/>
            </w:rPr>
            <w:drawing>
              <wp:inline distT="0" distB="0" distL="0" distR="0">
                <wp:extent cx="69215" cy="1841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91"/>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34"/>
              <w:sz w:val="26"/>
              <w:szCs w:val="26"/>
            </w:rPr>
            <w:t xml:space="preserve"> </w:t>
          </w:r>
          <w:r>
            <w:rPr>
              <w:color w:val="231916"/>
              <w:sz w:val="26"/>
              <w:szCs w:val="26"/>
            </w:rPr>
            <w:t>29</w:t>
          </w:r>
          <w:r>
            <w:rPr>
              <w:color w:val="231916"/>
              <w:sz w:val="26"/>
              <w:szCs w:val="26"/>
            </w:rPr>
            <w:fldChar w:fldCharType="end"/>
          </w:r>
        </w:p>
        <w:p w14:paraId="7F7023D4">
          <w:pPr>
            <w:pStyle w:val="2"/>
            <w:tabs>
              <w:tab w:val="right" w:leader="dot" w:pos="8962"/>
            </w:tabs>
            <w:spacing w:before="25" w:line="207" w:lineRule="auto"/>
            <w:ind w:left="3"/>
            <w:rPr>
              <w:sz w:val="26"/>
              <w:szCs w:val="26"/>
            </w:rPr>
          </w:pPr>
          <w:r>
            <w:fldChar w:fldCharType="begin"/>
          </w:r>
          <w:r>
            <w:instrText xml:space="preserve"> HYPERLINK \l "bookmark51" </w:instrText>
          </w:r>
          <w:r>
            <w:fldChar w:fldCharType="separate"/>
          </w:r>
          <w:r>
            <w:rPr>
              <w:rFonts w:ascii="SimHei" w:hAnsi="SimHei" w:eastAsia="SimHei" w:cs="SimHei"/>
              <w:color w:val="231916"/>
              <w:spacing w:val="11"/>
              <w:sz w:val="26"/>
              <w:szCs w:val="26"/>
            </w:rPr>
            <w:t>七</w:t>
          </w:r>
          <w:r>
            <w:rPr>
              <w:rFonts w:ascii="SimHei" w:hAnsi="SimHei" w:eastAsia="SimHei" w:cs="SimHei"/>
              <w:color w:val="231916"/>
              <w:spacing w:val="11"/>
              <w:position w:val="-7"/>
              <w:sz w:val="26"/>
              <w:szCs w:val="26"/>
            </w:rPr>
            <w:t>、</w:t>
          </w:r>
          <w:r>
            <w:rPr>
              <w:rFonts w:ascii="SimHei" w:hAnsi="SimHei" w:eastAsia="SimHei" w:cs="SimHei"/>
              <w:color w:val="231916"/>
              <w:spacing w:val="11"/>
              <w:sz w:val="26"/>
              <w:szCs w:val="26"/>
            </w:rPr>
            <w:t xml:space="preserve">大课间操——快静齐准 </w:t>
          </w:r>
          <w:r>
            <w:rPr>
              <w:rFonts w:ascii="SimHei" w:hAnsi="SimHei" w:eastAsia="SimHei" w:cs="SimHei"/>
              <w:color w:val="231916"/>
              <w:sz w:val="26"/>
              <w:szCs w:val="26"/>
            </w:rPr>
            <w:tab/>
          </w:r>
          <w:r>
            <w:rPr>
              <w:rFonts w:ascii="SimHei" w:hAnsi="SimHei" w:eastAsia="SimHei" w:cs="SimHei"/>
              <w:color w:val="231916"/>
              <w:spacing w:val="-67"/>
              <w:sz w:val="26"/>
              <w:szCs w:val="26"/>
            </w:rPr>
            <w:t xml:space="preserve"> </w:t>
          </w:r>
          <w:r>
            <w:rPr>
              <w:position w:val="4"/>
              <w:sz w:val="26"/>
              <w:szCs w:val="26"/>
            </w:rPr>
            <w:drawing>
              <wp:inline distT="0" distB="0" distL="0" distR="0">
                <wp:extent cx="69215" cy="1841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92"/>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34"/>
              <w:sz w:val="26"/>
              <w:szCs w:val="26"/>
            </w:rPr>
            <w:t xml:space="preserve"> </w:t>
          </w:r>
          <w:r>
            <w:rPr>
              <w:color w:val="231916"/>
              <w:sz w:val="26"/>
              <w:szCs w:val="26"/>
            </w:rPr>
            <w:t>29</w:t>
          </w:r>
          <w:r>
            <w:rPr>
              <w:color w:val="231916"/>
              <w:sz w:val="26"/>
              <w:szCs w:val="26"/>
            </w:rPr>
            <w:fldChar w:fldCharType="end"/>
          </w:r>
        </w:p>
        <w:p w14:paraId="132C50A1">
          <w:pPr>
            <w:pStyle w:val="2"/>
            <w:tabs>
              <w:tab w:val="right" w:leader="dot" w:pos="8962"/>
            </w:tabs>
            <w:spacing w:before="27" w:line="207" w:lineRule="auto"/>
            <w:rPr>
              <w:sz w:val="26"/>
              <w:szCs w:val="26"/>
            </w:rPr>
          </w:pPr>
          <w:r>
            <w:fldChar w:fldCharType="begin"/>
          </w:r>
          <w:r>
            <w:instrText xml:space="preserve"> HYPERLINK \l "bookmark52" </w:instrText>
          </w:r>
          <w:r>
            <w:fldChar w:fldCharType="separate"/>
          </w:r>
          <w:r>
            <w:rPr>
              <w:rFonts w:ascii="SimHei" w:hAnsi="SimHei" w:eastAsia="SimHei" w:cs="SimHei"/>
              <w:color w:val="231916"/>
              <w:spacing w:val="11"/>
              <w:sz w:val="26"/>
              <w:szCs w:val="26"/>
            </w:rPr>
            <w:t>八</w:t>
          </w:r>
          <w:r>
            <w:rPr>
              <w:rFonts w:ascii="SimHei" w:hAnsi="SimHei" w:eastAsia="SimHei" w:cs="SimHei"/>
              <w:color w:val="231916"/>
              <w:spacing w:val="11"/>
              <w:position w:val="-7"/>
              <w:sz w:val="26"/>
              <w:szCs w:val="26"/>
            </w:rPr>
            <w:t>、</w:t>
          </w:r>
          <w:r>
            <w:rPr>
              <w:rFonts w:ascii="SimHei" w:hAnsi="SimHei" w:eastAsia="SimHei" w:cs="SimHei"/>
              <w:color w:val="231916"/>
              <w:spacing w:val="11"/>
              <w:sz w:val="26"/>
              <w:szCs w:val="26"/>
            </w:rPr>
            <w:t xml:space="preserve">比赛场上——激情青春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4"/>
              <w:sz w:val="26"/>
              <w:szCs w:val="26"/>
            </w:rPr>
            <w:drawing>
              <wp:inline distT="0" distB="0" distL="0" distR="0">
                <wp:extent cx="69215" cy="1841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93"/>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39"/>
              <w:sz w:val="26"/>
              <w:szCs w:val="26"/>
            </w:rPr>
            <w:t xml:space="preserve"> </w:t>
          </w:r>
          <w:r>
            <w:rPr>
              <w:color w:val="231916"/>
              <w:spacing w:val="2"/>
              <w:sz w:val="26"/>
              <w:szCs w:val="26"/>
            </w:rPr>
            <w:t>30</w:t>
          </w:r>
          <w:r>
            <w:rPr>
              <w:color w:val="231916"/>
              <w:spacing w:val="2"/>
              <w:sz w:val="26"/>
              <w:szCs w:val="26"/>
            </w:rPr>
            <w:fldChar w:fldCharType="end"/>
          </w:r>
        </w:p>
        <w:p w14:paraId="309CD6FF">
          <w:pPr>
            <w:pStyle w:val="2"/>
            <w:tabs>
              <w:tab w:val="right" w:leader="dot" w:pos="8962"/>
            </w:tabs>
            <w:spacing w:before="26" w:line="207" w:lineRule="auto"/>
            <w:ind w:left="4"/>
            <w:rPr>
              <w:sz w:val="26"/>
              <w:szCs w:val="26"/>
            </w:rPr>
          </w:pPr>
          <w:r>
            <w:fldChar w:fldCharType="begin"/>
          </w:r>
          <w:r>
            <w:instrText xml:space="preserve"> HYPERLINK \l "bookmark53" </w:instrText>
          </w:r>
          <w:r>
            <w:fldChar w:fldCharType="separate"/>
          </w:r>
          <w:r>
            <w:rPr>
              <w:rFonts w:ascii="SimHei" w:hAnsi="SimHei" w:eastAsia="SimHei" w:cs="SimHei"/>
              <w:color w:val="231916"/>
              <w:spacing w:val="13"/>
              <w:sz w:val="26"/>
              <w:szCs w:val="26"/>
            </w:rPr>
            <w:t>九</w:t>
          </w:r>
          <w:r>
            <w:rPr>
              <w:rFonts w:ascii="SimHei" w:hAnsi="SimHei" w:eastAsia="SimHei" w:cs="SimHei"/>
              <w:color w:val="231916"/>
              <w:spacing w:val="13"/>
              <w:position w:val="-7"/>
              <w:sz w:val="26"/>
              <w:szCs w:val="26"/>
            </w:rPr>
            <w:t>、</w:t>
          </w:r>
          <w:r>
            <w:rPr>
              <w:rFonts w:ascii="SimHei" w:hAnsi="SimHei" w:eastAsia="SimHei" w:cs="SimHei"/>
              <w:color w:val="231916"/>
              <w:spacing w:val="13"/>
              <w:sz w:val="26"/>
              <w:szCs w:val="26"/>
            </w:rPr>
            <w:t xml:space="preserve">文明用语——心灵的另一扇窗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4"/>
              <w:sz w:val="26"/>
              <w:szCs w:val="26"/>
            </w:rPr>
            <w:drawing>
              <wp:inline distT="0" distB="0" distL="0" distR="0">
                <wp:extent cx="69215" cy="1841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94"/>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39"/>
              <w:sz w:val="26"/>
              <w:szCs w:val="26"/>
            </w:rPr>
            <w:t xml:space="preserve"> </w:t>
          </w:r>
          <w:r>
            <w:rPr>
              <w:color w:val="231916"/>
              <w:spacing w:val="2"/>
              <w:sz w:val="26"/>
              <w:szCs w:val="26"/>
            </w:rPr>
            <w:t>30</w:t>
          </w:r>
          <w:r>
            <w:rPr>
              <w:color w:val="231916"/>
              <w:spacing w:val="2"/>
              <w:sz w:val="26"/>
              <w:szCs w:val="26"/>
            </w:rPr>
            <w:fldChar w:fldCharType="end"/>
          </w:r>
        </w:p>
        <w:p w14:paraId="777DF538">
          <w:pPr>
            <w:pStyle w:val="2"/>
            <w:tabs>
              <w:tab w:val="right" w:leader="dot" w:pos="8962"/>
            </w:tabs>
            <w:spacing w:before="27" w:line="189" w:lineRule="auto"/>
            <w:ind w:left="9"/>
            <w:rPr>
              <w:sz w:val="26"/>
              <w:szCs w:val="26"/>
            </w:rPr>
          </w:pPr>
          <w:r>
            <w:fldChar w:fldCharType="begin"/>
          </w:r>
          <w:r>
            <w:instrText xml:space="preserve"> HYPERLINK \l "bookmark54" </w:instrText>
          </w:r>
          <w:r>
            <w:fldChar w:fldCharType="separate"/>
          </w:r>
          <w:r>
            <w:rPr>
              <w:rFonts w:ascii="SimHei" w:hAnsi="SimHei" w:eastAsia="SimHei" w:cs="SimHei"/>
              <w:color w:val="231916"/>
              <w:spacing w:val="9"/>
              <w:sz w:val="26"/>
              <w:szCs w:val="26"/>
            </w:rPr>
            <w:t>十</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尊师重教——信其道</w:t>
          </w:r>
          <w:r>
            <w:rPr>
              <w:rFonts w:ascii="SimHei" w:hAnsi="SimHei" w:eastAsia="SimHei" w:cs="SimHei"/>
              <w:color w:val="231916"/>
              <w:spacing w:val="-61"/>
              <w:sz w:val="26"/>
              <w:szCs w:val="26"/>
            </w:rPr>
            <w:t xml:space="preserve"> </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 xml:space="preserve">亲其师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4"/>
              <w:sz w:val="26"/>
              <w:szCs w:val="26"/>
            </w:rPr>
            <w:drawing>
              <wp:inline distT="0" distB="0" distL="0" distR="0">
                <wp:extent cx="69215" cy="1841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95"/>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39"/>
              <w:sz w:val="26"/>
              <w:szCs w:val="26"/>
            </w:rPr>
            <w:t xml:space="preserve"> </w:t>
          </w:r>
          <w:r>
            <w:rPr>
              <w:color w:val="231916"/>
              <w:spacing w:val="2"/>
              <w:sz w:val="26"/>
              <w:szCs w:val="26"/>
            </w:rPr>
            <w:t>30</w:t>
          </w:r>
          <w:r>
            <w:rPr>
              <w:color w:val="231916"/>
              <w:spacing w:val="2"/>
              <w:sz w:val="26"/>
              <w:szCs w:val="26"/>
            </w:rPr>
            <w:fldChar w:fldCharType="end"/>
          </w:r>
        </w:p>
        <w:p w14:paraId="22313948">
          <w:pPr>
            <w:pStyle w:val="2"/>
            <w:tabs>
              <w:tab w:val="right" w:leader="dot" w:pos="8962"/>
            </w:tabs>
            <w:spacing w:before="51" w:line="200" w:lineRule="auto"/>
            <w:ind w:left="9"/>
            <w:rPr>
              <w:sz w:val="26"/>
              <w:szCs w:val="26"/>
            </w:rPr>
          </w:pPr>
          <w:r>
            <w:fldChar w:fldCharType="begin"/>
          </w:r>
          <w:r>
            <w:instrText xml:space="preserve"> HYPERLINK \l "bookmark55" </w:instrText>
          </w:r>
          <w:r>
            <w:fldChar w:fldCharType="separate"/>
          </w:r>
          <w:r>
            <w:rPr>
              <w:rFonts w:ascii="SimHei" w:hAnsi="SimHei" w:eastAsia="SimHei" w:cs="SimHei"/>
              <w:color w:val="231916"/>
              <w:spacing w:val="13"/>
              <w:sz w:val="26"/>
              <w:szCs w:val="26"/>
            </w:rPr>
            <w:t>十</w:t>
          </w:r>
          <w:r>
            <w:rPr>
              <w:rFonts w:ascii="SimHei" w:hAnsi="SimHei" w:eastAsia="SimHei" w:cs="SimHei"/>
              <w:color w:val="231916"/>
              <w:spacing w:val="13"/>
              <w:position w:val="1"/>
              <w:sz w:val="26"/>
              <w:szCs w:val="26"/>
            </w:rPr>
            <w:t>一</w:t>
          </w:r>
          <w:r>
            <w:rPr>
              <w:rFonts w:ascii="SimHei" w:hAnsi="SimHei" w:eastAsia="SimHei" w:cs="SimHei"/>
              <w:color w:val="231916"/>
              <w:spacing w:val="13"/>
              <w:position w:val="-7"/>
              <w:sz w:val="26"/>
              <w:szCs w:val="26"/>
            </w:rPr>
            <w:t>、</w:t>
          </w:r>
          <w:r>
            <w:rPr>
              <w:rFonts w:ascii="SimHei" w:hAnsi="SimHei" w:eastAsia="SimHei" w:cs="SimHei"/>
              <w:color w:val="231916"/>
              <w:spacing w:val="13"/>
              <w:sz w:val="26"/>
              <w:szCs w:val="26"/>
            </w:rPr>
            <w:t xml:space="preserve">虚心请教——聆听谆谆教诲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5"/>
              <w:sz w:val="26"/>
              <w:szCs w:val="26"/>
            </w:rPr>
            <w:drawing>
              <wp:inline distT="0" distB="0" distL="0" distR="0">
                <wp:extent cx="69215" cy="1841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96"/>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39"/>
              <w:sz w:val="26"/>
              <w:szCs w:val="26"/>
            </w:rPr>
            <w:t xml:space="preserve"> </w:t>
          </w:r>
          <w:r>
            <w:rPr>
              <w:color w:val="231916"/>
              <w:spacing w:val="2"/>
              <w:sz w:val="26"/>
              <w:szCs w:val="26"/>
            </w:rPr>
            <w:t>30</w:t>
          </w:r>
          <w:r>
            <w:rPr>
              <w:color w:val="231916"/>
              <w:spacing w:val="2"/>
              <w:sz w:val="26"/>
              <w:szCs w:val="26"/>
            </w:rPr>
            <w:fldChar w:fldCharType="end"/>
          </w:r>
        </w:p>
        <w:p w14:paraId="5D1528A0">
          <w:pPr>
            <w:pStyle w:val="2"/>
            <w:tabs>
              <w:tab w:val="right" w:leader="dot" w:pos="8960"/>
            </w:tabs>
            <w:spacing w:before="24" w:line="207" w:lineRule="auto"/>
            <w:ind w:left="8"/>
            <w:rPr>
              <w:sz w:val="26"/>
              <w:szCs w:val="26"/>
            </w:rPr>
          </w:pPr>
          <w:r>
            <w:fldChar w:fldCharType="begin"/>
          </w:r>
          <w:r>
            <w:instrText xml:space="preserve"> HYPERLINK \l "bookmark56" </w:instrText>
          </w:r>
          <w:r>
            <w:fldChar w:fldCharType="separate"/>
          </w:r>
          <w:r>
            <w:rPr>
              <w:rFonts w:ascii="SimHei" w:hAnsi="SimHei" w:eastAsia="SimHei" w:cs="SimHei"/>
              <w:color w:val="231916"/>
              <w:spacing w:val="12"/>
              <w:sz w:val="26"/>
              <w:szCs w:val="26"/>
            </w:rPr>
            <w:t>十二</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办公场地——推开那扇智慧的门</w:t>
          </w:r>
          <w:r>
            <w:rPr>
              <w:rFonts w:ascii="SimHei" w:hAnsi="SimHei" w:eastAsia="SimHei" w:cs="SimHei"/>
              <w:color w:val="231916"/>
              <w:spacing w:val="-97"/>
              <w:sz w:val="26"/>
              <w:szCs w:val="26"/>
            </w:rPr>
            <w:t xml:space="preserve">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4"/>
              <w:sz w:val="26"/>
              <w:szCs w:val="26"/>
            </w:rPr>
            <w:drawing>
              <wp:inline distT="0" distB="0" distL="0" distR="0">
                <wp:extent cx="69215" cy="1841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97"/>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40"/>
              <w:sz w:val="26"/>
              <w:szCs w:val="26"/>
            </w:rPr>
            <w:t xml:space="preserve"> </w:t>
          </w:r>
          <w:r>
            <w:rPr>
              <w:color w:val="231916"/>
              <w:spacing w:val="2"/>
              <w:sz w:val="26"/>
              <w:szCs w:val="26"/>
            </w:rPr>
            <w:t>31</w:t>
          </w:r>
          <w:r>
            <w:rPr>
              <w:color w:val="231916"/>
              <w:spacing w:val="2"/>
              <w:sz w:val="26"/>
              <w:szCs w:val="26"/>
            </w:rPr>
            <w:fldChar w:fldCharType="end"/>
          </w:r>
        </w:p>
        <w:p w14:paraId="6A79AE84">
          <w:pPr>
            <w:pStyle w:val="2"/>
            <w:tabs>
              <w:tab w:val="right" w:leader="dot" w:pos="8960"/>
            </w:tabs>
            <w:spacing w:before="27" w:line="207" w:lineRule="auto"/>
            <w:ind w:left="8"/>
            <w:rPr>
              <w:sz w:val="26"/>
              <w:szCs w:val="26"/>
            </w:rPr>
          </w:pPr>
          <w:r>
            <w:fldChar w:fldCharType="begin"/>
          </w:r>
          <w:r>
            <w:instrText xml:space="preserve"> HYPERLINK \l "bookmark57" </w:instrText>
          </w:r>
          <w:r>
            <w:fldChar w:fldCharType="separate"/>
          </w:r>
          <w:r>
            <w:rPr>
              <w:rFonts w:ascii="SimHei" w:hAnsi="SimHei" w:eastAsia="SimHei" w:cs="SimHei"/>
              <w:color w:val="231916"/>
              <w:spacing w:val="12"/>
              <w:sz w:val="26"/>
              <w:szCs w:val="26"/>
            </w:rPr>
            <w:t>十三</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友爱同学——互敬</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互爱的同窗情</w:t>
          </w:r>
          <w:r>
            <w:rPr>
              <w:rFonts w:ascii="SimHei" w:hAnsi="SimHei" w:eastAsia="SimHei" w:cs="SimHei"/>
              <w:color w:val="231916"/>
              <w:spacing w:val="57"/>
              <w:sz w:val="26"/>
              <w:szCs w:val="26"/>
            </w:rPr>
            <w:t xml:space="preserve"> </w:t>
          </w:r>
          <w:r>
            <w:rPr>
              <w:rFonts w:ascii="SimHei" w:hAnsi="SimHei" w:eastAsia="SimHei" w:cs="SimHei"/>
              <w:color w:val="231916"/>
              <w:sz w:val="26"/>
              <w:szCs w:val="26"/>
            </w:rPr>
            <w:tab/>
          </w:r>
          <w:r>
            <w:rPr>
              <w:rFonts w:ascii="SimHei" w:hAnsi="SimHei" w:eastAsia="SimHei" w:cs="SimHei"/>
              <w:color w:val="231916"/>
              <w:spacing w:val="-39"/>
              <w:sz w:val="26"/>
              <w:szCs w:val="26"/>
            </w:rPr>
            <w:t xml:space="preserve"> </w:t>
          </w:r>
          <w:r>
            <w:rPr>
              <w:color w:val="231916"/>
              <w:spacing w:val="2"/>
              <w:sz w:val="26"/>
              <w:szCs w:val="26"/>
            </w:rPr>
            <w:t>31</w:t>
          </w:r>
          <w:r>
            <w:rPr>
              <w:color w:val="231916"/>
              <w:spacing w:val="2"/>
              <w:sz w:val="26"/>
              <w:szCs w:val="26"/>
            </w:rPr>
            <w:fldChar w:fldCharType="end"/>
          </w:r>
        </w:p>
      </w:sdtContent>
    </w:sdt>
    <w:p w14:paraId="49E0C1DA">
      <w:pPr>
        <w:spacing w:line="207" w:lineRule="auto"/>
        <w:rPr>
          <w:sz w:val="26"/>
          <w:szCs w:val="26"/>
        </w:rPr>
        <w:sectPr>
          <w:pgSz w:w="11906" w:h="16158"/>
          <w:pgMar w:top="400" w:right="1430" w:bottom="0" w:left="1513" w:header="0" w:footer="0" w:gutter="0"/>
          <w:cols w:space="720" w:num="1"/>
        </w:sectPr>
      </w:pPr>
    </w:p>
    <w:p w14:paraId="413588BA">
      <w:pPr>
        <w:pStyle w:val="2"/>
        <w:spacing w:line="257" w:lineRule="auto"/>
      </w:pPr>
    </w:p>
    <w:p w14:paraId="27601B23">
      <w:pPr>
        <w:pStyle w:val="2"/>
        <w:spacing w:line="257" w:lineRule="auto"/>
      </w:pPr>
    </w:p>
    <w:p w14:paraId="4E6506DE">
      <w:pPr>
        <w:pStyle w:val="2"/>
        <w:spacing w:line="257" w:lineRule="auto"/>
      </w:pPr>
    </w:p>
    <w:sdt>
      <w:sdtPr>
        <w:rPr>
          <w:rFonts w:ascii="SimHei" w:hAnsi="SimHei" w:eastAsia="SimHei" w:cs="SimHei"/>
          <w:sz w:val="26"/>
          <w:szCs w:val="26"/>
        </w:rPr>
        <w:id w:val="147480940"/>
        <w:docPartObj>
          <w:docPartGallery w:val="Table of Contents"/>
          <w:docPartUnique/>
        </w:docPartObj>
      </w:sdtPr>
      <w:sdtEndPr>
        <w:rPr>
          <w:rFonts w:ascii="Arial" w:hAnsi="Arial" w:eastAsia="Arial" w:cs="Arial"/>
          <w:sz w:val="26"/>
          <w:szCs w:val="26"/>
        </w:rPr>
      </w:sdtEndPr>
      <w:sdtContent>
        <w:p w14:paraId="0508659D">
          <w:pPr>
            <w:pStyle w:val="2"/>
            <w:tabs>
              <w:tab w:val="right" w:leader="dot" w:pos="8980"/>
            </w:tabs>
            <w:spacing w:before="85" w:line="207" w:lineRule="auto"/>
            <w:ind w:left="28"/>
            <w:rPr>
              <w:sz w:val="26"/>
              <w:szCs w:val="26"/>
            </w:rPr>
          </w:pPr>
          <w:bookmarkStart w:id="0" w:name="bookmark58"/>
          <w:bookmarkEnd w:id="0"/>
          <w:r>
            <w:fldChar w:fldCharType="begin"/>
          </w:r>
          <w:r>
            <w:instrText xml:space="preserve"> HYPERLINK \l "bookmark59" </w:instrText>
          </w:r>
          <w:r>
            <w:fldChar w:fldCharType="separate"/>
          </w:r>
          <w:r>
            <w:rPr>
              <w:rFonts w:ascii="SimHei" w:hAnsi="SimHei" w:eastAsia="SimHei" w:cs="SimHei"/>
              <w:color w:val="231916"/>
              <w:spacing w:val="12"/>
              <w:sz w:val="26"/>
              <w:szCs w:val="26"/>
            </w:rPr>
            <w:t>十四</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 xml:space="preserve">合作学习——三人行必有我师 </w:t>
          </w:r>
          <w:r>
            <w:rPr>
              <w:rFonts w:ascii="SimHei" w:hAnsi="SimHei" w:eastAsia="SimHei" w:cs="SimHei"/>
              <w:color w:val="231916"/>
              <w:sz w:val="26"/>
              <w:szCs w:val="26"/>
            </w:rPr>
            <w:tab/>
          </w:r>
          <w:r>
            <w:rPr>
              <w:rFonts w:ascii="SimHei" w:hAnsi="SimHei" w:eastAsia="SimHei" w:cs="SimHei"/>
              <w:color w:val="231916"/>
              <w:spacing w:val="-39"/>
              <w:sz w:val="26"/>
              <w:szCs w:val="26"/>
            </w:rPr>
            <w:t xml:space="preserve"> </w:t>
          </w:r>
          <w:r>
            <w:rPr>
              <w:color w:val="231916"/>
              <w:spacing w:val="2"/>
              <w:sz w:val="26"/>
              <w:szCs w:val="26"/>
            </w:rPr>
            <w:t>31</w:t>
          </w:r>
          <w:r>
            <w:rPr>
              <w:color w:val="231916"/>
              <w:spacing w:val="2"/>
              <w:sz w:val="26"/>
              <w:szCs w:val="26"/>
            </w:rPr>
            <w:fldChar w:fldCharType="end"/>
          </w:r>
        </w:p>
        <w:p w14:paraId="139C68D4">
          <w:pPr>
            <w:pStyle w:val="2"/>
            <w:tabs>
              <w:tab w:val="right" w:leader="dot" w:pos="8980"/>
            </w:tabs>
            <w:spacing w:before="26" w:line="207" w:lineRule="auto"/>
            <w:ind w:left="28"/>
            <w:rPr>
              <w:sz w:val="26"/>
              <w:szCs w:val="26"/>
            </w:rPr>
          </w:pPr>
          <w:r>
            <w:fldChar w:fldCharType="begin"/>
          </w:r>
          <w:r>
            <w:instrText xml:space="preserve"> HYPERLINK \l "bookmark60" </w:instrText>
          </w:r>
          <w:r>
            <w:fldChar w:fldCharType="separate"/>
          </w:r>
          <w:r>
            <w:rPr>
              <w:rFonts w:ascii="SimHei" w:hAnsi="SimHei" w:eastAsia="SimHei" w:cs="SimHei"/>
              <w:color w:val="231916"/>
              <w:spacing w:val="12"/>
              <w:sz w:val="26"/>
              <w:szCs w:val="26"/>
            </w:rPr>
            <w:t>十五</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和来宾说话——彬彬有礼</w:t>
          </w:r>
          <w:r>
            <w:rPr>
              <w:rFonts w:ascii="SimHei" w:hAnsi="SimHei" w:eastAsia="SimHei" w:cs="SimHei"/>
              <w:color w:val="231916"/>
              <w:spacing w:val="-41"/>
              <w:sz w:val="26"/>
              <w:szCs w:val="26"/>
            </w:rPr>
            <w:t xml:space="preserve"> </w:t>
          </w:r>
          <w:r>
            <w:rPr>
              <w:rFonts w:ascii="SimHei" w:hAnsi="SimHei" w:eastAsia="SimHei" w:cs="SimHei"/>
              <w:color w:val="231916"/>
              <w:sz w:val="26"/>
              <w:szCs w:val="26"/>
            </w:rPr>
            <w:tab/>
          </w:r>
          <w:r>
            <w:rPr>
              <w:rFonts w:ascii="SimHei" w:hAnsi="SimHei" w:eastAsia="SimHei" w:cs="SimHei"/>
              <w:color w:val="231916"/>
              <w:spacing w:val="-39"/>
              <w:sz w:val="26"/>
              <w:szCs w:val="26"/>
            </w:rPr>
            <w:t xml:space="preserve"> </w:t>
          </w:r>
          <w:r>
            <w:rPr>
              <w:color w:val="231916"/>
              <w:spacing w:val="2"/>
              <w:sz w:val="26"/>
              <w:szCs w:val="26"/>
            </w:rPr>
            <w:t>32</w:t>
          </w:r>
          <w:r>
            <w:rPr>
              <w:color w:val="231916"/>
              <w:spacing w:val="2"/>
              <w:sz w:val="26"/>
              <w:szCs w:val="26"/>
            </w:rPr>
            <w:fldChar w:fldCharType="end"/>
          </w:r>
        </w:p>
        <w:p w14:paraId="0FEE7AFE">
          <w:pPr>
            <w:pStyle w:val="2"/>
            <w:tabs>
              <w:tab w:val="right" w:leader="dot" w:pos="8980"/>
            </w:tabs>
            <w:spacing w:before="25" w:line="208" w:lineRule="auto"/>
            <w:ind w:left="28"/>
            <w:rPr>
              <w:sz w:val="26"/>
              <w:szCs w:val="26"/>
            </w:rPr>
          </w:pPr>
          <w:r>
            <w:fldChar w:fldCharType="begin"/>
          </w:r>
          <w:r>
            <w:instrText xml:space="preserve"> HYPERLINK \l "bookmark61" </w:instrText>
          </w:r>
          <w:r>
            <w:fldChar w:fldCharType="separate"/>
          </w:r>
          <w:r>
            <w:rPr>
              <w:rFonts w:ascii="SimHei" w:hAnsi="SimHei" w:eastAsia="SimHei" w:cs="SimHei"/>
              <w:color w:val="231916"/>
              <w:spacing w:val="11"/>
              <w:sz w:val="26"/>
              <w:szCs w:val="26"/>
            </w:rPr>
            <w:t>十六</w:t>
          </w:r>
          <w:r>
            <w:rPr>
              <w:rFonts w:ascii="SimHei" w:hAnsi="SimHei" w:eastAsia="SimHei" w:cs="SimHei"/>
              <w:color w:val="231916"/>
              <w:spacing w:val="11"/>
              <w:position w:val="-7"/>
              <w:sz w:val="26"/>
              <w:szCs w:val="26"/>
            </w:rPr>
            <w:t>、</w:t>
          </w:r>
          <w:r>
            <w:rPr>
              <w:rFonts w:ascii="SimHei" w:hAnsi="SimHei" w:eastAsia="SimHei" w:cs="SimHei"/>
              <w:color w:val="231916"/>
              <w:spacing w:val="11"/>
              <w:sz w:val="26"/>
              <w:szCs w:val="26"/>
            </w:rPr>
            <w:t>生活礼仪——文明就寝</w:t>
          </w:r>
          <w:r>
            <w:rPr>
              <w:rFonts w:ascii="SimHei" w:hAnsi="SimHei" w:eastAsia="SimHei" w:cs="SimHei"/>
              <w:color w:val="231916"/>
              <w:spacing w:val="-9"/>
              <w:sz w:val="26"/>
              <w:szCs w:val="26"/>
            </w:rPr>
            <w:t xml:space="preserve"> </w:t>
          </w:r>
          <w:r>
            <w:rPr>
              <w:rFonts w:ascii="SimHei" w:hAnsi="SimHei" w:eastAsia="SimHei" w:cs="SimHei"/>
              <w:color w:val="231916"/>
              <w:sz w:val="26"/>
              <w:szCs w:val="26"/>
            </w:rPr>
            <w:tab/>
          </w:r>
          <w:r>
            <w:rPr>
              <w:rFonts w:ascii="SimHei" w:hAnsi="SimHei" w:eastAsia="SimHei" w:cs="SimHei"/>
              <w:color w:val="231916"/>
              <w:spacing w:val="-39"/>
              <w:sz w:val="26"/>
              <w:szCs w:val="26"/>
            </w:rPr>
            <w:t xml:space="preserve"> </w:t>
          </w:r>
          <w:r>
            <w:rPr>
              <w:color w:val="231916"/>
              <w:spacing w:val="2"/>
              <w:sz w:val="26"/>
              <w:szCs w:val="26"/>
            </w:rPr>
            <w:t>32</w:t>
          </w:r>
          <w:r>
            <w:rPr>
              <w:color w:val="231916"/>
              <w:spacing w:val="2"/>
              <w:sz w:val="26"/>
              <w:szCs w:val="26"/>
            </w:rPr>
            <w:fldChar w:fldCharType="end"/>
          </w:r>
        </w:p>
        <w:p w14:paraId="6963AA01">
          <w:pPr>
            <w:pStyle w:val="2"/>
            <w:tabs>
              <w:tab w:val="right" w:leader="dot" w:pos="8980"/>
            </w:tabs>
            <w:spacing w:before="24" w:line="207" w:lineRule="auto"/>
            <w:ind w:left="28"/>
            <w:rPr>
              <w:sz w:val="26"/>
              <w:szCs w:val="26"/>
            </w:rPr>
          </w:pPr>
          <w:r>
            <w:fldChar w:fldCharType="begin"/>
          </w:r>
          <w:r>
            <w:instrText xml:space="preserve"> HYPERLINK \l "bookmark62" </w:instrText>
          </w:r>
          <w:r>
            <w:fldChar w:fldCharType="separate"/>
          </w:r>
          <w:r>
            <w:rPr>
              <w:rFonts w:ascii="SimHei" w:hAnsi="SimHei" w:eastAsia="SimHei" w:cs="SimHei"/>
              <w:color w:val="231916"/>
              <w:spacing w:val="11"/>
              <w:sz w:val="26"/>
              <w:szCs w:val="26"/>
            </w:rPr>
            <w:t>十七</w:t>
          </w:r>
          <w:r>
            <w:rPr>
              <w:rFonts w:ascii="SimHei" w:hAnsi="SimHei" w:eastAsia="SimHei" w:cs="SimHei"/>
              <w:color w:val="231916"/>
              <w:spacing w:val="11"/>
              <w:position w:val="-7"/>
              <w:sz w:val="26"/>
              <w:szCs w:val="26"/>
            </w:rPr>
            <w:t>、</w:t>
          </w:r>
          <w:r>
            <w:rPr>
              <w:rFonts w:ascii="SimHei" w:hAnsi="SimHei" w:eastAsia="SimHei" w:cs="SimHei"/>
              <w:color w:val="231916"/>
              <w:spacing w:val="11"/>
              <w:sz w:val="26"/>
              <w:szCs w:val="26"/>
            </w:rPr>
            <w:t>家庭礼仪——尊重谦让</w:t>
          </w:r>
          <w:r>
            <w:rPr>
              <w:rFonts w:ascii="SimHei" w:hAnsi="SimHei" w:eastAsia="SimHei" w:cs="SimHei"/>
              <w:color w:val="231916"/>
              <w:spacing w:val="84"/>
              <w:sz w:val="26"/>
              <w:szCs w:val="26"/>
            </w:rPr>
            <w:t xml:space="preserve"> </w:t>
          </w:r>
          <w:r>
            <w:rPr>
              <w:rFonts w:ascii="SimHei" w:hAnsi="SimHei" w:eastAsia="SimHei" w:cs="SimHei"/>
              <w:color w:val="231916"/>
              <w:sz w:val="26"/>
              <w:szCs w:val="26"/>
            </w:rPr>
            <w:tab/>
          </w:r>
          <w:r>
            <w:rPr>
              <w:rFonts w:ascii="SimHei" w:hAnsi="SimHei" w:eastAsia="SimHei" w:cs="SimHei"/>
              <w:color w:val="231916"/>
              <w:spacing w:val="-39"/>
              <w:sz w:val="26"/>
              <w:szCs w:val="26"/>
            </w:rPr>
            <w:t xml:space="preserve"> </w:t>
          </w:r>
          <w:r>
            <w:rPr>
              <w:color w:val="231916"/>
              <w:spacing w:val="2"/>
              <w:sz w:val="26"/>
              <w:szCs w:val="26"/>
            </w:rPr>
            <w:t>32</w:t>
          </w:r>
          <w:r>
            <w:rPr>
              <w:color w:val="231916"/>
              <w:spacing w:val="2"/>
              <w:sz w:val="26"/>
              <w:szCs w:val="26"/>
            </w:rPr>
            <w:fldChar w:fldCharType="end"/>
          </w:r>
        </w:p>
        <w:p w14:paraId="1FDC2858">
          <w:pPr>
            <w:pStyle w:val="2"/>
            <w:tabs>
              <w:tab w:val="right" w:leader="dot" w:pos="8980"/>
            </w:tabs>
            <w:spacing w:before="26" w:line="207" w:lineRule="auto"/>
            <w:ind w:left="28"/>
            <w:rPr>
              <w:sz w:val="26"/>
              <w:szCs w:val="26"/>
            </w:rPr>
          </w:pPr>
          <w:r>
            <w:fldChar w:fldCharType="begin"/>
          </w:r>
          <w:r>
            <w:instrText xml:space="preserve"> HYPERLINK \l "bookmark63" </w:instrText>
          </w:r>
          <w:r>
            <w:fldChar w:fldCharType="separate"/>
          </w:r>
          <w:r>
            <w:rPr>
              <w:rFonts w:ascii="SimHei" w:hAnsi="SimHei" w:eastAsia="SimHei" w:cs="SimHei"/>
              <w:color w:val="231916"/>
              <w:spacing w:val="12"/>
              <w:sz w:val="26"/>
              <w:szCs w:val="26"/>
            </w:rPr>
            <w:t>十八</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 xml:space="preserve">校外公共场所礼仪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5"/>
              <w:sz w:val="26"/>
              <w:szCs w:val="26"/>
            </w:rPr>
            <w:drawing>
              <wp:inline distT="0" distB="0" distL="0" distR="0">
                <wp:extent cx="69215" cy="1841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98"/>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40"/>
              <w:sz w:val="26"/>
              <w:szCs w:val="26"/>
            </w:rPr>
            <w:t xml:space="preserve"> </w:t>
          </w:r>
          <w:r>
            <w:rPr>
              <w:color w:val="231916"/>
              <w:spacing w:val="2"/>
              <w:sz w:val="26"/>
              <w:szCs w:val="26"/>
            </w:rPr>
            <w:t>33</w:t>
          </w:r>
          <w:r>
            <w:rPr>
              <w:color w:val="231916"/>
              <w:spacing w:val="2"/>
              <w:sz w:val="26"/>
              <w:szCs w:val="26"/>
            </w:rPr>
            <w:fldChar w:fldCharType="end"/>
          </w:r>
        </w:p>
        <w:p w14:paraId="25206E7D">
          <w:pPr>
            <w:pStyle w:val="2"/>
            <w:tabs>
              <w:tab w:val="right" w:leader="dot" w:pos="8980"/>
            </w:tabs>
            <w:spacing w:before="25" w:line="346" w:lineRule="exact"/>
            <w:ind w:left="23"/>
            <w:rPr>
              <w:sz w:val="26"/>
              <w:szCs w:val="26"/>
            </w:rPr>
          </w:pPr>
          <w:r>
            <w:fldChar w:fldCharType="begin"/>
          </w:r>
          <w:r>
            <w:instrText xml:space="preserve"> HYPERLINK \l "bookmark64" </w:instrText>
          </w:r>
          <w:r>
            <w:fldChar w:fldCharType="separate"/>
          </w:r>
          <w:r>
            <w:rPr>
              <w:rFonts w:ascii="SimHei" w:hAnsi="SimHei" w:eastAsia="SimHei" w:cs="SimHei"/>
              <w:b/>
              <w:bCs/>
              <w:color w:val="231916"/>
              <w:spacing w:val="4"/>
              <w:position w:val="1"/>
              <w:sz w:val="26"/>
              <w:szCs w:val="26"/>
            </w:rPr>
            <w:t>第七部分</w:t>
          </w:r>
          <w:r>
            <w:rPr>
              <w:rFonts w:ascii="SimHei" w:hAnsi="SimHei" w:eastAsia="SimHei" w:cs="SimHei"/>
              <w:color w:val="231916"/>
              <w:spacing w:val="-39"/>
              <w:position w:val="1"/>
              <w:sz w:val="26"/>
              <w:szCs w:val="26"/>
            </w:rPr>
            <w:t xml:space="preserve"> </w:t>
          </w:r>
          <w:r>
            <w:rPr>
              <w:rFonts w:ascii="SimHei" w:hAnsi="SimHei" w:eastAsia="SimHei" w:cs="SimHei"/>
              <w:b/>
              <w:bCs/>
              <w:color w:val="231916"/>
              <w:spacing w:val="4"/>
              <w:position w:val="1"/>
              <w:sz w:val="26"/>
              <w:szCs w:val="26"/>
            </w:rPr>
            <w:t>管理制度</w:t>
          </w:r>
          <w:r>
            <w:rPr>
              <w:rFonts w:ascii="SimHei" w:hAnsi="SimHei" w:eastAsia="SimHei" w:cs="SimHei"/>
              <w:color w:val="231916"/>
              <w:spacing w:val="27"/>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81"/>
              <w:position w:val="1"/>
              <w:sz w:val="26"/>
              <w:szCs w:val="26"/>
            </w:rPr>
            <w:t xml:space="preserve"> </w:t>
          </w:r>
          <w:r>
            <w:rPr>
              <w:position w:val="9"/>
              <w:sz w:val="26"/>
              <w:szCs w:val="26"/>
            </w:rPr>
            <w:drawing>
              <wp:inline distT="0" distB="0" distL="0" distR="0">
                <wp:extent cx="19050" cy="1841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99"/>
                        <a:stretch>
                          <a:fillRect/>
                        </a:stretch>
                      </pic:blipFill>
                      <pic:spPr>
                        <a:xfrm>
                          <a:off x="0" y="0"/>
                          <a:ext cx="19051" cy="18467"/>
                        </a:xfrm>
                        <a:prstGeom prst="rect">
                          <a:avLst/>
                        </a:prstGeom>
                      </pic:spPr>
                    </pic:pic>
                  </a:graphicData>
                </a:graphic>
              </wp:inline>
            </w:drawing>
          </w:r>
          <w:r>
            <w:rPr>
              <w:rFonts w:ascii="SimHei" w:hAnsi="SimHei" w:eastAsia="SimHei" w:cs="SimHei"/>
              <w:color w:val="231916"/>
              <w:spacing w:val="-39"/>
              <w:position w:val="1"/>
              <w:sz w:val="26"/>
              <w:szCs w:val="26"/>
            </w:rPr>
            <w:t xml:space="preserve"> </w:t>
          </w:r>
          <w:r>
            <w:rPr>
              <w:color w:val="231916"/>
              <w:spacing w:val="2"/>
              <w:position w:val="1"/>
              <w:sz w:val="26"/>
              <w:szCs w:val="26"/>
            </w:rPr>
            <w:t>34</w:t>
          </w:r>
          <w:r>
            <w:rPr>
              <w:color w:val="231916"/>
              <w:spacing w:val="2"/>
              <w:position w:val="1"/>
              <w:sz w:val="26"/>
              <w:szCs w:val="26"/>
            </w:rPr>
            <w:fldChar w:fldCharType="end"/>
          </w:r>
        </w:p>
        <w:p w14:paraId="1DEA54FD">
          <w:pPr>
            <w:pStyle w:val="2"/>
            <w:tabs>
              <w:tab w:val="right" w:leader="dot" w:pos="8980"/>
            </w:tabs>
            <w:spacing w:before="41" w:line="208" w:lineRule="auto"/>
            <w:ind w:left="28"/>
            <w:rPr>
              <w:sz w:val="26"/>
              <w:szCs w:val="26"/>
            </w:rPr>
          </w:pPr>
          <w:r>
            <w:fldChar w:fldCharType="begin"/>
          </w:r>
          <w:r>
            <w:instrText xml:space="preserve"> HYPERLINK \l "bookmark65" </w:instrText>
          </w:r>
          <w:r>
            <w:fldChar w:fldCharType="separate"/>
          </w:r>
          <w:r>
            <w:rPr>
              <w:rFonts w:ascii="SimHei" w:hAnsi="SimHei" w:eastAsia="SimHei" w:cs="SimHei"/>
              <w:color w:val="231916"/>
              <w:spacing w:val="9"/>
              <w:sz w:val="26"/>
              <w:szCs w:val="26"/>
            </w:rPr>
            <w:t>一</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 xml:space="preserve">学籍管理制度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5"/>
              <w:sz w:val="26"/>
              <w:szCs w:val="26"/>
            </w:rPr>
            <w:drawing>
              <wp:inline distT="0" distB="0" distL="0" distR="0">
                <wp:extent cx="69215" cy="1841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00"/>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40"/>
              <w:sz w:val="26"/>
              <w:szCs w:val="26"/>
            </w:rPr>
            <w:t xml:space="preserve"> </w:t>
          </w:r>
          <w:r>
            <w:rPr>
              <w:color w:val="231916"/>
              <w:spacing w:val="2"/>
              <w:sz w:val="26"/>
              <w:szCs w:val="26"/>
            </w:rPr>
            <w:t>34</w:t>
          </w:r>
          <w:r>
            <w:rPr>
              <w:color w:val="231916"/>
              <w:spacing w:val="2"/>
              <w:sz w:val="26"/>
              <w:szCs w:val="26"/>
            </w:rPr>
            <w:fldChar w:fldCharType="end"/>
          </w:r>
        </w:p>
        <w:p w14:paraId="4E39D089">
          <w:pPr>
            <w:pStyle w:val="2"/>
            <w:tabs>
              <w:tab w:val="right" w:leader="dot" w:pos="8980"/>
            </w:tabs>
            <w:spacing w:before="27" w:line="207" w:lineRule="auto"/>
            <w:ind w:left="27"/>
            <w:rPr>
              <w:sz w:val="26"/>
              <w:szCs w:val="26"/>
            </w:rPr>
          </w:pPr>
          <w:r>
            <w:fldChar w:fldCharType="begin"/>
          </w:r>
          <w:r>
            <w:instrText xml:space="preserve"> HYPERLINK \l "bookmark66" </w:instrText>
          </w:r>
          <w:r>
            <w:fldChar w:fldCharType="separate"/>
          </w:r>
          <w:r>
            <w:rPr>
              <w:rFonts w:ascii="SimHei" w:hAnsi="SimHei" w:eastAsia="SimHei" w:cs="SimHei"/>
              <w:color w:val="231916"/>
              <w:spacing w:val="9"/>
              <w:sz w:val="26"/>
              <w:szCs w:val="26"/>
            </w:rPr>
            <w:t>二</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课堂要求</w:t>
          </w:r>
          <w:r>
            <w:rPr>
              <w:rFonts w:ascii="SimHei" w:hAnsi="SimHei" w:eastAsia="SimHei" w:cs="SimHei"/>
              <w:color w:val="231916"/>
              <w:spacing w:val="48"/>
              <w:sz w:val="26"/>
              <w:szCs w:val="26"/>
            </w:rPr>
            <w:t xml:space="preserve"> </w:t>
          </w:r>
          <w:r>
            <w:rPr>
              <w:rFonts w:ascii="SimHei" w:hAnsi="SimHei" w:eastAsia="SimHei" w:cs="SimHei"/>
              <w:color w:val="231916"/>
              <w:sz w:val="26"/>
              <w:szCs w:val="26"/>
            </w:rPr>
            <w:tab/>
          </w:r>
          <w:r>
            <w:rPr>
              <w:rFonts w:ascii="SimHei" w:hAnsi="SimHei" w:eastAsia="SimHei" w:cs="SimHei"/>
              <w:color w:val="231916"/>
              <w:spacing w:val="-39"/>
              <w:sz w:val="26"/>
              <w:szCs w:val="26"/>
            </w:rPr>
            <w:t xml:space="preserve"> </w:t>
          </w:r>
          <w:r>
            <w:rPr>
              <w:color w:val="231916"/>
              <w:spacing w:val="2"/>
              <w:sz w:val="26"/>
              <w:szCs w:val="26"/>
            </w:rPr>
            <w:t>36</w:t>
          </w:r>
          <w:r>
            <w:rPr>
              <w:color w:val="231916"/>
              <w:spacing w:val="2"/>
              <w:sz w:val="26"/>
              <w:szCs w:val="26"/>
            </w:rPr>
            <w:fldChar w:fldCharType="end"/>
          </w:r>
        </w:p>
        <w:p w14:paraId="6D713D53">
          <w:pPr>
            <w:pStyle w:val="2"/>
            <w:tabs>
              <w:tab w:val="right" w:leader="dot" w:pos="8980"/>
            </w:tabs>
            <w:spacing w:before="25" w:line="208" w:lineRule="auto"/>
            <w:ind w:left="30"/>
            <w:rPr>
              <w:sz w:val="26"/>
              <w:szCs w:val="26"/>
            </w:rPr>
          </w:pPr>
          <w:r>
            <w:fldChar w:fldCharType="begin"/>
          </w:r>
          <w:r>
            <w:instrText xml:space="preserve"> HYPERLINK \l "bookmark67" </w:instrText>
          </w:r>
          <w:r>
            <w:fldChar w:fldCharType="separate"/>
          </w:r>
          <w:r>
            <w:rPr>
              <w:rFonts w:ascii="SimHei" w:hAnsi="SimHei" w:eastAsia="SimHei" w:cs="SimHei"/>
              <w:color w:val="231916"/>
              <w:spacing w:val="9"/>
              <w:sz w:val="26"/>
              <w:szCs w:val="26"/>
            </w:rPr>
            <w:t>三</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 xml:space="preserve">学习任务清单 </w:t>
          </w:r>
          <w:r>
            <w:rPr>
              <w:rFonts w:ascii="SimHei" w:hAnsi="SimHei" w:eastAsia="SimHei" w:cs="SimHei"/>
              <w:color w:val="231916"/>
              <w:sz w:val="26"/>
              <w:szCs w:val="26"/>
            </w:rPr>
            <w:tab/>
          </w:r>
          <w:r>
            <w:rPr>
              <w:rFonts w:ascii="SimHei" w:hAnsi="SimHei" w:eastAsia="SimHei" w:cs="SimHei"/>
              <w:color w:val="231916"/>
              <w:spacing w:val="-39"/>
              <w:sz w:val="26"/>
              <w:szCs w:val="26"/>
            </w:rPr>
            <w:t xml:space="preserve"> </w:t>
          </w:r>
          <w:r>
            <w:rPr>
              <w:color w:val="231916"/>
              <w:spacing w:val="2"/>
              <w:sz w:val="26"/>
              <w:szCs w:val="26"/>
            </w:rPr>
            <w:t>36</w:t>
          </w:r>
          <w:r>
            <w:rPr>
              <w:color w:val="231916"/>
              <w:spacing w:val="2"/>
              <w:sz w:val="26"/>
              <w:szCs w:val="26"/>
            </w:rPr>
            <w:fldChar w:fldCharType="end"/>
          </w:r>
        </w:p>
        <w:p w14:paraId="6A4C3F8A">
          <w:pPr>
            <w:pStyle w:val="2"/>
            <w:tabs>
              <w:tab w:val="right" w:leader="dot" w:pos="8980"/>
            </w:tabs>
            <w:spacing w:before="23" w:line="209" w:lineRule="auto"/>
            <w:ind w:left="42"/>
            <w:rPr>
              <w:sz w:val="26"/>
              <w:szCs w:val="26"/>
            </w:rPr>
          </w:pPr>
          <w:r>
            <w:fldChar w:fldCharType="begin"/>
          </w:r>
          <w:r>
            <w:instrText xml:space="preserve"> HYPERLINK \l "bookmark68" </w:instrText>
          </w:r>
          <w:r>
            <w:fldChar w:fldCharType="separate"/>
          </w:r>
          <w:r>
            <w:rPr>
              <w:rFonts w:ascii="SimHei" w:hAnsi="SimHei" w:eastAsia="SimHei" w:cs="SimHei"/>
              <w:color w:val="231916"/>
              <w:spacing w:val="6"/>
              <w:sz w:val="26"/>
              <w:szCs w:val="26"/>
            </w:rPr>
            <w:t>四</w:t>
          </w:r>
          <w:r>
            <w:rPr>
              <w:rFonts w:ascii="SimHei" w:hAnsi="SimHei" w:eastAsia="SimHei" w:cs="SimHei"/>
              <w:color w:val="231916"/>
              <w:spacing w:val="6"/>
              <w:position w:val="-7"/>
              <w:sz w:val="26"/>
              <w:szCs w:val="26"/>
            </w:rPr>
            <w:t>、</w:t>
          </w:r>
          <w:r>
            <w:rPr>
              <w:rFonts w:ascii="SimHei" w:hAnsi="SimHei" w:eastAsia="SimHei" w:cs="SimHei"/>
              <w:color w:val="231916"/>
              <w:spacing w:val="6"/>
              <w:sz w:val="26"/>
              <w:szCs w:val="26"/>
            </w:rPr>
            <w:t>考试要求</w:t>
          </w:r>
          <w:r>
            <w:rPr>
              <w:rFonts w:ascii="SimHei" w:hAnsi="SimHei" w:eastAsia="SimHei" w:cs="SimHei"/>
              <w:color w:val="231916"/>
              <w:spacing w:val="51"/>
              <w:sz w:val="26"/>
              <w:szCs w:val="26"/>
            </w:rPr>
            <w:t xml:space="preserve"> </w:t>
          </w:r>
          <w:r>
            <w:rPr>
              <w:rFonts w:ascii="SimHei" w:hAnsi="SimHei" w:eastAsia="SimHei" w:cs="SimHei"/>
              <w:color w:val="231916"/>
              <w:sz w:val="26"/>
              <w:szCs w:val="26"/>
            </w:rPr>
            <w:tab/>
          </w:r>
          <w:r>
            <w:rPr>
              <w:rFonts w:ascii="SimHei" w:hAnsi="SimHei" w:eastAsia="SimHei" w:cs="SimHei"/>
              <w:color w:val="231916"/>
              <w:spacing w:val="-39"/>
              <w:sz w:val="26"/>
              <w:szCs w:val="26"/>
            </w:rPr>
            <w:t xml:space="preserve"> </w:t>
          </w:r>
          <w:r>
            <w:rPr>
              <w:color w:val="231916"/>
              <w:spacing w:val="2"/>
              <w:sz w:val="26"/>
              <w:szCs w:val="26"/>
            </w:rPr>
            <w:t>37</w:t>
          </w:r>
          <w:r>
            <w:rPr>
              <w:color w:val="231916"/>
              <w:spacing w:val="2"/>
              <w:sz w:val="26"/>
              <w:szCs w:val="26"/>
            </w:rPr>
            <w:fldChar w:fldCharType="end"/>
          </w:r>
        </w:p>
        <w:p w14:paraId="4FC3996E">
          <w:pPr>
            <w:pStyle w:val="2"/>
            <w:tabs>
              <w:tab w:val="right" w:leader="dot" w:pos="8980"/>
            </w:tabs>
            <w:spacing w:before="29" w:line="207" w:lineRule="auto"/>
            <w:ind w:left="24"/>
            <w:rPr>
              <w:sz w:val="26"/>
              <w:szCs w:val="26"/>
            </w:rPr>
          </w:pPr>
          <w:r>
            <w:fldChar w:fldCharType="begin"/>
          </w:r>
          <w:r>
            <w:instrText xml:space="preserve"> HYPERLINK \l "bookmark69" </w:instrText>
          </w:r>
          <w:r>
            <w:fldChar w:fldCharType="separate"/>
          </w:r>
          <w:r>
            <w:rPr>
              <w:rFonts w:ascii="SimHei" w:hAnsi="SimHei" w:eastAsia="SimHei" w:cs="SimHei"/>
              <w:color w:val="231916"/>
              <w:spacing w:val="9"/>
              <w:sz w:val="26"/>
              <w:szCs w:val="26"/>
            </w:rPr>
            <w:t>五</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教室管理</w:t>
          </w:r>
          <w:r>
            <w:rPr>
              <w:rFonts w:ascii="SimHei" w:hAnsi="SimHei" w:eastAsia="SimHei" w:cs="SimHei"/>
              <w:color w:val="231916"/>
              <w:spacing w:val="50"/>
              <w:sz w:val="26"/>
              <w:szCs w:val="26"/>
            </w:rPr>
            <w:t xml:space="preserve">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5"/>
              <w:sz w:val="26"/>
              <w:szCs w:val="26"/>
            </w:rPr>
            <w:drawing>
              <wp:inline distT="0" distB="0" distL="0" distR="0">
                <wp:extent cx="69215" cy="1841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1"/>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40"/>
              <w:sz w:val="26"/>
              <w:szCs w:val="26"/>
            </w:rPr>
            <w:t xml:space="preserve"> </w:t>
          </w:r>
          <w:r>
            <w:rPr>
              <w:color w:val="231916"/>
              <w:spacing w:val="2"/>
              <w:sz w:val="26"/>
              <w:szCs w:val="26"/>
            </w:rPr>
            <w:t>38</w:t>
          </w:r>
          <w:r>
            <w:rPr>
              <w:color w:val="231916"/>
              <w:spacing w:val="2"/>
              <w:sz w:val="26"/>
              <w:szCs w:val="26"/>
            </w:rPr>
            <w:fldChar w:fldCharType="end"/>
          </w:r>
        </w:p>
        <w:p w14:paraId="0D1CF9ED">
          <w:pPr>
            <w:pStyle w:val="2"/>
            <w:tabs>
              <w:tab w:val="right" w:leader="dot" w:pos="8980"/>
            </w:tabs>
            <w:spacing w:before="27" w:line="207" w:lineRule="auto"/>
            <w:ind w:left="27"/>
            <w:rPr>
              <w:sz w:val="26"/>
              <w:szCs w:val="26"/>
            </w:rPr>
          </w:pPr>
          <w:r>
            <w:fldChar w:fldCharType="begin"/>
          </w:r>
          <w:r>
            <w:instrText xml:space="preserve"> HYPERLINK \l "bookmark70" </w:instrText>
          </w:r>
          <w:r>
            <w:fldChar w:fldCharType="separate"/>
          </w:r>
          <w:r>
            <w:rPr>
              <w:rFonts w:ascii="SimHei" w:hAnsi="SimHei" w:eastAsia="SimHei" w:cs="SimHei"/>
              <w:color w:val="231916"/>
              <w:spacing w:val="9"/>
              <w:sz w:val="26"/>
              <w:szCs w:val="26"/>
            </w:rPr>
            <w:t>六</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 xml:space="preserve">学生寝室管理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5"/>
              <w:sz w:val="26"/>
              <w:szCs w:val="26"/>
            </w:rPr>
            <w:drawing>
              <wp:inline distT="0" distB="0" distL="0" distR="0">
                <wp:extent cx="69215" cy="1841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02"/>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40"/>
              <w:sz w:val="26"/>
              <w:szCs w:val="26"/>
            </w:rPr>
            <w:t xml:space="preserve"> </w:t>
          </w:r>
          <w:r>
            <w:rPr>
              <w:color w:val="231916"/>
              <w:spacing w:val="2"/>
              <w:sz w:val="26"/>
              <w:szCs w:val="26"/>
            </w:rPr>
            <w:t>39</w:t>
          </w:r>
          <w:r>
            <w:rPr>
              <w:color w:val="231916"/>
              <w:spacing w:val="2"/>
              <w:sz w:val="26"/>
              <w:szCs w:val="26"/>
            </w:rPr>
            <w:fldChar w:fldCharType="end"/>
          </w:r>
        </w:p>
        <w:p w14:paraId="1B01F951">
          <w:pPr>
            <w:pStyle w:val="2"/>
            <w:tabs>
              <w:tab w:val="right" w:leader="dot" w:pos="8980"/>
            </w:tabs>
            <w:spacing w:before="26" w:line="207" w:lineRule="auto"/>
            <w:ind w:left="22"/>
            <w:rPr>
              <w:sz w:val="26"/>
              <w:szCs w:val="26"/>
            </w:rPr>
          </w:pPr>
          <w:r>
            <w:fldChar w:fldCharType="begin"/>
          </w:r>
          <w:r>
            <w:instrText xml:space="preserve"> HYPERLINK \l "bookmark71" </w:instrText>
          </w:r>
          <w:r>
            <w:fldChar w:fldCharType="separate"/>
          </w:r>
          <w:r>
            <w:rPr>
              <w:rFonts w:ascii="SimHei" w:hAnsi="SimHei" w:eastAsia="SimHei" w:cs="SimHei"/>
              <w:color w:val="231916"/>
              <w:spacing w:val="10"/>
              <w:sz w:val="26"/>
              <w:szCs w:val="26"/>
            </w:rPr>
            <w:t>七</w:t>
          </w:r>
          <w:r>
            <w:rPr>
              <w:rFonts w:ascii="SimHei" w:hAnsi="SimHei" w:eastAsia="SimHei" w:cs="SimHei"/>
              <w:color w:val="231916"/>
              <w:spacing w:val="10"/>
              <w:position w:val="-7"/>
              <w:sz w:val="26"/>
              <w:szCs w:val="26"/>
            </w:rPr>
            <w:t>、</w:t>
          </w:r>
          <w:r>
            <w:rPr>
              <w:rFonts w:ascii="SimHei" w:hAnsi="SimHei" w:eastAsia="SimHei" w:cs="SimHei"/>
              <w:color w:val="231916"/>
              <w:spacing w:val="10"/>
              <w:sz w:val="26"/>
              <w:szCs w:val="26"/>
            </w:rPr>
            <w:t>通学生管理</w:t>
          </w:r>
          <w:r>
            <w:rPr>
              <w:rFonts w:ascii="SimHei" w:hAnsi="SimHei" w:eastAsia="SimHei" w:cs="SimHei"/>
              <w:color w:val="231916"/>
              <w:spacing w:val="-50"/>
              <w:sz w:val="26"/>
              <w:szCs w:val="26"/>
            </w:rPr>
            <w:t xml:space="preserve"> </w:t>
          </w:r>
          <w:r>
            <w:rPr>
              <w:rFonts w:ascii="SimHei" w:hAnsi="SimHei" w:eastAsia="SimHei" w:cs="SimHei"/>
              <w:color w:val="231916"/>
              <w:sz w:val="26"/>
              <w:szCs w:val="26"/>
            </w:rPr>
            <w:tab/>
          </w:r>
          <w:r>
            <w:rPr>
              <w:position w:val="4"/>
              <w:sz w:val="26"/>
              <w:szCs w:val="26"/>
            </w:rPr>
            <w:drawing>
              <wp:inline distT="0" distB="0" distL="0" distR="0">
                <wp:extent cx="12065" cy="1841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03"/>
                        <a:stretch>
                          <a:fillRect/>
                        </a:stretch>
                      </pic:blipFill>
                      <pic:spPr>
                        <a:xfrm>
                          <a:off x="0" y="0"/>
                          <a:ext cx="12567" cy="18439"/>
                        </a:xfrm>
                        <a:prstGeom prst="rect">
                          <a:avLst/>
                        </a:prstGeom>
                      </pic:spPr>
                    </pic:pic>
                  </a:graphicData>
                </a:graphic>
              </wp:inline>
            </w:drawing>
          </w:r>
          <w:r>
            <w:rPr>
              <w:position w:val="4"/>
              <w:sz w:val="26"/>
              <w:szCs w:val="26"/>
            </w:rPr>
            <w:drawing>
              <wp:inline distT="0" distB="0" distL="0" distR="0">
                <wp:extent cx="12065" cy="1841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03"/>
                        <a:stretch>
                          <a:fillRect/>
                        </a:stretch>
                      </pic:blipFill>
                      <pic:spPr>
                        <a:xfrm>
                          <a:off x="0" y="0"/>
                          <a:ext cx="12567" cy="18439"/>
                        </a:xfrm>
                        <a:prstGeom prst="rect">
                          <a:avLst/>
                        </a:prstGeom>
                      </pic:spPr>
                    </pic:pic>
                  </a:graphicData>
                </a:graphic>
              </wp:inline>
            </w:drawing>
          </w:r>
          <w:r>
            <w:rPr>
              <w:rFonts w:ascii="SimHei" w:hAnsi="SimHei" w:eastAsia="SimHei" w:cs="SimHei"/>
              <w:color w:val="231916"/>
              <w:spacing w:val="-79"/>
              <w:sz w:val="26"/>
              <w:szCs w:val="26"/>
            </w:rPr>
            <w:t xml:space="preserve"> </w:t>
          </w:r>
          <w:r>
            <w:rPr>
              <w:color w:val="231916"/>
              <w:spacing w:val="-25"/>
              <w:w w:val="71"/>
              <w:sz w:val="26"/>
              <w:szCs w:val="26"/>
            </w:rPr>
            <w:t>·  ·  ·</w:t>
          </w:r>
          <w:r>
            <w:rPr>
              <w:color w:val="231916"/>
              <w:spacing w:val="-22"/>
              <w:sz w:val="26"/>
              <w:szCs w:val="26"/>
            </w:rPr>
            <w:t xml:space="preserve"> </w:t>
          </w:r>
          <w:r>
            <w:rPr>
              <w:color w:val="231916"/>
              <w:spacing w:val="-25"/>
              <w:w w:val="71"/>
              <w:sz w:val="26"/>
              <w:szCs w:val="26"/>
            </w:rPr>
            <w:t>·  ·  ·</w:t>
          </w:r>
          <w:r>
            <w:rPr>
              <w:color w:val="231916"/>
              <w:spacing w:val="-21"/>
              <w:sz w:val="26"/>
              <w:szCs w:val="26"/>
            </w:rPr>
            <w:t xml:space="preserve"> </w:t>
          </w:r>
          <w:r>
            <w:rPr>
              <w:color w:val="231916"/>
              <w:spacing w:val="-25"/>
              <w:w w:val="71"/>
              <w:sz w:val="26"/>
              <w:szCs w:val="26"/>
            </w:rPr>
            <w:t>·  ·  ·  ·  ·  ·</w:t>
          </w:r>
          <w:r>
            <w:rPr>
              <w:color w:val="231916"/>
              <w:spacing w:val="-22"/>
              <w:sz w:val="26"/>
              <w:szCs w:val="26"/>
            </w:rPr>
            <w:t xml:space="preserve"> </w:t>
          </w:r>
          <w:r>
            <w:rPr>
              <w:color w:val="231916"/>
              <w:spacing w:val="-25"/>
              <w:w w:val="71"/>
              <w:sz w:val="26"/>
              <w:szCs w:val="26"/>
            </w:rPr>
            <w:t>·</w:t>
          </w:r>
          <w:r>
            <w:rPr>
              <w:color w:val="231916"/>
              <w:spacing w:val="-26"/>
              <w:w w:val="71"/>
              <w:sz w:val="26"/>
              <w:szCs w:val="26"/>
            </w:rPr>
            <w:t xml:space="preserve">  ·  ·</w:t>
          </w:r>
          <w:r>
            <w:rPr>
              <w:color w:val="231916"/>
              <w:spacing w:val="-22"/>
              <w:sz w:val="26"/>
              <w:szCs w:val="26"/>
            </w:rPr>
            <w:t xml:space="preserve"> </w:t>
          </w:r>
          <w:r>
            <w:rPr>
              <w:color w:val="231916"/>
              <w:spacing w:val="-26"/>
              <w:w w:val="71"/>
              <w:sz w:val="26"/>
              <w:szCs w:val="26"/>
            </w:rPr>
            <w:t>·  ·  ·  ·  ·  ·</w:t>
          </w:r>
          <w:r>
            <w:rPr>
              <w:color w:val="231916"/>
              <w:spacing w:val="-21"/>
              <w:sz w:val="26"/>
              <w:szCs w:val="26"/>
            </w:rPr>
            <w:t xml:space="preserve"> </w:t>
          </w:r>
          <w:r>
            <w:rPr>
              <w:color w:val="231916"/>
              <w:spacing w:val="-26"/>
              <w:w w:val="71"/>
              <w:sz w:val="26"/>
              <w:szCs w:val="26"/>
            </w:rPr>
            <w:t>·  ·  ·</w:t>
          </w:r>
          <w:r>
            <w:rPr>
              <w:color w:val="231916"/>
              <w:spacing w:val="-22"/>
              <w:sz w:val="26"/>
              <w:szCs w:val="26"/>
            </w:rPr>
            <w:t xml:space="preserve"> </w:t>
          </w:r>
          <w:r>
            <w:rPr>
              <w:color w:val="231916"/>
              <w:spacing w:val="-26"/>
              <w:w w:val="71"/>
              <w:sz w:val="26"/>
              <w:szCs w:val="26"/>
            </w:rPr>
            <w:t>·  ·  ·  ·  ·  ·</w:t>
          </w:r>
          <w:r>
            <w:rPr>
              <w:color w:val="231916"/>
              <w:spacing w:val="-21"/>
              <w:sz w:val="26"/>
              <w:szCs w:val="26"/>
            </w:rPr>
            <w:t xml:space="preserve"> </w:t>
          </w:r>
          <w:r>
            <w:rPr>
              <w:color w:val="231916"/>
              <w:spacing w:val="-26"/>
              <w:w w:val="71"/>
              <w:sz w:val="26"/>
              <w:szCs w:val="26"/>
            </w:rPr>
            <w:t>·  ·  ·</w:t>
          </w:r>
          <w:r>
            <w:rPr>
              <w:color w:val="231916"/>
              <w:spacing w:val="-22"/>
              <w:sz w:val="26"/>
              <w:szCs w:val="26"/>
            </w:rPr>
            <w:t xml:space="preserve"> </w:t>
          </w:r>
          <w:r>
            <w:rPr>
              <w:color w:val="231916"/>
              <w:spacing w:val="-26"/>
              <w:w w:val="71"/>
              <w:sz w:val="26"/>
              <w:szCs w:val="26"/>
            </w:rPr>
            <w:t>·  ·  ·  ·  ·  ·</w:t>
          </w:r>
          <w:r>
            <w:rPr>
              <w:color w:val="231916"/>
              <w:spacing w:val="-22"/>
              <w:sz w:val="26"/>
              <w:szCs w:val="26"/>
            </w:rPr>
            <w:t xml:space="preserve"> </w:t>
          </w:r>
          <w:r>
            <w:rPr>
              <w:color w:val="231916"/>
              <w:spacing w:val="-26"/>
              <w:w w:val="71"/>
              <w:sz w:val="26"/>
              <w:szCs w:val="26"/>
            </w:rPr>
            <w:t>·  ·  ·</w:t>
          </w:r>
          <w:r>
            <w:rPr>
              <w:color w:val="231916"/>
              <w:spacing w:val="-21"/>
              <w:sz w:val="26"/>
              <w:szCs w:val="26"/>
            </w:rPr>
            <w:t xml:space="preserve"> </w:t>
          </w:r>
          <w:r>
            <w:rPr>
              <w:color w:val="231916"/>
              <w:spacing w:val="-26"/>
              <w:w w:val="71"/>
              <w:sz w:val="26"/>
              <w:szCs w:val="26"/>
            </w:rPr>
            <w:t>·  ·  ·  ·  ·  ·</w:t>
          </w:r>
          <w:r>
            <w:rPr>
              <w:color w:val="231916"/>
              <w:spacing w:val="-22"/>
              <w:sz w:val="26"/>
              <w:szCs w:val="26"/>
            </w:rPr>
            <w:t xml:space="preserve"> </w:t>
          </w:r>
          <w:r>
            <w:rPr>
              <w:color w:val="231916"/>
              <w:spacing w:val="-26"/>
              <w:w w:val="71"/>
              <w:sz w:val="26"/>
              <w:szCs w:val="26"/>
            </w:rPr>
            <w:t>·  ·  ·  ·  ·  ·</w:t>
          </w:r>
          <w:r>
            <w:rPr>
              <w:color w:val="231916"/>
              <w:spacing w:val="-22"/>
              <w:sz w:val="26"/>
              <w:szCs w:val="26"/>
            </w:rPr>
            <w:t xml:space="preserve"> </w:t>
          </w:r>
          <w:r>
            <w:rPr>
              <w:color w:val="231916"/>
              <w:spacing w:val="-26"/>
              <w:w w:val="71"/>
              <w:sz w:val="26"/>
              <w:szCs w:val="26"/>
            </w:rPr>
            <w:t>·  ·  ·</w:t>
          </w:r>
          <w:r>
            <w:rPr>
              <w:color w:val="231916"/>
              <w:spacing w:val="-21"/>
              <w:sz w:val="26"/>
              <w:szCs w:val="26"/>
            </w:rPr>
            <w:t xml:space="preserve"> </w:t>
          </w:r>
          <w:r>
            <w:rPr>
              <w:color w:val="231916"/>
              <w:spacing w:val="-26"/>
              <w:w w:val="71"/>
              <w:sz w:val="26"/>
              <w:szCs w:val="26"/>
            </w:rPr>
            <w:t>·</w:t>
          </w:r>
          <w:r>
            <w:rPr>
              <w:color w:val="231916"/>
              <w:spacing w:val="-23"/>
              <w:sz w:val="26"/>
              <w:szCs w:val="26"/>
            </w:rPr>
            <w:t xml:space="preserve"> </w:t>
          </w:r>
          <w:r>
            <w:rPr>
              <w:color w:val="231916"/>
              <w:spacing w:val="-26"/>
              <w:w w:val="71"/>
              <w:sz w:val="26"/>
              <w:szCs w:val="26"/>
            </w:rPr>
            <w:t>·</w:t>
          </w:r>
          <w:r>
            <w:rPr>
              <w:color w:val="231916"/>
              <w:spacing w:val="-22"/>
              <w:sz w:val="26"/>
              <w:szCs w:val="26"/>
            </w:rPr>
            <w:t xml:space="preserve"> </w:t>
          </w:r>
          <w:r>
            <w:rPr>
              <w:color w:val="231916"/>
              <w:spacing w:val="-26"/>
              <w:w w:val="71"/>
              <w:sz w:val="26"/>
              <w:szCs w:val="26"/>
            </w:rPr>
            <w:t>·  ·  ·  ·  ·  ·</w:t>
          </w:r>
          <w:r>
            <w:rPr>
              <w:color w:val="231916"/>
              <w:spacing w:val="-22"/>
              <w:sz w:val="26"/>
              <w:szCs w:val="26"/>
            </w:rPr>
            <w:t xml:space="preserve"> </w:t>
          </w:r>
          <w:r>
            <w:rPr>
              <w:color w:val="231916"/>
              <w:spacing w:val="-26"/>
              <w:w w:val="71"/>
              <w:sz w:val="26"/>
              <w:szCs w:val="26"/>
            </w:rPr>
            <w:t>·  ·  ·</w:t>
          </w:r>
          <w:r>
            <w:rPr>
              <w:color w:val="231916"/>
              <w:spacing w:val="-21"/>
              <w:sz w:val="26"/>
              <w:szCs w:val="26"/>
            </w:rPr>
            <w:t xml:space="preserve"> </w:t>
          </w:r>
          <w:r>
            <w:rPr>
              <w:color w:val="231916"/>
              <w:spacing w:val="-26"/>
              <w:w w:val="71"/>
              <w:sz w:val="26"/>
              <w:szCs w:val="26"/>
            </w:rPr>
            <w:t xml:space="preserve">·  </w:t>
          </w:r>
          <w:r>
            <w:rPr>
              <w:position w:val="5"/>
              <w:sz w:val="26"/>
              <w:szCs w:val="26"/>
            </w:rPr>
            <w:drawing>
              <wp:inline distT="0" distB="0" distL="0" distR="0">
                <wp:extent cx="44450" cy="1841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04"/>
                        <a:stretch>
                          <a:fillRect/>
                        </a:stretch>
                      </pic:blipFill>
                      <pic:spPr>
                        <a:xfrm>
                          <a:off x="0" y="0"/>
                          <a:ext cx="44536" cy="18468"/>
                        </a:xfrm>
                        <a:prstGeom prst="rect">
                          <a:avLst/>
                        </a:prstGeom>
                      </pic:spPr>
                    </pic:pic>
                  </a:graphicData>
                </a:graphic>
              </wp:inline>
            </w:drawing>
          </w:r>
          <w:r>
            <w:rPr>
              <w:color w:val="231916"/>
              <w:spacing w:val="16"/>
              <w:sz w:val="26"/>
              <w:szCs w:val="26"/>
            </w:rPr>
            <w:t xml:space="preserve"> </w:t>
          </w:r>
          <w:r>
            <w:rPr>
              <w:color w:val="231916"/>
              <w:spacing w:val="-26"/>
              <w:w w:val="71"/>
              <w:sz w:val="26"/>
              <w:szCs w:val="26"/>
            </w:rPr>
            <w:t>40</w:t>
          </w:r>
          <w:r>
            <w:rPr>
              <w:color w:val="231916"/>
              <w:spacing w:val="-26"/>
              <w:w w:val="71"/>
              <w:sz w:val="26"/>
              <w:szCs w:val="26"/>
            </w:rPr>
            <w:fldChar w:fldCharType="end"/>
          </w:r>
        </w:p>
        <w:p w14:paraId="3BCC89D7">
          <w:pPr>
            <w:pStyle w:val="2"/>
            <w:tabs>
              <w:tab w:val="right" w:leader="dot" w:pos="8980"/>
            </w:tabs>
            <w:spacing w:before="27" w:line="207" w:lineRule="auto"/>
            <w:ind w:left="19"/>
            <w:rPr>
              <w:sz w:val="26"/>
              <w:szCs w:val="26"/>
            </w:rPr>
          </w:pPr>
          <w:r>
            <w:fldChar w:fldCharType="begin"/>
          </w:r>
          <w:r>
            <w:instrText xml:space="preserve"> HYPERLINK \l "bookmark72" </w:instrText>
          </w:r>
          <w:r>
            <w:fldChar w:fldCharType="separate"/>
          </w:r>
          <w:r>
            <w:rPr>
              <w:rFonts w:ascii="SimHei" w:hAnsi="SimHei" w:eastAsia="SimHei" w:cs="SimHei"/>
              <w:color w:val="231916"/>
              <w:spacing w:val="10"/>
              <w:sz w:val="26"/>
              <w:szCs w:val="26"/>
            </w:rPr>
            <w:t>八</w:t>
          </w:r>
          <w:r>
            <w:rPr>
              <w:rFonts w:ascii="SimHei" w:hAnsi="SimHei" w:eastAsia="SimHei" w:cs="SimHei"/>
              <w:color w:val="231916"/>
              <w:spacing w:val="10"/>
              <w:position w:val="-7"/>
              <w:sz w:val="26"/>
              <w:szCs w:val="26"/>
            </w:rPr>
            <w:t>、</w:t>
          </w:r>
          <w:r>
            <w:rPr>
              <w:rFonts w:ascii="SimHei" w:hAnsi="SimHei" w:eastAsia="SimHei" w:cs="SimHei"/>
              <w:color w:val="231916"/>
              <w:spacing w:val="10"/>
              <w:sz w:val="26"/>
              <w:szCs w:val="26"/>
            </w:rPr>
            <w:t xml:space="preserve">学生就餐管理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5"/>
              <w:sz w:val="26"/>
              <w:szCs w:val="26"/>
            </w:rPr>
            <w:drawing>
              <wp:inline distT="0" distB="0" distL="0" distR="0">
                <wp:extent cx="69215" cy="1841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98"/>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42"/>
              <w:sz w:val="26"/>
              <w:szCs w:val="26"/>
            </w:rPr>
            <w:t xml:space="preserve"> </w:t>
          </w:r>
          <w:r>
            <w:rPr>
              <w:color w:val="231916"/>
              <w:spacing w:val="3"/>
              <w:sz w:val="26"/>
              <w:szCs w:val="26"/>
            </w:rPr>
            <w:t>40</w:t>
          </w:r>
          <w:r>
            <w:rPr>
              <w:color w:val="231916"/>
              <w:spacing w:val="3"/>
              <w:sz w:val="26"/>
              <w:szCs w:val="26"/>
            </w:rPr>
            <w:fldChar w:fldCharType="end"/>
          </w:r>
        </w:p>
        <w:p w14:paraId="319778A2">
          <w:pPr>
            <w:pStyle w:val="2"/>
            <w:tabs>
              <w:tab w:val="right" w:leader="dot" w:pos="8980"/>
            </w:tabs>
            <w:spacing w:before="25" w:line="207" w:lineRule="auto"/>
            <w:ind w:left="23"/>
            <w:rPr>
              <w:sz w:val="26"/>
              <w:szCs w:val="26"/>
            </w:rPr>
          </w:pPr>
          <w:r>
            <w:fldChar w:fldCharType="begin"/>
          </w:r>
          <w:r>
            <w:instrText xml:space="preserve"> HYPERLINK \l "bookmark73" </w:instrText>
          </w:r>
          <w:r>
            <w:fldChar w:fldCharType="separate"/>
          </w:r>
          <w:r>
            <w:rPr>
              <w:rFonts w:ascii="SimHei" w:hAnsi="SimHei" w:eastAsia="SimHei" w:cs="SimHei"/>
              <w:color w:val="231916"/>
              <w:spacing w:val="12"/>
              <w:sz w:val="26"/>
              <w:szCs w:val="26"/>
            </w:rPr>
            <w:t>九</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 xml:space="preserve">班级公共区卫生管理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5"/>
              <w:sz w:val="26"/>
              <w:szCs w:val="26"/>
            </w:rPr>
            <w:drawing>
              <wp:inline distT="0" distB="0" distL="0" distR="0">
                <wp:extent cx="69215" cy="1841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05"/>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42"/>
              <w:sz w:val="26"/>
              <w:szCs w:val="26"/>
            </w:rPr>
            <w:t xml:space="preserve"> </w:t>
          </w:r>
          <w:r>
            <w:rPr>
              <w:color w:val="231916"/>
              <w:spacing w:val="3"/>
              <w:sz w:val="26"/>
              <w:szCs w:val="26"/>
            </w:rPr>
            <w:t>41</w:t>
          </w:r>
          <w:r>
            <w:rPr>
              <w:color w:val="231916"/>
              <w:spacing w:val="3"/>
              <w:sz w:val="26"/>
              <w:szCs w:val="26"/>
            </w:rPr>
            <w:fldChar w:fldCharType="end"/>
          </w:r>
        </w:p>
        <w:p w14:paraId="3E30BB9C">
          <w:pPr>
            <w:pStyle w:val="2"/>
            <w:tabs>
              <w:tab w:val="right" w:leader="dot" w:pos="8980"/>
            </w:tabs>
            <w:spacing w:before="26" w:line="207" w:lineRule="auto"/>
            <w:ind w:left="28"/>
            <w:rPr>
              <w:sz w:val="26"/>
              <w:szCs w:val="26"/>
            </w:rPr>
          </w:pPr>
          <w:r>
            <w:fldChar w:fldCharType="begin"/>
          </w:r>
          <w:r>
            <w:instrText xml:space="preserve"> HYPERLINK \l "bookmark74" </w:instrText>
          </w:r>
          <w:r>
            <w:fldChar w:fldCharType="separate"/>
          </w:r>
          <w:r>
            <w:rPr>
              <w:rFonts w:ascii="SimHei" w:hAnsi="SimHei" w:eastAsia="SimHei" w:cs="SimHei"/>
              <w:color w:val="231916"/>
              <w:spacing w:val="9"/>
              <w:sz w:val="26"/>
              <w:szCs w:val="26"/>
            </w:rPr>
            <w:t>十</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 xml:space="preserve">学生手机管理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5"/>
              <w:sz w:val="26"/>
              <w:szCs w:val="26"/>
            </w:rPr>
            <w:drawing>
              <wp:inline distT="0" distB="0" distL="0" distR="0">
                <wp:extent cx="69215" cy="1841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06"/>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42"/>
              <w:sz w:val="26"/>
              <w:szCs w:val="26"/>
            </w:rPr>
            <w:t xml:space="preserve"> </w:t>
          </w:r>
          <w:r>
            <w:rPr>
              <w:color w:val="231916"/>
              <w:spacing w:val="3"/>
              <w:sz w:val="26"/>
              <w:szCs w:val="26"/>
            </w:rPr>
            <w:t>41</w:t>
          </w:r>
          <w:r>
            <w:rPr>
              <w:color w:val="231916"/>
              <w:spacing w:val="3"/>
              <w:sz w:val="26"/>
              <w:szCs w:val="26"/>
            </w:rPr>
            <w:fldChar w:fldCharType="end"/>
          </w:r>
        </w:p>
        <w:p w14:paraId="05C96EE5">
          <w:pPr>
            <w:pStyle w:val="2"/>
            <w:tabs>
              <w:tab w:val="right" w:leader="dot" w:pos="8980"/>
            </w:tabs>
            <w:spacing w:before="28" w:line="202" w:lineRule="auto"/>
            <w:ind w:left="28"/>
            <w:rPr>
              <w:sz w:val="26"/>
              <w:szCs w:val="26"/>
            </w:rPr>
          </w:pPr>
          <w:r>
            <w:fldChar w:fldCharType="begin"/>
          </w:r>
          <w:r>
            <w:instrText xml:space="preserve"> HYPERLINK \l "bookmark75" </w:instrText>
          </w:r>
          <w:r>
            <w:fldChar w:fldCharType="separate"/>
          </w:r>
          <w:r>
            <w:rPr>
              <w:rFonts w:ascii="SimHei" w:hAnsi="SimHei" w:eastAsia="SimHei" w:cs="SimHei"/>
              <w:color w:val="231916"/>
              <w:spacing w:val="11"/>
              <w:sz w:val="26"/>
              <w:szCs w:val="26"/>
            </w:rPr>
            <w:t>十</w:t>
          </w:r>
          <w:r>
            <w:rPr>
              <w:rFonts w:ascii="SimHei" w:hAnsi="SimHei" w:eastAsia="SimHei" w:cs="SimHei"/>
              <w:color w:val="231916"/>
              <w:spacing w:val="11"/>
              <w:position w:val="1"/>
              <w:sz w:val="26"/>
              <w:szCs w:val="26"/>
            </w:rPr>
            <w:t>一</w:t>
          </w:r>
          <w:r>
            <w:rPr>
              <w:rFonts w:ascii="SimHei" w:hAnsi="SimHei" w:eastAsia="SimHei" w:cs="SimHei"/>
              <w:color w:val="231916"/>
              <w:spacing w:val="11"/>
              <w:position w:val="-7"/>
              <w:sz w:val="26"/>
              <w:szCs w:val="26"/>
            </w:rPr>
            <w:t>、</w:t>
          </w:r>
          <w:r>
            <w:rPr>
              <w:rFonts w:ascii="SimHei" w:hAnsi="SimHei" w:eastAsia="SimHei" w:cs="SimHei"/>
              <w:color w:val="231916"/>
              <w:spacing w:val="11"/>
              <w:sz w:val="26"/>
              <w:szCs w:val="26"/>
            </w:rPr>
            <w:t>学生禁止吸烟管理</w:t>
          </w:r>
          <w:r>
            <w:rPr>
              <w:rFonts w:ascii="SimHei" w:hAnsi="SimHei" w:eastAsia="SimHei" w:cs="SimHei"/>
              <w:color w:val="231916"/>
              <w:spacing w:val="-54"/>
              <w:sz w:val="26"/>
              <w:szCs w:val="26"/>
            </w:rPr>
            <w:t xml:space="preserve">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5"/>
              <w:sz w:val="26"/>
              <w:szCs w:val="26"/>
            </w:rPr>
            <w:drawing>
              <wp:inline distT="0" distB="0" distL="0" distR="0">
                <wp:extent cx="69215" cy="1841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07"/>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42"/>
              <w:sz w:val="26"/>
              <w:szCs w:val="26"/>
            </w:rPr>
            <w:t xml:space="preserve"> </w:t>
          </w:r>
          <w:r>
            <w:rPr>
              <w:color w:val="231916"/>
              <w:spacing w:val="3"/>
              <w:sz w:val="26"/>
              <w:szCs w:val="26"/>
            </w:rPr>
            <w:t>42</w:t>
          </w:r>
          <w:r>
            <w:rPr>
              <w:color w:val="231916"/>
              <w:spacing w:val="3"/>
              <w:sz w:val="26"/>
              <w:szCs w:val="26"/>
            </w:rPr>
            <w:fldChar w:fldCharType="end"/>
          </w:r>
        </w:p>
        <w:p w14:paraId="251A4EFF">
          <w:pPr>
            <w:pStyle w:val="2"/>
            <w:tabs>
              <w:tab w:val="right" w:leader="dot" w:pos="8980"/>
            </w:tabs>
            <w:spacing w:before="23" w:line="209" w:lineRule="auto"/>
            <w:ind w:left="28"/>
            <w:rPr>
              <w:sz w:val="26"/>
              <w:szCs w:val="26"/>
            </w:rPr>
          </w:pPr>
          <w:r>
            <w:fldChar w:fldCharType="begin"/>
          </w:r>
          <w:r>
            <w:instrText xml:space="preserve"> HYPERLINK \l "bookmark76" </w:instrText>
          </w:r>
          <w:r>
            <w:fldChar w:fldCharType="separate"/>
          </w:r>
          <w:r>
            <w:rPr>
              <w:rFonts w:ascii="SimHei" w:hAnsi="SimHei" w:eastAsia="SimHei" w:cs="SimHei"/>
              <w:color w:val="231916"/>
              <w:spacing w:val="12"/>
              <w:sz w:val="26"/>
              <w:szCs w:val="26"/>
            </w:rPr>
            <w:t>十二</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 xml:space="preserve">学生禁止饮酒管理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4"/>
              <w:sz w:val="26"/>
              <w:szCs w:val="26"/>
            </w:rPr>
            <w:drawing>
              <wp:inline distT="0" distB="0" distL="0" distR="0">
                <wp:extent cx="69215" cy="1841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08"/>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42"/>
              <w:sz w:val="26"/>
              <w:szCs w:val="26"/>
            </w:rPr>
            <w:t xml:space="preserve"> </w:t>
          </w:r>
          <w:r>
            <w:rPr>
              <w:color w:val="231916"/>
              <w:spacing w:val="3"/>
              <w:sz w:val="26"/>
              <w:szCs w:val="26"/>
            </w:rPr>
            <w:t>43</w:t>
          </w:r>
          <w:r>
            <w:rPr>
              <w:color w:val="231916"/>
              <w:spacing w:val="3"/>
              <w:sz w:val="26"/>
              <w:szCs w:val="26"/>
            </w:rPr>
            <w:fldChar w:fldCharType="end"/>
          </w:r>
        </w:p>
        <w:p w14:paraId="7CBC6E32">
          <w:pPr>
            <w:pStyle w:val="2"/>
            <w:tabs>
              <w:tab w:val="right" w:leader="dot" w:pos="8980"/>
            </w:tabs>
            <w:spacing w:before="24" w:line="209" w:lineRule="auto"/>
            <w:ind w:left="28"/>
            <w:rPr>
              <w:sz w:val="26"/>
              <w:szCs w:val="26"/>
            </w:rPr>
          </w:pPr>
          <w:r>
            <w:fldChar w:fldCharType="begin"/>
          </w:r>
          <w:r>
            <w:instrText xml:space="preserve"> HYPERLINK \l "bookmark77" </w:instrText>
          </w:r>
          <w:r>
            <w:fldChar w:fldCharType="separate"/>
          </w:r>
          <w:r>
            <w:rPr>
              <w:rFonts w:ascii="SimHei" w:hAnsi="SimHei" w:eastAsia="SimHei" w:cs="SimHei"/>
              <w:color w:val="231916"/>
              <w:spacing w:val="12"/>
              <w:sz w:val="26"/>
              <w:szCs w:val="26"/>
            </w:rPr>
            <w:t>十三</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 xml:space="preserve">学生违纪处理办法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4"/>
              <w:sz w:val="26"/>
              <w:szCs w:val="26"/>
            </w:rPr>
            <w:drawing>
              <wp:inline distT="0" distB="0" distL="0" distR="0">
                <wp:extent cx="69215" cy="1841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09"/>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42"/>
              <w:sz w:val="26"/>
              <w:szCs w:val="26"/>
            </w:rPr>
            <w:t xml:space="preserve"> </w:t>
          </w:r>
          <w:r>
            <w:rPr>
              <w:color w:val="231916"/>
              <w:spacing w:val="3"/>
              <w:sz w:val="26"/>
              <w:szCs w:val="26"/>
            </w:rPr>
            <w:t>43</w:t>
          </w:r>
          <w:r>
            <w:rPr>
              <w:color w:val="231916"/>
              <w:spacing w:val="3"/>
              <w:sz w:val="26"/>
              <w:szCs w:val="26"/>
            </w:rPr>
            <w:fldChar w:fldCharType="end"/>
          </w:r>
        </w:p>
        <w:p w14:paraId="6B1DA6E7">
          <w:pPr>
            <w:pStyle w:val="2"/>
            <w:tabs>
              <w:tab w:val="right" w:leader="dot" w:pos="8980"/>
            </w:tabs>
            <w:spacing w:before="23" w:line="348" w:lineRule="exact"/>
            <w:ind w:left="23"/>
            <w:rPr>
              <w:sz w:val="26"/>
              <w:szCs w:val="26"/>
            </w:rPr>
          </w:pPr>
          <w:r>
            <w:fldChar w:fldCharType="begin"/>
          </w:r>
          <w:r>
            <w:instrText xml:space="preserve"> HYPERLINK \l "bookmark78" </w:instrText>
          </w:r>
          <w:r>
            <w:fldChar w:fldCharType="separate"/>
          </w:r>
          <w:r>
            <w:rPr>
              <w:rFonts w:ascii="SimHei" w:hAnsi="SimHei" w:eastAsia="SimHei" w:cs="SimHei"/>
              <w:b/>
              <w:bCs/>
              <w:color w:val="231916"/>
              <w:spacing w:val="5"/>
              <w:position w:val="1"/>
              <w:sz w:val="26"/>
              <w:szCs w:val="26"/>
            </w:rPr>
            <w:t>第八部分</w:t>
          </w:r>
          <w:r>
            <w:rPr>
              <w:rFonts w:ascii="SimHei" w:hAnsi="SimHei" w:eastAsia="SimHei" w:cs="SimHei"/>
              <w:color w:val="231916"/>
              <w:spacing w:val="-47"/>
              <w:position w:val="1"/>
              <w:sz w:val="26"/>
              <w:szCs w:val="26"/>
            </w:rPr>
            <w:t xml:space="preserve"> </w:t>
          </w:r>
          <w:r>
            <w:rPr>
              <w:rFonts w:ascii="SimHei" w:hAnsi="SimHei" w:eastAsia="SimHei" w:cs="SimHei"/>
              <w:b/>
              <w:bCs/>
              <w:color w:val="231916"/>
              <w:spacing w:val="5"/>
              <w:position w:val="1"/>
              <w:sz w:val="26"/>
              <w:szCs w:val="26"/>
            </w:rPr>
            <w:t>表彰奖励</w:t>
          </w:r>
          <w:r>
            <w:rPr>
              <w:rFonts w:ascii="SimHei" w:hAnsi="SimHei" w:eastAsia="SimHei" w:cs="SimHei"/>
              <w:color w:val="231916"/>
              <w:spacing w:val="-53"/>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66"/>
              <w:position w:val="1"/>
              <w:sz w:val="26"/>
              <w:szCs w:val="26"/>
            </w:rPr>
            <w:t xml:space="preserve"> </w:t>
          </w:r>
          <w:r>
            <w:rPr>
              <w:position w:val="9"/>
              <w:sz w:val="26"/>
              <w:szCs w:val="26"/>
            </w:rPr>
            <w:drawing>
              <wp:inline distT="0" distB="0" distL="0" distR="0">
                <wp:extent cx="69215" cy="1841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10"/>
                        <a:stretch>
                          <a:fillRect/>
                        </a:stretch>
                      </pic:blipFill>
                      <pic:spPr>
                        <a:xfrm>
                          <a:off x="0" y="0"/>
                          <a:ext cx="69670" cy="18467"/>
                        </a:xfrm>
                        <a:prstGeom prst="rect">
                          <a:avLst/>
                        </a:prstGeom>
                      </pic:spPr>
                    </pic:pic>
                  </a:graphicData>
                </a:graphic>
              </wp:inline>
            </w:drawing>
          </w:r>
          <w:r>
            <w:rPr>
              <w:rFonts w:ascii="SimHei" w:hAnsi="SimHei" w:eastAsia="SimHei" w:cs="SimHei"/>
              <w:color w:val="231916"/>
              <w:spacing w:val="-42"/>
              <w:position w:val="1"/>
              <w:sz w:val="26"/>
              <w:szCs w:val="26"/>
            </w:rPr>
            <w:t xml:space="preserve"> </w:t>
          </w:r>
          <w:r>
            <w:rPr>
              <w:color w:val="231916"/>
              <w:spacing w:val="3"/>
              <w:position w:val="1"/>
              <w:sz w:val="26"/>
              <w:szCs w:val="26"/>
            </w:rPr>
            <w:t>44</w:t>
          </w:r>
          <w:r>
            <w:rPr>
              <w:color w:val="231916"/>
              <w:spacing w:val="3"/>
              <w:position w:val="1"/>
              <w:sz w:val="26"/>
              <w:szCs w:val="26"/>
            </w:rPr>
            <w:fldChar w:fldCharType="end"/>
          </w:r>
        </w:p>
        <w:p w14:paraId="0CAD144F">
          <w:pPr>
            <w:pStyle w:val="2"/>
            <w:tabs>
              <w:tab w:val="right" w:leader="dot" w:pos="8980"/>
            </w:tabs>
            <w:spacing w:before="43" w:line="207" w:lineRule="auto"/>
            <w:ind w:left="28"/>
            <w:rPr>
              <w:sz w:val="26"/>
              <w:szCs w:val="26"/>
            </w:rPr>
          </w:pPr>
          <w:r>
            <w:fldChar w:fldCharType="begin"/>
          </w:r>
          <w:r>
            <w:instrText xml:space="preserve"> HYPERLINK \l "bookmark79" </w:instrText>
          </w:r>
          <w:r>
            <w:fldChar w:fldCharType="separate"/>
          </w:r>
          <w:r>
            <w:rPr>
              <w:rFonts w:ascii="SimHei" w:hAnsi="SimHei" w:eastAsia="SimHei" w:cs="SimHei"/>
              <w:color w:val="231916"/>
              <w:spacing w:val="7"/>
              <w:sz w:val="26"/>
              <w:szCs w:val="26"/>
            </w:rPr>
            <w:t>一</w:t>
          </w:r>
          <w:r>
            <w:rPr>
              <w:rFonts w:ascii="SimHei" w:hAnsi="SimHei" w:eastAsia="SimHei" w:cs="SimHei"/>
              <w:color w:val="231916"/>
              <w:spacing w:val="7"/>
              <w:position w:val="-7"/>
              <w:sz w:val="26"/>
              <w:szCs w:val="26"/>
            </w:rPr>
            <w:t>、</w:t>
          </w:r>
          <w:r>
            <w:rPr>
              <w:rFonts w:ascii="SimHei" w:hAnsi="SimHei" w:eastAsia="SimHei" w:cs="SimHei"/>
              <w:color w:val="231916"/>
              <w:spacing w:val="7"/>
              <w:sz w:val="26"/>
              <w:szCs w:val="26"/>
            </w:rPr>
            <w:t xml:space="preserve">总则 </w:t>
          </w:r>
          <w:r>
            <w:rPr>
              <w:rFonts w:ascii="SimHei" w:hAnsi="SimHei" w:eastAsia="SimHei" w:cs="SimHei"/>
              <w:color w:val="231916"/>
              <w:sz w:val="26"/>
              <w:szCs w:val="26"/>
            </w:rPr>
            <w:tab/>
          </w:r>
          <w:r>
            <w:rPr>
              <w:rFonts w:ascii="SimHei" w:hAnsi="SimHei" w:eastAsia="SimHei" w:cs="SimHei"/>
              <w:color w:val="231916"/>
              <w:spacing w:val="-78"/>
              <w:sz w:val="26"/>
              <w:szCs w:val="26"/>
            </w:rPr>
            <w:t xml:space="preserve"> </w:t>
          </w:r>
          <w:r>
            <w:rPr>
              <w:position w:val="4"/>
              <w:sz w:val="26"/>
              <w:szCs w:val="26"/>
            </w:rPr>
            <w:drawing>
              <wp:inline distT="0" distB="0" distL="0" distR="0">
                <wp:extent cx="289560" cy="1841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11"/>
                        <a:stretch>
                          <a:fillRect/>
                        </a:stretch>
                      </pic:blipFill>
                      <pic:spPr>
                        <a:xfrm>
                          <a:off x="0" y="0"/>
                          <a:ext cx="289572" cy="18468"/>
                        </a:xfrm>
                        <a:prstGeom prst="rect">
                          <a:avLst/>
                        </a:prstGeom>
                      </pic:spPr>
                    </pic:pic>
                  </a:graphicData>
                </a:graphic>
              </wp:inline>
            </w:drawing>
          </w:r>
          <w:r>
            <w:rPr>
              <w:rFonts w:ascii="SimHei" w:hAnsi="SimHei" w:eastAsia="SimHei" w:cs="SimHei"/>
              <w:color w:val="231916"/>
              <w:spacing w:val="-79"/>
              <w:sz w:val="26"/>
              <w:szCs w:val="26"/>
            </w:rPr>
            <w:t xml:space="preserve"> </w:t>
          </w:r>
          <w:r>
            <w:rPr>
              <w:color w:val="231916"/>
              <w:spacing w:val="-50"/>
              <w:sz w:val="26"/>
              <w:szCs w:val="26"/>
            </w:rPr>
            <w:t>…</w:t>
          </w:r>
          <w:r>
            <w:rPr>
              <w:color w:val="231916"/>
              <w:spacing w:val="-13"/>
              <w:sz w:val="26"/>
              <w:szCs w:val="26"/>
            </w:rPr>
            <w:t xml:space="preserve"> </w:t>
          </w:r>
          <w:r>
            <w:rPr>
              <w:color w:val="231916"/>
              <w:spacing w:val="-50"/>
              <w:sz w:val="26"/>
              <w:szCs w:val="26"/>
            </w:rPr>
            <w:t>… … …</w:t>
          </w:r>
          <w:r>
            <w:rPr>
              <w:color w:val="231916"/>
              <w:spacing w:val="-14"/>
              <w:sz w:val="26"/>
              <w:szCs w:val="26"/>
            </w:rPr>
            <w:t xml:space="preserve"> </w:t>
          </w:r>
          <w:r>
            <w:rPr>
              <w:color w:val="231916"/>
              <w:spacing w:val="-50"/>
              <w:sz w:val="26"/>
              <w:szCs w:val="26"/>
            </w:rPr>
            <w:t>·</w:t>
          </w:r>
          <w:r>
            <w:rPr>
              <w:color w:val="231916"/>
              <w:spacing w:val="-24"/>
              <w:sz w:val="26"/>
              <w:szCs w:val="26"/>
            </w:rPr>
            <w:t xml:space="preserve"> </w:t>
          </w:r>
          <w:r>
            <w:rPr>
              <w:color w:val="231916"/>
              <w:spacing w:val="-50"/>
              <w:sz w:val="26"/>
              <w:szCs w:val="26"/>
            </w:rPr>
            <w:t>·</w:t>
          </w:r>
          <w:r>
            <w:rPr>
              <w:color w:val="231916"/>
              <w:spacing w:val="-21"/>
              <w:sz w:val="26"/>
              <w:szCs w:val="26"/>
            </w:rPr>
            <w:t xml:space="preserve"> </w:t>
          </w:r>
          <w:r>
            <w:rPr>
              <w:color w:val="231916"/>
              <w:spacing w:val="-50"/>
              <w:sz w:val="26"/>
              <w:szCs w:val="26"/>
            </w:rPr>
            <w:t>·</w:t>
          </w:r>
          <w:r>
            <w:rPr>
              <w:color w:val="231916"/>
              <w:spacing w:val="-10"/>
              <w:sz w:val="26"/>
              <w:szCs w:val="26"/>
            </w:rPr>
            <w:t xml:space="preserve"> </w:t>
          </w:r>
          <w:r>
            <w:rPr>
              <w:color w:val="231916"/>
              <w:spacing w:val="-50"/>
              <w:sz w:val="26"/>
              <w:szCs w:val="26"/>
            </w:rPr>
            <w:t>·</w:t>
          </w:r>
          <w:r>
            <w:rPr>
              <w:color w:val="231916"/>
              <w:spacing w:val="-23"/>
              <w:sz w:val="26"/>
              <w:szCs w:val="26"/>
            </w:rPr>
            <w:t xml:space="preserve"> </w:t>
          </w:r>
          <w:r>
            <w:rPr>
              <w:color w:val="231916"/>
              <w:spacing w:val="-50"/>
              <w:sz w:val="26"/>
              <w:szCs w:val="26"/>
            </w:rPr>
            <w:t>·</w:t>
          </w:r>
          <w:r>
            <w:rPr>
              <w:color w:val="231916"/>
              <w:spacing w:val="-22"/>
              <w:sz w:val="26"/>
              <w:szCs w:val="26"/>
            </w:rPr>
            <w:t xml:space="preserve"> </w:t>
          </w:r>
          <w:r>
            <w:rPr>
              <w:color w:val="231916"/>
              <w:spacing w:val="-50"/>
              <w:sz w:val="26"/>
              <w:szCs w:val="26"/>
            </w:rPr>
            <w:t>·</w:t>
          </w:r>
          <w:r>
            <w:rPr>
              <w:color w:val="231916"/>
              <w:spacing w:val="-9"/>
              <w:sz w:val="26"/>
              <w:szCs w:val="26"/>
            </w:rPr>
            <w:t xml:space="preserve"> </w:t>
          </w:r>
          <w:r>
            <w:rPr>
              <w:color w:val="231916"/>
              <w:spacing w:val="-50"/>
              <w:sz w:val="26"/>
              <w:szCs w:val="26"/>
            </w:rPr>
            <w:t>·</w:t>
          </w:r>
          <w:r>
            <w:rPr>
              <w:color w:val="231916"/>
              <w:spacing w:val="-23"/>
              <w:sz w:val="26"/>
              <w:szCs w:val="26"/>
            </w:rPr>
            <w:t xml:space="preserve"> </w:t>
          </w:r>
          <w:r>
            <w:rPr>
              <w:color w:val="231916"/>
              <w:spacing w:val="-50"/>
              <w:sz w:val="26"/>
              <w:szCs w:val="26"/>
            </w:rPr>
            <w:t>·</w:t>
          </w:r>
          <w:r>
            <w:rPr>
              <w:color w:val="231916"/>
              <w:spacing w:val="-22"/>
              <w:sz w:val="26"/>
              <w:szCs w:val="26"/>
            </w:rPr>
            <w:t xml:space="preserve"> </w:t>
          </w:r>
          <w:r>
            <w:rPr>
              <w:color w:val="231916"/>
              <w:spacing w:val="-50"/>
              <w:sz w:val="26"/>
              <w:szCs w:val="26"/>
            </w:rPr>
            <w:t>·</w:t>
          </w:r>
          <w:r>
            <w:rPr>
              <w:color w:val="231916"/>
              <w:spacing w:val="-9"/>
              <w:sz w:val="26"/>
              <w:szCs w:val="26"/>
            </w:rPr>
            <w:t xml:space="preserve"> </w:t>
          </w:r>
          <w:r>
            <w:rPr>
              <w:color w:val="231916"/>
              <w:spacing w:val="-50"/>
              <w:sz w:val="26"/>
              <w:szCs w:val="26"/>
            </w:rPr>
            <w:t>·</w:t>
          </w:r>
          <w:r>
            <w:rPr>
              <w:color w:val="231916"/>
              <w:spacing w:val="-24"/>
              <w:sz w:val="26"/>
              <w:szCs w:val="26"/>
            </w:rPr>
            <w:t xml:space="preserve"> </w:t>
          </w:r>
          <w:r>
            <w:rPr>
              <w:color w:val="231916"/>
              <w:spacing w:val="-50"/>
              <w:sz w:val="26"/>
              <w:szCs w:val="26"/>
            </w:rPr>
            <w:t>·</w:t>
          </w:r>
          <w:r>
            <w:rPr>
              <w:color w:val="231916"/>
              <w:spacing w:val="-21"/>
              <w:sz w:val="26"/>
              <w:szCs w:val="26"/>
            </w:rPr>
            <w:t xml:space="preserve"> </w:t>
          </w:r>
          <w:r>
            <w:rPr>
              <w:color w:val="231916"/>
              <w:spacing w:val="-50"/>
              <w:sz w:val="26"/>
              <w:szCs w:val="26"/>
            </w:rPr>
            <w:t>·</w:t>
          </w:r>
          <w:r>
            <w:rPr>
              <w:color w:val="231916"/>
              <w:spacing w:val="-10"/>
              <w:sz w:val="26"/>
              <w:szCs w:val="26"/>
            </w:rPr>
            <w:t xml:space="preserve"> </w:t>
          </w:r>
          <w:r>
            <w:rPr>
              <w:color w:val="231916"/>
              <w:spacing w:val="-50"/>
              <w:sz w:val="26"/>
              <w:szCs w:val="26"/>
            </w:rPr>
            <w:t>·</w:t>
          </w:r>
          <w:r>
            <w:rPr>
              <w:color w:val="231916"/>
              <w:spacing w:val="-23"/>
              <w:sz w:val="26"/>
              <w:szCs w:val="26"/>
            </w:rPr>
            <w:t xml:space="preserve"> </w:t>
          </w:r>
          <w:r>
            <w:rPr>
              <w:color w:val="231916"/>
              <w:spacing w:val="-50"/>
              <w:sz w:val="26"/>
              <w:szCs w:val="26"/>
            </w:rPr>
            <w:t>·</w:t>
          </w:r>
          <w:r>
            <w:rPr>
              <w:color w:val="231916"/>
              <w:spacing w:val="-22"/>
              <w:sz w:val="26"/>
              <w:szCs w:val="26"/>
            </w:rPr>
            <w:t xml:space="preserve"> </w:t>
          </w:r>
          <w:r>
            <w:rPr>
              <w:color w:val="231916"/>
              <w:spacing w:val="-50"/>
              <w:sz w:val="26"/>
              <w:szCs w:val="26"/>
            </w:rPr>
            <w:t>·</w:t>
          </w:r>
          <w:r>
            <w:rPr>
              <w:color w:val="231916"/>
              <w:spacing w:val="-9"/>
              <w:sz w:val="26"/>
              <w:szCs w:val="26"/>
            </w:rPr>
            <w:t xml:space="preserve"> </w:t>
          </w:r>
          <w:r>
            <w:rPr>
              <w:color w:val="231916"/>
              <w:spacing w:val="-50"/>
              <w:sz w:val="26"/>
              <w:szCs w:val="26"/>
            </w:rPr>
            <w:t>·</w:t>
          </w:r>
          <w:r>
            <w:rPr>
              <w:color w:val="231916"/>
              <w:spacing w:val="-23"/>
              <w:sz w:val="26"/>
              <w:szCs w:val="26"/>
            </w:rPr>
            <w:t xml:space="preserve"> </w:t>
          </w:r>
          <w:r>
            <w:rPr>
              <w:color w:val="231916"/>
              <w:spacing w:val="-50"/>
              <w:sz w:val="26"/>
              <w:szCs w:val="26"/>
            </w:rPr>
            <w:t>·</w:t>
          </w:r>
          <w:r>
            <w:rPr>
              <w:color w:val="231916"/>
              <w:spacing w:val="-22"/>
              <w:sz w:val="26"/>
              <w:szCs w:val="26"/>
            </w:rPr>
            <w:t xml:space="preserve"> </w:t>
          </w:r>
          <w:r>
            <w:rPr>
              <w:color w:val="231916"/>
              <w:spacing w:val="-50"/>
              <w:sz w:val="26"/>
              <w:szCs w:val="26"/>
            </w:rPr>
            <w:t>·</w:t>
          </w:r>
          <w:r>
            <w:rPr>
              <w:color w:val="231916"/>
              <w:spacing w:val="-9"/>
              <w:sz w:val="26"/>
              <w:szCs w:val="26"/>
            </w:rPr>
            <w:t xml:space="preserve"> </w:t>
          </w:r>
          <w:r>
            <w:rPr>
              <w:color w:val="231916"/>
              <w:spacing w:val="-50"/>
              <w:sz w:val="26"/>
              <w:szCs w:val="26"/>
            </w:rPr>
            <w:t>·</w:t>
          </w:r>
          <w:r>
            <w:rPr>
              <w:color w:val="231916"/>
              <w:spacing w:val="-24"/>
              <w:sz w:val="26"/>
              <w:szCs w:val="26"/>
            </w:rPr>
            <w:t xml:space="preserve"> </w:t>
          </w:r>
          <w:r>
            <w:rPr>
              <w:color w:val="231916"/>
              <w:spacing w:val="-50"/>
              <w:sz w:val="26"/>
              <w:szCs w:val="26"/>
            </w:rPr>
            <w:t>·</w:t>
          </w:r>
          <w:r>
            <w:rPr>
              <w:color w:val="231916"/>
              <w:spacing w:val="-21"/>
              <w:sz w:val="26"/>
              <w:szCs w:val="26"/>
            </w:rPr>
            <w:t xml:space="preserve"> </w:t>
          </w:r>
          <w:r>
            <w:rPr>
              <w:color w:val="231916"/>
              <w:spacing w:val="-50"/>
              <w:sz w:val="26"/>
              <w:szCs w:val="26"/>
            </w:rPr>
            <w:t>·</w:t>
          </w:r>
          <w:r>
            <w:rPr>
              <w:color w:val="231916"/>
              <w:spacing w:val="-10"/>
              <w:sz w:val="26"/>
              <w:szCs w:val="26"/>
            </w:rPr>
            <w:t xml:space="preserve"> </w:t>
          </w:r>
          <w:r>
            <w:rPr>
              <w:color w:val="231916"/>
              <w:spacing w:val="-50"/>
              <w:sz w:val="26"/>
              <w:szCs w:val="26"/>
            </w:rPr>
            <w:t>·</w:t>
          </w:r>
          <w:r>
            <w:rPr>
              <w:color w:val="231916"/>
              <w:spacing w:val="-23"/>
              <w:sz w:val="26"/>
              <w:szCs w:val="26"/>
            </w:rPr>
            <w:t xml:space="preserve"> </w:t>
          </w:r>
          <w:r>
            <w:rPr>
              <w:color w:val="231916"/>
              <w:spacing w:val="-50"/>
              <w:sz w:val="26"/>
              <w:szCs w:val="26"/>
            </w:rPr>
            <w:t>·</w:t>
          </w:r>
          <w:r>
            <w:rPr>
              <w:color w:val="231916"/>
              <w:spacing w:val="-22"/>
              <w:sz w:val="26"/>
              <w:szCs w:val="26"/>
            </w:rPr>
            <w:t xml:space="preserve"> </w:t>
          </w:r>
          <w:r>
            <w:rPr>
              <w:color w:val="231916"/>
              <w:spacing w:val="-50"/>
              <w:sz w:val="26"/>
              <w:szCs w:val="26"/>
            </w:rPr>
            <w:t>·</w:t>
          </w:r>
          <w:r>
            <w:rPr>
              <w:color w:val="231916"/>
              <w:spacing w:val="-9"/>
              <w:sz w:val="26"/>
              <w:szCs w:val="26"/>
            </w:rPr>
            <w:t xml:space="preserve"> </w:t>
          </w:r>
          <w:r>
            <w:rPr>
              <w:color w:val="231916"/>
              <w:spacing w:val="-50"/>
              <w:sz w:val="26"/>
              <w:szCs w:val="26"/>
            </w:rPr>
            <w:t>·</w:t>
          </w:r>
          <w:r>
            <w:rPr>
              <w:color w:val="231916"/>
              <w:spacing w:val="-24"/>
              <w:sz w:val="26"/>
              <w:szCs w:val="26"/>
            </w:rPr>
            <w:t xml:space="preserve"> </w:t>
          </w:r>
          <w:r>
            <w:rPr>
              <w:color w:val="231916"/>
              <w:spacing w:val="-50"/>
              <w:sz w:val="26"/>
              <w:szCs w:val="26"/>
            </w:rPr>
            <w:t>·</w:t>
          </w:r>
          <w:r>
            <w:rPr>
              <w:color w:val="231916"/>
              <w:spacing w:val="-21"/>
              <w:sz w:val="26"/>
              <w:szCs w:val="26"/>
            </w:rPr>
            <w:t xml:space="preserve"> </w:t>
          </w:r>
          <w:r>
            <w:rPr>
              <w:color w:val="231916"/>
              <w:spacing w:val="-50"/>
              <w:sz w:val="26"/>
              <w:szCs w:val="26"/>
            </w:rPr>
            <w:t>·</w:t>
          </w:r>
          <w:r>
            <w:rPr>
              <w:color w:val="231916"/>
              <w:spacing w:val="-9"/>
              <w:sz w:val="26"/>
              <w:szCs w:val="26"/>
            </w:rPr>
            <w:t xml:space="preserve"> </w:t>
          </w:r>
          <w:r>
            <w:rPr>
              <w:color w:val="231916"/>
              <w:spacing w:val="-50"/>
              <w:sz w:val="26"/>
              <w:szCs w:val="26"/>
            </w:rPr>
            <w:t>·</w:t>
          </w:r>
          <w:r>
            <w:rPr>
              <w:color w:val="231916"/>
              <w:spacing w:val="-24"/>
              <w:sz w:val="26"/>
              <w:szCs w:val="26"/>
            </w:rPr>
            <w:t xml:space="preserve"> </w:t>
          </w:r>
          <w:r>
            <w:rPr>
              <w:color w:val="231916"/>
              <w:spacing w:val="-50"/>
              <w:sz w:val="26"/>
              <w:szCs w:val="26"/>
            </w:rPr>
            <w:t>·</w:t>
          </w:r>
          <w:r>
            <w:rPr>
              <w:color w:val="231916"/>
              <w:spacing w:val="-22"/>
              <w:sz w:val="26"/>
              <w:szCs w:val="26"/>
            </w:rPr>
            <w:t xml:space="preserve"> </w:t>
          </w:r>
          <w:r>
            <w:rPr>
              <w:color w:val="231916"/>
              <w:spacing w:val="-50"/>
              <w:sz w:val="26"/>
              <w:szCs w:val="26"/>
            </w:rPr>
            <w:t>·</w:t>
          </w:r>
          <w:r>
            <w:rPr>
              <w:color w:val="231916"/>
              <w:spacing w:val="-9"/>
              <w:sz w:val="26"/>
              <w:szCs w:val="26"/>
            </w:rPr>
            <w:t xml:space="preserve"> </w:t>
          </w:r>
          <w:r>
            <w:rPr>
              <w:color w:val="231916"/>
              <w:spacing w:val="-50"/>
              <w:sz w:val="26"/>
              <w:szCs w:val="26"/>
            </w:rPr>
            <w:t>·</w:t>
          </w:r>
          <w:r>
            <w:rPr>
              <w:color w:val="231916"/>
              <w:spacing w:val="-23"/>
              <w:sz w:val="26"/>
              <w:szCs w:val="26"/>
            </w:rPr>
            <w:t xml:space="preserve"> </w:t>
          </w:r>
          <w:r>
            <w:rPr>
              <w:color w:val="231916"/>
              <w:spacing w:val="-50"/>
              <w:sz w:val="26"/>
              <w:szCs w:val="26"/>
            </w:rPr>
            <w:t>·</w:t>
          </w:r>
          <w:r>
            <w:rPr>
              <w:color w:val="231916"/>
              <w:spacing w:val="-22"/>
              <w:sz w:val="26"/>
              <w:szCs w:val="26"/>
            </w:rPr>
            <w:t xml:space="preserve"> </w:t>
          </w:r>
          <w:r>
            <w:rPr>
              <w:color w:val="231916"/>
              <w:spacing w:val="-50"/>
              <w:sz w:val="26"/>
              <w:szCs w:val="26"/>
            </w:rPr>
            <w:t>·</w:t>
          </w:r>
          <w:r>
            <w:rPr>
              <w:color w:val="231916"/>
              <w:spacing w:val="-9"/>
              <w:sz w:val="26"/>
              <w:szCs w:val="26"/>
            </w:rPr>
            <w:t xml:space="preserve"> </w:t>
          </w:r>
          <w:r>
            <w:rPr>
              <w:color w:val="231916"/>
              <w:spacing w:val="-50"/>
              <w:sz w:val="26"/>
              <w:szCs w:val="26"/>
            </w:rPr>
            <w:t>·</w:t>
          </w:r>
          <w:r>
            <w:rPr>
              <w:color w:val="231916"/>
              <w:spacing w:val="-24"/>
              <w:sz w:val="26"/>
              <w:szCs w:val="26"/>
            </w:rPr>
            <w:t xml:space="preserve"> </w:t>
          </w:r>
          <w:r>
            <w:rPr>
              <w:color w:val="231916"/>
              <w:spacing w:val="-50"/>
              <w:sz w:val="26"/>
              <w:szCs w:val="26"/>
            </w:rPr>
            <w:t>·</w:t>
          </w:r>
          <w:r>
            <w:rPr>
              <w:color w:val="231916"/>
              <w:spacing w:val="-21"/>
              <w:sz w:val="26"/>
              <w:szCs w:val="26"/>
            </w:rPr>
            <w:t xml:space="preserve"> </w:t>
          </w:r>
          <w:r>
            <w:rPr>
              <w:color w:val="231916"/>
              <w:spacing w:val="-50"/>
              <w:sz w:val="26"/>
              <w:szCs w:val="26"/>
            </w:rPr>
            <w:t>·</w:t>
          </w:r>
          <w:r>
            <w:rPr>
              <w:color w:val="231916"/>
              <w:spacing w:val="-10"/>
              <w:sz w:val="26"/>
              <w:szCs w:val="26"/>
            </w:rPr>
            <w:t xml:space="preserve"> </w:t>
          </w:r>
          <w:r>
            <w:rPr>
              <w:color w:val="231916"/>
              <w:spacing w:val="-50"/>
              <w:sz w:val="26"/>
              <w:szCs w:val="26"/>
            </w:rPr>
            <w:t>·</w:t>
          </w:r>
          <w:r>
            <w:rPr>
              <w:color w:val="231916"/>
              <w:spacing w:val="-23"/>
              <w:sz w:val="26"/>
              <w:szCs w:val="26"/>
            </w:rPr>
            <w:t xml:space="preserve"> </w:t>
          </w:r>
          <w:r>
            <w:rPr>
              <w:color w:val="231916"/>
              <w:spacing w:val="-50"/>
              <w:sz w:val="26"/>
              <w:szCs w:val="26"/>
            </w:rPr>
            <w:t>·</w:t>
          </w:r>
          <w:r>
            <w:rPr>
              <w:color w:val="231916"/>
              <w:spacing w:val="-22"/>
              <w:sz w:val="26"/>
              <w:szCs w:val="26"/>
            </w:rPr>
            <w:t xml:space="preserve"> </w:t>
          </w:r>
          <w:r>
            <w:rPr>
              <w:color w:val="231916"/>
              <w:spacing w:val="-50"/>
              <w:sz w:val="26"/>
              <w:szCs w:val="26"/>
            </w:rPr>
            <w:t>·</w:t>
          </w:r>
          <w:r>
            <w:rPr>
              <w:color w:val="231916"/>
              <w:spacing w:val="-9"/>
              <w:sz w:val="26"/>
              <w:szCs w:val="26"/>
            </w:rPr>
            <w:t xml:space="preserve"> </w:t>
          </w:r>
          <w:r>
            <w:rPr>
              <w:color w:val="231916"/>
              <w:spacing w:val="-50"/>
              <w:sz w:val="26"/>
              <w:szCs w:val="26"/>
            </w:rPr>
            <w:t>·</w:t>
          </w:r>
          <w:r>
            <w:rPr>
              <w:color w:val="231916"/>
              <w:spacing w:val="-23"/>
              <w:sz w:val="26"/>
              <w:szCs w:val="26"/>
            </w:rPr>
            <w:t xml:space="preserve"> </w:t>
          </w:r>
          <w:r>
            <w:rPr>
              <w:color w:val="231916"/>
              <w:spacing w:val="-50"/>
              <w:sz w:val="26"/>
              <w:szCs w:val="26"/>
            </w:rPr>
            <w:t>·</w:t>
          </w:r>
          <w:r>
            <w:rPr>
              <w:color w:val="231916"/>
              <w:spacing w:val="-22"/>
              <w:sz w:val="26"/>
              <w:szCs w:val="26"/>
            </w:rPr>
            <w:t xml:space="preserve"> </w:t>
          </w:r>
          <w:r>
            <w:rPr>
              <w:color w:val="231916"/>
              <w:spacing w:val="-50"/>
              <w:sz w:val="26"/>
              <w:szCs w:val="26"/>
            </w:rPr>
            <w:t>·</w:t>
          </w:r>
          <w:r>
            <w:rPr>
              <w:color w:val="231916"/>
              <w:spacing w:val="-9"/>
              <w:sz w:val="26"/>
              <w:szCs w:val="26"/>
            </w:rPr>
            <w:t xml:space="preserve"> </w:t>
          </w:r>
          <w:r>
            <w:rPr>
              <w:color w:val="231916"/>
              <w:spacing w:val="-50"/>
              <w:sz w:val="26"/>
              <w:szCs w:val="26"/>
            </w:rPr>
            <w:t>·</w:t>
          </w:r>
          <w:r>
            <w:rPr>
              <w:color w:val="231916"/>
              <w:spacing w:val="-24"/>
              <w:sz w:val="26"/>
              <w:szCs w:val="26"/>
            </w:rPr>
            <w:t xml:space="preserve"> </w:t>
          </w:r>
          <w:r>
            <w:rPr>
              <w:color w:val="231916"/>
              <w:spacing w:val="-50"/>
              <w:sz w:val="26"/>
              <w:szCs w:val="26"/>
            </w:rPr>
            <w:t>·</w:t>
          </w:r>
          <w:r>
            <w:rPr>
              <w:color w:val="231916"/>
              <w:spacing w:val="-21"/>
              <w:sz w:val="26"/>
              <w:szCs w:val="26"/>
            </w:rPr>
            <w:t xml:space="preserve"> </w:t>
          </w:r>
          <w:r>
            <w:rPr>
              <w:color w:val="231916"/>
              <w:spacing w:val="-50"/>
              <w:sz w:val="26"/>
              <w:szCs w:val="26"/>
            </w:rPr>
            <w:t>·</w:t>
          </w:r>
          <w:r>
            <w:rPr>
              <w:color w:val="231916"/>
              <w:spacing w:val="-10"/>
              <w:sz w:val="26"/>
              <w:szCs w:val="26"/>
            </w:rPr>
            <w:t xml:space="preserve"> </w:t>
          </w:r>
          <w:r>
            <w:rPr>
              <w:color w:val="231916"/>
              <w:spacing w:val="-50"/>
              <w:sz w:val="26"/>
              <w:szCs w:val="26"/>
            </w:rPr>
            <w:t>·</w:t>
          </w:r>
          <w:r>
            <w:rPr>
              <w:color w:val="231916"/>
              <w:spacing w:val="-23"/>
              <w:sz w:val="26"/>
              <w:szCs w:val="26"/>
            </w:rPr>
            <w:t xml:space="preserve"> </w:t>
          </w:r>
          <w:r>
            <w:rPr>
              <w:color w:val="231916"/>
              <w:spacing w:val="-50"/>
              <w:sz w:val="26"/>
              <w:szCs w:val="26"/>
            </w:rPr>
            <w:t>·</w:t>
          </w:r>
          <w:r>
            <w:rPr>
              <w:color w:val="231916"/>
              <w:spacing w:val="-22"/>
              <w:sz w:val="26"/>
              <w:szCs w:val="26"/>
            </w:rPr>
            <w:t xml:space="preserve"> </w:t>
          </w:r>
          <w:r>
            <w:rPr>
              <w:color w:val="231916"/>
              <w:spacing w:val="-50"/>
              <w:sz w:val="26"/>
              <w:szCs w:val="26"/>
            </w:rPr>
            <w:t>·</w:t>
          </w:r>
          <w:r>
            <w:rPr>
              <w:color w:val="231916"/>
              <w:spacing w:val="-23"/>
              <w:sz w:val="26"/>
              <w:szCs w:val="26"/>
            </w:rPr>
            <w:t xml:space="preserve"> </w:t>
          </w:r>
          <w:r>
            <w:rPr>
              <w:color w:val="231916"/>
              <w:spacing w:val="-50"/>
              <w:sz w:val="26"/>
              <w:szCs w:val="26"/>
            </w:rPr>
            <w:t>·</w:t>
          </w:r>
          <w:r>
            <w:rPr>
              <w:color w:val="231916"/>
              <w:spacing w:val="-21"/>
              <w:sz w:val="26"/>
              <w:szCs w:val="26"/>
            </w:rPr>
            <w:t xml:space="preserve"> </w:t>
          </w:r>
          <w:r>
            <w:rPr>
              <w:color w:val="231916"/>
              <w:spacing w:val="-50"/>
              <w:sz w:val="26"/>
              <w:szCs w:val="26"/>
            </w:rPr>
            <w:t>·</w:t>
          </w:r>
          <w:r>
            <w:rPr>
              <w:color w:val="231916"/>
              <w:spacing w:val="-10"/>
              <w:sz w:val="26"/>
              <w:szCs w:val="26"/>
            </w:rPr>
            <w:t xml:space="preserve"> </w:t>
          </w:r>
          <w:r>
            <w:rPr>
              <w:color w:val="231916"/>
              <w:spacing w:val="-50"/>
              <w:sz w:val="26"/>
              <w:szCs w:val="26"/>
            </w:rPr>
            <w:t>·</w:t>
          </w:r>
          <w:r>
            <w:rPr>
              <w:color w:val="231916"/>
              <w:spacing w:val="-23"/>
              <w:sz w:val="26"/>
              <w:szCs w:val="26"/>
            </w:rPr>
            <w:t xml:space="preserve"> </w:t>
          </w:r>
          <w:r>
            <w:rPr>
              <w:color w:val="231916"/>
              <w:spacing w:val="-50"/>
              <w:sz w:val="26"/>
              <w:szCs w:val="26"/>
            </w:rPr>
            <w:t>·</w:t>
          </w:r>
          <w:r>
            <w:rPr>
              <w:color w:val="231916"/>
              <w:spacing w:val="-22"/>
              <w:sz w:val="26"/>
              <w:szCs w:val="26"/>
            </w:rPr>
            <w:t xml:space="preserve"> </w:t>
          </w:r>
          <w:r>
            <w:rPr>
              <w:color w:val="231916"/>
              <w:spacing w:val="-50"/>
              <w:sz w:val="26"/>
              <w:szCs w:val="26"/>
            </w:rPr>
            <w:t>·</w:t>
          </w:r>
          <w:r>
            <w:rPr>
              <w:color w:val="231916"/>
              <w:spacing w:val="-9"/>
              <w:sz w:val="26"/>
              <w:szCs w:val="26"/>
            </w:rPr>
            <w:t xml:space="preserve"> </w:t>
          </w:r>
          <w:r>
            <w:rPr>
              <w:color w:val="231916"/>
              <w:spacing w:val="-50"/>
              <w:sz w:val="26"/>
              <w:szCs w:val="26"/>
            </w:rPr>
            <w:t>·</w:t>
          </w:r>
          <w:r>
            <w:rPr>
              <w:color w:val="231916"/>
              <w:spacing w:val="-23"/>
              <w:sz w:val="26"/>
              <w:szCs w:val="26"/>
            </w:rPr>
            <w:t xml:space="preserve"> </w:t>
          </w:r>
          <w:r>
            <w:rPr>
              <w:color w:val="231916"/>
              <w:spacing w:val="-50"/>
              <w:sz w:val="26"/>
              <w:szCs w:val="26"/>
            </w:rPr>
            <w:t>·</w:t>
          </w:r>
          <w:r>
            <w:rPr>
              <w:color w:val="231916"/>
              <w:spacing w:val="-22"/>
              <w:sz w:val="26"/>
              <w:szCs w:val="26"/>
            </w:rPr>
            <w:t xml:space="preserve"> </w:t>
          </w:r>
          <w:r>
            <w:rPr>
              <w:color w:val="231916"/>
              <w:spacing w:val="-50"/>
              <w:sz w:val="26"/>
              <w:szCs w:val="26"/>
            </w:rPr>
            <w:t>·</w:t>
          </w:r>
          <w:r>
            <w:rPr>
              <w:color w:val="231916"/>
              <w:spacing w:val="-9"/>
              <w:sz w:val="26"/>
              <w:szCs w:val="26"/>
            </w:rPr>
            <w:t xml:space="preserve"> </w:t>
          </w:r>
          <w:r>
            <w:rPr>
              <w:color w:val="231916"/>
              <w:spacing w:val="-50"/>
              <w:sz w:val="26"/>
              <w:szCs w:val="26"/>
            </w:rPr>
            <w:t>·</w:t>
          </w:r>
          <w:r>
            <w:rPr>
              <w:color w:val="231916"/>
              <w:spacing w:val="-24"/>
              <w:sz w:val="26"/>
              <w:szCs w:val="26"/>
            </w:rPr>
            <w:t xml:space="preserve"> </w:t>
          </w:r>
          <w:r>
            <w:rPr>
              <w:color w:val="231916"/>
              <w:spacing w:val="-50"/>
              <w:sz w:val="26"/>
              <w:szCs w:val="26"/>
            </w:rPr>
            <w:t>·</w:t>
          </w:r>
          <w:r>
            <w:rPr>
              <w:color w:val="231916"/>
              <w:spacing w:val="-21"/>
              <w:sz w:val="26"/>
              <w:szCs w:val="26"/>
            </w:rPr>
            <w:t xml:space="preserve"> </w:t>
          </w:r>
          <w:r>
            <w:rPr>
              <w:color w:val="231916"/>
              <w:spacing w:val="-50"/>
              <w:sz w:val="26"/>
              <w:szCs w:val="26"/>
            </w:rPr>
            <w:t>·</w:t>
          </w:r>
          <w:r>
            <w:rPr>
              <w:color w:val="231916"/>
              <w:spacing w:val="-10"/>
              <w:sz w:val="26"/>
              <w:szCs w:val="26"/>
            </w:rPr>
            <w:t xml:space="preserve"> </w:t>
          </w:r>
          <w:r>
            <w:rPr>
              <w:position w:val="5"/>
              <w:sz w:val="26"/>
              <w:szCs w:val="26"/>
            </w:rPr>
            <w:drawing>
              <wp:inline distT="0" distB="0" distL="0" distR="0">
                <wp:extent cx="69215" cy="1841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12"/>
                        <a:stretch>
                          <a:fillRect/>
                        </a:stretch>
                      </pic:blipFill>
                      <pic:spPr>
                        <a:xfrm>
                          <a:off x="0" y="0"/>
                          <a:ext cx="69670" cy="18467"/>
                        </a:xfrm>
                        <a:prstGeom prst="rect">
                          <a:avLst/>
                        </a:prstGeom>
                      </pic:spPr>
                    </pic:pic>
                  </a:graphicData>
                </a:graphic>
              </wp:inline>
            </w:drawing>
          </w:r>
          <w:r>
            <w:rPr>
              <w:color w:val="231916"/>
              <w:spacing w:val="17"/>
              <w:sz w:val="26"/>
              <w:szCs w:val="26"/>
            </w:rPr>
            <w:t xml:space="preserve"> </w:t>
          </w:r>
          <w:r>
            <w:rPr>
              <w:color w:val="231916"/>
              <w:spacing w:val="-50"/>
              <w:sz w:val="26"/>
              <w:szCs w:val="26"/>
            </w:rPr>
            <w:t>44</w:t>
          </w:r>
          <w:r>
            <w:rPr>
              <w:color w:val="231916"/>
              <w:spacing w:val="-50"/>
              <w:sz w:val="26"/>
              <w:szCs w:val="26"/>
            </w:rPr>
            <w:fldChar w:fldCharType="end"/>
          </w:r>
        </w:p>
        <w:p w14:paraId="49AEC0BA">
          <w:pPr>
            <w:pStyle w:val="2"/>
            <w:tabs>
              <w:tab w:val="right" w:leader="dot" w:pos="8980"/>
            </w:tabs>
            <w:spacing w:before="26" w:line="207" w:lineRule="auto"/>
            <w:ind w:left="27"/>
            <w:rPr>
              <w:sz w:val="26"/>
              <w:szCs w:val="26"/>
            </w:rPr>
          </w:pPr>
          <w:r>
            <w:fldChar w:fldCharType="begin"/>
          </w:r>
          <w:r>
            <w:instrText xml:space="preserve"> HYPERLINK \l "bookmark80" </w:instrText>
          </w:r>
          <w:r>
            <w:fldChar w:fldCharType="separate"/>
          </w:r>
          <w:r>
            <w:rPr>
              <w:rFonts w:ascii="SimHei" w:hAnsi="SimHei" w:eastAsia="SimHei" w:cs="SimHei"/>
              <w:color w:val="231916"/>
              <w:spacing w:val="9"/>
              <w:sz w:val="26"/>
              <w:szCs w:val="26"/>
            </w:rPr>
            <w:t>二</w:t>
          </w:r>
          <w:r>
            <w:rPr>
              <w:rFonts w:ascii="SimHei" w:hAnsi="SimHei" w:eastAsia="SimHei" w:cs="SimHei"/>
              <w:color w:val="231916"/>
              <w:spacing w:val="9"/>
              <w:position w:val="-7"/>
              <w:sz w:val="26"/>
              <w:szCs w:val="26"/>
            </w:rPr>
            <w:t>、</w:t>
          </w:r>
          <w:r>
            <w:rPr>
              <w:rFonts w:ascii="SimHei" w:hAnsi="SimHei" w:eastAsia="SimHei" w:cs="SimHei"/>
              <w:color w:val="231916"/>
              <w:spacing w:val="9"/>
              <w:sz w:val="26"/>
              <w:szCs w:val="26"/>
            </w:rPr>
            <w:t>奖励种类</w:t>
          </w:r>
          <w:r>
            <w:rPr>
              <w:rFonts w:ascii="SimHei" w:hAnsi="SimHei" w:eastAsia="SimHei" w:cs="SimHei"/>
              <w:color w:val="231916"/>
              <w:spacing w:val="-33"/>
              <w:sz w:val="26"/>
              <w:szCs w:val="26"/>
            </w:rPr>
            <w:t xml:space="preserve">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5"/>
              <w:sz w:val="26"/>
              <w:szCs w:val="26"/>
            </w:rPr>
            <w:drawing>
              <wp:inline distT="0" distB="0" distL="0" distR="0">
                <wp:extent cx="69215" cy="1841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13"/>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42"/>
              <w:sz w:val="26"/>
              <w:szCs w:val="26"/>
            </w:rPr>
            <w:t xml:space="preserve"> </w:t>
          </w:r>
          <w:r>
            <w:rPr>
              <w:color w:val="231916"/>
              <w:spacing w:val="3"/>
              <w:sz w:val="26"/>
              <w:szCs w:val="26"/>
            </w:rPr>
            <w:t>44</w:t>
          </w:r>
          <w:r>
            <w:rPr>
              <w:color w:val="231916"/>
              <w:spacing w:val="3"/>
              <w:sz w:val="26"/>
              <w:szCs w:val="26"/>
            </w:rPr>
            <w:fldChar w:fldCharType="end"/>
          </w:r>
        </w:p>
        <w:p w14:paraId="73ED0B9B">
          <w:pPr>
            <w:pStyle w:val="2"/>
            <w:tabs>
              <w:tab w:val="right" w:leader="dot" w:pos="8980"/>
            </w:tabs>
            <w:spacing w:before="27" w:line="207" w:lineRule="auto"/>
            <w:ind w:left="30"/>
            <w:rPr>
              <w:sz w:val="26"/>
              <w:szCs w:val="26"/>
            </w:rPr>
          </w:pPr>
          <w:r>
            <w:fldChar w:fldCharType="begin"/>
          </w:r>
          <w:r>
            <w:instrText xml:space="preserve"> HYPERLINK \l "bookmark81" </w:instrText>
          </w:r>
          <w:r>
            <w:fldChar w:fldCharType="separate"/>
          </w:r>
          <w:r>
            <w:rPr>
              <w:rFonts w:ascii="SimHei" w:hAnsi="SimHei" w:eastAsia="SimHei" w:cs="SimHei"/>
              <w:color w:val="231916"/>
              <w:spacing w:val="8"/>
              <w:sz w:val="26"/>
              <w:szCs w:val="26"/>
            </w:rPr>
            <w:t>三</w:t>
          </w:r>
          <w:r>
            <w:rPr>
              <w:rFonts w:ascii="SimHei" w:hAnsi="SimHei" w:eastAsia="SimHei" w:cs="SimHei"/>
              <w:color w:val="231916"/>
              <w:spacing w:val="8"/>
              <w:position w:val="-7"/>
              <w:sz w:val="26"/>
              <w:szCs w:val="26"/>
            </w:rPr>
            <w:t>、</w:t>
          </w:r>
          <w:r>
            <w:rPr>
              <w:rFonts w:ascii="SimHei" w:hAnsi="SimHei" w:eastAsia="SimHei" w:cs="SimHei"/>
              <w:color w:val="231916"/>
              <w:spacing w:val="8"/>
              <w:sz w:val="26"/>
              <w:szCs w:val="26"/>
            </w:rPr>
            <w:t>评选条件</w:t>
          </w:r>
          <w:r>
            <w:rPr>
              <w:rFonts w:ascii="SimHei" w:hAnsi="SimHei" w:eastAsia="SimHei" w:cs="SimHei"/>
              <w:color w:val="231916"/>
              <w:spacing w:val="-31"/>
              <w:sz w:val="26"/>
              <w:szCs w:val="26"/>
            </w:rPr>
            <w:t xml:space="preserve"> </w:t>
          </w:r>
          <w:r>
            <w:rPr>
              <w:rFonts w:ascii="SimHei" w:hAnsi="SimHei" w:eastAsia="SimHei" w:cs="SimHei"/>
              <w:color w:val="231916"/>
              <w:sz w:val="26"/>
              <w:szCs w:val="26"/>
            </w:rPr>
            <w:tab/>
          </w:r>
          <w:r>
            <w:rPr>
              <w:rFonts w:ascii="SimHei" w:hAnsi="SimHei" w:eastAsia="SimHei" w:cs="SimHei"/>
              <w:color w:val="231916"/>
              <w:spacing w:val="-79"/>
              <w:sz w:val="26"/>
              <w:szCs w:val="26"/>
            </w:rPr>
            <w:t xml:space="preserve"> </w:t>
          </w:r>
          <w:r>
            <w:rPr>
              <w:position w:val="4"/>
              <w:sz w:val="26"/>
              <w:szCs w:val="26"/>
            </w:rPr>
            <w:drawing>
              <wp:inline distT="0" distB="0" distL="0" distR="0">
                <wp:extent cx="19050" cy="1968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14"/>
                        <a:stretch>
                          <a:fillRect/>
                        </a:stretch>
                      </pic:blipFill>
                      <pic:spPr>
                        <a:xfrm>
                          <a:off x="0" y="0"/>
                          <a:ext cx="19051" cy="20167"/>
                        </a:xfrm>
                        <a:prstGeom prst="rect">
                          <a:avLst/>
                        </a:prstGeom>
                      </pic:spPr>
                    </pic:pic>
                  </a:graphicData>
                </a:graphic>
              </wp:inline>
            </w:drawing>
          </w:r>
          <w:r>
            <w:rPr>
              <w:rFonts w:ascii="SimHei" w:hAnsi="SimHei" w:eastAsia="SimHei" w:cs="SimHei"/>
              <w:color w:val="231916"/>
              <w:spacing w:val="27"/>
              <w:sz w:val="26"/>
              <w:szCs w:val="26"/>
            </w:rPr>
            <w:t xml:space="preserve">   </w:t>
          </w:r>
          <w:r>
            <w:rPr>
              <w:color w:val="231916"/>
              <w:spacing w:val="-52"/>
              <w:sz w:val="26"/>
              <w:szCs w:val="26"/>
            </w:rPr>
            <w:t>… …</w:t>
          </w:r>
          <w:r>
            <w:rPr>
              <w:color w:val="231916"/>
              <w:spacing w:val="-48"/>
              <w:sz w:val="26"/>
              <w:szCs w:val="26"/>
            </w:rPr>
            <w:t xml:space="preserve"> </w:t>
          </w:r>
          <w:r>
            <w:rPr>
              <w:color w:val="231916"/>
              <w:spacing w:val="-52"/>
              <w:sz w:val="26"/>
              <w:szCs w:val="26"/>
            </w:rPr>
            <w:t>…</w:t>
          </w:r>
          <w:r>
            <w:rPr>
              <w:color w:val="231916"/>
              <w:spacing w:val="-11"/>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4"/>
              <w:sz w:val="26"/>
              <w:szCs w:val="26"/>
            </w:rPr>
            <w:t xml:space="preserve"> </w:t>
          </w:r>
          <w:r>
            <w:rPr>
              <w:color w:val="231916"/>
              <w:spacing w:val="-52"/>
              <w:sz w:val="26"/>
              <w:szCs w:val="26"/>
            </w:rPr>
            <w:t>·</w:t>
          </w:r>
          <w:r>
            <w:rPr>
              <w:color w:val="231916"/>
              <w:spacing w:val="-21"/>
              <w:sz w:val="26"/>
              <w:szCs w:val="26"/>
            </w:rPr>
            <w:t xml:space="preserve"> </w:t>
          </w:r>
          <w:r>
            <w:rPr>
              <w:color w:val="231916"/>
              <w:spacing w:val="-52"/>
              <w:sz w:val="26"/>
              <w:szCs w:val="26"/>
            </w:rPr>
            <w:t>·</w:t>
          </w:r>
          <w:r>
            <w:rPr>
              <w:color w:val="231916"/>
              <w:spacing w:val="-10"/>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4"/>
              <w:sz w:val="26"/>
              <w:szCs w:val="26"/>
            </w:rPr>
            <w:t xml:space="preserve"> </w:t>
          </w:r>
          <w:r>
            <w:rPr>
              <w:color w:val="231916"/>
              <w:spacing w:val="-52"/>
              <w:sz w:val="26"/>
              <w:szCs w:val="26"/>
            </w:rPr>
            <w:t>·</w:t>
          </w:r>
          <w:r>
            <w:rPr>
              <w:color w:val="231916"/>
              <w:spacing w:val="-21"/>
              <w:sz w:val="26"/>
              <w:szCs w:val="26"/>
            </w:rPr>
            <w:t xml:space="preserve"> </w:t>
          </w:r>
          <w:r>
            <w:rPr>
              <w:color w:val="231916"/>
              <w:spacing w:val="-52"/>
              <w:sz w:val="26"/>
              <w:szCs w:val="26"/>
            </w:rPr>
            <w:t>·</w:t>
          </w:r>
          <w:r>
            <w:rPr>
              <w:color w:val="231916"/>
              <w:spacing w:val="-10"/>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4"/>
              <w:sz w:val="26"/>
              <w:szCs w:val="26"/>
            </w:rPr>
            <w:t xml:space="preserve"> </w:t>
          </w:r>
          <w:r>
            <w:rPr>
              <w:color w:val="231916"/>
              <w:spacing w:val="-52"/>
              <w:sz w:val="26"/>
              <w:szCs w:val="26"/>
            </w:rPr>
            <w:t>·</w:t>
          </w:r>
          <w:r>
            <w:rPr>
              <w:color w:val="231916"/>
              <w:spacing w:val="-21"/>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4"/>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4"/>
              <w:sz w:val="26"/>
              <w:szCs w:val="26"/>
            </w:rPr>
            <w:t xml:space="preserve"> </w:t>
          </w:r>
          <w:r>
            <w:rPr>
              <w:color w:val="231916"/>
              <w:spacing w:val="-52"/>
              <w:sz w:val="26"/>
              <w:szCs w:val="26"/>
            </w:rPr>
            <w:t>·</w:t>
          </w:r>
          <w:r>
            <w:rPr>
              <w:color w:val="231916"/>
              <w:spacing w:val="-21"/>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4"/>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4"/>
              <w:sz w:val="26"/>
              <w:szCs w:val="26"/>
            </w:rPr>
            <w:t xml:space="preserve"> </w:t>
          </w:r>
          <w:r>
            <w:rPr>
              <w:color w:val="231916"/>
              <w:spacing w:val="-52"/>
              <w:sz w:val="26"/>
              <w:szCs w:val="26"/>
            </w:rPr>
            <w:t>·</w:t>
          </w:r>
          <w:r>
            <w:rPr>
              <w:color w:val="231916"/>
              <w:spacing w:val="-21"/>
              <w:sz w:val="26"/>
              <w:szCs w:val="26"/>
            </w:rPr>
            <w:t xml:space="preserve"> </w:t>
          </w:r>
          <w:r>
            <w:rPr>
              <w:color w:val="231916"/>
              <w:spacing w:val="-52"/>
              <w:sz w:val="26"/>
              <w:szCs w:val="26"/>
            </w:rPr>
            <w:t>·</w:t>
          </w:r>
          <w:r>
            <w:rPr>
              <w:color w:val="231916"/>
              <w:spacing w:val="-10"/>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4"/>
              <w:sz w:val="26"/>
              <w:szCs w:val="26"/>
            </w:rPr>
            <w:t xml:space="preserve"> </w:t>
          </w:r>
          <w:r>
            <w:rPr>
              <w:color w:val="231916"/>
              <w:spacing w:val="-52"/>
              <w:sz w:val="26"/>
              <w:szCs w:val="26"/>
            </w:rPr>
            <w:t>·</w:t>
          </w:r>
          <w:r>
            <w:rPr>
              <w:color w:val="231916"/>
              <w:spacing w:val="-21"/>
              <w:sz w:val="26"/>
              <w:szCs w:val="26"/>
            </w:rPr>
            <w:t xml:space="preserve"> </w:t>
          </w:r>
          <w:r>
            <w:rPr>
              <w:color w:val="231916"/>
              <w:spacing w:val="-52"/>
              <w:sz w:val="26"/>
              <w:szCs w:val="26"/>
            </w:rPr>
            <w:t>·</w:t>
          </w:r>
          <w:r>
            <w:rPr>
              <w:color w:val="231916"/>
              <w:spacing w:val="-10"/>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position w:val="5"/>
              <w:sz w:val="26"/>
              <w:szCs w:val="26"/>
            </w:rPr>
            <w:drawing>
              <wp:inline distT="0" distB="0" distL="0" distR="0">
                <wp:extent cx="69215" cy="1841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15"/>
                        <a:stretch>
                          <a:fillRect/>
                        </a:stretch>
                      </pic:blipFill>
                      <pic:spPr>
                        <a:xfrm>
                          <a:off x="0" y="0"/>
                          <a:ext cx="69670" cy="18468"/>
                        </a:xfrm>
                        <a:prstGeom prst="rect">
                          <a:avLst/>
                        </a:prstGeom>
                      </pic:spPr>
                    </pic:pic>
                  </a:graphicData>
                </a:graphic>
              </wp:inline>
            </w:drawing>
          </w:r>
          <w:r>
            <w:rPr>
              <w:color w:val="231916"/>
              <w:spacing w:val="17"/>
              <w:sz w:val="26"/>
              <w:szCs w:val="26"/>
            </w:rPr>
            <w:t xml:space="preserve"> </w:t>
          </w:r>
          <w:r>
            <w:rPr>
              <w:color w:val="231916"/>
              <w:spacing w:val="-52"/>
              <w:sz w:val="26"/>
              <w:szCs w:val="26"/>
            </w:rPr>
            <w:t>44</w:t>
          </w:r>
          <w:r>
            <w:rPr>
              <w:color w:val="231916"/>
              <w:spacing w:val="-52"/>
              <w:sz w:val="26"/>
              <w:szCs w:val="26"/>
            </w:rPr>
            <w:fldChar w:fldCharType="end"/>
          </w:r>
        </w:p>
        <w:p w14:paraId="12502927">
          <w:pPr>
            <w:pStyle w:val="2"/>
            <w:tabs>
              <w:tab w:val="right" w:leader="dot" w:pos="8980"/>
            </w:tabs>
            <w:spacing w:before="26" w:line="344" w:lineRule="exact"/>
            <w:rPr>
              <w:sz w:val="26"/>
              <w:szCs w:val="26"/>
            </w:rPr>
          </w:pPr>
          <w:r>
            <w:fldChar w:fldCharType="begin"/>
          </w:r>
          <w:r>
            <w:instrText xml:space="preserve"> HYPERLINK \l "bookmark82" </w:instrText>
          </w:r>
          <w:r>
            <w:fldChar w:fldCharType="separate"/>
          </w:r>
          <w:r>
            <w:rPr>
              <w:rFonts w:ascii="SimHei" w:hAnsi="SimHei" w:eastAsia="SimHei" w:cs="SimHei"/>
              <w:color w:val="231916"/>
              <w:spacing w:val="-8"/>
              <w:position w:val="1"/>
              <w:sz w:val="26"/>
              <w:szCs w:val="26"/>
            </w:rPr>
            <w:t>（</w:t>
          </w:r>
          <w:r>
            <w:rPr>
              <w:rFonts w:ascii="SimHei" w:hAnsi="SimHei" w:eastAsia="SimHei" w:cs="SimHei"/>
              <w:color w:val="231916"/>
              <w:spacing w:val="-31"/>
              <w:position w:val="1"/>
              <w:sz w:val="26"/>
              <w:szCs w:val="26"/>
            </w:rPr>
            <w:t xml:space="preserve"> </w:t>
          </w:r>
          <w:r>
            <w:rPr>
              <w:rFonts w:ascii="SimHei" w:hAnsi="SimHei" w:eastAsia="SimHei" w:cs="SimHei"/>
              <w:color w:val="231916"/>
              <w:spacing w:val="-8"/>
              <w:position w:val="1"/>
              <w:sz w:val="26"/>
              <w:szCs w:val="26"/>
            </w:rPr>
            <w:t>一</w:t>
          </w:r>
          <w:r>
            <w:rPr>
              <w:rFonts w:ascii="SimHei" w:hAnsi="SimHei" w:eastAsia="SimHei" w:cs="SimHei"/>
              <w:color w:val="231916"/>
              <w:spacing w:val="-54"/>
              <w:position w:val="1"/>
              <w:sz w:val="26"/>
              <w:szCs w:val="26"/>
            </w:rPr>
            <w:t xml:space="preserve"> </w:t>
          </w:r>
          <w:r>
            <w:rPr>
              <w:rFonts w:ascii="SimHei" w:hAnsi="SimHei" w:eastAsia="SimHei" w:cs="SimHei"/>
              <w:color w:val="231916"/>
              <w:spacing w:val="-8"/>
              <w:position w:val="1"/>
              <w:sz w:val="26"/>
              <w:szCs w:val="26"/>
            </w:rPr>
            <w:t>）奖学金方案</w:t>
          </w:r>
          <w:r>
            <w:rPr>
              <w:rFonts w:ascii="SimHei" w:hAnsi="SimHei" w:eastAsia="SimHei" w:cs="SimHei"/>
              <w:color w:val="231916"/>
              <w:spacing w:val="-76"/>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66"/>
              <w:position w:val="1"/>
              <w:sz w:val="26"/>
              <w:szCs w:val="26"/>
            </w:rPr>
            <w:t xml:space="preserve"> </w:t>
          </w:r>
          <w:r>
            <w:rPr>
              <w:position w:val="9"/>
              <w:sz w:val="26"/>
              <w:szCs w:val="26"/>
            </w:rPr>
            <w:drawing>
              <wp:inline distT="0" distB="0" distL="0" distR="0">
                <wp:extent cx="69215" cy="1841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16"/>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42"/>
              <w:position w:val="1"/>
              <w:sz w:val="26"/>
              <w:szCs w:val="26"/>
            </w:rPr>
            <w:t xml:space="preserve"> </w:t>
          </w:r>
          <w:r>
            <w:rPr>
              <w:color w:val="231916"/>
              <w:spacing w:val="3"/>
              <w:position w:val="1"/>
              <w:sz w:val="26"/>
              <w:szCs w:val="26"/>
            </w:rPr>
            <w:t>44</w:t>
          </w:r>
          <w:r>
            <w:rPr>
              <w:color w:val="231916"/>
              <w:spacing w:val="3"/>
              <w:position w:val="1"/>
              <w:sz w:val="26"/>
              <w:szCs w:val="26"/>
            </w:rPr>
            <w:fldChar w:fldCharType="end"/>
          </w:r>
        </w:p>
        <w:p w14:paraId="480B7B59">
          <w:pPr>
            <w:pStyle w:val="2"/>
            <w:tabs>
              <w:tab w:val="right" w:leader="dot" w:pos="8980"/>
            </w:tabs>
            <w:spacing w:before="44" w:line="345" w:lineRule="exact"/>
            <w:rPr>
              <w:sz w:val="26"/>
              <w:szCs w:val="26"/>
            </w:rPr>
          </w:pPr>
          <w:r>
            <w:fldChar w:fldCharType="begin"/>
          </w:r>
          <w:r>
            <w:instrText xml:space="preserve"> HYPERLINK \l "bookmark83" </w:instrText>
          </w:r>
          <w:r>
            <w:fldChar w:fldCharType="separate"/>
          </w:r>
          <w:r>
            <w:rPr>
              <w:rFonts w:ascii="SimHei" w:hAnsi="SimHei" w:eastAsia="SimHei" w:cs="SimHei"/>
              <w:color w:val="231916"/>
              <w:spacing w:val="-11"/>
              <w:position w:val="1"/>
              <w:sz w:val="26"/>
              <w:szCs w:val="26"/>
            </w:rPr>
            <w:t>（</w:t>
          </w:r>
          <w:r>
            <w:rPr>
              <w:rFonts w:ascii="SimHei" w:hAnsi="SimHei" w:eastAsia="SimHei" w:cs="SimHei"/>
              <w:color w:val="231916"/>
              <w:spacing w:val="-33"/>
              <w:position w:val="1"/>
              <w:sz w:val="26"/>
              <w:szCs w:val="26"/>
            </w:rPr>
            <w:t xml:space="preserve"> </w:t>
          </w:r>
          <w:r>
            <w:rPr>
              <w:rFonts w:ascii="SimHei" w:hAnsi="SimHei" w:eastAsia="SimHei" w:cs="SimHei"/>
              <w:color w:val="231916"/>
              <w:spacing w:val="-11"/>
              <w:position w:val="1"/>
              <w:sz w:val="26"/>
              <w:szCs w:val="26"/>
            </w:rPr>
            <w:t>二</w:t>
          </w:r>
          <w:r>
            <w:rPr>
              <w:rFonts w:ascii="SimHei" w:hAnsi="SimHei" w:eastAsia="SimHei" w:cs="SimHei"/>
              <w:color w:val="231916"/>
              <w:spacing w:val="-53"/>
              <w:position w:val="1"/>
              <w:sz w:val="26"/>
              <w:szCs w:val="26"/>
            </w:rPr>
            <w:t xml:space="preserve"> </w:t>
          </w:r>
          <w:r>
            <w:rPr>
              <w:rFonts w:ascii="SimHei" w:hAnsi="SimHei" w:eastAsia="SimHei" w:cs="SimHei"/>
              <w:color w:val="231916"/>
              <w:spacing w:val="-11"/>
              <w:position w:val="1"/>
              <w:sz w:val="26"/>
              <w:szCs w:val="26"/>
            </w:rPr>
            <w:t>）五好学生</w:t>
          </w:r>
          <w:r>
            <w:rPr>
              <w:rFonts w:ascii="SimHei" w:hAnsi="SimHei" w:eastAsia="SimHei" w:cs="SimHei"/>
              <w:color w:val="231916"/>
              <w:spacing w:val="38"/>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81"/>
              <w:position w:val="1"/>
              <w:sz w:val="26"/>
              <w:szCs w:val="26"/>
            </w:rPr>
            <w:t xml:space="preserve"> </w:t>
          </w:r>
          <w:r>
            <w:rPr>
              <w:position w:val="9"/>
              <w:sz w:val="26"/>
              <w:szCs w:val="26"/>
            </w:rPr>
            <w:drawing>
              <wp:inline distT="0" distB="0" distL="0" distR="0">
                <wp:extent cx="69850" cy="1841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17"/>
                        <a:stretch>
                          <a:fillRect/>
                        </a:stretch>
                      </pic:blipFill>
                      <pic:spPr>
                        <a:xfrm>
                          <a:off x="0" y="0"/>
                          <a:ext cx="70232" cy="18468"/>
                        </a:xfrm>
                        <a:prstGeom prst="rect">
                          <a:avLst/>
                        </a:prstGeom>
                      </pic:spPr>
                    </pic:pic>
                  </a:graphicData>
                </a:graphic>
              </wp:inline>
            </w:drawing>
          </w:r>
          <w:r>
            <w:rPr>
              <w:rFonts w:ascii="SimHei" w:hAnsi="SimHei" w:eastAsia="SimHei" w:cs="SimHei"/>
              <w:color w:val="231916"/>
              <w:spacing w:val="2"/>
              <w:position w:val="1"/>
              <w:sz w:val="26"/>
              <w:szCs w:val="26"/>
            </w:rPr>
            <w:t xml:space="preserve">  </w:t>
          </w:r>
          <w:r>
            <w:rPr>
              <w:color w:val="231916"/>
              <w:spacing w:val="-51"/>
              <w:position w:val="1"/>
              <w:sz w:val="26"/>
              <w:szCs w:val="26"/>
            </w:rPr>
            <w:t>…</w:t>
          </w:r>
          <w:r>
            <w:rPr>
              <w:color w:val="231916"/>
              <w:spacing w:val="-24"/>
              <w:position w:val="1"/>
              <w:sz w:val="26"/>
              <w:szCs w:val="26"/>
            </w:rPr>
            <w:t xml:space="preserve"> </w:t>
          </w:r>
          <w:r>
            <w:rPr>
              <w:color w:val="231916"/>
              <w:spacing w:val="-51"/>
              <w:position w:val="1"/>
              <w:sz w:val="26"/>
              <w:szCs w:val="26"/>
            </w:rPr>
            <w:t>·</w:t>
          </w:r>
          <w:r>
            <w:rPr>
              <w:color w:val="231916"/>
              <w:spacing w:val="-9"/>
              <w:position w:val="1"/>
              <w:sz w:val="26"/>
              <w:szCs w:val="26"/>
            </w:rPr>
            <w:t xml:space="preserve"> </w:t>
          </w:r>
          <w:r>
            <w:rPr>
              <w:color w:val="231916"/>
              <w:spacing w:val="-51"/>
              <w:position w:val="1"/>
              <w:sz w:val="26"/>
              <w:szCs w:val="26"/>
            </w:rPr>
            <w:t>·</w:t>
          </w:r>
          <w:r>
            <w:rPr>
              <w:color w:val="231916"/>
              <w:spacing w:val="-23"/>
              <w:position w:val="1"/>
              <w:sz w:val="26"/>
              <w:szCs w:val="26"/>
            </w:rPr>
            <w:t xml:space="preserve"> </w:t>
          </w:r>
          <w:r>
            <w:rPr>
              <w:color w:val="231916"/>
              <w:spacing w:val="-51"/>
              <w:position w:val="1"/>
              <w:sz w:val="26"/>
              <w:szCs w:val="26"/>
            </w:rPr>
            <w:t>·</w:t>
          </w:r>
          <w:r>
            <w:rPr>
              <w:color w:val="231916"/>
              <w:spacing w:val="-22"/>
              <w:position w:val="1"/>
              <w:sz w:val="26"/>
              <w:szCs w:val="26"/>
            </w:rPr>
            <w:t xml:space="preserve"> </w:t>
          </w:r>
          <w:r>
            <w:rPr>
              <w:color w:val="231916"/>
              <w:spacing w:val="-51"/>
              <w:position w:val="1"/>
              <w:sz w:val="26"/>
              <w:szCs w:val="26"/>
            </w:rPr>
            <w:t>·</w:t>
          </w:r>
          <w:r>
            <w:rPr>
              <w:color w:val="231916"/>
              <w:spacing w:val="-9"/>
              <w:position w:val="1"/>
              <w:sz w:val="26"/>
              <w:szCs w:val="26"/>
            </w:rPr>
            <w:t xml:space="preserve"> </w:t>
          </w:r>
          <w:r>
            <w:rPr>
              <w:color w:val="231916"/>
              <w:spacing w:val="-51"/>
              <w:position w:val="1"/>
              <w:sz w:val="26"/>
              <w:szCs w:val="26"/>
            </w:rPr>
            <w:t>·</w:t>
          </w:r>
          <w:r>
            <w:rPr>
              <w:color w:val="231916"/>
              <w:spacing w:val="-24"/>
              <w:position w:val="1"/>
              <w:sz w:val="26"/>
              <w:szCs w:val="26"/>
            </w:rPr>
            <w:t xml:space="preserve"> </w:t>
          </w:r>
          <w:r>
            <w:rPr>
              <w:color w:val="231916"/>
              <w:spacing w:val="-51"/>
              <w:position w:val="1"/>
              <w:sz w:val="26"/>
              <w:szCs w:val="26"/>
            </w:rPr>
            <w:t>·</w:t>
          </w:r>
          <w:r>
            <w:rPr>
              <w:color w:val="231916"/>
              <w:spacing w:val="-21"/>
              <w:position w:val="1"/>
              <w:sz w:val="26"/>
              <w:szCs w:val="26"/>
            </w:rPr>
            <w:t xml:space="preserve"> </w:t>
          </w:r>
          <w:r>
            <w:rPr>
              <w:color w:val="231916"/>
              <w:spacing w:val="-51"/>
              <w:position w:val="1"/>
              <w:sz w:val="26"/>
              <w:szCs w:val="26"/>
            </w:rPr>
            <w:t>·</w:t>
          </w:r>
          <w:r>
            <w:rPr>
              <w:color w:val="231916"/>
              <w:spacing w:val="-10"/>
              <w:position w:val="1"/>
              <w:sz w:val="26"/>
              <w:szCs w:val="26"/>
            </w:rPr>
            <w:t xml:space="preserve"> </w:t>
          </w:r>
          <w:r>
            <w:rPr>
              <w:color w:val="231916"/>
              <w:spacing w:val="-51"/>
              <w:position w:val="1"/>
              <w:sz w:val="26"/>
              <w:szCs w:val="26"/>
            </w:rPr>
            <w:t>·</w:t>
          </w:r>
          <w:r>
            <w:rPr>
              <w:color w:val="231916"/>
              <w:spacing w:val="-23"/>
              <w:position w:val="1"/>
              <w:sz w:val="26"/>
              <w:szCs w:val="26"/>
            </w:rPr>
            <w:t xml:space="preserve"> </w:t>
          </w:r>
          <w:r>
            <w:rPr>
              <w:color w:val="231916"/>
              <w:spacing w:val="-51"/>
              <w:position w:val="1"/>
              <w:sz w:val="26"/>
              <w:szCs w:val="26"/>
            </w:rPr>
            <w:t>·</w:t>
          </w:r>
          <w:r>
            <w:rPr>
              <w:color w:val="231916"/>
              <w:spacing w:val="-22"/>
              <w:position w:val="1"/>
              <w:sz w:val="26"/>
              <w:szCs w:val="26"/>
            </w:rPr>
            <w:t xml:space="preserve"> </w:t>
          </w:r>
          <w:r>
            <w:rPr>
              <w:color w:val="231916"/>
              <w:spacing w:val="-51"/>
              <w:position w:val="1"/>
              <w:sz w:val="26"/>
              <w:szCs w:val="26"/>
            </w:rPr>
            <w:t>·</w:t>
          </w:r>
          <w:r>
            <w:rPr>
              <w:color w:val="231916"/>
              <w:spacing w:val="-9"/>
              <w:position w:val="1"/>
              <w:sz w:val="26"/>
              <w:szCs w:val="26"/>
            </w:rPr>
            <w:t xml:space="preserve"> </w:t>
          </w:r>
          <w:r>
            <w:rPr>
              <w:color w:val="231916"/>
              <w:spacing w:val="-51"/>
              <w:position w:val="1"/>
              <w:sz w:val="26"/>
              <w:szCs w:val="26"/>
            </w:rPr>
            <w:t>·</w:t>
          </w:r>
          <w:r>
            <w:rPr>
              <w:color w:val="231916"/>
              <w:spacing w:val="-23"/>
              <w:position w:val="1"/>
              <w:sz w:val="26"/>
              <w:szCs w:val="26"/>
            </w:rPr>
            <w:t xml:space="preserve"> </w:t>
          </w:r>
          <w:r>
            <w:rPr>
              <w:color w:val="231916"/>
              <w:spacing w:val="-51"/>
              <w:position w:val="1"/>
              <w:sz w:val="26"/>
              <w:szCs w:val="26"/>
            </w:rPr>
            <w:t>·</w:t>
          </w:r>
          <w:r>
            <w:rPr>
              <w:color w:val="231916"/>
              <w:spacing w:val="-22"/>
              <w:position w:val="1"/>
              <w:sz w:val="26"/>
              <w:szCs w:val="26"/>
            </w:rPr>
            <w:t xml:space="preserve"> </w:t>
          </w:r>
          <w:r>
            <w:rPr>
              <w:color w:val="231916"/>
              <w:spacing w:val="-51"/>
              <w:position w:val="1"/>
              <w:sz w:val="26"/>
              <w:szCs w:val="26"/>
            </w:rPr>
            <w:t>·</w:t>
          </w:r>
          <w:r>
            <w:rPr>
              <w:color w:val="231916"/>
              <w:spacing w:val="-9"/>
              <w:position w:val="1"/>
              <w:sz w:val="26"/>
              <w:szCs w:val="26"/>
            </w:rPr>
            <w:t xml:space="preserve"> </w:t>
          </w:r>
          <w:r>
            <w:rPr>
              <w:color w:val="231916"/>
              <w:spacing w:val="-51"/>
              <w:position w:val="1"/>
              <w:sz w:val="26"/>
              <w:szCs w:val="26"/>
            </w:rPr>
            <w:t>·</w:t>
          </w:r>
          <w:r>
            <w:rPr>
              <w:color w:val="231916"/>
              <w:spacing w:val="-24"/>
              <w:position w:val="1"/>
              <w:sz w:val="26"/>
              <w:szCs w:val="26"/>
            </w:rPr>
            <w:t xml:space="preserve"> </w:t>
          </w:r>
          <w:r>
            <w:rPr>
              <w:color w:val="231916"/>
              <w:spacing w:val="-51"/>
              <w:position w:val="1"/>
              <w:sz w:val="26"/>
              <w:szCs w:val="26"/>
            </w:rPr>
            <w:t>·</w:t>
          </w:r>
          <w:r>
            <w:rPr>
              <w:color w:val="231916"/>
              <w:spacing w:val="-21"/>
              <w:position w:val="1"/>
              <w:sz w:val="26"/>
              <w:szCs w:val="26"/>
            </w:rPr>
            <w:t xml:space="preserve"> </w:t>
          </w:r>
          <w:r>
            <w:rPr>
              <w:color w:val="231916"/>
              <w:spacing w:val="-51"/>
              <w:position w:val="1"/>
              <w:sz w:val="26"/>
              <w:szCs w:val="26"/>
            </w:rPr>
            <w:t>·</w:t>
          </w:r>
          <w:r>
            <w:rPr>
              <w:color w:val="231916"/>
              <w:spacing w:val="-10"/>
              <w:position w:val="1"/>
              <w:sz w:val="26"/>
              <w:szCs w:val="26"/>
            </w:rPr>
            <w:t xml:space="preserve"> </w:t>
          </w:r>
          <w:r>
            <w:rPr>
              <w:color w:val="231916"/>
              <w:spacing w:val="-51"/>
              <w:position w:val="1"/>
              <w:sz w:val="26"/>
              <w:szCs w:val="26"/>
            </w:rPr>
            <w:t>·</w:t>
          </w:r>
          <w:r>
            <w:rPr>
              <w:color w:val="231916"/>
              <w:spacing w:val="-23"/>
              <w:position w:val="1"/>
              <w:sz w:val="26"/>
              <w:szCs w:val="26"/>
            </w:rPr>
            <w:t xml:space="preserve"> </w:t>
          </w:r>
          <w:r>
            <w:rPr>
              <w:color w:val="231916"/>
              <w:spacing w:val="-51"/>
              <w:position w:val="1"/>
              <w:sz w:val="26"/>
              <w:szCs w:val="26"/>
            </w:rPr>
            <w:t>·</w:t>
          </w:r>
          <w:r>
            <w:rPr>
              <w:color w:val="231916"/>
              <w:spacing w:val="-22"/>
              <w:position w:val="1"/>
              <w:sz w:val="26"/>
              <w:szCs w:val="26"/>
            </w:rPr>
            <w:t xml:space="preserve"> </w:t>
          </w:r>
          <w:r>
            <w:rPr>
              <w:color w:val="231916"/>
              <w:spacing w:val="-51"/>
              <w:position w:val="1"/>
              <w:sz w:val="26"/>
              <w:szCs w:val="26"/>
            </w:rPr>
            <w:t>·</w:t>
          </w:r>
          <w:r>
            <w:rPr>
              <w:color w:val="231916"/>
              <w:spacing w:val="-9"/>
              <w:position w:val="1"/>
              <w:sz w:val="26"/>
              <w:szCs w:val="26"/>
            </w:rPr>
            <w:t xml:space="preserve"> </w:t>
          </w:r>
          <w:r>
            <w:rPr>
              <w:color w:val="231916"/>
              <w:spacing w:val="-51"/>
              <w:position w:val="1"/>
              <w:sz w:val="26"/>
              <w:szCs w:val="26"/>
            </w:rPr>
            <w:t>·</w:t>
          </w:r>
          <w:r>
            <w:rPr>
              <w:color w:val="231916"/>
              <w:spacing w:val="-24"/>
              <w:position w:val="1"/>
              <w:sz w:val="26"/>
              <w:szCs w:val="26"/>
            </w:rPr>
            <w:t xml:space="preserve"> </w:t>
          </w:r>
          <w:r>
            <w:rPr>
              <w:color w:val="231916"/>
              <w:spacing w:val="-51"/>
              <w:position w:val="1"/>
              <w:sz w:val="26"/>
              <w:szCs w:val="26"/>
            </w:rPr>
            <w:t>·</w:t>
          </w:r>
          <w:r>
            <w:rPr>
              <w:color w:val="231916"/>
              <w:spacing w:val="-21"/>
              <w:position w:val="1"/>
              <w:sz w:val="26"/>
              <w:szCs w:val="26"/>
            </w:rPr>
            <w:t xml:space="preserve"> </w:t>
          </w:r>
          <w:r>
            <w:rPr>
              <w:color w:val="231916"/>
              <w:spacing w:val="-51"/>
              <w:position w:val="1"/>
              <w:sz w:val="26"/>
              <w:szCs w:val="26"/>
            </w:rPr>
            <w:t>·</w:t>
          </w:r>
          <w:r>
            <w:rPr>
              <w:color w:val="231916"/>
              <w:spacing w:val="-9"/>
              <w:position w:val="1"/>
              <w:sz w:val="26"/>
              <w:szCs w:val="26"/>
            </w:rPr>
            <w:t xml:space="preserve"> </w:t>
          </w:r>
          <w:r>
            <w:rPr>
              <w:color w:val="231916"/>
              <w:spacing w:val="-51"/>
              <w:position w:val="1"/>
              <w:sz w:val="26"/>
              <w:szCs w:val="26"/>
            </w:rPr>
            <w:t>·</w:t>
          </w:r>
          <w:r>
            <w:rPr>
              <w:color w:val="231916"/>
              <w:spacing w:val="-24"/>
              <w:position w:val="1"/>
              <w:sz w:val="26"/>
              <w:szCs w:val="26"/>
            </w:rPr>
            <w:t xml:space="preserve"> </w:t>
          </w:r>
          <w:r>
            <w:rPr>
              <w:color w:val="231916"/>
              <w:spacing w:val="-51"/>
              <w:position w:val="1"/>
              <w:sz w:val="26"/>
              <w:szCs w:val="26"/>
            </w:rPr>
            <w:t>·</w:t>
          </w:r>
          <w:r>
            <w:rPr>
              <w:color w:val="231916"/>
              <w:spacing w:val="-22"/>
              <w:position w:val="1"/>
              <w:sz w:val="26"/>
              <w:szCs w:val="26"/>
            </w:rPr>
            <w:t xml:space="preserve"> </w:t>
          </w:r>
          <w:r>
            <w:rPr>
              <w:color w:val="231916"/>
              <w:spacing w:val="-51"/>
              <w:position w:val="1"/>
              <w:sz w:val="26"/>
              <w:szCs w:val="26"/>
            </w:rPr>
            <w:t>·</w:t>
          </w:r>
          <w:r>
            <w:rPr>
              <w:color w:val="231916"/>
              <w:spacing w:val="-9"/>
              <w:position w:val="1"/>
              <w:sz w:val="26"/>
              <w:szCs w:val="26"/>
            </w:rPr>
            <w:t xml:space="preserve"> </w:t>
          </w:r>
          <w:r>
            <w:rPr>
              <w:color w:val="231916"/>
              <w:spacing w:val="-51"/>
              <w:position w:val="1"/>
              <w:sz w:val="26"/>
              <w:szCs w:val="26"/>
            </w:rPr>
            <w:t>·</w:t>
          </w:r>
          <w:r>
            <w:rPr>
              <w:color w:val="231916"/>
              <w:spacing w:val="-23"/>
              <w:position w:val="1"/>
              <w:sz w:val="26"/>
              <w:szCs w:val="26"/>
            </w:rPr>
            <w:t xml:space="preserve"> </w:t>
          </w:r>
          <w:r>
            <w:rPr>
              <w:color w:val="231916"/>
              <w:spacing w:val="-51"/>
              <w:position w:val="1"/>
              <w:sz w:val="26"/>
              <w:szCs w:val="26"/>
            </w:rPr>
            <w:t>·</w:t>
          </w:r>
          <w:r>
            <w:rPr>
              <w:color w:val="231916"/>
              <w:spacing w:val="-22"/>
              <w:position w:val="1"/>
              <w:sz w:val="26"/>
              <w:szCs w:val="26"/>
            </w:rPr>
            <w:t xml:space="preserve"> </w:t>
          </w:r>
          <w:r>
            <w:rPr>
              <w:color w:val="231916"/>
              <w:spacing w:val="-51"/>
              <w:position w:val="1"/>
              <w:sz w:val="26"/>
              <w:szCs w:val="26"/>
            </w:rPr>
            <w:t>·</w:t>
          </w:r>
          <w:r>
            <w:rPr>
              <w:color w:val="231916"/>
              <w:spacing w:val="-9"/>
              <w:position w:val="1"/>
              <w:sz w:val="26"/>
              <w:szCs w:val="26"/>
            </w:rPr>
            <w:t xml:space="preserve"> </w:t>
          </w:r>
          <w:r>
            <w:rPr>
              <w:color w:val="231916"/>
              <w:spacing w:val="-51"/>
              <w:position w:val="1"/>
              <w:sz w:val="26"/>
              <w:szCs w:val="26"/>
            </w:rPr>
            <w:t>·</w:t>
          </w:r>
          <w:r>
            <w:rPr>
              <w:color w:val="231916"/>
              <w:spacing w:val="-24"/>
              <w:position w:val="1"/>
              <w:sz w:val="26"/>
              <w:szCs w:val="26"/>
            </w:rPr>
            <w:t xml:space="preserve"> </w:t>
          </w:r>
          <w:r>
            <w:rPr>
              <w:color w:val="231916"/>
              <w:spacing w:val="-51"/>
              <w:position w:val="1"/>
              <w:sz w:val="26"/>
              <w:szCs w:val="26"/>
            </w:rPr>
            <w:t>·</w:t>
          </w:r>
          <w:r>
            <w:rPr>
              <w:color w:val="231916"/>
              <w:spacing w:val="-21"/>
              <w:position w:val="1"/>
              <w:sz w:val="26"/>
              <w:szCs w:val="26"/>
            </w:rPr>
            <w:t xml:space="preserve"> </w:t>
          </w:r>
          <w:r>
            <w:rPr>
              <w:color w:val="231916"/>
              <w:spacing w:val="-51"/>
              <w:position w:val="1"/>
              <w:sz w:val="26"/>
              <w:szCs w:val="26"/>
            </w:rPr>
            <w:t>·</w:t>
          </w:r>
          <w:r>
            <w:rPr>
              <w:color w:val="231916"/>
              <w:spacing w:val="-10"/>
              <w:position w:val="1"/>
              <w:sz w:val="26"/>
              <w:szCs w:val="26"/>
            </w:rPr>
            <w:t xml:space="preserve"> </w:t>
          </w:r>
          <w:r>
            <w:rPr>
              <w:color w:val="231916"/>
              <w:spacing w:val="-51"/>
              <w:position w:val="1"/>
              <w:sz w:val="26"/>
              <w:szCs w:val="26"/>
            </w:rPr>
            <w:t>·</w:t>
          </w:r>
          <w:r>
            <w:rPr>
              <w:color w:val="231916"/>
              <w:spacing w:val="-23"/>
              <w:position w:val="1"/>
              <w:sz w:val="26"/>
              <w:szCs w:val="26"/>
            </w:rPr>
            <w:t xml:space="preserve"> </w:t>
          </w:r>
          <w:r>
            <w:rPr>
              <w:color w:val="231916"/>
              <w:spacing w:val="-51"/>
              <w:position w:val="1"/>
              <w:sz w:val="26"/>
              <w:szCs w:val="26"/>
            </w:rPr>
            <w:t>·</w:t>
          </w:r>
          <w:r>
            <w:rPr>
              <w:color w:val="231916"/>
              <w:spacing w:val="-22"/>
              <w:position w:val="1"/>
              <w:sz w:val="26"/>
              <w:szCs w:val="26"/>
            </w:rPr>
            <w:t xml:space="preserve"> </w:t>
          </w:r>
          <w:r>
            <w:rPr>
              <w:color w:val="231916"/>
              <w:spacing w:val="-51"/>
              <w:position w:val="1"/>
              <w:sz w:val="26"/>
              <w:szCs w:val="26"/>
            </w:rPr>
            <w:t>·</w:t>
          </w:r>
          <w:r>
            <w:rPr>
              <w:color w:val="231916"/>
              <w:spacing w:val="-9"/>
              <w:position w:val="1"/>
              <w:sz w:val="26"/>
              <w:szCs w:val="26"/>
            </w:rPr>
            <w:t xml:space="preserve"> </w:t>
          </w:r>
          <w:r>
            <w:rPr>
              <w:color w:val="231916"/>
              <w:spacing w:val="-51"/>
              <w:position w:val="1"/>
              <w:sz w:val="26"/>
              <w:szCs w:val="26"/>
            </w:rPr>
            <w:t>·</w:t>
          </w:r>
          <w:r>
            <w:rPr>
              <w:color w:val="231916"/>
              <w:spacing w:val="-23"/>
              <w:position w:val="1"/>
              <w:sz w:val="26"/>
              <w:szCs w:val="26"/>
            </w:rPr>
            <w:t xml:space="preserve"> </w:t>
          </w:r>
          <w:r>
            <w:rPr>
              <w:color w:val="231916"/>
              <w:spacing w:val="-51"/>
              <w:position w:val="1"/>
              <w:sz w:val="26"/>
              <w:szCs w:val="26"/>
            </w:rPr>
            <w:t>·</w:t>
          </w:r>
          <w:r>
            <w:rPr>
              <w:color w:val="231916"/>
              <w:spacing w:val="-22"/>
              <w:position w:val="1"/>
              <w:sz w:val="26"/>
              <w:szCs w:val="26"/>
            </w:rPr>
            <w:t xml:space="preserve"> </w:t>
          </w:r>
          <w:r>
            <w:rPr>
              <w:color w:val="231916"/>
              <w:spacing w:val="-51"/>
              <w:position w:val="1"/>
              <w:sz w:val="26"/>
              <w:szCs w:val="26"/>
            </w:rPr>
            <w:t>·</w:t>
          </w:r>
          <w:r>
            <w:rPr>
              <w:color w:val="231916"/>
              <w:spacing w:val="-9"/>
              <w:position w:val="1"/>
              <w:sz w:val="26"/>
              <w:szCs w:val="26"/>
            </w:rPr>
            <w:t xml:space="preserve"> </w:t>
          </w:r>
          <w:r>
            <w:rPr>
              <w:color w:val="231916"/>
              <w:spacing w:val="-51"/>
              <w:position w:val="1"/>
              <w:sz w:val="26"/>
              <w:szCs w:val="26"/>
            </w:rPr>
            <w:t>·</w:t>
          </w:r>
          <w:r>
            <w:rPr>
              <w:color w:val="231916"/>
              <w:spacing w:val="-24"/>
              <w:position w:val="1"/>
              <w:sz w:val="26"/>
              <w:szCs w:val="26"/>
            </w:rPr>
            <w:t xml:space="preserve"> </w:t>
          </w:r>
          <w:r>
            <w:rPr>
              <w:color w:val="231916"/>
              <w:spacing w:val="-51"/>
              <w:position w:val="1"/>
              <w:sz w:val="26"/>
              <w:szCs w:val="26"/>
            </w:rPr>
            <w:t>·</w:t>
          </w:r>
          <w:r>
            <w:rPr>
              <w:color w:val="231916"/>
              <w:spacing w:val="-21"/>
              <w:position w:val="1"/>
              <w:sz w:val="26"/>
              <w:szCs w:val="26"/>
            </w:rPr>
            <w:t xml:space="preserve"> </w:t>
          </w:r>
          <w:r>
            <w:rPr>
              <w:color w:val="231916"/>
              <w:spacing w:val="-51"/>
              <w:position w:val="1"/>
              <w:sz w:val="26"/>
              <w:szCs w:val="26"/>
            </w:rPr>
            <w:t>·</w:t>
          </w:r>
          <w:r>
            <w:rPr>
              <w:color w:val="231916"/>
              <w:spacing w:val="-10"/>
              <w:position w:val="1"/>
              <w:sz w:val="26"/>
              <w:szCs w:val="26"/>
            </w:rPr>
            <w:t xml:space="preserve"> </w:t>
          </w:r>
          <w:r>
            <w:rPr>
              <w:color w:val="231916"/>
              <w:spacing w:val="-51"/>
              <w:position w:val="1"/>
              <w:sz w:val="26"/>
              <w:szCs w:val="26"/>
            </w:rPr>
            <w:t>·</w:t>
          </w:r>
          <w:r>
            <w:rPr>
              <w:color w:val="231916"/>
              <w:spacing w:val="-23"/>
              <w:position w:val="1"/>
              <w:sz w:val="26"/>
              <w:szCs w:val="26"/>
            </w:rPr>
            <w:t xml:space="preserve"> </w:t>
          </w:r>
          <w:r>
            <w:rPr>
              <w:color w:val="231916"/>
              <w:spacing w:val="-51"/>
              <w:position w:val="1"/>
              <w:sz w:val="26"/>
              <w:szCs w:val="26"/>
            </w:rPr>
            <w:t>·</w:t>
          </w:r>
          <w:r>
            <w:rPr>
              <w:color w:val="231916"/>
              <w:spacing w:val="-22"/>
              <w:position w:val="1"/>
              <w:sz w:val="26"/>
              <w:szCs w:val="26"/>
            </w:rPr>
            <w:t xml:space="preserve"> </w:t>
          </w:r>
          <w:r>
            <w:rPr>
              <w:color w:val="231916"/>
              <w:spacing w:val="-51"/>
              <w:position w:val="1"/>
              <w:sz w:val="26"/>
              <w:szCs w:val="26"/>
            </w:rPr>
            <w:t>·</w:t>
          </w:r>
          <w:r>
            <w:rPr>
              <w:color w:val="231916"/>
              <w:spacing w:val="-9"/>
              <w:position w:val="1"/>
              <w:sz w:val="26"/>
              <w:szCs w:val="26"/>
            </w:rPr>
            <w:t xml:space="preserve"> </w:t>
          </w:r>
          <w:r>
            <w:rPr>
              <w:color w:val="231916"/>
              <w:spacing w:val="-51"/>
              <w:position w:val="1"/>
              <w:sz w:val="26"/>
              <w:szCs w:val="26"/>
            </w:rPr>
            <w:t>·</w:t>
          </w:r>
          <w:r>
            <w:rPr>
              <w:color w:val="231916"/>
              <w:spacing w:val="-23"/>
              <w:position w:val="1"/>
              <w:sz w:val="26"/>
              <w:szCs w:val="26"/>
            </w:rPr>
            <w:t xml:space="preserve"> </w:t>
          </w:r>
          <w:r>
            <w:rPr>
              <w:color w:val="231916"/>
              <w:spacing w:val="-51"/>
              <w:position w:val="1"/>
              <w:sz w:val="26"/>
              <w:szCs w:val="26"/>
            </w:rPr>
            <w:t>·</w:t>
          </w:r>
          <w:r>
            <w:rPr>
              <w:color w:val="231916"/>
              <w:spacing w:val="-22"/>
              <w:position w:val="1"/>
              <w:sz w:val="26"/>
              <w:szCs w:val="26"/>
            </w:rPr>
            <w:t xml:space="preserve"> </w:t>
          </w:r>
          <w:r>
            <w:rPr>
              <w:color w:val="231916"/>
              <w:spacing w:val="-51"/>
              <w:position w:val="1"/>
              <w:sz w:val="26"/>
              <w:szCs w:val="26"/>
            </w:rPr>
            <w:t>·</w:t>
          </w:r>
          <w:r>
            <w:rPr>
              <w:color w:val="231916"/>
              <w:spacing w:val="-9"/>
              <w:position w:val="1"/>
              <w:sz w:val="26"/>
              <w:szCs w:val="26"/>
            </w:rPr>
            <w:t xml:space="preserve"> </w:t>
          </w:r>
          <w:r>
            <w:rPr>
              <w:color w:val="231916"/>
              <w:spacing w:val="-51"/>
              <w:position w:val="1"/>
              <w:sz w:val="26"/>
              <w:szCs w:val="26"/>
            </w:rPr>
            <w:t>·</w:t>
          </w:r>
          <w:r>
            <w:rPr>
              <w:color w:val="231916"/>
              <w:spacing w:val="-24"/>
              <w:position w:val="1"/>
              <w:sz w:val="26"/>
              <w:szCs w:val="26"/>
            </w:rPr>
            <w:t xml:space="preserve"> </w:t>
          </w:r>
          <w:r>
            <w:rPr>
              <w:color w:val="231916"/>
              <w:spacing w:val="-51"/>
              <w:position w:val="1"/>
              <w:sz w:val="26"/>
              <w:szCs w:val="26"/>
            </w:rPr>
            <w:t>·</w:t>
          </w:r>
          <w:r>
            <w:rPr>
              <w:color w:val="231916"/>
              <w:spacing w:val="-21"/>
              <w:position w:val="1"/>
              <w:sz w:val="26"/>
              <w:szCs w:val="26"/>
            </w:rPr>
            <w:t xml:space="preserve"> </w:t>
          </w:r>
          <w:r>
            <w:rPr>
              <w:color w:val="231916"/>
              <w:spacing w:val="-51"/>
              <w:position w:val="1"/>
              <w:sz w:val="26"/>
              <w:szCs w:val="26"/>
            </w:rPr>
            <w:t>·</w:t>
          </w:r>
          <w:r>
            <w:rPr>
              <w:color w:val="231916"/>
              <w:spacing w:val="-23"/>
              <w:position w:val="1"/>
              <w:sz w:val="26"/>
              <w:szCs w:val="26"/>
            </w:rPr>
            <w:t xml:space="preserve"> </w:t>
          </w:r>
          <w:r>
            <w:rPr>
              <w:color w:val="231916"/>
              <w:spacing w:val="-51"/>
              <w:position w:val="1"/>
              <w:sz w:val="26"/>
              <w:szCs w:val="26"/>
            </w:rPr>
            <w:t>·</w:t>
          </w:r>
          <w:r>
            <w:rPr>
              <w:color w:val="231916"/>
              <w:spacing w:val="-22"/>
              <w:position w:val="1"/>
              <w:sz w:val="26"/>
              <w:szCs w:val="26"/>
            </w:rPr>
            <w:t xml:space="preserve"> </w:t>
          </w:r>
          <w:r>
            <w:rPr>
              <w:color w:val="231916"/>
              <w:spacing w:val="-51"/>
              <w:position w:val="1"/>
              <w:sz w:val="26"/>
              <w:szCs w:val="26"/>
            </w:rPr>
            <w:t>·</w:t>
          </w:r>
          <w:r>
            <w:rPr>
              <w:color w:val="231916"/>
              <w:spacing w:val="-9"/>
              <w:position w:val="1"/>
              <w:sz w:val="26"/>
              <w:szCs w:val="26"/>
            </w:rPr>
            <w:t xml:space="preserve"> </w:t>
          </w:r>
          <w:r>
            <w:rPr>
              <w:color w:val="231916"/>
              <w:spacing w:val="-51"/>
              <w:position w:val="1"/>
              <w:sz w:val="26"/>
              <w:szCs w:val="26"/>
            </w:rPr>
            <w:t>·</w:t>
          </w:r>
          <w:r>
            <w:rPr>
              <w:color w:val="231916"/>
              <w:spacing w:val="-24"/>
              <w:position w:val="1"/>
              <w:sz w:val="26"/>
              <w:szCs w:val="26"/>
            </w:rPr>
            <w:t xml:space="preserve"> </w:t>
          </w:r>
          <w:r>
            <w:rPr>
              <w:color w:val="231916"/>
              <w:spacing w:val="-51"/>
              <w:position w:val="1"/>
              <w:sz w:val="26"/>
              <w:szCs w:val="26"/>
            </w:rPr>
            <w:t>·</w:t>
          </w:r>
          <w:r>
            <w:rPr>
              <w:color w:val="231916"/>
              <w:spacing w:val="-21"/>
              <w:position w:val="1"/>
              <w:sz w:val="26"/>
              <w:szCs w:val="26"/>
            </w:rPr>
            <w:t xml:space="preserve"> </w:t>
          </w:r>
          <w:r>
            <w:rPr>
              <w:color w:val="231916"/>
              <w:spacing w:val="-51"/>
              <w:position w:val="1"/>
              <w:sz w:val="26"/>
              <w:szCs w:val="26"/>
            </w:rPr>
            <w:t>·</w:t>
          </w:r>
          <w:r>
            <w:rPr>
              <w:color w:val="231916"/>
              <w:spacing w:val="-10"/>
              <w:position w:val="1"/>
              <w:sz w:val="26"/>
              <w:szCs w:val="26"/>
            </w:rPr>
            <w:t xml:space="preserve"> </w:t>
          </w:r>
          <w:r>
            <w:rPr>
              <w:color w:val="231916"/>
              <w:spacing w:val="-51"/>
              <w:position w:val="1"/>
              <w:sz w:val="26"/>
              <w:szCs w:val="26"/>
            </w:rPr>
            <w:t>·</w:t>
          </w:r>
          <w:r>
            <w:rPr>
              <w:color w:val="231916"/>
              <w:spacing w:val="-23"/>
              <w:position w:val="1"/>
              <w:sz w:val="26"/>
              <w:szCs w:val="26"/>
            </w:rPr>
            <w:t xml:space="preserve"> </w:t>
          </w:r>
          <w:r>
            <w:rPr>
              <w:color w:val="231916"/>
              <w:spacing w:val="-51"/>
              <w:position w:val="1"/>
              <w:sz w:val="26"/>
              <w:szCs w:val="26"/>
            </w:rPr>
            <w:t>·</w:t>
          </w:r>
          <w:r>
            <w:rPr>
              <w:color w:val="231916"/>
              <w:spacing w:val="-22"/>
              <w:position w:val="1"/>
              <w:sz w:val="26"/>
              <w:szCs w:val="26"/>
            </w:rPr>
            <w:t xml:space="preserve"> </w:t>
          </w:r>
          <w:r>
            <w:rPr>
              <w:color w:val="231916"/>
              <w:spacing w:val="-51"/>
              <w:position w:val="1"/>
              <w:sz w:val="26"/>
              <w:szCs w:val="26"/>
            </w:rPr>
            <w:t>·</w:t>
          </w:r>
          <w:r>
            <w:rPr>
              <w:color w:val="231916"/>
              <w:spacing w:val="-9"/>
              <w:position w:val="1"/>
              <w:sz w:val="26"/>
              <w:szCs w:val="26"/>
            </w:rPr>
            <w:t xml:space="preserve"> </w:t>
          </w:r>
          <w:r>
            <w:rPr>
              <w:color w:val="231916"/>
              <w:spacing w:val="-51"/>
              <w:position w:val="1"/>
              <w:sz w:val="26"/>
              <w:szCs w:val="26"/>
            </w:rPr>
            <w:t>·</w:t>
          </w:r>
          <w:r>
            <w:rPr>
              <w:color w:val="231916"/>
              <w:spacing w:val="-24"/>
              <w:position w:val="1"/>
              <w:sz w:val="26"/>
              <w:szCs w:val="26"/>
            </w:rPr>
            <w:t xml:space="preserve"> </w:t>
          </w:r>
          <w:r>
            <w:rPr>
              <w:color w:val="231916"/>
              <w:spacing w:val="-51"/>
              <w:position w:val="1"/>
              <w:sz w:val="26"/>
              <w:szCs w:val="26"/>
            </w:rPr>
            <w:t>·</w:t>
          </w:r>
          <w:r>
            <w:rPr>
              <w:color w:val="231916"/>
              <w:spacing w:val="-21"/>
              <w:position w:val="1"/>
              <w:sz w:val="26"/>
              <w:szCs w:val="26"/>
            </w:rPr>
            <w:t xml:space="preserve"> </w:t>
          </w:r>
          <w:r>
            <w:rPr>
              <w:color w:val="231916"/>
              <w:spacing w:val="-51"/>
              <w:position w:val="1"/>
              <w:sz w:val="26"/>
              <w:szCs w:val="26"/>
            </w:rPr>
            <w:t>·</w:t>
          </w:r>
          <w:r>
            <w:rPr>
              <w:color w:val="231916"/>
              <w:spacing w:val="-9"/>
              <w:position w:val="1"/>
              <w:sz w:val="26"/>
              <w:szCs w:val="26"/>
            </w:rPr>
            <w:t xml:space="preserve"> </w:t>
          </w:r>
          <w:r>
            <w:rPr>
              <w:position w:val="9"/>
              <w:sz w:val="26"/>
              <w:szCs w:val="26"/>
            </w:rPr>
            <w:drawing>
              <wp:inline distT="0" distB="0" distL="0" distR="0">
                <wp:extent cx="69215" cy="1841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18"/>
                        <a:stretch>
                          <a:fillRect/>
                        </a:stretch>
                      </pic:blipFill>
                      <pic:spPr>
                        <a:xfrm>
                          <a:off x="0" y="0"/>
                          <a:ext cx="69670" cy="18468"/>
                        </a:xfrm>
                        <a:prstGeom prst="rect">
                          <a:avLst/>
                        </a:prstGeom>
                      </pic:spPr>
                    </pic:pic>
                  </a:graphicData>
                </a:graphic>
              </wp:inline>
            </w:drawing>
          </w:r>
          <w:r>
            <w:rPr>
              <w:color w:val="231916"/>
              <w:spacing w:val="16"/>
              <w:position w:val="1"/>
              <w:sz w:val="26"/>
              <w:szCs w:val="26"/>
            </w:rPr>
            <w:t xml:space="preserve"> </w:t>
          </w:r>
          <w:r>
            <w:rPr>
              <w:color w:val="231916"/>
              <w:spacing w:val="-51"/>
              <w:position w:val="1"/>
              <w:sz w:val="26"/>
              <w:szCs w:val="26"/>
            </w:rPr>
            <w:t>44</w:t>
          </w:r>
          <w:r>
            <w:rPr>
              <w:color w:val="231916"/>
              <w:spacing w:val="-51"/>
              <w:position w:val="1"/>
              <w:sz w:val="26"/>
              <w:szCs w:val="26"/>
            </w:rPr>
            <w:fldChar w:fldCharType="end"/>
          </w:r>
        </w:p>
        <w:p w14:paraId="6487E0C0">
          <w:pPr>
            <w:pStyle w:val="2"/>
            <w:tabs>
              <w:tab w:val="right" w:leader="dot" w:pos="8980"/>
            </w:tabs>
            <w:spacing w:before="42" w:line="345" w:lineRule="exact"/>
            <w:rPr>
              <w:sz w:val="26"/>
              <w:szCs w:val="26"/>
            </w:rPr>
          </w:pPr>
          <w:r>
            <w:fldChar w:fldCharType="begin"/>
          </w:r>
          <w:r>
            <w:instrText xml:space="preserve"> HYPERLINK \l "bookmark84" </w:instrText>
          </w:r>
          <w:r>
            <w:fldChar w:fldCharType="separate"/>
          </w:r>
          <w:r>
            <w:rPr>
              <w:rFonts w:ascii="SimHei" w:hAnsi="SimHei" w:eastAsia="SimHei" w:cs="SimHei"/>
              <w:color w:val="231916"/>
              <w:spacing w:val="-6"/>
              <w:position w:val="1"/>
              <w:sz w:val="26"/>
              <w:szCs w:val="26"/>
            </w:rPr>
            <w:t>（</w:t>
          </w:r>
          <w:r>
            <w:rPr>
              <w:rFonts w:ascii="SimHei" w:hAnsi="SimHei" w:eastAsia="SimHei" w:cs="SimHei"/>
              <w:color w:val="231916"/>
              <w:spacing w:val="-27"/>
              <w:position w:val="1"/>
              <w:sz w:val="26"/>
              <w:szCs w:val="26"/>
            </w:rPr>
            <w:t xml:space="preserve"> </w:t>
          </w:r>
          <w:r>
            <w:rPr>
              <w:rFonts w:ascii="SimHei" w:hAnsi="SimHei" w:eastAsia="SimHei" w:cs="SimHei"/>
              <w:color w:val="231916"/>
              <w:spacing w:val="-6"/>
              <w:position w:val="1"/>
              <w:sz w:val="26"/>
              <w:szCs w:val="26"/>
            </w:rPr>
            <w:t>三</w:t>
          </w:r>
          <w:r>
            <w:rPr>
              <w:rFonts w:ascii="SimHei" w:hAnsi="SimHei" w:eastAsia="SimHei" w:cs="SimHei"/>
              <w:color w:val="231916"/>
              <w:spacing w:val="-53"/>
              <w:position w:val="1"/>
              <w:sz w:val="26"/>
              <w:szCs w:val="26"/>
            </w:rPr>
            <w:t xml:space="preserve"> </w:t>
          </w:r>
          <w:r>
            <w:rPr>
              <w:rFonts w:ascii="SimHei" w:hAnsi="SimHei" w:eastAsia="SimHei" w:cs="SimHei"/>
              <w:color w:val="231916"/>
              <w:spacing w:val="-6"/>
              <w:position w:val="1"/>
              <w:sz w:val="26"/>
              <w:szCs w:val="26"/>
            </w:rPr>
            <w:t>）优秀学生干部</w:t>
          </w:r>
          <w:r>
            <w:rPr>
              <w:rFonts w:ascii="SimHei" w:hAnsi="SimHei" w:eastAsia="SimHei" w:cs="SimHei"/>
              <w:color w:val="231916"/>
              <w:spacing w:val="63"/>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66"/>
              <w:position w:val="1"/>
              <w:sz w:val="26"/>
              <w:szCs w:val="26"/>
            </w:rPr>
            <w:t xml:space="preserve"> </w:t>
          </w:r>
          <w:r>
            <w:rPr>
              <w:position w:val="9"/>
              <w:sz w:val="26"/>
              <w:szCs w:val="26"/>
            </w:rPr>
            <w:drawing>
              <wp:inline distT="0" distB="0" distL="0" distR="0">
                <wp:extent cx="69215" cy="1841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19"/>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42"/>
              <w:position w:val="1"/>
              <w:sz w:val="26"/>
              <w:szCs w:val="26"/>
            </w:rPr>
            <w:t xml:space="preserve"> </w:t>
          </w:r>
          <w:r>
            <w:rPr>
              <w:color w:val="231916"/>
              <w:spacing w:val="3"/>
              <w:position w:val="1"/>
              <w:sz w:val="26"/>
              <w:szCs w:val="26"/>
            </w:rPr>
            <w:t>45</w:t>
          </w:r>
          <w:r>
            <w:rPr>
              <w:color w:val="231916"/>
              <w:spacing w:val="3"/>
              <w:position w:val="1"/>
              <w:sz w:val="26"/>
              <w:szCs w:val="26"/>
            </w:rPr>
            <w:fldChar w:fldCharType="end"/>
          </w:r>
        </w:p>
        <w:p w14:paraId="0A999A75">
          <w:pPr>
            <w:pStyle w:val="2"/>
            <w:tabs>
              <w:tab w:val="right" w:leader="dot" w:pos="9029"/>
            </w:tabs>
            <w:spacing w:before="43" w:line="207" w:lineRule="auto"/>
            <w:rPr>
              <w:sz w:val="26"/>
              <w:szCs w:val="26"/>
            </w:rPr>
          </w:pPr>
          <w:r>
            <w:fldChar w:fldCharType="begin"/>
          </w:r>
          <w:r>
            <w:instrText xml:space="preserve"> HYPERLINK \l "bookmark85" </w:instrText>
          </w:r>
          <w:r>
            <w:fldChar w:fldCharType="separate"/>
          </w:r>
          <w:r>
            <w:rPr>
              <w:rFonts w:ascii="SimHei" w:hAnsi="SimHei" w:eastAsia="SimHei" w:cs="SimHei"/>
              <w:color w:val="231916"/>
              <w:spacing w:val="1"/>
              <w:sz w:val="26"/>
              <w:szCs w:val="26"/>
            </w:rPr>
            <w:t>（</w:t>
          </w:r>
          <w:r>
            <w:rPr>
              <w:rFonts w:ascii="SimHei" w:hAnsi="SimHei" w:eastAsia="SimHei" w:cs="SimHei"/>
              <w:color w:val="231916"/>
              <w:spacing w:val="-23"/>
              <w:sz w:val="26"/>
              <w:szCs w:val="26"/>
            </w:rPr>
            <w:t xml:space="preserve"> </w:t>
          </w:r>
          <w:r>
            <w:rPr>
              <w:rFonts w:ascii="SimHei" w:hAnsi="SimHei" w:eastAsia="SimHei" w:cs="SimHei"/>
              <w:color w:val="231916"/>
              <w:spacing w:val="1"/>
              <w:sz w:val="26"/>
              <w:szCs w:val="26"/>
            </w:rPr>
            <w:t>四</w:t>
          </w:r>
          <w:r>
            <w:rPr>
              <w:rFonts w:ascii="SimHei" w:hAnsi="SimHei" w:eastAsia="SimHei" w:cs="SimHei"/>
              <w:color w:val="231916"/>
              <w:spacing w:val="-53"/>
              <w:sz w:val="26"/>
              <w:szCs w:val="26"/>
            </w:rPr>
            <w:t xml:space="preserve"> </w:t>
          </w:r>
          <w:r>
            <w:rPr>
              <w:rFonts w:ascii="SimHei" w:hAnsi="SimHei" w:eastAsia="SimHei" w:cs="SimHei"/>
              <w:color w:val="231916"/>
              <w:spacing w:val="1"/>
              <w:sz w:val="26"/>
              <w:szCs w:val="26"/>
            </w:rPr>
            <w:t>）优秀共青团员</w:t>
          </w:r>
          <w:r>
            <w:rPr>
              <w:rFonts w:ascii="SimHei" w:hAnsi="SimHei" w:eastAsia="SimHei" w:cs="SimHei"/>
              <w:color w:val="231916"/>
              <w:spacing w:val="1"/>
              <w:position w:val="-7"/>
              <w:sz w:val="26"/>
              <w:szCs w:val="26"/>
            </w:rPr>
            <w:t>、</w:t>
          </w:r>
          <w:r>
            <w:rPr>
              <w:rFonts w:ascii="SimHei" w:hAnsi="SimHei" w:eastAsia="SimHei" w:cs="SimHei"/>
              <w:color w:val="231916"/>
              <w:spacing w:val="1"/>
              <w:sz w:val="26"/>
              <w:szCs w:val="26"/>
            </w:rPr>
            <w:t>少先队员</w:t>
          </w:r>
          <w:r>
            <w:rPr>
              <w:rFonts w:ascii="SimHei" w:hAnsi="SimHei" w:eastAsia="SimHei" w:cs="SimHei"/>
              <w:color w:val="231916"/>
              <w:spacing w:val="51"/>
              <w:sz w:val="26"/>
              <w:szCs w:val="26"/>
            </w:rPr>
            <w:t xml:space="preserve"> </w:t>
          </w:r>
          <w:r>
            <w:rPr>
              <w:rFonts w:ascii="SimHei" w:hAnsi="SimHei" w:eastAsia="SimHei" w:cs="SimHei"/>
              <w:color w:val="231916"/>
              <w:sz w:val="26"/>
              <w:szCs w:val="26"/>
            </w:rPr>
            <w:tab/>
          </w:r>
          <w:r>
            <w:rPr>
              <w:rFonts w:ascii="SimHei" w:hAnsi="SimHei" w:eastAsia="SimHei" w:cs="SimHei"/>
              <w:color w:val="231916"/>
              <w:spacing w:val="-66"/>
              <w:sz w:val="26"/>
              <w:szCs w:val="26"/>
            </w:rPr>
            <w:t xml:space="preserve"> </w:t>
          </w:r>
          <w:r>
            <w:rPr>
              <w:position w:val="5"/>
              <w:sz w:val="26"/>
              <w:szCs w:val="26"/>
            </w:rPr>
            <w:drawing>
              <wp:inline distT="0" distB="0" distL="0" distR="0">
                <wp:extent cx="69215" cy="1841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20"/>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6"/>
              <w:sz w:val="26"/>
              <w:szCs w:val="26"/>
            </w:rPr>
            <w:t xml:space="preserve"> </w:t>
          </w:r>
          <w:r>
            <w:rPr>
              <w:color w:val="231916"/>
              <w:spacing w:val="3"/>
              <w:sz w:val="26"/>
              <w:szCs w:val="26"/>
            </w:rPr>
            <w:t>45</w:t>
          </w:r>
          <w:r>
            <w:rPr>
              <w:color w:val="231916"/>
              <w:spacing w:val="3"/>
              <w:sz w:val="26"/>
              <w:szCs w:val="26"/>
            </w:rPr>
            <w:fldChar w:fldCharType="end"/>
          </w:r>
        </w:p>
        <w:p w14:paraId="10E81127">
          <w:pPr>
            <w:pStyle w:val="2"/>
            <w:tabs>
              <w:tab w:val="right" w:leader="dot" w:pos="8980"/>
            </w:tabs>
            <w:spacing w:before="26" w:line="347" w:lineRule="exact"/>
            <w:rPr>
              <w:sz w:val="26"/>
              <w:szCs w:val="26"/>
            </w:rPr>
          </w:pPr>
          <w:r>
            <w:fldChar w:fldCharType="begin"/>
          </w:r>
          <w:r>
            <w:instrText xml:space="preserve"> HYPERLINK \l "bookmark86" </w:instrText>
          </w:r>
          <w:r>
            <w:fldChar w:fldCharType="separate"/>
          </w:r>
          <w:r>
            <w:rPr>
              <w:rFonts w:ascii="SimHei" w:hAnsi="SimHei" w:eastAsia="SimHei" w:cs="SimHei"/>
              <w:color w:val="231916"/>
              <w:spacing w:val="-10"/>
              <w:position w:val="1"/>
              <w:sz w:val="26"/>
              <w:szCs w:val="26"/>
            </w:rPr>
            <w:t>（</w:t>
          </w:r>
          <w:r>
            <w:rPr>
              <w:rFonts w:ascii="SimHei" w:hAnsi="SimHei" w:eastAsia="SimHei" w:cs="SimHei"/>
              <w:color w:val="231916"/>
              <w:spacing w:val="-40"/>
              <w:position w:val="1"/>
              <w:sz w:val="26"/>
              <w:szCs w:val="26"/>
            </w:rPr>
            <w:t xml:space="preserve"> </w:t>
          </w:r>
          <w:r>
            <w:rPr>
              <w:rFonts w:ascii="SimHei" w:hAnsi="SimHei" w:eastAsia="SimHei" w:cs="SimHei"/>
              <w:color w:val="231916"/>
              <w:spacing w:val="-10"/>
              <w:position w:val="1"/>
              <w:sz w:val="26"/>
              <w:szCs w:val="26"/>
            </w:rPr>
            <w:t>五</w:t>
          </w:r>
          <w:r>
            <w:rPr>
              <w:rFonts w:ascii="SimHei" w:hAnsi="SimHei" w:eastAsia="SimHei" w:cs="SimHei"/>
              <w:color w:val="231916"/>
              <w:spacing w:val="-53"/>
              <w:position w:val="1"/>
              <w:sz w:val="26"/>
              <w:szCs w:val="26"/>
            </w:rPr>
            <w:t xml:space="preserve"> </w:t>
          </w:r>
          <w:r>
            <w:rPr>
              <w:rFonts w:ascii="SimHei" w:hAnsi="SimHei" w:eastAsia="SimHei" w:cs="SimHei"/>
              <w:color w:val="231916"/>
              <w:spacing w:val="-10"/>
              <w:position w:val="1"/>
              <w:sz w:val="26"/>
              <w:szCs w:val="26"/>
            </w:rPr>
            <w:t>）进步之星</w:t>
          </w:r>
          <w:r>
            <w:rPr>
              <w:rFonts w:ascii="SimHei" w:hAnsi="SimHei" w:eastAsia="SimHei" w:cs="SimHei"/>
              <w:color w:val="231916"/>
              <w:spacing w:val="38"/>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66"/>
              <w:position w:val="1"/>
              <w:sz w:val="26"/>
              <w:szCs w:val="26"/>
            </w:rPr>
            <w:t xml:space="preserve"> </w:t>
          </w:r>
          <w:r>
            <w:rPr>
              <w:position w:val="9"/>
              <w:sz w:val="26"/>
              <w:szCs w:val="26"/>
            </w:rPr>
            <w:drawing>
              <wp:inline distT="0" distB="0" distL="0" distR="0">
                <wp:extent cx="69215" cy="1841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21"/>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42"/>
              <w:position w:val="1"/>
              <w:sz w:val="26"/>
              <w:szCs w:val="26"/>
            </w:rPr>
            <w:t xml:space="preserve"> </w:t>
          </w:r>
          <w:r>
            <w:rPr>
              <w:color w:val="231916"/>
              <w:spacing w:val="3"/>
              <w:position w:val="1"/>
              <w:sz w:val="26"/>
              <w:szCs w:val="26"/>
            </w:rPr>
            <w:t>45</w:t>
          </w:r>
          <w:r>
            <w:rPr>
              <w:color w:val="231916"/>
              <w:spacing w:val="3"/>
              <w:position w:val="1"/>
              <w:sz w:val="26"/>
              <w:szCs w:val="26"/>
            </w:rPr>
            <w:fldChar w:fldCharType="end"/>
          </w:r>
        </w:p>
        <w:p w14:paraId="7B3421F2">
          <w:pPr>
            <w:pStyle w:val="2"/>
            <w:tabs>
              <w:tab w:val="right" w:leader="dot" w:pos="8980"/>
            </w:tabs>
            <w:spacing w:before="40" w:line="345" w:lineRule="exact"/>
            <w:rPr>
              <w:sz w:val="26"/>
              <w:szCs w:val="26"/>
            </w:rPr>
          </w:pPr>
          <w:r>
            <w:fldChar w:fldCharType="begin"/>
          </w:r>
          <w:r>
            <w:instrText xml:space="preserve"> HYPERLINK \l "bookmark87" </w:instrText>
          </w:r>
          <w:r>
            <w:fldChar w:fldCharType="separate"/>
          </w:r>
          <w:r>
            <w:rPr>
              <w:rFonts w:ascii="SimHei" w:hAnsi="SimHei" w:eastAsia="SimHei" w:cs="SimHei"/>
              <w:color w:val="231916"/>
              <w:spacing w:val="-11"/>
              <w:position w:val="1"/>
              <w:sz w:val="26"/>
              <w:szCs w:val="26"/>
            </w:rPr>
            <w:t>（</w:t>
          </w:r>
          <w:r>
            <w:rPr>
              <w:rFonts w:ascii="SimHei" w:hAnsi="SimHei" w:eastAsia="SimHei" w:cs="SimHei"/>
              <w:color w:val="231916"/>
              <w:spacing w:val="-33"/>
              <w:position w:val="1"/>
              <w:sz w:val="26"/>
              <w:szCs w:val="26"/>
            </w:rPr>
            <w:t xml:space="preserve"> </w:t>
          </w:r>
          <w:r>
            <w:rPr>
              <w:rFonts w:ascii="SimHei" w:hAnsi="SimHei" w:eastAsia="SimHei" w:cs="SimHei"/>
              <w:color w:val="231916"/>
              <w:spacing w:val="-11"/>
              <w:position w:val="1"/>
              <w:sz w:val="26"/>
              <w:szCs w:val="26"/>
            </w:rPr>
            <w:t>六</w:t>
          </w:r>
          <w:r>
            <w:rPr>
              <w:rFonts w:ascii="SimHei" w:hAnsi="SimHei" w:eastAsia="SimHei" w:cs="SimHei"/>
              <w:color w:val="231916"/>
              <w:spacing w:val="-53"/>
              <w:position w:val="1"/>
              <w:sz w:val="26"/>
              <w:szCs w:val="26"/>
            </w:rPr>
            <w:t xml:space="preserve"> </w:t>
          </w:r>
          <w:r>
            <w:rPr>
              <w:rFonts w:ascii="SimHei" w:hAnsi="SimHei" w:eastAsia="SimHei" w:cs="SimHei"/>
              <w:color w:val="231916"/>
              <w:spacing w:val="-11"/>
              <w:position w:val="1"/>
              <w:sz w:val="26"/>
              <w:szCs w:val="26"/>
            </w:rPr>
            <w:t>）文明班级</w:t>
          </w:r>
          <w:r>
            <w:rPr>
              <w:rFonts w:ascii="SimHei" w:hAnsi="SimHei" w:eastAsia="SimHei" w:cs="SimHei"/>
              <w:color w:val="231916"/>
              <w:spacing w:val="38"/>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66"/>
              <w:position w:val="1"/>
              <w:sz w:val="26"/>
              <w:szCs w:val="26"/>
            </w:rPr>
            <w:t xml:space="preserve"> </w:t>
          </w:r>
          <w:r>
            <w:rPr>
              <w:position w:val="9"/>
              <w:sz w:val="26"/>
              <w:szCs w:val="26"/>
            </w:rPr>
            <w:drawing>
              <wp:inline distT="0" distB="0" distL="0" distR="0">
                <wp:extent cx="69215" cy="1841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22"/>
                        <a:stretch>
                          <a:fillRect/>
                        </a:stretch>
                      </pic:blipFill>
                      <pic:spPr>
                        <a:xfrm>
                          <a:off x="0" y="0"/>
                          <a:ext cx="69670" cy="18468"/>
                        </a:xfrm>
                        <a:prstGeom prst="rect">
                          <a:avLst/>
                        </a:prstGeom>
                      </pic:spPr>
                    </pic:pic>
                  </a:graphicData>
                </a:graphic>
              </wp:inline>
            </w:drawing>
          </w:r>
          <w:r>
            <w:rPr>
              <w:rFonts w:ascii="SimHei" w:hAnsi="SimHei" w:eastAsia="SimHei" w:cs="SimHei"/>
              <w:color w:val="231916"/>
              <w:spacing w:val="-42"/>
              <w:position w:val="1"/>
              <w:sz w:val="26"/>
              <w:szCs w:val="26"/>
            </w:rPr>
            <w:t xml:space="preserve"> </w:t>
          </w:r>
          <w:r>
            <w:rPr>
              <w:color w:val="231916"/>
              <w:spacing w:val="3"/>
              <w:position w:val="1"/>
              <w:sz w:val="26"/>
              <w:szCs w:val="26"/>
            </w:rPr>
            <w:t>46</w:t>
          </w:r>
          <w:r>
            <w:rPr>
              <w:color w:val="231916"/>
              <w:spacing w:val="3"/>
              <w:position w:val="1"/>
              <w:sz w:val="26"/>
              <w:szCs w:val="26"/>
            </w:rPr>
            <w:fldChar w:fldCharType="end"/>
          </w:r>
        </w:p>
        <w:p w14:paraId="5263015F">
          <w:pPr>
            <w:pStyle w:val="2"/>
            <w:tabs>
              <w:tab w:val="right" w:leader="dot" w:pos="8980"/>
            </w:tabs>
            <w:spacing w:before="44" w:line="344" w:lineRule="exact"/>
            <w:rPr>
              <w:sz w:val="26"/>
              <w:szCs w:val="26"/>
            </w:rPr>
          </w:pPr>
          <w:r>
            <w:fldChar w:fldCharType="begin"/>
          </w:r>
          <w:r>
            <w:instrText xml:space="preserve"> HYPERLINK \l "bookmark88" </w:instrText>
          </w:r>
          <w:r>
            <w:fldChar w:fldCharType="separate"/>
          </w:r>
          <w:r>
            <w:rPr>
              <w:rFonts w:ascii="SimHei" w:hAnsi="SimHei" w:eastAsia="SimHei" w:cs="SimHei"/>
              <w:color w:val="231916"/>
              <w:spacing w:val="-10"/>
              <w:position w:val="1"/>
              <w:sz w:val="26"/>
              <w:szCs w:val="26"/>
            </w:rPr>
            <w:t>（</w:t>
          </w:r>
          <w:r>
            <w:rPr>
              <w:rFonts w:ascii="SimHei" w:hAnsi="SimHei" w:eastAsia="SimHei" w:cs="SimHei"/>
              <w:color w:val="231916"/>
              <w:spacing w:val="-40"/>
              <w:position w:val="1"/>
              <w:sz w:val="26"/>
              <w:szCs w:val="26"/>
            </w:rPr>
            <w:t xml:space="preserve"> </w:t>
          </w:r>
          <w:r>
            <w:rPr>
              <w:rFonts w:ascii="SimHei" w:hAnsi="SimHei" w:eastAsia="SimHei" w:cs="SimHei"/>
              <w:color w:val="231916"/>
              <w:spacing w:val="-10"/>
              <w:position w:val="1"/>
              <w:sz w:val="26"/>
              <w:szCs w:val="26"/>
            </w:rPr>
            <w:t>七</w:t>
          </w:r>
          <w:r>
            <w:rPr>
              <w:rFonts w:ascii="SimHei" w:hAnsi="SimHei" w:eastAsia="SimHei" w:cs="SimHei"/>
              <w:color w:val="231916"/>
              <w:spacing w:val="-53"/>
              <w:position w:val="1"/>
              <w:sz w:val="26"/>
              <w:szCs w:val="26"/>
            </w:rPr>
            <w:t xml:space="preserve"> </w:t>
          </w:r>
          <w:r>
            <w:rPr>
              <w:rFonts w:ascii="SimHei" w:hAnsi="SimHei" w:eastAsia="SimHei" w:cs="SimHei"/>
              <w:color w:val="231916"/>
              <w:spacing w:val="-10"/>
              <w:position w:val="1"/>
              <w:sz w:val="26"/>
              <w:szCs w:val="26"/>
            </w:rPr>
            <w:t>）文明寝室</w:t>
          </w:r>
          <w:r>
            <w:rPr>
              <w:rFonts w:ascii="SimHei" w:hAnsi="SimHei" w:eastAsia="SimHei" w:cs="SimHei"/>
              <w:color w:val="231916"/>
              <w:spacing w:val="-55"/>
              <w:position w:val="1"/>
              <w:sz w:val="26"/>
              <w:szCs w:val="26"/>
            </w:rPr>
            <w:t xml:space="preserve"> </w:t>
          </w:r>
          <w:r>
            <w:rPr>
              <w:rFonts w:ascii="SimHei" w:hAnsi="SimHei" w:eastAsia="SimHei" w:cs="SimHei"/>
              <w:color w:val="231916"/>
              <w:position w:val="1"/>
              <w:sz w:val="26"/>
              <w:szCs w:val="26"/>
            </w:rPr>
            <w:tab/>
          </w:r>
          <w:r>
            <w:rPr>
              <w:rFonts w:ascii="SimHei" w:hAnsi="SimHei" w:eastAsia="SimHei" w:cs="SimHei"/>
              <w:color w:val="231916"/>
              <w:spacing w:val="-66"/>
              <w:position w:val="1"/>
              <w:sz w:val="26"/>
              <w:szCs w:val="26"/>
            </w:rPr>
            <w:t xml:space="preserve"> </w:t>
          </w:r>
          <w:r>
            <w:rPr>
              <w:position w:val="9"/>
              <w:sz w:val="26"/>
              <w:szCs w:val="26"/>
            </w:rPr>
            <w:drawing>
              <wp:inline distT="0" distB="0" distL="0" distR="0">
                <wp:extent cx="69215" cy="1841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23"/>
                        <a:stretch>
                          <a:fillRect/>
                        </a:stretch>
                      </pic:blipFill>
                      <pic:spPr>
                        <a:xfrm>
                          <a:off x="0" y="0"/>
                          <a:ext cx="69670" cy="18466"/>
                        </a:xfrm>
                        <a:prstGeom prst="rect">
                          <a:avLst/>
                        </a:prstGeom>
                      </pic:spPr>
                    </pic:pic>
                  </a:graphicData>
                </a:graphic>
              </wp:inline>
            </w:drawing>
          </w:r>
          <w:r>
            <w:rPr>
              <w:rFonts w:ascii="SimHei" w:hAnsi="SimHei" w:eastAsia="SimHei" w:cs="SimHei"/>
              <w:color w:val="231916"/>
              <w:spacing w:val="-42"/>
              <w:position w:val="1"/>
              <w:sz w:val="26"/>
              <w:szCs w:val="26"/>
            </w:rPr>
            <w:t xml:space="preserve"> </w:t>
          </w:r>
          <w:r>
            <w:rPr>
              <w:color w:val="231916"/>
              <w:spacing w:val="3"/>
              <w:position w:val="1"/>
              <w:sz w:val="26"/>
              <w:szCs w:val="26"/>
            </w:rPr>
            <w:t>46</w:t>
          </w:r>
          <w:r>
            <w:rPr>
              <w:color w:val="231916"/>
              <w:spacing w:val="3"/>
              <w:position w:val="1"/>
              <w:sz w:val="26"/>
              <w:szCs w:val="26"/>
            </w:rPr>
            <w:fldChar w:fldCharType="end"/>
          </w:r>
        </w:p>
        <w:p w14:paraId="0C150B38">
          <w:pPr>
            <w:pStyle w:val="2"/>
            <w:tabs>
              <w:tab w:val="right" w:leader="dot" w:pos="8980"/>
            </w:tabs>
            <w:spacing w:before="43" w:line="207" w:lineRule="auto"/>
            <w:ind w:left="42"/>
            <w:rPr>
              <w:sz w:val="26"/>
              <w:szCs w:val="26"/>
            </w:rPr>
          </w:pPr>
          <w:r>
            <w:fldChar w:fldCharType="begin"/>
          </w:r>
          <w:r>
            <w:instrText xml:space="preserve"> HYPERLINK \l "bookmark89" </w:instrText>
          </w:r>
          <w:r>
            <w:fldChar w:fldCharType="separate"/>
          </w:r>
          <w:r>
            <w:rPr>
              <w:rFonts w:ascii="SimHei" w:hAnsi="SimHei" w:eastAsia="SimHei" w:cs="SimHei"/>
              <w:color w:val="231916"/>
              <w:spacing w:val="6"/>
              <w:sz w:val="26"/>
              <w:szCs w:val="26"/>
            </w:rPr>
            <w:t>四</w:t>
          </w:r>
          <w:r>
            <w:rPr>
              <w:rFonts w:ascii="SimHei" w:hAnsi="SimHei" w:eastAsia="SimHei" w:cs="SimHei"/>
              <w:color w:val="231916"/>
              <w:spacing w:val="6"/>
              <w:position w:val="-7"/>
              <w:sz w:val="26"/>
              <w:szCs w:val="26"/>
            </w:rPr>
            <w:t>、</w:t>
          </w:r>
          <w:r>
            <w:rPr>
              <w:rFonts w:ascii="SimHei" w:hAnsi="SimHei" w:eastAsia="SimHei" w:cs="SimHei"/>
              <w:color w:val="231916"/>
              <w:spacing w:val="6"/>
              <w:sz w:val="26"/>
              <w:szCs w:val="26"/>
            </w:rPr>
            <w:t>评选办法</w:t>
          </w:r>
          <w:r>
            <w:rPr>
              <w:rFonts w:ascii="SimHei" w:hAnsi="SimHei" w:eastAsia="SimHei" w:cs="SimHei"/>
              <w:color w:val="231916"/>
              <w:spacing w:val="51"/>
              <w:sz w:val="26"/>
              <w:szCs w:val="26"/>
            </w:rPr>
            <w:t xml:space="preserve"> </w:t>
          </w:r>
          <w:r>
            <w:rPr>
              <w:rFonts w:ascii="SimHei" w:hAnsi="SimHei" w:eastAsia="SimHei" w:cs="SimHei"/>
              <w:color w:val="231916"/>
              <w:sz w:val="26"/>
              <w:szCs w:val="26"/>
            </w:rPr>
            <w:tab/>
          </w:r>
          <w:r>
            <w:rPr>
              <w:position w:val="5"/>
              <w:sz w:val="26"/>
              <w:szCs w:val="26"/>
            </w:rPr>
            <w:drawing>
              <wp:inline distT="0" distB="0" distL="0" distR="0">
                <wp:extent cx="12065" cy="1841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24"/>
                        <a:stretch>
                          <a:fillRect/>
                        </a:stretch>
                      </pic:blipFill>
                      <pic:spPr>
                        <a:xfrm>
                          <a:off x="0" y="0"/>
                          <a:ext cx="12315" cy="18468"/>
                        </a:xfrm>
                        <a:prstGeom prst="rect">
                          <a:avLst/>
                        </a:prstGeom>
                      </pic:spPr>
                    </pic:pic>
                  </a:graphicData>
                </a:graphic>
              </wp:inline>
            </w:drawing>
          </w:r>
          <w:r>
            <w:rPr>
              <w:position w:val="5"/>
              <w:sz w:val="26"/>
              <w:szCs w:val="26"/>
            </w:rPr>
            <w:drawing>
              <wp:inline distT="0" distB="0" distL="0" distR="0">
                <wp:extent cx="12065" cy="1841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24"/>
                        <a:stretch>
                          <a:fillRect/>
                        </a:stretch>
                      </pic:blipFill>
                      <pic:spPr>
                        <a:xfrm>
                          <a:off x="0" y="0"/>
                          <a:ext cx="12315" cy="18468"/>
                        </a:xfrm>
                        <a:prstGeom prst="rect">
                          <a:avLst/>
                        </a:prstGeom>
                      </pic:spPr>
                    </pic:pic>
                  </a:graphicData>
                </a:graphic>
              </wp:inline>
            </w:drawing>
          </w:r>
          <w:r>
            <w:rPr>
              <w:rFonts w:ascii="SimHei" w:hAnsi="SimHei" w:eastAsia="SimHei" w:cs="SimHei"/>
              <w:color w:val="231916"/>
              <w:spacing w:val="-79"/>
              <w:sz w:val="26"/>
              <w:szCs w:val="26"/>
            </w:rPr>
            <w:t xml:space="preserve"> </w:t>
          </w:r>
          <w:r>
            <w:rPr>
              <w:color w:val="231916"/>
              <w:spacing w:val="-51"/>
              <w:sz w:val="26"/>
              <w:szCs w:val="26"/>
            </w:rPr>
            <w:t>… …  ·</w:t>
          </w:r>
          <w:r>
            <w:rPr>
              <w:color w:val="231916"/>
              <w:spacing w:val="-23"/>
              <w:sz w:val="26"/>
              <w:szCs w:val="26"/>
            </w:rPr>
            <w:t xml:space="preserve"> </w:t>
          </w:r>
          <w:r>
            <w:rPr>
              <w:color w:val="231916"/>
              <w:spacing w:val="-51"/>
              <w:sz w:val="26"/>
              <w:szCs w:val="26"/>
            </w:rPr>
            <w:t>·</w:t>
          </w:r>
          <w:r>
            <w:rPr>
              <w:color w:val="231916"/>
              <w:spacing w:val="-22"/>
              <w:sz w:val="26"/>
              <w:szCs w:val="26"/>
            </w:rPr>
            <w:t xml:space="preserve"> </w:t>
          </w:r>
          <w:r>
            <w:rPr>
              <w:color w:val="231916"/>
              <w:spacing w:val="-51"/>
              <w:sz w:val="26"/>
              <w:szCs w:val="26"/>
            </w:rPr>
            <w:t>·  ·</w:t>
          </w:r>
          <w:r>
            <w:rPr>
              <w:color w:val="231916"/>
              <w:spacing w:val="-23"/>
              <w:sz w:val="26"/>
              <w:szCs w:val="26"/>
            </w:rPr>
            <w:t xml:space="preserve"> </w:t>
          </w:r>
          <w:r>
            <w:rPr>
              <w:color w:val="231916"/>
              <w:spacing w:val="-51"/>
              <w:sz w:val="26"/>
              <w:szCs w:val="26"/>
            </w:rPr>
            <w:t>·</w:t>
          </w:r>
          <w:r>
            <w:rPr>
              <w:color w:val="231916"/>
              <w:spacing w:val="-22"/>
              <w:sz w:val="26"/>
              <w:szCs w:val="26"/>
            </w:rPr>
            <w:t xml:space="preserve"> </w:t>
          </w:r>
          <w:r>
            <w:rPr>
              <w:color w:val="231916"/>
              <w:spacing w:val="-51"/>
              <w:sz w:val="26"/>
              <w:szCs w:val="26"/>
            </w:rPr>
            <w:t>·  ·</w:t>
          </w:r>
          <w:r>
            <w:rPr>
              <w:color w:val="231916"/>
              <w:spacing w:val="-24"/>
              <w:sz w:val="26"/>
              <w:szCs w:val="26"/>
            </w:rPr>
            <w:t xml:space="preserve"> </w:t>
          </w:r>
          <w:r>
            <w:rPr>
              <w:color w:val="231916"/>
              <w:spacing w:val="-51"/>
              <w:sz w:val="26"/>
              <w:szCs w:val="26"/>
            </w:rPr>
            <w:t>·</w:t>
          </w:r>
          <w:r>
            <w:rPr>
              <w:color w:val="231916"/>
              <w:spacing w:val="-21"/>
              <w:sz w:val="26"/>
              <w:szCs w:val="26"/>
            </w:rPr>
            <w:t xml:space="preserve"> </w:t>
          </w:r>
          <w:r>
            <w:rPr>
              <w:color w:val="231916"/>
              <w:spacing w:val="-51"/>
              <w:sz w:val="26"/>
              <w:szCs w:val="26"/>
            </w:rPr>
            <w:t>·</w:t>
          </w:r>
          <w:r>
            <w:rPr>
              <w:color w:val="231916"/>
              <w:spacing w:val="-9"/>
              <w:sz w:val="26"/>
              <w:szCs w:val="26"/>
            </w:rPr>
            <w:t xml:space="preserve"> </w:t>
          </w:r>
          <w:r>
            <w:rPr>
              <w:color w:val="231916"/>
              <w:spacing w:val="-51"/>
              <w:sz w:val="26"/>
              <w:szCs w:val="26"/>
            </w:rPr>
            <w:t>·</w:t>
          </w:r>
          <w:r>
            <w:rPr>
              <w:color w:val="231916"/>
              <w:spacing w:val="-24"/>
              <w:sz w:val="26"/>
              <w:szCs w:val="26"/>
            </w:rPr>
            <w:t xml:space="preserve"> </w:t>
          </w:r>
          <w:r>
            <w:rPr>
              <w:color w:val="231916"/>
              <w:spacing w:val="-51"/>
              <w:sz w:val="26"/>
              <w:szCs w:val="26"/>
            </w:rPr>
            <w:t>·</w:t>
          </w:r>
          <w:r>
            <w:rPr>
              <w:color w:val="231916"/>
              <w:spacing w:val="-22"/>
              <w:sz w:val="26"/>
              <w:szCs w:val="26"/>
            </w:rPr>
            <w:t xml:space="preserve"> </w:t>
          </w:r>
          <w:r>
            <w:rPr>
              <w:color w:val="231916"/>
              <w:spacing w:val="-51"/>
              <w:sz w:val="26"/>
              <w:szCs w:val="26"/>
            </w:rPr>
            <w:t>·</w:t>
          </w:r>
          <w:r>
            <w:rPr>
              <w:color w:val="231916"/>
              <w:spacing w:val="-9"/>
              <w:sz w:val="26"/>
              <w:szCs w:val="26"/>
            </w:rPr>
            <w:t xml:space="preserve"> </w:t>
          </w:r>
          <w:r>
            <w:rPr>
              <w:color w:val="231916"/>
              <w:spacing w:val="-51"/>
              <w:sz w:val="26"/>
              <w:szCs w:val="26"/>
            </w:rPr>
            <w:t>·</w:t>
          </w:r>
          <w:r>
            <w:rPr>
              <w:color w:val="231916"/>
              <w:spacing w:val="-23"/>
              <w:sz w:val="26"/>
              <w:szCs w:val="26"/>
            </w:rPr>
            <w:t xml:space="preserve"> </w:t>
          </w:r>
          <w:r>
            <w:rPr>
              <w:color w:val="231916"/>
              <w:spacing w:val="-51"/>
              <w:sz w:val="26"/>
              <w:szCs w:val="26"/>
            </w:rPr>
            <w:t>·</w:t>
          </w:r>
          <w:r>
            <w:rPr>
              <w:color w:val="231916"/>
              <w:spacing w:val="-22"/>
              <w:sz w:val="26"/>
              <w:szCs w:val="26"/>
            </w:rPr>
            <w:t xml:space="preserve"> </w:t>
          </w:r>
          <w:r>
            <w:rPr>
              <w:color w:val="231916"/>
              <w:spacing w:val="-51"/>
              <w:sz w:val="26"/>
              <w:szCs w:val="26"/>
            </w:rPr>
            <w:t>·</w:t>
          </w:r>
          <w:r>
            <w:rPr>
              <w:color w:val="231916"/>
              <w:spacing w:val="-9"/>
              <w:sz w:val="26"/>
              <w:szCs w:val="26"/>
            </w:rPr>
            <w:t xml:space="preserve"> </w:t>
          </w:r>
          <w:r>
            <w:rPr>
              <w:color w:val="231916"/>
              <w:spacing w:val="-51"/>
              <w:sz w:val="26"/>
              <w:szCs w:val="26"/>
            </w:rPr>
            <w:t>·</w:t>
          </w:r>
          <w:r>
            <w:rPr>
              <w:color w:val="231916"/>
              <w:spacing w:val="-24"/>
              <w:sz w:val="26"/>
              <w:szCs w:val="26"/>
            </w:rPr>
            <w:t xml:space="preserve"> </w:t>
          </w:r>
          <w:r>
            <w:rPr>
              <w:color w:val="231916"/>
              <w:spacing w:val="-51"/>
              <w:sz w:val="26"/>
              <w:szCs w:val="26"/>
            </w:rPr>
            <w:t>·</w:t>
          </w:r>
          <w:r>
            <w:rPr>
              <w:color w:val="231916"/>
              <w:spacing w:val="-21"/>
              <w:sz w:val="26"/>
              <w:szCs w:val="26"/>
            </w:rPr>
            <w:t xml:space="preserve"> </w:t>
          </w:r>
          <w:r>
            <w:rPr>
              <w:color w:val="231916"/>
              <w:spacing w:val="-51"/>
              <w:sz w:val="26"/>
              <w:szCs w:val="26"/>
            </w:rPr>
            <w:t>·</w:t>
          </w:r>
          <w:r>
            <w:rPr>
              <w:color w:val="231916"/>
              <w:spacing w:val="-10"/>
              <w:sz w:val="26"/>
              <w:szCs w:val="26"/>
            </w:rPr>
            <w:t xml:space="preserve"> </w:t>
          </w:r>
          <w:r>
            <w:rPr>
              <w:color w:val="231916"/>
              <w:spacing w:val="-51"/>
              <w:sz w:val="26"/>
              <w:szCs w:val="26"/>
            </w:rPr>
            <w:t>·</w:t>
          </w:r>
          <w:r>
            <w:rPr>
              <w:color w:val="231916"/>
              <w:spacing w:val="-23"/>
              <w:sz w:val="26"/>
              <w:szCs w:val="26"/>
            </w:rPr>
            <w:t xml:space="preserve"> </w:t>
          </w:r>
          <w:r>
            <w:rPr>
              <w:color w:val="231916"/>
              <w:spacing w:val="-51"/>
              <w:sz w:val="26"/>
              <w:szCs w:val="26"/>
            </w:rPr>
            <w:t>·</w:t>
          </w:r>
          <w:r>
            <w:rPr>
              <w:color w:val="231916"/>
              <w:spacing w:val="-22"/>
              <w:sz w:val="26"/>
              <w:szCs w:val="26"/>
            </w:rPr>
            <w:t xml:space="preserve"> </w:t>
          </w:r>
          <w:r>
            <w:rPr>
              <w:color w:val="231916"/>
              <w:spacing w:val="-51"/>
              <w:sz w:val="26"/>
              <w:szCs w:val="26"/>
            </w:rPr>
            <w:t>·</w:t>
          </w:r>
          <w:r>
            <w:rPr>
              <w:color w:val="231916"/>
              <w:spacing w:val="-9"/>
              <w:sz w:val="26"/>
              <w:szCs w:val="26"/>
            </w:rPr>
            <w:t xml:space="preserve"> </w:t>
          </w:r>
          <w:r>
            <w:rPr>
              <w:color w:val="231916"/>
              <w:spacing w:val="-51"/>
              <w:sz w:val="26"/>
              <w:szCs w:val="26"/>
            </w:rPr>
            <w:t>·</w:t>
          </w:r>
          <w:r>
            <w:rPr>
              <w:color w:val="231916"/>
              <w:spacing w:val="-23"/>
              <w:sz w:val="26"/>
              <w:szCs w:val="26"/>
            </w:rPr>
            <w:t xml:space="preserve"> </w:t>
          </w:r>
          <w:r>
            <w:rPr>
              <w:color w:val="231916"/>
              <w:spacing w:val="-51"/>
              <w:sz w:val="26"/>
              <w:szCs w:val="26"/>
            </w:rPr>
            <w:t>·</w:t>
          </w:r>
          <w:r>
            <w:rPr>
              <w:color w:val="231916"/>
              <w:spacing w:val="-22"/>
              <w:sz w:val="26"/>
              <w:szCs w:val="26"/>
            </w:rPr>
            <w:t xml:space="preserve"> </w:t>
          </w:r>
          <w:r>
            <w:rPr>
              <w:color w:val="231916"/>
              <w:spacing w:val="-51"/>
              <w:sz w:val="26"/>
              <w:szCs w:val="26"/>
            </w:rPr>
            <w:t>·</w:t>
          </w:r>
          <w:r>
            <w:rPr>
              <w:color w:val="231916"/>
              <w:spacing w:val="-9"/>
              <w:sz w:val="26"/>
              <w:szCs w:val="26"/>
            </w:rPr>
            <w:t xml:space="preserve"> </w:t>
          </w:r>
          <w:r>
            <w:rPr>
              <w:color w:val="231916"/>
              <w:spacing w:val="-51"/>
              <w:sz w:val="26"/>
              <w:szCs w:val="26"/>
            </w:rPr>
            <w:t>·</w:t>
          </w:r>
          <w:r>
            <w:rPr>
              <w:color w:val="231916"/>
              <w:spacing w:val="-24"/>
              <w:sz w:val="26"/>
              <w:szCs w:val="26"/>
            </w:rPr>
            <w:t xml:space="preserve"> </w:t>
          </w:r>
          <w:r>
            <w:rPr>
              <w:color w:val="231916"/>
              <w:spacing w:val="-51"/>
              <w:sz w:val="26"/>
              <w:szCs w:val="26"/>
            </w:rPr>
            <w:t>·</w:t>
          </w:r>
          <w:r>
            <w:rPr>
              <w:color w:val="231916"/>
              <w:spacing w:val="-21"/>
              <w:sz w:val="26"/>
              <w:szCs w:val="26"/>
            </w:rPr>
            <w:t xml:space="preserve"> </w:t>
          </w:r>
          <w:r>
            <w:rPr>
              <w:color w:val="231916"/>
              <w:spacing w:val="-51"/>
              <w:sz w:val="26"/>
              <w:szCs w:val="26"/>
            </w:rPr>
            <w:t>·</w:t>
          </w:r>
          <w:r>
            <w:rPr>
              <w:color w:val="231916"/>
              <w:spacing w:val="-10"/>
              <w:sz w:val="26"/>
              <w:szCs w:val="26"/>
            </w:rPr>
            <w:t xml:space="preserve"> </w:t>
          </w:r>
          <w:r>
            <w:rPr>
              <w:color w:val="231916"/>
              <w:spacing w:val="-51"/>
              <w:sz w:val="26"/>
              <w:szCs w:val="26"/>
            </w:rPr>
            <w:t>·</w:t>
          </w:r>
          <w:r>
            <w:rPr>
              <w:color w:val="231916"/>
              <w:spacing w:val="-23"/>
              <w:sz w:val="26"/>
              <w:szCs w:val="26"/>
            </w:rPr>
            <w:t xml:space="preserve"> </w:t>
          </w:r>
          <w:r>
            <w:rPr>
              <w:color w:val="231916"/>
              <w:spacing w:val="-51"/>
              <w:sz w:val="26"/>
              <w:szCs w:val="26"/>
            </w:rPr>
            <w:t>·</w:t>
          </w:r>
          <w:r>
            <w:rPr>
              <w:color w:val="231916"/>
              <w:spacing w:val="-22"/>
              <w:sz w:val="26"/>
              <w:szCs w:val="26"/>
            </w:rPr>
            <w:t xml:space="preserve"> </w:t>
          </w:r>
          <w:r>
            <w:rPr>
              <w:color w:val="231916"/>
              <w:spacing w:val="-51"/>
              <w:sz w:val="26"/>
              <w:szCs w:val="26"/>
            </w:rPr>
            <w:t>·</w:t>
          </w:r>
          <w:r>
            <w:rPr>
              <w:color w:val="231916"/>
              <w:spacing w:val="-9"/>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4"/>
              <w:sz w:val="26"/>
              <w:szCs w:val="26"/>
            </w:rPr>
            <w:t xml:space="preserve"> </w:t>
          </w:r>
          <w:r>
            <w:rPr>
              <w:color w:val="231916"/>
              <w:spacing w:val="-52"/>
              <w:sz w:val="26"/>
              <w:szCs w:val="26"/>
            </w:rPr>
            <w:t>·</w:t>
          </w:r>
          <w:r>
            <w:rPr>
              <w:color w:val="231916"/>
              <w:spacing w:val="-21"/>
              <w:sz w:val="26"/>
              <w:szCs w:val="26"/>
            </w:rPr>
            <w:t xml:space="preserve"> </w:t>
          </w:r>
          <w:r>
            <w:rPr>
              <w:color w:val="231916"/>
              <w:spacing w:val="-52"/>
              <w:sz w:val="26"/>
              <w:szCs w:val="26"/>
            </w:rPr>
            <w:t>·</w:t>
          </w:r>
          <w:r>
            <w:rPr>
              <w:color w:val="231916"/>
              <w:spacing w:val="-10"/>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4"/>
              <w:sz w:val="26"/>
              <w:szCs w:val="26"/>
            </w:rPr>
            <w:t xml:space="preserve"> </w:t>
          </w:r>
          <w:r>
            <w:rPr>
              <w:color w:val="231916"/>
              <w:spacing w:val="-52"/>
              <w:sz w:val="26"/>
              <w:szCs w:val="26"/>
            </w:rPr>
            <w:t>·</w:t>
          </w:r>
          <w:r>
            <w:rPr>
              <w:color w:val="231916"/>
              <w:spacing w:val="-21"/>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4"/>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1"/>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4"/>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4"/>
              <w:sz w:val="26"/>
              <w:szCs w:val="26"/>
            </w:rPr>
            <w:t xml:space="preserve"> </w:t>
          </w:r>
          <w:r>
            <w:rPr>
              <w:color w:val="231916"/>
              <w:spacing w:val="-52"/>
              <w:sz w:val="26"/>
              <w:szCs w:val="26"/>
            </w:rPr>
            <w:t>·</w:t>
          </w:r>
          <w:r>
            <w:rPr>
              <w:color w:val="231916"/>
              <w:spacing w:val="-21"/>
              <w:sz w:val="26"/>
              <w:szCs w:val="26"/>
            </w:rPr>
            <w:t xml:space="preserve"> </w:t>
          </w:r>
          <w:r>
            <w:rPr>
              <w:color w:val="231916"/>
              <w:spacing w:val="-52"/>
              <w:sz w:val="26"/>
              <w:szCs w:val="26"/>
            </w:rPr>
            <w:t>·</w:t>
          </w:r>
          <w:r>
            <w:rPr>
              <w:color w:val="231916"/>
              <w:spacing w:val="-10"/>
              <w:sz w:val="26"/>
              <w:szCs w:val="26"/>
            </w:rPr>
            <w:t xml:space="preserve"> </w:t>
          </w:r>
          <w:r>
            <w:rPr>
              <w:position w:val="5"/>
              <w:sz w:val="26"/>
              <w:szCs w:val="26"/>
            </w:rPr>
            <w:drawing>
              <wp:inline distT="0" distB="0" distL="0" distR="0">
                <wp:extent cx="44450" cy="1841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25"/>
                        <a:stretch>
                          <a:fillRect/>
                        </a:stretch>
                      </pic:blipFill>
                      <pic:spPr>
                        <a:xfrm>
                          <a:off x="0" y="0"/>
                          <a:ext cx="45039" cy="18468"/>
                        </a:xfrm>
                        <a:prstGeom prst="rect">
                          <a:avLst/>
                        </a:prstGeom>
                      </pic:spPr>
                    </pic:pic>
                  </a:graphicData>
                </a:graphic>
              </wp:inline>
            </w:drawing>
          </w:r>
          <w:r>
            <w:rPr>
              <w:color w:val="231916"/>
              <w:spacing w:val="17"/>
              <w:sz w:val="26"/>
              <w:szCs w:val="26"/>
            </w:rPr>
            <w:t xml:space="preserve"> </w:t>
          </w:r>
          <w:r>
            <w:rPr>
              <w:color w:val="231916"/>
              <w:spacing w:val="-52"/>
              <w:sz w:val="26"/>
              <w:szCs w:val="26"/>
            </w:rPr>
            <w:t>46</w:t>
          </w:r>
          <w:r>
            <w:rPr>
              <w:color w:val="231916"/>
              <w:spacing w:val="-52"/>
              <w:sz w:val="26"/>
              <w:szCs w:val="26"/>
            </w:rPr>
            <w:fldChar w:fldCharType="end"/>
          </w:r>
        </w:p>
        <w:p w14:paraId="10255A4D">
          <w:pPr>
            <w:pStyle w:val="2"/>
            <w:tabs>
              <w:tab w:val="right" w:leader="dot" w:pos="8980"/>
            </w:tabs>
            <w:spacing w:before="28" w:line="347" w:lineRule="exact"/>
            <w:ind w:left="38"/>
            <w:rPr>
              <w:sz w:val="26"/>
              <w:szCs w:val="26"/>
            </w:rPr>
          </w:pPr>
          <w:r>
            <w:fldChar w:fldCharType="begin"/>
          </w:r>
          <w:r>
            <w:instrText xml:space="preserve"> HYPERLINK \l "bookmark90" </w:instrText>
          </w:r>
          <w:r>
            <w:fldChar w:fldCharType="separate"/>
          </w:r>
          <w:r>
            <w:rPr>
              <w:rFonts w:ascii="SimHei" w:hAnsi="SimHei" w:eastAsia="SimHei" w:cs="SimHei"/>
              <w:color w:val="231916"/>
              <w:spacing w:val="-14"/>
              <w:position w:val="1"/>
              <w:sz w:val="26"/>
              <w:szCs w:val="26"/>
            </w:rPr>
            <w:t>附录：</w:t>
          </w:r>
          <w:r>
            <w:rPr>
              <w:color w:val="231916"/>
              <w:spacing w:val="-14"/>
              <w:position w:val="1"/>
              <w:sz w:val="26"/>
              <w:szCs w:val="26"/>
            </w:rPr>
            <w:t>·</w:t>
          </w:r>
          <w:r>
            <w:rPr>
              <w:color w:val="231916"/>
              <w:spacing w:val="-23"/>
              <w:position w:val="1"/>
              <w:sz w:val="26"/>
              <w:szCs w:val="26"/>
            </w:rPr>
            <w:t xml:space="preserve"> </w:t>
          </w:r>
          <w:r>
            <w:rPr>
              <w:position w:val="9"/>
              <w:sz w:val="26"/>
              <w:szCs w:val="26"/>
            </w:rPr>
            <w:drawing>
              <wp:inline distT="0" distB="0" distL="0" distR="0">
                <wp:extent cx="19050" cy="1841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26"/>
                        <a:stretch>
                          <a:fillRect/>
                        </a:stretch>
                      </pic:blipFill>
                      <pic:spPr>
                        <a:xfrm>
                          <a:off x="0" y="0"/>
                          <a:ext cx="19051" cy="18468"/>
                        </a:xfrm>
                        <a:prstGeom prst="rect">
                          <a:avLst/>
                        </a:prstGeom>
                      </pic:spPr>
                    </pic:pic>
                  </a:graphicData>
                </a:graphic>
              </wp:inline>
            </w:drawing>
          </w:r>
          <w:r>
            <w:rPr>
              <w:color w:val="231916"/>
              <w:spacing w:val="70"/>
              <w:position w:val="1"/>
              <w:sz w:val="26"/>
              <w:szCs w:val="26"/>
            </w:rPr>
            <w:t xml:space="preserve"> </w:t>
          </w:r>
          <w:r>
            <w:rPr>
              <w:color w:val="231916"/>
              <w:position w:val="1"/>
              <w:sz w:val="26"/>
              <w:szCs w:val="26"/>
            </w:rPr>
            <w:tab/>
          </w:r>
          <w:r>
            <w:rPr>
              <w:color w:val="231916"/>
              <w:spacing w:val="-21"/>
              <w:position w:val="1"/>
              <w:sz w:val="26"/>
              <w:szCs w:val="26"/>
            </w:rPr>
            <w:t xml:space="preserve"> </w:t>
          </w:r>
          <w:r>
            <w:rPr>
              <w:position w:val="9"/>
              <w:sz w:val="26"/>
              <w:szCs w:val="26"/>
            </w:rPr>
            <w:drawing>
              <wp:inline distT="0" distB="0" distL="0" distR="0">
                <wp:extent cx="19050" cy="1841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27"/>
                        <a:stretch>
                          <a:fillRect/>
                        </a:stretch>
                      </pic:blipFill>
                      <pic:spPr>
                        <a:xfrm>
                          <a:off x="0" y="0"/>
                          <a:ext cx="19051" cy="18468"/>
                        </a:xfrm>
                        <a:prstGeom prst="rect">
                          <a:avLst/>
                        </a:prstGeom>
                      </pic:spPr>
                    </pic:pic>
                  </a:graphicData>
                </a:graphic>
              </wp:inline>
            </w:drawing>
          </w:r>
          <w:r>
            <w:rPr>
              <w:color w:val="231916"/>
              <w:spacing w:val="5"/>
              <w:position w:val="1"/>
              <w:sz w:val="26"/>
              <w:szCs w:val="26"/>
            </w:rPr>
            <w:t xml:space="preserve">     </w:t>
          </w:r>
          <w:r>
            <w:rPr>
              <w:color w:val="231916"/>
              <w:spacing w:val="-32"/>
              <w:w w:val="80"/>
              <w:position w:val="1"/>
              <w:sz w:val="26"/>
              <w:szCs w:val="26"/>
            </w:rPr>
            <w:t>…  ·</w:t>
          </w:r>
          <w:r>
            <w:rPr>
              <w:color w:val="231916"/>
              <w:spacing w:val="-24"/>
              <w:position w:val="1"/>
              <w:sz w:val="26"/>
              <w:szCs w:val="26"/>
            </w:rPr>
            <w:t xml:space="preserve"> </w:t>
          </w:r>
          <w:r>
            <w:rPr>
              <w:color w:val="231916"/>
              <w:spacing w:val="-32"/>
              <w:w w:val="80"/>
              <w:position w:val="1"/>
              <w:sz w:val="26"/>
              <w:szCs w:val="26"/>
            </w:rPr>
            <w:t>·</w:t>
          </w:r>
          <w:r>
            <w:rPr>
              <w:color w:val="231916"/>
              <w:spacing w:val="-22"/>
              <w:position w:val="1"/>
              <w:sz w:val="26"/>
              <w:szCs w:val="26"/>
            </w:rPr>
            <w:t xml:space="preserve"> </w:t>
          </w:r>
          <w:r>
            <w:rPr>
              <w:color w:val="231916"/>
              <w:spacing w:val="-32"/>
              <w:w w:val="80"/>
              <w:position w:val="1"/>
              <w:sz w:val="26"/>
              <w:szCs w:val="26"/>
            </w:rPr>
            <w:t>·  ·</w:t>
          </w:r>
          <w:r>
            <w:rPr>
              <w:color w:val="231916"/>
              <w:spacing w:val="-23"/>
              <w:position w:val="1"/>
              <w:sz w:val="26"/>
              <w:szCs w:val="26"/>
            </w:rPr>
            <w:t xml:space="preserve"> </w:t>
          </w:r>
          <w:r>
            <w:rPr>
              <w:color w:val="231916"/>
              <w:spacing w:val="-32"/>
              <w:w w:val="80"/>
              <w:position w:val="1"/>
              <w:sz w:val="26"/>
              <w:szCs w:val="26"/>
            </w:rPr>
            <w:t>·  ·  ·</w:t>
          </w:r>
          <w:r>
            <w:rPr>
              <w:color w:val="231916"/>
              <w:spacing w:val="-23"/>
              <w:position w:val="1"/>
              <w:sz w:val="26"/>
              <w:szCs w:val="26"/>
            </w:rPr>
            <w:t xml:space="preserve"> </w:t>
          </w:r>
          <w:r>
            <w:rPr>
              <w:color w:val="231916"/>
              <w:spacing w:val="-32"/>
              <w:w w:val="80"/>
              <w:position w:val="1"/>
              <w:sz w:val="26"/>
              <w:szCs w:val="26"/>
            </w:rPr>
            <w:t>·</w:t>
          </w:r>
          <w:r>
            <w:rPr>
              <w:color w:val="231916"/>
              <w:spacing w:val="-22"/>
              <w:position w:val="1"/>
              <w:sz w:val="26"/>
              <w:szCs w:val="26"/>
            </w:rPr>
            <w:t xml:space="preserve"> </w:t>
          </w:r>
          <w:r>
            <w:rPr>
              <w:color w:val="231916"/>
              <w:spacing w:val="-32"/>
              <w:w w:val="80"/>
              <w:position w:val="1"/>
              <w:sz w:val="26"/>
              <w:szCs w:val="26"/>
            </w:rPr>
            <w:t>·  ·  ·</w:t>
          </w:r>
          <w:r>
            <w:rPr>
              <w:color w:val="231916"/>
              <w:spacing w:val="-22"/>
              <w:position w:val="1"/>
              <w:sz w:val="26"/>
              <w:szCs w:val="26"/>
            </w:rPr>
            <w:t xml:space="preserve"> </w:t>
          </w:r>
          <w:r>
            <w:rPr>
              <w:color w:val="231916"/>
              <w:spacing w:val="-32"/>
              <w:w w:val="80"/>
              <w:position w:val="1"/>
              <w:sz w:val="26"/>
              <w:szCs w:val="26"/>
            </w:rPr>
            <w:t>·  ·</w:t>
          </w:r>
          <w:r>
            <w:rPr>
              <w:color w:val="231916"/>
              <w:spacing w:val="-23"/>
              <w:position w:val="1"/>
              <w:sz w:val="26"/>
              <w:szCs w:val="26"/>
            </w:rPr>
            <w:t xml:space="preserve"> </w:t>
          </w:r>
          <w:r>
            <w:rPr>
              <w:color w:val="231916"/>
              <w:spacing w:val="-32"/>
              <w:w w:val="80"/>
              <w:position w:val="1"/>
              <w:sz w:val="26"/>
              <w:szCs w:val="26"/>
            </w:rPr>
            <w:t>·  ·  ·</w:t>
          </w:r>
          <w:r>
            <w:rPr>
              <w:color w:val="231916"/>
              <w:spacing w:val="-24"/>
              <w:position w:val="1"/>
              <w:sz w:val="26"/>
              <w:szCs w:val="26"/>
            </w:rPr>
            <w:t xml:space="preserve"> </w:t>
          </w:r>
          <w:r>
            <w:rPr>
              <w:color w:val="231916"/>
              <w:spacing w:val="-32"/>
              <w:w w:val="80"/>
              <w:position w:val="1"/>
              <w:sz w:val="26"/>
              <w:szCs w:val="26"/>
            </w:rPr>
            <w:t>·</w:t>
          </w:r>
          <w:r>
            <w:rPr>
              <w:color w:val="231916"/>
              <w:spacing w:val="-21"/>
              <w:position w:val="1"/>
              <w:sz w:val="26"/>
              <w:szCs w:val="26"/>
            </w:rPr>
            <w:t xml:space="preserve"> </w:t>
          </w:r>
          <w:r>
            <w:rPr>
              <w:color w:val="231916"/>
              <w:spacing w:val="-32"/>
              <w:w w:val="80"/>
              <w:position w:val="1"/>
              <w:sz w:val="26"/>
              <w:szCs w:val="26"/>
            </w:rPr>
            <w:t>·  ·  ·</w:t>
          </w:r>
          <w:r>
            <w:rPr>
              <w:color w:val="231916"/>
              <w:spacing w:val="-22"/>
              <w:position w:val="1"/>
              <w:sz w:val="26"/>
              <w:szCs w:val="26"/>
            </w:rPr>
            <w:t xml:space="preserve"> </w:t>
          </w:r>
          <w:r>
            <w:rPr>
              <w:color w:val="231916"/>
              <w:spacing w:val="-32"/>
              <w:w w:val="80"/>
              <w:position w:val="1"/>
              <w:sz w:val="26"/>
              <w:szCs w:val="26"/>
            </w:rPr>
            <w:t>·  ·</w:t>
          </w:r>
          <w:r>
            <w:rPr>
              <w:color w:val="231916"/>
              <w:spacing w:val="-23"/>
              <w:position w:val="1"/>
              <w:sz w:val="26"/>
              <w:szCs w:val="26"/>
            </w:rPr>
            <w:t xml:space="preserve"> </w:t>
          </w:r>
          <w:r>
            <w:rPr>
              <w:color w:val="231916"/>
              <w:spacing w:val="-32"/>
              <w:w w:val="80"/>
              <w:position w:val="1"/>
              <w:sz w:val="26"/>
              <w:szCs w:val="26"/>
            </w:rPr>
            <w:t>·</w:t>
          </w:r>
          <w:r>
            <w:rPr>
              <w:color w:val="231916"/>
              <w:spacing w:val="-22"/>
              <w:position w:val="1"/>
              <w:sz w:val="26"/>
              <w:szCs w:val="26"/>
            </w:rPr>
            <w:t xml:space="preserve"> </w:t>
          </w:r>
          <w:r>
            <w:rPr>
              <w:color w:val="231916"/>
              <w:spacing w:val="-32"/>
              <w:w w:val="80"/>
              <w:position w:val="1"/>
              <w:sz w:val="26"/>
              <w:szCs w:val="26"/>
            </w:rPr>
            <w:t>·  ·  ·</w:t>
          </w:r>
          <w:r>
            <w:rPr>
              <w:color w:val="231916"/>
              <w:spacing w:val="-22"/>
              <w:position w:val="1"/>
              <w:sz w:val="26"/>
              <w:szCs w:val="26"/>
            </w:rPr>
            <w:t xml:space="preserve"> </w:t>
          </w:r>
          <w:r>
            <w:rPr>
              <w:color w:val="231916"/>
              <w:spacing w:val="-32"/>
              <w:w w:val="80"/>
              <w:position w:val="1"/>
              <w:sz w:val="26"/>
              <w:szCs w:val="26"/>
            </w:rPr>
            <w:t xml:space="preserve">·  </w:t>
          </w:r>
          <w:r>
            <w:rPr>
              <w:color w:val="231916"/>
              <w:spacing w:val="-33"/>
              <w:w w:val="80"/>
              <w:position w:val="1"/>
              <w:sz w:val="26"/>
              <w:szCs w:val="26"/>
            </w:rPr>
            <w:t>·</w:t>
          </w:r>
          <w:r>
            <w:rPr>
              <w:color w:val="231916"/>
              <w:spacing w:val="-23"/>
              <w:position w:val="1"/>
              <w:sz w:val="26"/>
              <w:szCs w:val="26"/>
            </w:rPr>
            <w:t xml:space="preserve"> </w:t>
          </w:r>
          <w:r>
            <w:rPr>
              <w:color w:val="231916"/>
              <w:spacing w:val="-33"/>
              <w:w w:val="80"/>
              <w:position w:val="1"/>
              <w:sz w:val="26"/>
              <w:szCs w:val="26"/>
            </w:rPr>
            <w:t>·  ·  ·</w:t>
          </w:r>
          <w:r>
            <w:rPr>
              <w:color w:val="231916"/>
              <w:spacing w:val="-24"/>
              <w:position w:val="1"/>
              <w:sz w:val="26"/>
              <w:szCs w:val="26"/>
            </w:rPr>
            <w:t xml:space="preserve"> </w:t>
          </w:r>
          <w:r>
            <w:rPr>
              <w:color w:val="231916"/>
              <w:spacing w:val="-33"/>
              <w:w w:val="80"/>
              <w:position w:val="1"/>
              <w:sz w:val="26"/>
              <w:szCs w:val="26"/>
            </w:rPr>
            <w:t>·</w:t>
          </w:r>
          <w:r>
            <w:rPr>
              <w:color w:val="231916"/>
              <w:spacing w:val="-21"/>
              <w:position w:val="1"/>
              <w:sz w:val="26"/>
              <w:szCs w:val="26"/>
            </w:rPr>
            <w:t xml:space="preserve"> </w:t>
          </w:r>
          <w:r>
            <w:rPr>
              <w:color w:val="231916"/>
              <w:spacing w:val="-33"/>
              <w:w w:val="80"/>
              <w:position w:val="1"/>
              <w:sz w:val="26"/>
              <w:szCs w:val="26"/>
            </w:rPr>
            <w:t>·  ·  ·</w:t>
          </w:r>
          <w:r>
            <w:rPr>
              <w:color w:val="231916"/>
              <w:spacing w:val="-22"/>
              <w:position w:val="1"/>
              <w:sz w:val="26"/>
              <w:szCs w:val="26"/>
            </w:rPr>
            <w:t xml:space="preserve"> </w:t>
          </w:r>
          <w:r>
            <w:rPr>
              <w:color w:val="231916"/>
              <w:spacing w:val="-33"/>
              <w:w w:val="80"/>
              <w:position w:val="1"/>
              <w:sz w:val="26"/>
              <w:szCs w:val="26"/>
            </w:rPr>
            <w:t>·  ·</w:t>
          </w:r>
          <w:r>
            <w:rPr>
              <w:color w:val="231916"/>
              <w:spacing w:val="-23"/>
              <w:position w:val="1"/>
              <w:sz w:val="26"/>
              <w:szCs w:val="26"/>
            </w:rPr>
            <w:t xml:space="preserve"> </w:t>
          </w:r>
          <w:r>
            <w:rPr>
              <w:color w:val="231916"/>
              <w:spacing w:val="-33"/>
              <w:w w:val="80"/>
              <w:position w:val="1"/>
              <w:sz w:val="26"/>
              <w:szCs w:val="26"/>
            </w:rPr>
            <w:t>·</w:t>
          </w:r>
          <w:r>
            <w:rPr>
              <w:color w:val="231916"/>
              <w:spacing w:val="-22"/>
              <w:position w:val="1"/>
              <w:sz w:val="26"/>
              <w:szCs w:val="26"/>
            </w:rPr>
            <w:t xml:space="preserve"> </w:t>
          </w:r>
          <w:r>
            <w:rPr>
              <w:color w:val="231916"/>
              <w:spacing w:val="-33"/>
              <w:w w:val="80"/>
              <w:position w:val="1"/>
              <w:sz w:val="26"/>
              <w:szCs w:val="26"/>
            </w:rPr>
            <w:t>·  ·  ·</w:t>
          </w:r>
          <w:r>
            <w:rPr>
              <w:color w:val="231916"/>
              <w:spacing w:val="-22"/>
              <w:position w:val="1"/>
              <w:sz w:val="26"/>
              <w:szCs w:val="26"/>
            </w:rPr>
            <w:t xml:space="preserve"> </w:t>
          </w:r>
          <w:r>
            <w:rPr>
              <w:color w:val="231916"/>
              <w:spacing w:val="-33"/>
              <w:w w:val="80"/>
              <w:position w:val="1"/>
              <w:sz w:val="26"/>
              <w:szCs w:val="26"/>
            </w:rPr>
            <w:t>·  ·</w:t>
          </w:r>
          <w:r>
            <w:rPr>
              <w:color w:val="231916"/>
              <w:spacing w:val="-23"/>
              <w:position w:val="1"/>
              <w:sz w:val="26"/>
              <w:szCs w:val="26"/>
            </w:rPr>
            <w:t xml:space="preserve"> </w:t>
          </w:r>
          <w:r>
            <w:rPr>
              <w:color w:val="231916"/>
              <w:spacing w:val="-33"/>
              <w:w w:val="80"/>
              <w:position w:val="1"/>
              <w:sz w:val="26"/>
              <w:szCs w:val="26"/>
            </w:rPr>
            <w:t>·  ·  ·</w:t>
          </w:r>
          <w:r>
            <w:rPr>
              <w:color w:val="231916"/>
              <w:spacing w:val="-24"/>
              <w:position w:val="1"/>
              <w:sz w:val="26"/>
              <w:szCs w:val="26"/>
            </w:rPr>
            <w:t xml:space="preserve"> </w:t>
          </w:r>
          <w:r>
            <w:rPr>
              <w:color w:val="231916"/>
              <w:spacing w:val="-33"/>
              <w:w w:val="80"/>
              <w:position w:val="1"/>
              <w:sz w:val="26"/>
              <w:szCs w:val="26"/>
            </w:rPr>
            <w:t>·</w:t>
          </w:r>
          <w:r>
            <w:rPr>
              <w:color w:val="231916"/>
              <w:spacing w:val="-21"/>
              <w:position w:val="1"/>
              <w:sz w:val="26"/>
              <w:szCs w:val="26"/>
            </w:rPr>
            <w:t xml:space="preserve"> </w:t>
          </w:r>
          <w:r>
            <w:rPr>
              <w:color w:val="231916"/>
              <w:spacing w:val="-33"/>
              <w:w w:val="80"/>
              <w:position w:val="1"/>
              <w:sz w:val="26"/>
              <w:szCs w:val="26"/>
            </w:rPr>
            <w:t>·  ·  ·</w:t>
          </w:r>
          <w:r>
            <w:rPr>
              <w:color w:val="231916"/>
              <w:spacing w:val="-22"/>
              <w:position w:val="1"/>
              <w:sz w:val="26"/>
              <w:szCs w:val="26"/>
            </w:rPr>
            <w:t xml:space="preserve"> </w:t>
          </w:r>
          <w:r>
            <w:rPr>
              <w:color w:val="231916"/>
              <w:spacing w:val="-33"/>
              <w:w w:val="80"/>
              <w:position w:val="1"/>
              <w:sz w:val="26"/>
              <w:szCs w:val="26"/>
            </w:rPr>
            <w:t>·</w:t>
          </w:r>
          <w:r>
            <w:rPr>
              <w:color w:val="231916"/>
              <w:spacing w:val="-23"/>
              <w:position w:val="1"/>
              <w:sz w:val="26"/>
              <w:szCs w:val="26"/>
            </w:rPr>
            <w:t xml:space="preserve"> </w:t>
          </w:r>
          <w:r>
            <w:rPr>
              <w:color w:val="231916"/>
              <w:spacing w:val="-33"/>
              <w:w w:val="80"/>
              <w:position w:val="1"/>
              <w:sz w:val="26"/>
              <w:szCs w:val="26"/>
            </w:rPr>
            <w:t>·</w:t>
          </w:r>
          <w:r>
            <w:rPr>
              <w:color w:val="231916"/>
              <w:spacing w:val="-22"/>
              <w:position w:val="1"/>
              <w:sz w:val="26"/>
              <w:szCs w:val="26"/>
            </w:rPr>
            <w:t xml:space="preserve"> </w:t>
          </w:r>
          <w:r>
            <w:rPr>
              <w:color w:val="231916"/>
              <w:spacing w:val="-33"/>
              <w:w w:val="80"/>
              <w:position w:val="1"/>
              <w:sz w:val="26"/>
              <w:szCs w:val="26"/>
            </w:rPr>
            <w:t>·  ·</w:t>
          </w:r>
          <w:r>
            <w:rPr>
              <w:color w:val="231916"/>
              <w:spacing w:val="-23"/>
              <w:position w:val="1"/>
              <w:sz w:val="26"/>
              <w:szCs w:val="26"/>
            </w:rPr>
            <w:t xml:space="preserve"> </w:t>
          </w:r>
          <w:r>
            <w:rPr>
              <w:color w:val="231916"/>
              <w:spacing w:val="-33"/>
              <w:w w:val="80"/>
              <w:position w:val="1"/>
              <w:sz w:val="26"/>
              <w:szCs w:val="26"/>
            </w:rPr>
            <w:t>·  ·  ·</w:t>
          </w:r>
          <w:r>
            <w:rPr>
              <w:color w:val="231916"/>
              <w:spacing w:val="-24"/>
              <w:position w:val="1"/>
              <w:sz w:val="26"/>
              <w:szCs w:val="26"/>
            </w:rPr>
            <w:t xml:space="preserve"> </w:t>
          </w:r>
          <w:r>
            <w:rPr>
              <w:color w:val="231916"/>
              <w:spacing w:val="-33"/>
              <w:w w:val="80"/>
              <w:position w:val="1"/>
              <w:sz w:val="26"/>
              <w:szCs w:val="26"/>
            </w:rPr>
            <w:t>·</w:t>
          </w:r>
          <w:r>
            <w:rPr>
              <w:color w:val="231916"/>
              <w:spacing w:val="-21"/>
              <w:position w:val="1"/>
              <w:sz w:val="26"/>
              <w:szCs w:val="26"/>
            </w:rPr>
            <w:t xml:space="preserve"> </w:t>
          </w:r>
          <w:r>
            <w:rPr>
              <w:color w:val="231916"/>
              <w:spacing w:val="-33"/>
              <w:w w:val="80"/>
              <w:position w:val="1"/>
              <w:sz w:val="26"/>
              <w:szCs w:val="26"/>
            </w:rPr>
            <w:t>·  ·  ·</w:t>
          </w:r>
          <w:r>
            <w:rPr>
              <w:color w:val="231916"/>
              <w:spacing w:val="-22"/>
              <w:position w:val="1"/>
              <w:sz w:val="26"/>
              <w:szCs w:val="26"/>
            </w:rPr>
            <w:t xml:space="preserve"> </w:t>
          </w:r>
          <w:r>
            <w:rPr>
              <w:color w:val="231916"/>
              <w:spacing w:val="-33"/>
              <w:w w:val="80"/>
              <w:position w:val="1"/>
              <w:sz w:val="26"/>
              <w:szCs w:val="26"/>
            </w:rPr>
            <w:t xml:space="preserve">·  </w:t>
          </w:r>
          <w:r>
            <w:rPr>
              <w:position w:val="9"/>
              <w:sz w:val="26"/>
              <w:szCs w:val="26"/>
            </w:rPr>
            <w:drawing>
              <wp:inline distT="0" distB="0" distL="0" distR="0">
                <wp:extent cx="69215" cy="1841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28"/>
                        <a:stretch>
                          <a:fillRect/>
                        </a:stretch>
                      </pic:blipFill>
                      <pic:spPr>
                        <a:xfrm>
                          <a:off x="0" y="0"/>
                          <a:ext cx="69670" cy="18468"/>
                        </a:xfrm>
                        <a:prstGeom prst="rect">
                          <a:avLst/>
                        </a:prstGeom>
                      </pic:spPr>
                    </pic:pic>
                  </a:graphicData>
                </a:graphic>
              </wp:inline>
            </w:drawing>
          </w:r>
          <w:r>
            <w:rPr>
              <w:color w:val="231916"/>
              <w:spacing w:val="27"/>
              <w:position w:val="1"/>
              <w:sz w:val="26"/>
              <w:szCs w:val="26"/>
            </w:rPr>
            <w:t xml:space="preserve"> </w:t>
          </w:r>
          <w:r>
            <w:rPr>
              <w:color w:val="231916"/>
              <w:spacing w:val="-33"/>
              <w:w w:val="80"/>
              <w:position w:val="1"/>
              <w:sz w:val="26"/>
              <w:szCs w:val="26"/>
            </w:rPr>
            <w:t>50</w:t>
          </w:r>
          <w:r>
            <w:rPr>
              <w:color w:val="231916"/>
              <w:spacing w:val="-33"/>
              <w:w w:val="80"/>
              <w:position w:val="1"/>
              <w:sz w:val="26"/>
              <w:szCs w:val="26"/>
            </w:rPr>
            <w:fldChar w:fldCharType="end"/>
          </w:r>
        </w:p>
        <w:p w14:paraId="249A738A">
          <w:pPr>
            <w:pStyle w:val="2"/>
            <w:tabs>
              <w:tab w:val="right" w:leader="dot" w:pos="8980"/>
            </w:tabs>
            <w:spacing w:before="40" w:line="207" w:lineRule="auto"/>
            <w:ind w:left="28"/>
            <w:rPr>
              <w:sz w:val="26"/>
              <w:szCs w:val="26"/>
            </w:rPr>
          </w:pPr>
          <w:r>
            <w:fldChar w:fldCharType="begin"/>
          </w:r>
          <w:r>
            <w:instrText xml:space="preserve"> HYPERLINK \l "bookmark91" </w:instrText>
          </w:r>
          <w:r>
            <w:fldChar w:fldCharType="separate"/>
          </w:r>
          <w:r>
            <w:rPr>
              <w:rFonts w:ascii="SimHei" w:hAnsi="SimHei" w:eastAsia="SimHei" w:cs="SimHei"/>
              <w:color w:val="231916"/>
              <w:spacing w:val="10"/>
              <w:sz w:val="26"/>
              <w:szCs w:val="26"/>
            </w:rPr>
            <w:t>一</w:t>
          </w:r>
          <w:r>
            <w:rPr>
              <w:rFonts w:ascii="SimHei" w:hAnsi="SimHei" w:eastAsia="SimHei" w:cs="SimHei"/>
              <w:color w:val="231916"/>
              <w:spacing w:val="10"/>
              <w:position w:val="-7"/>
              <w:sz w:val="26"/>
              <w:szCs w:val="26"/>
            </w:rPr>
            <w:t>、</w:t>
          </w:r>
          <w:r>
            <w:rPr>
              <w:rFonts w:ascii="SimHei" w:hAnsi="SimHei" w:eastAsia="SimHei" w:cs="SimHei"/>
              <w:color w:val="231916"/>
              <w:spacing w:val="10"/>
              <w:sz w:val="26"/>
              <w:szCs w:val="26"/>
            </w:rPr>
            <w:t xml:space="preserve">文正学校学生评价体系 </w:t>
          </w:r>
          <w:r>
            <w:rPr>
              <w:rFonts w:ascii="SimHei" w:hAnsi="SimHei" w:eastAsia="SimHei" w:cs="SimHei"/>
              <w:color w:val="231916"/>
              <w:sz w:val="26"/>
              <w:szCs w:val="26"/>
            </w:rPr>
            <w:tab/>
          </w:r>
          <w:r>
            <w:rPr>
              <w:position w:val="5"/>
              <w:sz w:val="26"/>
              <w:szCs w:val="26"/>
            </w:rPr>
            <w:drawing>
              <wp:inline distT="0" distB="0" distL="0" distR="0">
                <wp:extent cx="8890" cy="1841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29"/>
                        <a:stretch>
                          <a:fillRect/>
                        </a:stretch>
                      </pic:blipFill>
                      <pic:spPr>
                        <a:xfrm>
                          <a:off x="0" y="0"/>
                          <a:ext cx="9023" cy="18467"/>
                        </a:xfrm>
                        <a:prstGeom prst="rect">
                          <a:avLst/>
                        </a:prstGeom>
                      </pic:spPr>
                    </pic:pic>
                  </a:graphicData>
                </a:graphic>
              </wp:inline>
            </w:drawing>
          </w:r>
          <w:r>
            <w:rPr>
              <w:position w:val="5"/>
              <w:sz w:val="26"/>
              <w:szCs w:val="26"/>
            </w:rPr>
            <w:drawing>
              <wp:inline distT="0" distB="0" distL="0" distR="0">
                <wp:extent cx="8890" cy="1841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29"/>
                        <a:stretch>
                          <a:fillRect/>
                        </a:stretch>
                      </pic:blipFill>
                      <pic:spPr>
                        <a:xfrm>
                          <a:off x="0" y="0"/>
                          <a:ext cx="9023" cy="18467"/>
                        </a:xfrm>
                        <a:prstGeom prst="rect">
                          <a:avLst/>
                        </a:prstGeom>
                      </pic:spPr>
                    </pic:pic>
                  </a:graphicData>
                </a:graphic>
              </wp:inline>
            </w:drawing>
          </w:r>
          <w:r>
            <w:rPr>
              <w:position w:val="5"/>
              <w:sz w:val="26"/>
              <w:szCs w:val="26"/>
            </w:rPr>
            <w:drawing>
              <wp:inline distT="0" distB="0" distL="0" distR="0">
                <wp:extent cx="8890" cy="1841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30"/>
                        <a:stretch>
                          <a:fillRect/>
                        </a:stretch>
                      </pic:blipFill>
                      <pic:spPr>
                        <a:xfrm>
                          <a:off x="0" y="0"/>
                          <a:ext cx="9311" cy="18439"/>
                        </a:xfrm>
                        <a:prstGeom prst="rect">
                          <a:avLst/>
                        </a:prstGeom>
                      </pic:spPr>
                    </pic:pic>
                  </a:graphicData>
                </a:graphic>
              </wp:inline>
            </w:drawing>
          </w:r>
          <w:r>
            <w:rPr>
              <w:position w:val="5"/>
              <w:sz w:val="26"/>
              <w:szCs w:val="26"/>
            </w:rPr>
            <w:drawing>
              <wp:inline distT="0" distB="0" distL="0" distR="0">
                <wp:extent cx="8890" cy="1841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30"/>
                        <a:stretch>
                          <a:fillRect/>
                        </a:stretch>
                      </pic:blipFill>
                      <pic:spPr>
                        <a:xfrm>
                          <a:off x="0" y="0"/>
                          <a:ext cx="9311" cy="18439"/>
                        </a:xfrm>
                        <a:prstGeom prst="rect">
                          <a:avLst/>
                        </a:prstGeom>
                      </pic:spPr>
                    </pic:pic>
                  </a:graphicData>
                </a:graphic>
              </wp:inline>
            </w:drawing>
          </w:r>
          <w:r>
            <w:rPr>
              <w:rFonts w:ascii="SimHei" w:hAnsi="SimHei" w:eastAsia="SimHei" w:cs="SimHei"/>
              <w:color w:val="231916"/>
              <w:spacing w:val="-59"/>
              <w:sz w:val="26"/>
              <w:szCs w:val="26"/>
            </w:rPr>
            <w:t xml:space="preserve"> </w:t>
          </w:r>
          <w:r>
            <w:rPr>
              <w:color w:val="231916"/>
              <w:spacing w:val="-31"/>
              <w:w w:val="78"/>
              <w:sz w:val="26"/>
              <w:szCs w:val="26"/>
            </w:rPr>
            <w:t>·</w:t>
          </w:r>
          <w:r>
            <w:rPr>
              <w:color w:val="231916"/>
              <w:spacing w:val="-23"/>
              <w:sz w:val="26"/>
              <w:szCs w:val="26"/>
            </w:rPr>
            <w:t xml:space="preserve"> </w:t>
          </w:r>
          <w:r>
            <w:rPr>
              <w:color w:val="231916"/>
              <w:spacing w:val="-31"/>
              <w:w w:val="78"/>
              <w:sz w:val="26"/>
              <w:szCs w:val="26"/>
            </w:rPr>
            <w:t>·</w:t>
          </w:r>
          <w:r>
            <w:rPr>
              <w:color w:val="231916"/>
              <w:spacing w:val="-22"/>
              <w:sz w:val="26"/>
              <w:szCs w:val="26"/>
            </w:rPr>
            <w:t xml:space="preserve"> </w:t>
          </w:r>
          <w:r>
            <w:rPr>
              <w:color w:val="231916"/>
              <w:spacing w:val="-31"/>
              <w:w w:val="78"/>
              <w:sz w:val="26"/>
              <w:szCs w:val="26"/>
            </w:rPr>
            <w:t>·  ·</w:t>
          </w:r>
          <w:r>
            <w:rPr>
              <w:color w:val="231916"/>
              <w:spacing w:val="-23"/>
              <w:sz w:val="26"/>
              <w:szCs w:val="26"/>
            </w:rPr>
            <w:t xml:space="preserve"> </w:t>
          </w:r>
          <w:r>
            <w:rPr>
              <w:color w:val="231916"/>
              <w:spacing w:val="-31"/>
              <w:w w:val="78"/>
              <w:sz w:val="26"/>
              <w:szCs w:val="26"/>
            </w:rPr>
            <w:t>·</w:t>
          </w:r>
          <w:r>
            <w:rPr>
              <w:color w:val="231916"/>
              <w:spacing w:val="-22"/>
              <w:sz w:val="26"/>
              <w:szCs w:val="26"/>
            </w:rPr>
            <w:t xml:space="preserve"> </w:t>
          </w:r>
          <w:r>
            <w:rPr>
              <w:color w:val="231916"/>
              <w:spacing w:val="-31"/>
              <w:w w:val="78"/>
              <w:sz w:val="26"/>
              <w:szCs w:val="26"/>
            </w:rPr>
            <w:t>·  ·  ·</w:t>
          </w:r>
          <w:r>
            <w:rPr>
              <w:color w:val="231916"/>
              <w:spacing w:val="-22"/>
              <w:sz w:val="26"/>
              <w:szCs w:val="26"/>
            </w:rPr>
            <w:t xml:space="preserve"> </w:t>
          </w:r>
          <w:r>
            <w:rPr>
              <w:color w:val="231916"/>
              <w:spacing w:val="-31"/>
              <w:w w:val="78"/>
              <w:sz w:val="26"/>
              <w:szCs w:val="26"/>
            </w:rPr>
            <w:t>·  ·  ·</w:t>
          </w:r>
          <w:r>
            <w:rPr>
              <w:color w:val="231916"/>
              <w:spacing w:val="-21"/>
              <w:sz w:val="26"/>
              <w:szCs w:val="26"/>
            </w:rPr>
            <w:t xml:space="preserve"> </w:t>
          </w:r>
          <w:r>
            <w:rPr>
              <w:color w:val="231916"/>
              <w:spacing w:val="-31"/>
              <w:w w:val="78"/>
              <w:sz w:val="26"/>
              <w:szCs w:val="26"/>
            </w:rPr>
            <w:t>·  ·</w:t>
          </w:r>
          <w:r>
            <w:rPr>
              <w:color w:val="231916"/>
              <w:spacing w:val="-24"/>
              <w:sz w:val="26"/>
              <w:szCs w:val="26"/>
            </w:rPr>
            <w:t xml:space="preserve"> </w:t>
          </w:r>
          <w:r>
            <w:rPr>
              <w:color w:val="231916"/>
              <w:spacing w:val="-31"/>
              <w:w w:val="78"/>
              <w:sz w:val="26"/>
              <w:szCs w:val="26"/>
            </w:rPr>
            <w:t>·  ·  ·</w:t>
          </w:r>
          <w:r>
            <w:rPr>
              <w:color w:val="231916"/>
              <w:spacing w:val="-23"/>
              <w:sz w:val="26"/>
              <w:szCs w:val="26"/>
            </w:rPr>
            <w:t xml:space="preserve"> </w:t>
          </w:r>
          <w:r>
            <w:rPr>
              <w:color w:val="231916"/>
              <w:spacing w:val="-31"/>
              <w:w w:val="78"/>
              <w:sz w:val="26"/>
              <w:szCs w:val="26"/>
            </w:rPr>
            <w:t>·</w:t>
          </w:r>
          <w:r>
            <w:rPr>
              <w:color w:val="231916"/>
              <w:spacing w:val="-22"/>
              <w:sz w:val="26"/>
              <w:szCs w:val="26"/>
            </w:rPr>
            <w:t xml:space="preserve"> </w:t>
          </w:r>
          <w:r>
            <w:rPr>
              <w:color w:val="231916"/>
              <w:spacing w:val="-31"/>
              <w:w w:val="78"/>
              <w:sz w:val="26"/>
              <w:szCs w:val="26"/>
            </w:rPr>
            <w:t>·  ·  ·</w:t>
          </w:r>
          <w:r>
            <w:rPr>
              <w:color w:val="231916"/>
              <w:spacing w:val="-22"/>
              <w:sz w:val="26"/>
              <w:szCs w:val="26"/>
            </w:rPr>
            <w:t xml:space="preserve"> </w:t>
          </w:r>
          <w:r>
            <w:rPr>
              <w:color w:val="231916"/>
              <w:spacing w:val="-31"/>
              <w:w w:val="78"/>
              <w:sz w:val="26"/>
              <w:szCs w:val="26"/>
            </w:rPr>
            <w:t>·  ·  ·</w:t>
          </w:r>
          <w:r>
            <w:rPr>
              <w:color w:val="231916"/>
              <w:spacing w:val="-21"/>
              <w:sz w:val="26"/>
              <w:szCs w:val="26"/>
            </w:rPr>
            <w:t xml:space="preserve"> </w:t>
          </w:r>
          <w:r>
            <w:rPr>
              <w:color w:val="231916"/>
              <w:spacing w:val="-31"/>
              <w:w w:val="78"/>
              <w:sz w:val="26"/>
              <w:szCs w:val="26"/>
            </w:rPr>
            <w:t>·  ·</w:t>
          </w:r>
          <w:r>
            <w:rPr>
              <w:color w:val="231916"/>
              <w:spacing w:val="-24"/>
              <w:sz w:val="26"/>
              <w:szCs w:val="26"/>
            </w:rPr>
            <w:t xml:space="preserve"> </w:t>
          </w:r>
          <w:r>
            <w:rPr>
              <w:color w:val="231916"/>
              <w:spacing w:val="-31"/>
              <w:w w:val="78"/>
              <w:sz w:val="26"/>
              <w:szCs w:val="26"/>
            </w:rPr>
            <w:t>·  ·  ·</w:t>
          </w:r>
          <w:r>
            <w:rPr>
              <w:color w:val="231916"/>
              <w:spacing w:val="-23"/>
              <w:sz w:val="26"/>
              <w:szCs w:val="26"/>
            </w:rPr>
            <w:t xml:space="preserve"> </w:t>
          </w:r>
          <w:r>
            <w:rPr>
              <w:color w:val="231916"/>
              <w:spacing w:val="-31"/>
              <w:w w:val="78"/>
              <w:sz w:val="26"/>
              <w:szCs w:val="26"/>
            </w:rPr>
            <w:t>·  ·  ·</w:t>
          </w:r>
          <w:r>
            <w:rPr>
              <w:color w:val="231916"/>
              <w:spacing w:val="-24"/>
              <w:sz w:val="26"/>
              <w:szCs w:val="26"/>
            </w:rPr>
            <w:t xml:space="preserve"> </w:t>
          </w:r>
          <w:r>
            <w:rPr>
              <w:color w:val="231916"/>
              <w:spacing w:val="-31"/>
              <w:w w:val="78"/>
              <w:sz w:val="26"/>
              <w:szCs w:val="26"/>
            </w:rPr>
            <w:t>·</w:t>
          </w:r>
          <w:r>
            <w:rPr>
              <w:color w:val="231916"/>
              <w:spacing w:val="-21"/>
              <w:sz w:val="26"/>
              <w:szCs w:val="26"/>
            </w:rPr>
            <w:t xml:space="preserve"> </w:t>
          </w:r>
          <w:r>
            <w:rPr>
              <w:color w:val="231916"/>
              <w:spacing w:val="-31"/>
              <w:w w:val="78"/>
              <w:sz w:val="26"/>
              <w:szCs w:val="26"/>
            </w:rPr>
            <w:t>·</w:t>
          </w:r>
          <w:r>
            <w:rPr>
              <w:color w:val="231916"/>
              <w:spacing w:val="-23"/>
              <w:sz w:val="26"/>
              <w:szCs w:val="26"/>
            </w:rPr>
            <w:t xml:space="preserve"> </w:t>
          </w:r>
          <w:r>
            <w:rPr>
              <w:color w:val="231916"/>
              <w:spacing w:val="-31"/>
              <w:w w:val="78"/>
              <w:sz w:val="26"/>
              <w:szCs w:val="26"/>
            </w:rPr>
            <w:t>·</w:t>
          </w:r>
          <w:r>
            <w:rPr>
              <w:color w:val="231916"/>
              <w:spacing w:val="-22"/>
              <w:sz w:val="26"/>
              <w:szCs w:val="26"/>
            </w:rPr>
            <w:t xml:space="preserve"> </w:t>
          </w:r>
          <w:r>
            <w:rPr>
              <w:color w:val="231916"/>
              <w:spacing w:val="-31"/>
              <w:w w:val="78"/>
              <w:sz w:val="26"/>
              <w:szCs w:val="26"/>
            </w:rPr>
            <w:t>·  ·  ·</w:t>
          </w:r>
          <w:r>
            <w:rPr>
              <w:color w:val="231916"/>
              <w:spacing w:val="-22"/>
              <w:sz w:val="26"/>
              <w:szCs w:val="26"/>
            </w:rPr>
            <w:t xml:space="preserve"> </w:t>
          </w:r>
          <w:r>
            <w:rPr>
              <w:color w:val="231916"/>
              <w:spacing w:val="-31"/>
              <w:w w:val="78"/>
              <w:sz w:val="26"/>
              <w:szCs w:val="26"/>
            </w:rPr>
            <w:t>·  ·  ·</w:t>
          </w:r>
          <w:r>
            <w:rPr>
              <w:color w:val="231916"/>
              <w:spacing w:val="-21"/>
              <w:sz w:val="26"/>
              <w:szCs w:val="26"/>
            </w:rPr>
            <w:t xml:space="preserve"> </w:t>
          </w:r>
          <w:r>
            <w:rPr>
              <w:color w:val="231916"/>
              <w:spacing w:val="-31"/>
              <w:w w:val="78"/>
              <w:sz w:val="26"/>
              <w:szCs w:val="26"/>
            </w:rPr>
            <w:t>·  ·</w:t>
          </w:r>
          <w:r>
            <w:rPr>
              <w:color w:val="231916"/>
              <w:spacing w:val="-24"/>
              <w:sz w:val="26"/>
              <w:szCs w:val="26"/>
            </w:rPr>
            <w:t xml:space="preserve"> </w:t>
          </w:r>
          <w:r>
            <w:rPr>
              <w:color w:val="231916"/>
              <w:spacing w:val="-31"/>
              <w:w w:val="78"/>
              <w:sz w:val="26"/>
              <w:szCs w:val="26"/>
            </w:rPr>
            <w:t xml:space="preserve">·  ·  </w:t>
          </w:r>
          <w:r>
            <w:rPr>
              <w:position w:val="5"/>
              <w:sz w:val="26"/>
              <w:szCs w:val="26"/>
            </w:rPr>
            <w:drawing>
              <wp:inline distT="0" distB="0" distL="0" distR="0">
                <wp:extent cx="32385" cy="1841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76"/>
                        <a:stretch>
                          <a:fillRect/>
                        </a:stretch>
                      </pic:blipFill>
                      <pic:spPr>
                        <a:xfrm>
                          <a:off x="0" y="0"/>
                          <a:ext cx="32999" cy="18467"/>
                        </a:xfrm>
                        <a:prstGeom prst="rect">
                          <a:avLst/>
                        </a:prstGeom>
                      </pic:spPr>
                    </pic:pic>
                  </a:graphicData>
                </a:graphic>
              </wp:inline>
            </w:drawing>
          </w:r>
          <w:r>
            <w:rPr>
              <w:color w:val="231916"/>
              <w:spacing w:val="27"/>
              <w:sz w:val="26"/>
              <w:szCs w:val="26"/>
            </w:rPr>
            <w:t xml:space="preserve"> </w:t>
          </w:r>
          <w:r>
            <w:rPr>
              <w:color w:val="231916"/>
              <w:spacing w:val="-31"/>
              <w:w w:val="78"/>
              <w:sz w:val="26"/>
              <w:szCs w:val="26"/>
            </w:rPr>
            <w:t>50</w:t>
          </w:r>
          <w:r>
            <w:rPr>
              <w:color w:val="231916"/>
              <w:spacing w:val="-31"/>
              <w:w w:val="78"/>
              <w:sz w:val="26"/>
              <w:szCs w:val="26"/>
            </w:rPr>
            <w:fldChar w:fldCharType="end"/>
          </w:r>
        </w:p>
        <w:p w14:paraId="19769EC5">
          <w:pPr>
            <w:pStyle w:val="2"/>
            <w:tabs>
              <w:tab w:val="right" w:leader="dot" w:pos="8980"/>
            </w:tabs>
            <w:spacing w:before="25" w:line="207" w:lineRule="auto"/>
            <w:ind w:left="27"/>
            <w:rPr>
              <w:sz w:val="26"/>
              <w:szCs w:val="26"/>
            </w:rPr>
          </w:pPr>
          <w:r>
            <w:fldChar w:fldCharType="begin"/>
          </w:r>
          <w:r>
            <w:instrText xml:space="preserve"> HYPERLINK \l "bookmark92" </w:instrText>
          </w:r>
          <w:r>
            <w:fldChar w:fldCharType="separate"/>
          </w:r>
          <w:r>
            <w:rPr>
              <w:rFonts w:ascii="SimHei" w:hAnsi="SimHei" w:eastAsia="SimHei" w:cs="SimHei"/>
              <w:color w:val="231916"/>
              <w:spacing w:val="12"/>
              <w:sz w:val="26"/>
              <w:szCs w:val="26"/>
            </w:rPr>
            <w:t>二</w:t>
          </w:r>
          <w:r>
            <w:rPr>
              <w:rFonts w:ascii="SimHei" w:hAnsi="SimHei" w:eastAsia="SimHei" w:cs="SimHei"/>
              <w:color w:val="231916"/>
              <w:spacing w:val="12"/>
              <w:position w:val="-7"/>
              <w:sz w:val="26"/>
              <w:szCs w:val="26"/>
            </w:rPr>
            <w:t>、</w:t>
          </w:r>
          <w:r>
            <w:rPr>
              <w:rFonts w:ascii="SimHei" w:hAnsi="SimHei" w:eastAsia="SimHei" w:cs="SimHei"/>
              <w:color w:val="231916"/>
              <w:spacing w:val="12"/>
              <w:sz w:val="26"/>
              <w:szCs w:val="26"/>
            </w:rPr>
            <w:t xml:space="preserve">文正校园学生承诺书 </w:t>
          </w:r>
          <w:r>
            <w:rPr>
              <w:rFonts w:ascii="SimHei" w:hAnsi="SimHei" w:eastAsia="SimHei" w:cs="SimHei"/>
              <w:color w:val="231916"/>
              <w:sz w:val="26"/>
              <w:szCs w:val="26"/>
            </w:rPr>
            <w:tab/>
          </w:r>
          <w:r>
            <w:rPr>
              <w:rFonts w:ascii="SimHei" w:hAnsi="SimHei" w:eastAsia="SimHei" w:cs="SimHei"/>
              <w:color w:val="231916"/>
              <w:spacing w:val="-79"/>
              <w:sz w:val="26"/>
              <w:szCs w:val="26"/>
            </w:rPr>
            <w:t xml:space="preserve"> </w:t>
          </w:r>
          <w:r>
            <w:rPr>
              <w:position w:val="4"/>
              <w:sz w:val="26"/>
              <w:szCs w:val="26"/>
            </w:rPr>
            <w:drawing>
              <wp:inline distT="0" distB="0" distL="0" distR="0">
                <wp:extent cx="61595" cy="1841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31"/>
                        <a:stretch>
                          <a:fillRect/>
                        </a:stretch>
                      </pic:blipFill>
                      <pic:spPr>
                        <a:xfrm>
                          <a:off x="0" y="0"/>
                          <a:ext cx="62222" cy="18466"/>
                        </a:xfrm>
                        <a:prstGeom prst="rect">
                          <a:avLst/>
                        </a:prstGeom>
                      </pic:spPr>
                    </pic:pic>
                  </a:graphicData>
                </a:graphic>
              </wp:inline>
            </w:drawing>
          </w:r>
          <w:r>
            <w:rPr>
              <w:rFonts w:ascii="SimHei" w:hAnsi="SimHei" w:eastAsia="SimHei" w:cs="SimHei"/>
              <w:color w:val="231916"/>
              <w:spacing w:val="92"/>
              <w:sz w:val="26"/>
              <w:szCs w:val="26"/>
            </w:rPr>
            <w:t xml:space="preserve"> </w:t>
          </w:r>
          <w:r>
            <w:rPr>
              <w:color w:val="231916"/>
              <w:spacing w:val="-52"/>
              <w:sz w:val="26"/>
              <w:szCs w:val="26"/>
            </w:rPr>
            <w:t>… …</w:t>
          </w:r>
          <w:r>
            <w:rPr>
              <w:position w:val="4"/>
              <w:sz w:val="26"/>
              <w:szCs w:val="26"/>
            </w:rPr>
            <w:drawing>
              <wp:inline distT="0" distB="0" distL="0" distR="0">
                <wp:extent cx="15240" cy="1841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32"/>
                        <a:stretch>
                          <a:fillRect/>
                        </a:stretch>
                      </pic:blipFill>
                      <pic:spPr>
                        <a:xfrm>
                          <a:off x="0" y="0"/>
                          <a:ext cx="15541" cy="18438"/>
                        </a:xfrm>
                        <a:prstGeom prst="rect">
                          <a:avLst/>
                        </a:prstGeom>
                      </pic:spPr>
                    </pic:pic>
                  </a:graphicData>
                </a:graphic>
              </wp:inline>
            </w:drawing>
          </w:r>
          <w:r>
            <w:rPr>
              <w:position w:val="4"/>
              <w:sz w:val="26"/>
              <w:szCs w:val="26"/>
            </w:rPr>
            <w:drawing>
              <wp:inline distT="0" distB="0" distL="0" distR="0">
                <wp:extent cx="15240" cy="1841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32"/>
                        <a:stretch>
                          <a:fillRect/>
                        </a:stretch>
                      </pic:blipFill>
                      <pic:spPr>
                        <a:xfrm>
                          <a:off x="0" y="0"/>
                          <a:ext cx="15541" cy="18438"/>
                        </a:xfrm>
                        <a:prstGeom prst="rect">
                          <a:avLst/>
                        </a:prstGeom>
                      </pic:spPr>
                    </pic:pic>
                  </a:graphicData>
                </a:graphic>
              </wp:inline>
            </w:drawing>
          </w:r>
          <w:r>
            <w:rPr>
              <w:color w:val="231916"/>
              <w:spacing w:val="-9"/>
              <w:sz w:val="26"/>
              <w:szCs w:val="26"/>
            </w:rPr>
            <w:t xml:space="preserve"> </w:t>
          </w:r>
          <w:r>
            <w:rPr>
              <w:color w:val="231916"/>
              <w:spacing w:val="-52"/>
              <w:sz w:val="26"/>
              <w:szCs w:val="26"/>
            </w:rPr>
            <w:t>·</w:t>
          </w:r>
          <w:r>
            <w:rPr>
              <w:color w:val="231916"/>
              <w:spacing w:val="-24"/>
              <w:sz w:val="26"/>
              <w:szCs w:val="26"/>
            </w:rPr>
            <w:t xml:space="preserve"> </w:t>
          </w:r>
          <w:r>
            <w:rPr>
              <w:color w:val="231916"/>
              <w:spacing w:val="-52"/>
              <w:sz w:val="26"/>
              <w:szCs w:val="26"/>
            </w:rPr>
            <w:t>·</w:t>
          </w:r>
          <w:r>
            <w:rPr>
              <w:color w:val="231916"/>
              <w:spacing w:val="-21"/>
              <w:sz w:val="26"/>
              <w:szCs w:val="26"/>
            </w:rPr>
            <w:t xml:space="preserve"> </w:t>
          </w:r>
          <w:r>
            <w:rPr>
              <w:color w:val="231916"/>
              <w:spacing w:val="-52"/>
              <w:sz w:val="26"/>
              <w:szCs w:val="26"/>
            </w:rPr>
            <w:t>·  ·</w:t>
          </w:r>
          <w:r>
            <w:rPr>
              <w:color w:val="231916"/>
              <w:spacing w:val="-24"/>
              <w:sz w:val="26"/>
              <w:szCs w:val="26"/>
            </w:rPr>
            <w:t xml:space="preserve"> </w:t>
          </w:r>
          <w:r>
            <w:rPr>
              <w:color w:val="231916"/>
              <w:spacing w:val="-52"/>
              <w:sz w:val="26"/>
              <w:szCs w:val="26"/>
            </w:rPr>
            <w:t>·</w:t>
          </w:r>
          <w:r>
            <w:rPr>
              <w:color w:val="231916"/>
              <w:spacing w:val="-21"/>
              <w:sz w:val="26"/>
              <w:szCs w:val="26"/>
            </w:rPr>
            <w:t xml:space="preserve"> </w:t>
          </w:r>
          <w:r>
            <w:rPr>
              <w:color w:val="231916"/>
              <w:spacing w:val="-52"/>
              <w:sz w:val="26"/>
              <w:szCs w:val="26"/>
            </w:rPr>
            <w:t>·  ·</w:t>
          </w:r>
          <w:r>
            <w:rPr>
              <w:color w:val="231916"/>
              <w:spacing w:val="-24"/>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4"/>
              <w:sz w:val="26"/>
              <w:szCs w:val="26"/>
            </w:rPr>
            <w:t xml:space="preserve"> </w:t>
          </w:r>
          <w:r>
            <w:rPr>
              <w:color w:val="231916"/>
              <w:spacing w:val="-52"/>
              <w:sz w:val="26"/>
              <w:szCs w:val="26"/>
            </w:rPr>
            <w:t>·</w:t>
          </w:r>
          <w:r>
            <w:rPr>
              <w:color w:val="231916"/>
              <w:spacing w:val="-21"/>
              <w:sz w:val="26"/>
              <w:szCs w:val="26"/>
            </w:rPr>
            <w:t xml:space="preserve"> </w:t>
          </w:r>
          <w:r>
            <w:rPr>
              <w:color w:val="231916"/>
              <w:spacing w:val="-52"/>
              <w:sz w:val="26"/>
              <w:szCs w:val="26"/>
            </w:rPr>
            <w:t>·</w:t>
          </w:r>
          <w:r>
            <w:rPr>
              <w:color w:val="231916"/>
              <w:spacing w:val="-10"/>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2"/>
              <w:sz w:val="26"/>
              <w:szCs w:val="26"/>
            </w:rPr>
            <w:t>·</w:t>
          </w:r>
          <w:r>
            <w:rPr>
              <w:color w:val="231916"/>
              <w:spacing w:val="-9"/>
              <w:sz w:val="26"/>
              <w:szCs w:val="26"/>
            </w:rPr>
            <w:t xml:space="preserve"> </w:t>
          </w:r>
          <w:r>
            <w:rPr>
              <w:color w:val="231916"/>
              <w:spacing w:val="-52"/>
              <w:sz w:val="26"/>
              <w:szCs w:val="26"/>
            </w:rPr>
            <w:t>·</w:t>
          </w:r>
          <w:r>
            <w:rPr>
              <w:color w:val="231916"/>
              <w:spacing w:val="-23"/>
              <w:sz w:val="26"/>
              <w:szCs w:val="26"/>
            </w:rPr>
            <w:t xml:space="preserve"> </w:t>
          </w:r>
          <w:r>
            <w:rPr>
              <w:color w:val="231916"/>
              <w:spacing w:val="-52"/>
              <w:sz w:val="26"/>
              <w:szCs w:val="26"/>
            </w:rPr>
            <w:t>·</w:t>
          </w:r>
          <w:r>
            <w:rPr>
              <w:color w:val="231916"/>
              <w:spacing w:val="-22"/>
              <w:sz w:val="26"/>
              <w:szCs w:val="26"/>
            </w:rPr>
            <w:t xml:space="preserve"> </w:t>
          </w:r>
          <w:r>
            <w:rPr>
              <w:color w:val="231916"/>
              <w:spacing w:val="-53"/>
              <w:sz w:val="26"/>
              <w:szCs w:val="26"/>
            </w:rPr>
            <w:t>·</w:t>
          </w:r>
          <w:r>
            <w:rPr>
              <w:color w:val="231916"/>
              <w:spacing w:val="-9"/>
              <w:sz w:val="26"/>
              <w:szCs w:val="26"/>
            </w:rPr>
            <w:t xml:space="preserve"> </w:t>
          </w:r>
          <w:r>
            <w:rPr>
              <w:color w:val="231916"/>
              <w:spacing w:val="-53"/>
              <w:sz w:val="26"/>
              <w:szCs w:val="26"/>
            </w:rPr>
            <w:t>·</w:t>
          </w:r>
          <w:r>
            <w:rPr>
              <w:color w:val="231916"/>
              <w:spacing w:val="-24"/>
              <w:sz w:val="26"/>
              <w:szCs w:val="26"/>
            </w:rPr>
            <w:t xml:space="preserve"> </w:t>
          </w:r>
          <w:r>
            <w:rPr>
              <w:color w:val="231916"/>
              <w:spacing w:val="-53"/>
              <w:sz w:val="26"/>
              <w:szCs w:val="26"/>
            </w:rPr>
            <w:t>·</w:t>
          </w:r>
          <w:r>
            <w:rPr>
              <w:color w:val="231916"/>
              <w:spacing w:val="-21"/>
              <w:sz w:val="26"/>
              <w:szCs w:val="26"/>
            </w:rPr>
            <w:t xml:space="preserve"> </w:t>
          </w:r>
          <w:r>
            <w:rPr>
              <w:color w:val="231916"/>
              <w:spacing w:val="-53"/>
              <w:sz w:val="26"/>
              <w:szCs w:val="26"/>
            </w:rPr>
            <w:t>·</w:t>
          </w:r>
          <w:r>
            <w:rPr>
              <w:color w:val="231916"/>
              <w:spacing w:val="-10"/>
              <w:sz w:val="26"/>
              <w:szCs w:val="26"/>
            </w:rPr>
            <w:t xml:space="preserve"> </w:t>
          </w:r>
          <w:r>
            <w:rPr>
              <w:color w:val="231916"/>
              <w:spacing w:val="-53"/>
              <w:sz w:val="26"/>
              <w:szCs w:val="26"/>
            </w:rPr>
            <w:t>·</w:t>
          </w:r>
          <w:r>
            <w:rPr>
              <w:color w:val="231916"/>
              <w:spacing w:val="-23"/>
              <w:sz w:val="26"/>
              <w:szCs w:val="26"/>
            </w:rPr>
            <w:t xml:space="preserve"> </w:t>
          </w:r>
          <w:r>
            <w:rPr>
              <w:color w:val="231916"/>
              <w:spacing w:val="-53"/>
              <w:sz w:val="26"/>
              <w:szCs w:val="26"/>
            </w:rPr>
            <w:t>·</w:t>
          </w:r>
          <w:r>
            <w:rPr>
              <w:color w:val="231916"/>
              <w:spacing w:val="-22"/>
              <w:sz w:val="26"/>
              <w:szCs w:val="26"/>
            </w:rPr>
            <w:t xml:space="preserve"> </w:t>
          </w:r>
          <w:r>
            <w:rPr>
              <w:color w:val="231916"/>
              <w:spacing w:val="-53"/>
              <w:sz w:val="26"/>
              <w:szCs w:val="26"/>
            </w:rPr>
            <w:t>·</w:t>
          </w:r>
          <w:r>
            <w:rPr>
              <w:color w:val="231916"/>
              <w:spacing w:val="-9"/>
              <w:sz w:val="26"/>
              <w:szCs w:val="26"/>
            </w:rPr>
            <w:t xml:space="preserve"> </w:t>
          </w:r>
          <w:r>
            <w:rPr>
              <w:color w:val="231916"/>
              <w:spacing w:val="-53"/>
              <w:sz w:val="26"/>
              <w:szCs w:val="26"/>
            </w:rPr>
            <w:t>·</w:t>
          </w:r>
          <w:r>
            <w:rPr>
              <w:color w:val="231916"/>
              <w:spacing w:val="-23"/>
              <w:sz w:val="26"/>
              <w:szCs w:val="26"/>
            </w:rPr>
            <w:t xml:space="preserve"> </w:t>
          </w:r>
          <w:r>
            <w:rPr>
              <w:color w:val="231916"/>
              <w:spacing w:val="-53"/>
              <w:sz w:val="26"/>
              <w:szCs w:val="26"/>
            </w:rPr>
            <w:t>·</w:t>
          </w:r>
          <w:r>
            <w:rPr>
              <w:color w:val="231916"/>
              <w:spacing w:val="-22"/>
              <w:sz w:val="26"/>
              <w:szCs w:val="26"/>
            </w:rPr>
            <w:t xml:space="preserve"> </w:t>
          </w:r>
          <w:r>
            <w:rPr>
              <w:color w:val="231916"/>
              <w:spacing w:val="-53"/>
              <w:sz w:val="26"/>
              <w:szCs w:val="26"/>
            </w:rPr>
            <w:t>·</w:t>
          </w:r>
          <w:r>
            <w:rPr>
              <w:color w:val="231916"/>
              <w:spacing w:val="-23"/>
              <w:sz w:val="26"/>
              <w:szCs w:val="26"/>
            </w:rPr>
            <w:t xml:space="preserve"> </w:t>
          </w:r>
          <w:r>
            <w:rPr>
              <w:color w:val="231916"/>
              <w:spacing w:val="-53"/>
              <w:sz w:val="26"/>
              <w:szCs w:val="26"/>
            </w:rPr>
            <w:t>·</w:t>
          </w:r>
          <w:r>
            <w:rPr>
              <w:color w:val="231916"/>
              <w:spacing w:val="-22"/>
              <w:sz w:val="26"/>
              <w:szCs w:val="26"/>
            </w:rPr>
            <w:t xml:space="preserve"> </w:t>
          </w:r>
          <w:r>
            <w:rPr>
              <w:color w:val="231916"/>
              <w:spacing w:val="-53"/>
              <w:sz w:val="26"/>
              <w:szCs w:val="26"/>
            </w:rPr>
            <w:t>·</w:t>
          </w:r>
          <w:r>
            <w:rPr>
              <w:color w:val="231916"/>
              <w:spacing w:val="-9"/>
              <w:sz w:val="26"/>
              <w:szCs w:val="26"/>
            </w:rPr>
            <w:t xml:space="preserve"> </w:t>
          </w:r>
          <w:r>
            <w:rPr>
              <w:color w:val="231916"/>
              <w:spacing w:val="-53"/>
              <w:sz w:val="26"/>
              <w:szCs w:val="26"/>
            </w:rPr>
            <w:t>·</w:t>
          </w:r>
          <w:r>
            <w:rPr>
              <w:color w:val="231916"/>
              <w:spacing w:val="-23"/>
              <w:sz w:val="26"/>
              <w:szCs w:val="26"/>
            </w:rPr>
            <w:t xml:space="preserve"> </w:t>
          </w:r>
          <w:r>
            <w:rPr>
              <w:color w:val="231916"/>
              <w:spacing w:val="-53"/>
              <w:sz w:val="26"/>
              <w:szCs w:val="26"/>
            </w:rPr>
            <w:t>·</w:t>
          </w:r>
          <w:r>
            <w:rPr>
              <w:color w:val="231916"/>
              <w:spacing w:val="-22"/>
              <w:sz w:val="26"/>
              <w:szCs w:val="26"/>
            </w:rPr>
            <w:t xml:space="preserve"> </w:t>
          </w:r>
          <w:r>
            <w:rPr>
              <w:color w:val="231916"/>
              <w:spacing w:val="-53"/>
              <w:sz w:val="26"/>
              <w:szCs w:val="26"/>
            </w:rPr>
            <w:t>·</w:t>
          </w:r>
          <w:r>
            <w:rPr>
              <w:color w:val="231916"/>
              <w:spacing w:val="-9"/>
              <w:sz w:val="26"/>
              <w:szCs w:val="26"/>
            </w:rPr>
            <w:t xml:space="preserve"> </w:t>
          </w:r>
          <w:r>
            <w:rPr>
              <w:color w:val="231916"/>
              <w:spacing w:val="-53"/>
              <w:sz w:val="26"/>
              <w:szCs w:val="26"/>
            </w:rPr>
            <w:t>·</w:t>
          </w:r>
          <w:r>
            <w:rPr>
              <w:color w:val="231916"/>
              <w:spacing w:val="-24"/>
              <w:sz w:val="26"/>
              <w:szCs w:val="26"/>
            </w:rPr>
            <w:t xml:space="preserve"> </w:t>
          </w:r>
          <w:r>
            <w:rPr>
              <w:color w:val="231916"/>
              <w:spacing w:val="-53"/>
              <w:sz w:val="26"/>
              <w:szCs w:val="26"/>
            </w:rPr>
            <w:t>·</w:t>
          </w:r>
          <w:r>
            <w:rPr>
              <w:color w:val="231916"/>
              <w:spacing w:val="-21"/>
              <w:sz w:val="26"/>
              <w:szCs w:val="26"/>
            </w:rPr>
            <w:t xml:space="preserve"> </w:t>
          </w:r>
          <w:r>
            <w:rPr>
              <w:color w:val="231916"/>
              <w:spacing w:val="-53"/>
              <w:sz w:val="26"/>
              <w:szCs w:val="26"/>
            </w:rPr>
            <w:t>·</w:t>
          </w:r>
          <w:r>
            <w:rPr>
              <w:color w:val="231916"/>
              <w:spacing w:val="-10"/>
              <w:sz w:val="26"/>
              <w:szCs w:val="26"/>
            </w:rPr>
            <w:t xml:space="preserve"> </w:t>
          </w:r>
          <w:r>
            <w:rPr>
              <w:color w:val="231916"/>
              <w:spacing w:val="-53"/>
              <w:sz w:val="26"/>
              <w:szCs w:val="26"/>
            </w:rPr>
            <w:t>·</w:t>
          </w:r>
          <w:r>
            <w:rPr>
              <w:color w:val="231916"/>
              <w:spacing w:val="-23"/>
              <w:sz w:val="26"/>
              <w:szCs w:val="26"/>
            </w:rPr>
            <w:t xml:space="preserve"> </w:t>
          </w:r>
          <w:r>
            <w:rPr>
              <w:color w:val="231916"/>
              <w:spacing w:val="-53"/>
              <w:sz w:val="26"/>
              <w:szCs w:val="26"/>
            </w:rPr>
            <w:t>·</w:t>
          </w:r>
          <w:r>
            <w:rPr>
              <w:color w:val="231916"/>
              <w:spacing w:val="-22"/>
              <w:sz w:val="26"/>
              <w:szCs w:val="26"/>
            </w:rPr>
            <w:t xml:space="preserve"> </w:t>
          </w:r>
          <w:r>
            <w:rPr>
              <w:color w:val="231916"/>
              <w:spacing w:val="-53"/>
              <w:sz w:val="26"/>
              <w:szCs w:val="26"/>
            </w:rPr>
            <w:t>·</w:t>
          </w:r>
          <w:r>
            <w:rPr>
              <w:color w:val="231916"/>
              <w:spacing w:val="-9"/>
              <w:sz w:val="26"/>
              <w:szCs w:val="26"/>
            </w:rPr>
            <w:t xml:space="preserve"> </w:t>
          </w:r>
          <w:r>
            <w:rPr>
              <w:position w:val="4"/>
              <w:sz w:val="26"/>
              <w:szCs w:val="26"/>
            </w:rPr>
            <w:drawing>
              <wp:inline distT="0" distB="0" distL="0" distR="0">
                <wp:extent cx="54610" cy="1841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33"/>
                        <a:stretch>
                          <a:fillRect/>
                        </a:stretch>
                      </pic:blipFill>
                      <pic:spPr>
                        <a:xfrm>
                          <a:off x="0" y="0"/>
                          <a:ext cx="55076" cy="18466"/>
                        </a:xfrm>
                        <a:prstGeom prst="rect">
                          <a:avLst/>
                        </a:prstGeom>
                      </pic:spPr>
                    </pic:pic>
                  </a:graphicData>
                </a:graphic>
              </wp:inline>
            </w:drawing>
          </w:r>
          <w:r>
            <w:rPr>
              <w:color w:val="231916"/>
              <w:spacing w:val="27"/>
              <w:sz w:val="26"/>
              <w:szCs w:val="26"/>
            </w:rPr>
            <w:t xml:space="preserve"> </w:t>
          </w:r>
          <w:r>
            <w:rPr>
              <w:color w:val="231916"/>
              <w:spacing w:val="-53"/>
              <w:sz w:val="26"/>
              <w:szCs w:val="26"/>
            </w:rPr>
            <w:t>54</w:t>
          </w:r>
          <w:r>
            <w:rPr>
              <w:color w:val="231916"/>
              <w:spacing w:val="-53"/>
              <w:sz w:val="26"/>
              <w:szCs w:val="26"/>
            </w:rPr>
            <w:fldChar w:fldCharType="end"/>
          </w:r>
        </w:p>
      </w:sdtContent>
    </w:sdt>
    <w:p w14:paraId="4AAD59AA">
      <w:pPr>
        <w:spacing w:line="207" w:lineRule="auto"/>
        <w:rPr>
          <w:sz w:val="26"/>
          <w:szCs w:val="26"/>
        </w:rPr>
        <w:sectPr>
          <w:pgSz w:w="11906" w:h="16158"/>
          <w:pgMar w:top="400" w:right="1382" w:bottom="0" w:left="1493" w:header="0" w:footer="0" w:gutter="0"/>
          <w:cols w:space="720" w:num="1"/>
        </w:sectPr>
      </w:pPr>
    </w:p>
    <w:p w14:paraId="28AB8137">
      <w:pPr>
        <w:pStyle w:val="2"/>
        <w:spacing w:line="342" w:lineRule="auto"/>
      </w:pPr>
    </w:p>
    <w:p w14:paraId="6CC86986">
      <w:pPr>
        <w:pStyle w:val="2"/>
        <w:spacing w:line="343" w:lineRule="auto"/>
      </w:pPr>
    </w:p>
    <w:p w14:paraId="539D21D8">
      <w:pPr>
        <w:spacing w:before="206" w:line="189" w:lineRule="auto"/>
        <w:ind w:left="3629"/>
        <w:outlineLvl w:val="0"/>
        <w:rPr>
          <w:rFonts w:ascii="微软雅黑" w:hAnsi="微软雅黑" w:eastAsia="微软雅黑" w:cs="微软雅黑"/>
          <w:sz w:val="48"/>
          <w:szCs w:val="48"/>
        </w:rPr>
      </w:pPr>
      <w:bookmarkStart w:id="1" w:name="bookmark93"/>
      <w:bookmarkEnd w:id="1"/>
      <w:bookmarkStart w:id="2" w:name="bookmark2"/>
      <w:bookmarkEnd w:id="2"/>
      <w:r>
        <w:rPr>
          <w:rFonts w:ascii="微软雅黑" w:hAnsi="微软雅黑" w:eastAsia="微软雅黑" w:cs="微软雅黑"/>
          <w:color w:val="1156A6"/>
          <w:spacing w:val="38"/>
          <w:sz w:val="48"/>
          <w:szCs w:val="48"/>
        </w:rPr>
        <w:t>校长致辞</w:t>
      </w:r>
    </w:p>
    <w:p w14:paraId="66949DB4">
      <w:pPr>
        <w:spacing w:before="6" w:line="181" w:lineRule="auto"/>
        <w:ind w:left="2013"/>
        <w:rPr>
          <w:rFonts w:ascii="微软雅黑" w:hAnsi="微软雅黑" w:eastAsia="微软雅黑" w:cs="微软雅黑"/>
          <w:sz w:val="36"/>
          <w:szCs w:val="36"/>
        </w:rPr>
      </w:pPr>
      <w:r>
        <w:rPr>
          <w:rFonts w:ascii="微软雅黑" w:hAnsi="微软雅黑" w:eastAsia="微软雅黑" w:cs="微软雅黑"/>
          <w:color w:val="1156A6"/>
          <w:spacing w:val="17"/>
          <w:sz w:val="36"/>
          <w:szCs w:val="36"/>
        </w:rPr>
        <w:t>“</w:t>
      </w:r>
      <w:r>
        <w:rPr>
          <w:rFonts w:ascii="微软雅黑" w:hAnsi="微软雅黑" w:eastAsia="微软雅黑" w:cs="微软雅黑"/>
          <w:color w:val="1156A6"/>
          <w:spacing w:val="-27"/>
          <w:sz w:val="36"/>
          <w:szCs w:val="36"/>
        </w:rPr>
        <w:t xml:space="preserve"> </w:t>
      </w:r>
      <w:r>
        <w:rPr>
          <w:rFonts w:ascii="微软雅黑" w:hAnsi="微软雅黑" w:eastAsia="微软雅黑" w:cs="微软雅黑"/>
          <w:color w:val="1156A6"/>
          <w:spacing w:val="17"/>
          <w:sz w:val="36"/>
          <w:szCs w:val="36"/>
        </w:rPr>
        <w:t>理 ”</w:t>
      </w:r>
      <w:r>
        <w:rPr>
          <w:rFonts w:ascii="微软雅黑" w:hAnsi="微软雅黑" w:eastAsia="微软雅黑" w:cs="微软雅黑"/>
          <w:color w:val="1156A6"/>
          <w:spacing w:val="-42"/>
          <w:sz w:val="36"/>
          <w:szCs w:val="36"/>
        </w:rPr>
        <w:t xml:space="preserve"> </w:t>
      </w:r>
      <w:r>
        <w:rPr>
          <w:rFonts w:ascii="微软雅黑" w:hAnsi="微软雅黑" w:eastAsia="微软雅黑" w:cs="微软雅黑"/>
          <w:color w:val="1156A6"/>
          <w:spacing w:val="17"/>
          <w:sz w:val="36"/>
          <w:szCs w:val="36"/>
        </w:rPr>
        <w:t>润青春</w:t>
      </w:r>
      <w:r>
        <w:rPr>
          <w:rFonts w:ascii="微软雅黑" w:hAnsi="微软雅黑" w:eastAsia="微软雅黑" w:cs="微软雅黑"/>
          <w:color w:val="1156A6"/>
          <w:spacing w:val="-32"/>
          <w:sz w:val="36"/>
          <w:szCs w:val="36"/>
        </w:rPr>
        <w:t xml:space="preserve"> </w:t>
      </w:r>
      <w:r>
        <w:rPr>
          <w:rFonts w:ascii="微软雅黑" w:hAnsi="微软雅黑" w:eastAsia="微软雅黑" w:cs="微软雅黑"/>
          <w:color w:val="1156A6"/>
          <w:spacing w:val="17"/>
          <w:sz w:val="36"/>
          <w:szCs w:val="36"/>
        </w:rPr>
        <w:t>“</w:t>
      </w:r>
      <w:r>
        <w:rPr>
          <w:rFonts w:ascii="微软雅黑" w:hAnsi="微软雅黑" w:eastAsia="微软雅黑" w:cs="微软雅黑"/>
          <w:color w:val="1156A6"/>
          <w:spacing w:val="-29"/>
          <w:sz w:val="36"/>
          <w:szCs w:val="36"/>
        </w:rPr>
        <w:t xml:space="preserve"> </w:t>
      </w:r>
      <w:r>
        <w:rPr>
          <w:rFonts w:ascii="微软雅黑" w:hAnsi="微软雅黑" w:eastAsia="微软雅黑" w:cs="微软雅黑"/>
          <w:color w:val="1156A6"/>
          <w:spacing w:val="17"/>
          <w:sz w:val="36"/>
          <w:szCs w:val="36"/>
        </w:rPr>
        <w:t>规 ”</w:t>
      </w:r>
      <w:r>
        <w:rPr>
          <w:rFonts w:ascii="微软雅黑" w:hAnsi="微软雅黑" w:eastAsia="微软雅黑" w:cs="微软雅黑"/>
          <w:color w:val="1156A6"/>
          <w:spacing w:val="-45"/>
          <w:sz w:val="36"/>
          <w:szCs w:val="36"/>
        </w:rPr>
        <w:t xml:space="preserve"> </w:t>
      </w:r>
      <w:r>
        <w:rPr>
          <w:rFonts w:ascii="微软雅黑" w:hAnsi="微软雅黑" w:eastAsia="微软雅黑" w:cs="微软雅黑"/>
          <w:color w:val="1156A6"/>
          <w:spacing w:val="17"/>
          <w:sz w:val="36"/>
          <w:szCs w:val="36"/>
        </w:rPr>
        <w:t>范成长</w:t>
      </w:r>
    </w:p>
    <w:p w14:paraId="12F2275E">
      <w:pPr>
        <w:pStyle w:val="2"/>
      </w:pPr>
    </w:p>
    <w:p w14:paraId="4C104F40">
      <w:pPr>
        <w:spacing w:line="265" w:lineRule="exact"/>
        <w:ind w:firstLine="14"/>
      </w:pPr>
      <w:r>
        <w:rPr>
          <w:position w:val="-5"/>
        </w:rPr>
        <w:drawing>
          <wp:inline distT="0" distB="0" distL="0" distR="0">
            <wp:extent cx="997585" cy="16827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34"/>
                    <a:stretch>
                      <a:fillRect/>
                    </a:stretch>
                  </pic:blipFill>
                  <pic:spPr>
                    <a:xfrm>
                      <a:off x="0" y="0"/>
                      <a:ext cx="998057" cy="168789"/>
                    </a:xfrm>
                    <a:prstGeom prst="rect">
                      <a:avLst/>
                    </a:prstGeom>
                  </pic:spPr>
                </pic:pic>
              </a:graphicData>
            </a:graphic>
          </wp:inline>
        </w:drawing>
      </w:r>
    </w:p>
    <w:p w14:paraId="4DAB331A">
      <w:pPr>
        <w:pStyle w:val="2"/>
        <w:spacing w:line="279" w:lineRule="auto"/>
      </w:pPr>
    </w:p>
    <w:p w14:paraId="69D9C774">
      <w:pPr>
        <w:spacing w:line="816" w:lineRule="exact"/>
        <w:ind w:firstLine="10"/>
      </w:pPr>
      <w:r>
        <w:rPr>
          <w:position w:val="-16"/>
        </w:rPr>
        <w:drawing>
          <wp:inline distT="0" distB="0" distL="0" distR="0">
            <wp:extent cx="5902325" cy="51816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35"/>
                    <a:stretch>
                      <a:fillRect/>
                    </a:stretch>
                  </pic:blipFill>
                  <pic:spPr>
                    <a:xfrm>
                      <a:off x="0" y="0"/>
                      <a:ext cx="5902431" cy="518267"/>
                    </a:xfrm>
                    <a:prstGeom prst="rect">
                      <a:avLst/>
                    </a:prstGeom>
                  </pic:spPr>
                </pic:pic>
              </a:graphicData>
            </a:graphic>
          </wp:inline>
        </w:drawing>
      </w:r>
    </w:p>
    <w:p w14:paraId="729DA1F0">
      <w:pPr>
        <w:pStyle w:val="2"/>
        <w:spacing w:line="275" w:lineRule="auto"/>
      </w:pPr>
    </w:p>
    <w:p w14:paraId="3C0E6410">
      <w:pPr>
        <w:spacing w:line="818" w:lineRule="exact"/>
        <w:ind w:firstLine="16"/>
      </w:pPr>
      <w:r>
        <w:drawing>
          <wp:anchor distT="0" distB="0" distL="0" distR="0" simplePos="0" relativeHeight="251664384" behindDoc="0" locked="0" layoutInCell="1" allowOverlap="1">
            <wp:simplePos x="0" y="0"/>
            <wp:positionH relativeFrom="column">
              <wp:posOffset>3450590</wp:posOffset>
            </wp:positionH>
            <wp:positionV relativeFrom="paragraph">
              <wp:posOffset>346710</wp:posOffset>
            </wp:positionV>
            <wp:extent cx="2165985" cy="172085"/>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36"/>
                    <a:stretch>
                      <a:fillRect/>
                    </a:stretch>
                  </pic:blipFill>
                  <pic:spPr>
                    <a:xfrm>
                      <a:off x="0" y="0"/>
                      <a:ext cx="2166019" cy="172022"/>
                    </a:xfrm>
                    <a:prstGeom prst="rect">
                      <a:avLst/>
                    </a:prstGeom>
                  </pic:spPr>
                </pic:pic>
              </a:graphicData>
            </a:graphic>
          </wp:anchor>
        </w:drawing>
      </w:r>
      <w:r>
        <w:drawing>
          <wp:anchor distT="0" distB="0" distL="0" distR="0" simplePos="0" relativeHeight="251672576" behindDoc="0" locked="0" layoutInCell="1" allowOverlap="1">
            <wp:simplePos x="0" y="0"/>
            <wp:positionH relativeFrom="column">
              <wp:posOffset>5758180</wp:posOffset>
            </wp:positionH>
            <wp:positionV relativeFrom="paragraph">
              <wp:posOffset>348615</wp:posOffset>
            </wp:positionV>
            <wp:extent cx="161925" cy="167005"/>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37"/>
                    <a:stretch>
                      <a:fillRect/>
                    </a:stretch>
                  </pic:blipFill>
                  <pic:spPr>
                    <a:xfrm>
                      <a:off x="0" y="0"/>
                      <a:ext cx="161825" cy="166898"/>
                    </a:xfrm>
                    <a:prstGeom prst="rect">
                      <a:avLst/>
                    </a:prstGeom>
                  </pic:spPr>
                </pic:pic>
              </a:graphicData>
            </a:graphic>
          </wp:anchor>
        </w:drawing>
      </w:r>
      <w:r>
        <w:rPr>
          <w:position w:val="-16"/>
        </w:rPr>
        <w:drawing>
          <wp:inline distT="0" distB="0" distL="0" distR="0">
            <wp:extent cx="3290570" cy="51879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38"/>
                    <a:stretch>
                      <a:fillRect/>
                    </a:stretch>
                  </pic:blipFill>
                  <pic:spPr>
                    <a:xfrm>
                      <a:off x="0" y="0"/>
                      <a:ext cx="3291062" cy="518951"/>
                    </a:xfrm>
                    <a:prstGeom prst="rect">
                      <a:avLst/>
                    </a:prstGeom>
                  </pic:spPr>
                </pic:pic>
              </a:graphicData>
            </a:graphic>
          </wp:inline>
        </w:drawing>
      </w:r>
    </w:p>
    <w:p w14:paraId="6A27D518">
      <w:pPr>
        <w:pStyle w:val="2"/>
        <w:spacing w:line="276" w:lineRule="auto"/>
      </w:pPr>
      <w:r>
        <w:drawing>
          <wp:anchor distT="0" distB="0" distL="0" distR="0" simplePos="0" relativeHeight="251668480" behindDoc="0" locked="0" layoutInCell="1" allowOverlap="1">
            <wp:simplePos x="0" y="0"/>
            <wp:positionH relativeFrom="column">
              <wp:posOffset>4462780</wp:posOffset>
            </wp:positionH>
            <wp:positionV relativeFrom="paragraph">
              <wp:posOffset>174625</wp:posOffset>
            </wp:positionV>
            <wp:extent cx="948690" cy="172085"/>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39"/>
                    <a:stretch>
                      <a:fillRect/>
                    </a:stretch>
                  </pic:blipFill>
                  <pic:spPr>
                    <a:xfrm>
                      <a:off x="0" y="0"/>
                      <a:ext cx="948787" cy="172258"/>
                    </a:xfrm>
                    <a:prstGeom prst="rect">
                      <a:avLst/>
                    </a:prstGeom>
                  </pic:spPr>
                </pic:pic>
              </a:graphicData>
            </a:graphic>
          </wp:anchor>
        </w:drawing>
      </w:r>
    </w:p>
    <w:p w14:paraId="7D1364FD">
      <w:pPr>
        <w:spacing w:line="268" w:lineRule="exact"/>
        <w:ind w:firstLine="16"/>
      </w:pPr>
      <w:r>
        <w:drawing>
          <wp:anchor distT="0" distB="0" distL="0" distR="0" simplePos="0" relativeHeight="251670528" behindDoc="0" locked="0" layoutInCell="1" allowOverlap="1">
            <wp:simplePos x="0" y="0"/>
            <wp:positionH relativeFrom="column">
              <wp:posOffset>3785235</wp:posOffset>
            </wp:positionH>
            <wp:positionV relativeFrom="paragraph">
              <wp:posOffset>0</wp:posOffset>
            </wp:positionV>
            <wp:extent cx="527685" cy="16891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40"/>
                    <a:stretch>
                      <a:fillRect/>
                    </a:stretch>
                  </pic:blipFill>
                  <pic:spPr>
                    <a:xfrm>
                      <a:off x="0" y="0"/>
                      <a:ext cx="527482" cy="168788"/>
                    </a:xfrm>
                    <a:prstGeom prst="rect">
                      <a:avLst/>
                    </a:prstGeom>
                  </pic:spPr>
                </pic:pic>
              </a:graphicData>
            </a:graphic>
          </wp:anchor>
        </w:drawing>
      </w:r>
      <w:r>
        <w:drawing>
          <wp:anchor distT="0" distB="0" distL="0" distR="0" simplePos="0" relativeHeight="251671552" behindDoc="0" locked="0" layoutInCell="1" allowOverlap="1">
            <wp:simplePos x="0" y="0"/>
            <wp:positionH relativeFrom="column">
              <wp:posOffset>5564505</wp:posOffset>
            </wp:positionH>
            <wp:positionV relativeFrom="paragraph">
              <wp:posOffset>635</wp:posOffset>
            </wp:positionV>
            <wp:extent cx="342900" cy="168275"/>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41"/>
                    <a:stretch>
                      <a:fillRect/>
                    </a:stretch>
                  </pic:blipFill>
                  <pic:spPr>
                    <a:xfrm>
                      <a:off x="0" y="0"/>
                      <a:ext cx="343158" cy="168078"/>
                    </a:xfrm>
                    <a:prstGeom prst="rect">
                      <a:avLst/>
                    </a:prstGeom>
                  </pic:spPr>
                </pic:pic>
              </a:graphicData>
            </a:graphic>
          </wp:anchor>
        </w:drawing>
      </w:r>
      <w:r>
        <w:rPr>
          <w:position w:val="-5"/>
        </w:rPr>
        <w:drawing>
          <wp:inline distT="0" distB="0" distL="0" distR="0">
            <wp:extent cx="3624580" cy="16954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42"/>
                    <a:stretch>
                      <a:fillRect/>
                    </a:stretch>
                  </pic:blipFill>
                  <pic:spPr>
                    <a:xfrm>
                      <a:off x="0" y="0"/>
                      <a:ext cx="3624868" cy="170151"/>
                    </a:xfrm>
                    <a:prstGeom prst="rect">
                      <a:avLst/>
                    </a:prstGeom>
                  </pic:spPr>
                </pic:pic>
              </a:graphicData>
            </a:graphic>
          </wp:inline>
        </w:drawing>
      </w:r>
    </w:p>
    <w:p w14:paraId="6642AA4E">
      <w:pPr>
        <w:pStyle w:val="2"/>
        <w:spacing w:line="276" w:lineRule="auto"/>
      </w:pPr>
    </w:p>
    <w:p w14:paraId="1A4188AE">
      <w:pPr>
        <w:spacing w:line="6293" w:lineRule="exact"/>
      </w:pPr>
      <w:r>
        <w:rPr>
          <w:position w:val="-125"/>
        </w:rPr>
        <w:drawing>
          <wp:inline distT="0" distB="0" distL="0" distR="0">
            <wp:extent cx="5916295" cy="399605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43"/>
                    <a:stretch>
                      <a:fillRect/>
                    </a:stretch>
                  </pic:blipFill>
                  <pic:spPr>
                    <a:xfrm>
                      <a:off x="0" y="0"/>
                      <a:ext cx="5916566" cy="3996180"/>
                    </a:xfrm>
                    <a:prstGeom prst="rect">
                      <a:avLst/>
                    </a:prstGeom>
                  </pic:spPr>
                </pic:pic>
              </a:graphicData>
            </a:graphic>
          </wp:inline>
        </w:drawing>
      </w:r>
    </w:p>
    <w:p w14:paraId="3E299EA2">
      <w:pPr>
        <w:pStyle w:val="2"/>
        <w:spacing w:line="269" w:lineRule="auto"/>
      </w:pPr>
    </w:p>
    <w:p w14:paraId="6A840662">
      <w:pPr>
        <w:spacing w:line="819" w:lineRule="exact"/>
        <w:ind w:firstLine="4"/>
      </w:pPr>
      <w:r>
        <w:drawing>
          <wp:anchor distT="0" distB="0" distL="0" distR="0" simplePos="0" relativeHeight="251665408" behindDoc="0" locked="0" layoutInCell="1" allowOverlap="1">
            <wp:simplePos x="0" y="0"/>
            <wp:positionH relativeFrom="column">
              <wp:posOffset>3974465</wp:posOffset>
            </wp:positionH>
            <wp:positionV relativeFrom="paragraph">
              <wp:posOffset>1270</wp:posOffset>
            </wp:positionV>
            <wp:extent cx="1926590" cy="16891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44"/>
                    <a:stretch>
                      <a:fillRect/>
                    </a:stretch>
                  </pic:blipFill>
                  <pic:spPr>
                    <a:xfrm>
                      <a:off x="0" y="0"/>
                      <a:ext cx="1926464" cy="168789"/>
                    </a:xfrm>
                    <a:prstGeom prst="rect">
                      <a:avLst/>
                    </a:prstGeom>
                  </pic:spPr>
                </pic:pic>
              </a:graphicData>
            </a:graphic>
          </wp:anchor>
        </w:drawing>
      </w:r>
      <w:r>
        <w:rPr>
          <w:position w:val="-16"/>
        </w:rPr>
        <w:drawing>
          <wp:inline distT="0" distB="0" distL="0" distR="0">
            <wp:extent cx="3830955" cy="51943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45"/>
                    <a:stretch>
                      <a:fillRect/>
                    </a:stretch>
                  </pic:blipFill>
                  <pic:spPr>
                    <a:xfrm>
                      <a:off x="0" y="0"/>
                      <a:ext cx="3830972" cy="519659"/>
                    </a:xfrm>
                    <a:prstGeom prst="rect">
                      <a:avLst/>
                    </a:prstGeom>
                  </pic:spPr>
                </pic:pic>
              </a:graphicData>
            </a:graphic>
          </wp:inline>
        </w:drawing>
      </w:r>
    </w:p>
    <w:p w14:paraId="6DE23B7F">
      <w:pPr>
        <w:pStyle w:val="2"/>
        <w:spacing w:line="274" w:lineRule="auto"/>
      </w:pPr>
    </w:p>
    <w:p w14:paraId="2C02E18D">
      <w:pPr>
        <w:spacing w:line="271" w:lineRule="exact"/>
        <w:ind w:firstLine="668"/>
      </w:pPr>
      <w:r>
        <w:rPr>
          <w:position w:val="-5"/>
        </w:rPr>
        <w:drawing>
          <wp:inline distT="0" distB="0" distL="0" distR="0">
            <wp:extent cx="5384800" cy="17145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46"/>
                    <a:stretch>
                      <a:fillRect/>
                    </a:stretch>
                  </pic:blipFill>
                  <pic:spPr>
                    <a:xfrm>
                      <a:off x="0" y="0"/>
                      <a:ext cx="5384807" cy="172022"/>
                    </a:xfrm>
                    <a:prstGeom prst="rect">
                      <a:avLst/>
                    </a:prstGeom>
                  </pic:spPr>
                </pic:pic>
              </a:graphicData>
            </a:graphic>
          </wp:inline>
        </w:drawing>
      </w:r>
    </w:p>
    <w:p w14:paraId="329C857A">
      <w:pPr>
        <w:pStyle w:val="2"/>
        <w:spacing w:line="279" w:lineRule="auto"/>
      </w:pPr>
      <w:r>
        <w:drawing>
          <wp:anchor distT="0" distB="0" distL="0" distR="0" simplePos="0" relativeHeight="251666432" behindDoc="0" locked="0" layoutInCell="1" allowOverlap="1">
            <wp:simplePos x="0" y="0"/>
            <wp:positionH relativeFrom="column">
              <wp:posOffset>1905</wp:posOffset>
            </wp:positionH>
            <wp:positionV relativeFrom="paragraph">
              <wp:posOffset>176530</wp:posOffset>
            </wp:positionV>
            <wp:extent cx="1402080" cy="168275"/>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47"/>
                    <a:stretch>
                      <a:fillRect/>
                    </a:stretch>
                  </pic:blipFill>
                  <pic:spPr>
                    <a:xfrm>
                      <a:off x="0" y="0"/>
                      <a:ext cx="1401997" cy="168079"/>
                    </a:xfrm>
                    <a:prstGeom prst="rect">
                      <a:avLst/>
                    </a:prstGeom>
                  </pic:spPr>
                </pic:pic>
              </a:graphicData>
            </a:graphic>
          </wp:anchor>
        </w:drawing>
      </w:r>
      <w:r>
        <w:drawing>
          <wp:anchor distT="0" distB="0" distL="0" distR="0" simplePos="0" relativeHeight="251669504" behindDoc="0" locked="0" layoutInCell="1" allowOverlap="1">
            <wp:simplePos x="0" y="0"/>
            <wp:positionH relativeFrom="column">
              <wp:posOffset>1537970</wp:posOffset>
            </wp:positionH>
            <wp:positionV relativeFrom="paragraph">
              <wp:posOffset>177800</wp:posOffset>
            </wp:positionV>
            <wp:extent cx="624205" cy="169545"/>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48"/>
                    <a:stretch>
                      <a:fillRect/>
                    </a:stretch>
                  </pic:blipFill>
                  <pic:spPr>
                    <a:xfrm>
                      <a:off x="0" y="0"/>
                      <a:ext cx="623958" cy="169472"/>
                    </a:xfrm>
                    <a:prstGeom prst="rect">
                      <a:avLst/>
                    </a:prstGeom>
                  </pic:spPr>
                </pic:pic>
              </a:graphicData>
            </a:graphic>
          </wp:anchor>
        </w:drawing>
      </w:r>
      <w:r>
        <w:drawing>
          <wp:anchor distT="0" distB="0" distL="0" distR="0" simplePos="0" relativeHeight="251667456" behindDoc="0" locked="0" layoutInCell="1" allowOverlap="1">
            <wp:simplePos x="0" y="0"/>
            <wp:positionH relativeFrom="column">
              <wp:posOffset>3467100</wp:posOffset>
            </wp:positionH>
            <wp:positionV relativeFrom="paragraph">
              <wp:posOffset>176530</wp:posOffset>
            </wp:positionV>
            <wp:extent cx="1012825" cy="16764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49"/>
                    <a:stretch>
                      <a:fillRect/>
                    </a:stretch>
                  </pic:blipFill>
                  <pic:spPr>
                    <a:xfrm>
                      <a:off x="0" y="0"/>
                      <a:ext cx="1012637" cy="167396"/>
                    </a:xfrm>
                    <a:prstGeom prst="rect">
                      <a:avLst/>
                    </a:prstGeom>
                  </pic:spPr>
                </pic:pic>
              </a:graphicData>
            </a:graphic>
          </wp:anchor>
        </w:drawing>
      </w:r>
    </w:p>
    <w:p w14:paraId="7299A4F1">
      <w:pPr>
        <w:spacing w:before="1" w:line="269" w:lineRule="exact"/>
        <w:ind w:firstLine="3630"/>
      </w:pPr>
      <w:r>
        <w:rPr>
          <w:position w:val="-5"/>
        </w:rPr>
        <w:drawing>
          <wp:inline distT="0" distB="0" distL="0" distR="0">
            <wp:extent cx="1023620" cy="17081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50"/>
                    <a:stretch>
                      <a:fillRect/>
                    </a:stretch>
                  </pic:blipFill>
                  <pic:spPr>
                    <a:xfrm>
                      <a:off x="0" y="0"/>
                      <a:ext cx="1023782" cy="170837"/>
                    </a:xfrm>
                    <a:prstGeom prst="rect">
                      <a:avLst/>
                    </a:prstGeom>
                  </pic:spPr>
                </pic:pic>
              </a:graphicData>
            </a:graphic>
          </wp:inline>
        </w:drawing>
      </w:r>
    </w:p>
    <w:p w14:paraId="4BD34F85">
      <w:pPr>
        <w:spacing w:line="269" w:lineRule="exact"/>
        <w:sectPr>
          <w:footerReference r:id="rId7" w:type="default"/>
          <w:pgSz w:w="11906" w:h="16158"/>
          <w:pgMar w:top="400" w:right="1043" w:bottom="1013" w:left="1287" w:header="0" w:footer="739" w:gutter="0"/>
          <w:cols w:space="720" w:num="1"/>
        </w:sectPr>
      </w:pPr>
    </w:p>
    <w:p w14:paraId="3A60005B">
      <w:pPr>
        <w:pStyle w:val="2"/>
        <w:spacing w:line="343" w:lineRule="auto"/>
      </w:pPr>
    </w:p>
    <w:p w14:paraId="666934EB">
      <w:pPr>
        <w:pStyle w:val="2"/>
        <w:spacing w:line="344" w:lineRule="auto"/>
      </w:pPr>
    </w:p>
    <w:p w14:paraId="4FC2783B">
      <w:pPr>
        <w:spacing w:before="206" w:line="194" w:lineRule="auto"/>
        <w:ind w:left="2089"/>
        <w:outlineLvl w:val="0"/>
        <w:rPr>
          <w:rFonts w:ascii="微软雅黑" w:hAnsi="微软雅黑" w:eastAsia="微软雅黑" w:cs="微软雅黑"/>
          <w:sz w:val="48"/>
          <w:szCs w:val="48"/>
        </w:rPr>
      </w:pPr>
      <w:bookmarkStart w:id="3" w:name="bookmark94"/>
      <w:bookmarkEnd w:id="3"/>
      <w:bookmarkStart w:id="4" w:name="bookmark3"/>
      <w:bookmarkEnd w:id="4"/>
      <w:r>
        <w:rPr>
          <w:rFonts w:ascii="微软雅黑" w:hAnsi="微软雅黑" w:eastAsia="微软雅黑" w:cs="微软雅黑"/>
          <w:color w:val="1156A6"/>
          <w:spacing w:val="5"/>
          <w:sz w:val="48"/>
          <w:szCs w:val="48"/>
        </w:rPr>
        <w:t>升旗仪式</w:t>
      </w:r>
      <w:r>
        <w:rPr>
          <w:rFonts w:ascii="微软雅黑" w:hAnsi="微软雅黑" w:eastAsia="微软雅黑" w:cs="微软雅黑"/>
          <w:color w:val="1156A6"/>
          <w:spacing w:val="-56"/>
          <w:sz w:val="48"/>
          <w:szCs w:val="48"/>
        </w:rPr>
        <w:t xml:space="preserve"> </w:t>
      </w:r>
      <w:r>
        <w:rPr>
          <w:rFonts w:ascii="微软雅黑" w:hAnsi="微软雅黑" w:eastAsia="微软雅黑" w:cs="微软雅黑"/>
          <w:color w:val="1156A6"/>
          <w:spacing w:val="5"/>
          <w:sz w:val="48"/>
          <w:szCs w:val="48"/>
        </w:rPr>
        <w:t>国旗</w:t>
      </w:r>
      <w:r>
        <w:rPr>
          <w:rFonts w:ascii="微软雅黑" w:hAnsi="微软雅黑" w:eastAsia="微软雅黑" w:cs="微软雅黑"/>
          <w:color w:val="1156A6"/>
          <w:spacing w:val="-62"/>
          <w:sz w:val="48"/>
          <w:szCs w:val="48"/>
        </w:rPr>
        <w:t xml:space="preserve"> </w:t>
      </w:r>
      <w:r>
        <w:rPr>
          <w:rFonts w:ascii="微软雅黑" w:hAnsi="微软雅黑" w:eastAsia="微软雅黑" w:cs="微软雅黑"/>
          <w:color w:val="1156A6"/>
          <w:spacing w:val="5"/>
          <w:sz w:val="48"/>
          <w:szCs w:val="48"/>
        </w:rPr>
        <w:t>下</w:t>
      </w:r>
      <w:r>
        <w:rPr>
          <w:rFonts w:ascii="微软雅黑" w:hAnsi="微软雅黑" w:eastAsia="微软雅黑" w:cs="微软雅黑"/>
          <w:color w:val="1156A6"/>
          <w:spacing w:val="-75"/>
          <w:sz w:val="48"/>
          <w:szCs w:val="48"/>
        </w:rPr>
        <w:t xml:space="preserve"> </w:t>
      </w:r>
      <w:r>
        <w:rPr>
          <w:rFonts w:ascii="微软雅黑" w:hAnsi="微软雅黑" w:eastAsia="微软雅黑" w:cs="微软雅黑"/>
          <w:color w:val="1156A6"/>
          <w:spacing w:val="5"/>
          <w:sz w:val="48"/>
          <w:szCs w:val="48"/>
        </w:rPr>
        <w:t>的</w:t>
      </w:r>
      <w:r>
        <w:rPr>
          <w:rFonts w:ascii="微软雅黑" w:hAnsi="微软雅黑" w:eastAsia="微软雅黑" w:cs="微软雅黑"/>
          <w:color w:val="1156A6"/>
          <w:spacing w:val="-82"/>
          <w:sz w:val="48"/>
          <w:szCs w:val="48"/>
        </w:rPr>
        <w:t xml:space="preserve"> </w:t>
      </w:r>
      <w:r>
        <w:rPr>
          <w:rFonts w:ascii="微软雅黑" w:hAnsi="微软雅黑" w:eastAsia="微软雅黑" w:cs="微软雅黑"/>
          <w:color w:val="1156A6"/>
          <w:spacing w:val="5"/>
          <w:sz w:val="48"/>
          <w:szCs w:val="48"/>
        </w:rPr>
        <w:t>誓</w:t>
      </w:r>
      <w:r>
        <w:rPr>
          <w:rFonts w:ascii="微软雅黑" w:hAnsi="微软雅黑" w:eastAsia="微软雅黑" w:cs="微软雅黑"/>
          <w:color w:val="1156A6"/>
          <w:spacing w:val="-77"/>
          <w:sz w:val="48"/>
          <w:szCs w:val="48"/>
        </w:rPr>
        <w:t xml:space="preserve"> </w:t>
      </w:r>
      <w:r>
        <w:rPr>
          <w:rFonts w:ascii="微软雅黑" w:hAnsi="微软雅黑" w:eastAsia="微软雅黑" w:cs="微软雅黑"/>
          <w:color w:val="1156A6"/>
          <w:spacing w:val="5"/>
          <w:sz w:val="48"/>
          <w:szCs w:val="48"/>
        </w:rPr>
        <w:t>词</w:t>
      </w:r>
    </w:p>
    <w:p w14:paraId="27953742">
      <w:pPr>
        <w:spacing w:before="222" w:line="176" w:lineRule="auto"/>
        <w:rPr>
          <w:rFonts w:ascii="微软雅黑" w:hAnsi="微软雅黑" w:eastAsia="微软雅黑" w:cs="微软雅黑"/>
          <w:sz w:val="30"/>
          <w:szCs w:val="30"/>
        </w:rPr>
      </w:pPr>
      <w:r>
        <w:rPr>
          <w:rFonts w:ascii="微软雅黑" w:hAnsi="微软雅黑" w:eastAsia="微软雅黑" w:cs="微软雅黑"/>
          <w:color w:val="231916"/>
          <w:spacing w:val="2"/>
          <w:sz w:val="30"/>
          <w:szCs w:val="30"/>
        </w:rPr>
        <w:t>请举右⼿</w:t>
      </w:r>
      <w:r>
        <w:rPr>
          <w:rFonts w:ascii="微软雅黑" w:hAnsi="微软雅黑" w:eastAsia="微软雅黑" w:cs="微软雅黑"/>
          <w:color w:val="231916"/>
          <w:spacing w:val="-66"/>
          <w:sz w:val="30"/>
          <w:szCs w:val="30"/>
        </w:rPr>
        <w:t xml:space="preserve"> </w:t>
      </w:r>
      <w:r>
        <w:rPr>
          <w:rFonts w:ascii="微软雅黑" w:hAnsi="微软雅黑" w:eastAsia="微软雅黑" w:cs="微软雅黑"/>
          <w:color w:val="231916"/>
          <w:spacing w:val="2"/>
          <w:sz w:val="30"/>
          <w:szCs w:val="30"/>
        </w:rPr>
        <w:t>：</w:t>
      </w:r>
    </w:p>
    <w:p w14:paraId="5F9130CE">
      <w:pPr>
        <w:pStyle w:val="2"/>
        <w:spacing w:before="169" w:line="272" w:lineRule="exact"/>
        <w:ind w:left="591"/>
        <w:rPr>
          <w:sz w:val="26"/>
          <w:szCs w:val="26"/>
        </w:rPr>
      </w:pPr>
      <w:r>
        <w:rPr>
          <w:rFonts w:ascii="微软雅黑" w:hAnsi="微软雅黑" w:eastAsia="微软雅黑" w:cs="微软雅黑"/>
          <w:color w:val="231916"/>
          <w:spacing w:val="25"/>
          <w:position w:val="-1"/>
          <w:sz w:val="26"/>
          <w:szCs w:val="26"/>
        </w:rPr>
        <w:t>我们是文正学校学子</w:t>
      </w:r>
      <w:r>
        <w:rPr>
          <w:rFonts w:ascii="微软雅黑" w:hAnsi="微软雅黑" w:eastAsia="微软雅黑" w:cs="微软雅黑"/>
          <w:color w:val="231916"/>
          <w:spacing w:val="-13"/>
          <w:position w:val="-1"/>
          <w:sz w:val="26"/>
          <w:szCs w:val="26"/>
        </w:rPr>
        <w:t xml:space="preserve"> </w:t>
      </w:r>
      <w:r>
        <w:rPr>
          <w:color w:val="231916"/>
          <w:spacing w:val="25"/>
          <w:position w:val="-1"/>
          <w:sz w:val="26"/>
          <w:szCs w:val="26"/>
        </w:rPr>
        <w:t>,</w:t>
      </w:r>
      <w:r>
        <w:rPr>
          <w:color w:val="231916"/>
          <w:spacing w:val="30"/>
          <w:position w:val="-1"/>
          <w:sz w:val="26"/>
          <w:szCs w:val="26"/>
        </w:rPr>
        <w:t xml:space="preserve">  </w:t>
      </w:r>
      <w:r>
        <w:rPr>
          <w:rFonts w:ascii="微软雅黑" w:hAnsi="微软雅黑" w:eastAsia="微软雅黑" w:cs="微软雅黑"/>
          <w:color w:val="231916"/>
          <w:spacing w:val="25"/>
          <w:position w:val="-1"/>
          <w:sz w:val="26"/>
          <w:szCs w:val="26"/>
        </w:rPr>
        <w:t>在 国旗下庄严宣誓</w:t>
      </w:r>
      <w:r>
        <w:rPr>
          <w:rFonts w:ascii="微软雅黑" w:hAnsi="微软雅黑" w:eastAsia="微软雅黑" w:cs="微软雅黑"/>
          <w:color w:val="231916"/>
          <w:spacing w:val="-11"/>
          <w:position w:val="-1"/>
          <w:sz w:val="26"/>
          <w:szCs w:val="26"/>
        </w:rPr>
        <w:t xml:space="preserve"> </w:t>
      </w:r>
      <w:r>
        <w:rPr>
          <w:color w:val="231916"/>
          <w:spacing w:val="25"/>
          <w:position w:val="-1"/>
          <w:sz w:val="26"/>
          <w:szCs w:val="26"/>
        </w:rPr>
        <w:t>:</w:t>
      </w:r>
    </w:p>
    <w:p w14:paraId="73090106">
      <w:pPr>
        <w:pStyle w:val="2"/>
        <w:spacing w:before="226" w:line="260" w:lineRule="auto"/>
        <w:ind w:left="20" w:right="252" w:firstLine="571"/>
        <w:rPr>
          <w:sz w:val="25"/>
          <w:szCs w:val="25"/>
        </w:rPr>
      </w:pPr>
      <w:r>
        <w:rPr>
          <w:rFonts w:ascii="微软雅黑" w:hAnsi="微软雅黑" w:eastAsia="微软雅黑" w:cs="微软雅黑"/>
          <w:color w:val="231916"/>
          <w:spacing w:val="-3"/>
          <w:sz w:val="27"/>
          <w:szCs w:val="27"/>
        </w:rPr>
        <w:t xml:space="preserve">热爱祖 国 、热爱人 民 、热爱学校 </w:t>
      </w:r>
      <w:r>
        <w:rPr>
          <w:color w:val="231916"/>
          <w:spacing w:val="-3"/>
          <w:sz w:val="27"/>
          <w:szCs w:val="27"/>
        </w:rPr>
        <w:t>,</w:t>
      </w:r>
      <w:r>
        <w:rPr>
          <w:color w:val="231916"/>
          <w:spacing w:val="32"/>
          <w:sz w:val="27"/>
          <w:szCs w:val="27"/>
        </w:rPr>
        <w:t xml:space="preserve">  </w:t>
      </w:r>
      <w:r>
        <w:rPr>
          <w:rFonts w:ascii="微软雅黑" w:hAnsi="微软雅黑" w:eastAsia="微软雅黑" w:cs="微软雅黑"/>
          <w:color w:val="231916"/>
          <w:spacing w:val="-3"/>
          <w:sz w:val="27"/>
          <w:szCs w:val="27"/>
        </w:rPr>
        <w:t>拥 护</w:t>
      </w:r>
      <w:r>
        <w:rPr>
          <w:rFonts w:ascii="微软雅黑" w:hAnsi="微软雅黑" w:eastAsia="微软雅黑" w:cs="微软雅黑"/>
          <w:color w:val="231916"/>
          <w:spacing w:val="34"/>
          <w:sz w:val="27"/>
          <w:szCs w:val="27"/>
        </w:rPr>
        <w:t xml:space="preserve"> </w:t>
      </w:r>
      <w:r>
        <w:rPr>
          <w:rFonts w:ascii="微软雅黑" w:hAnsi="微软雅黑" w:eastAsia="微软雅黑" w:cs="微软雅黑"/>
          <w:color w:val="231916"/>
          <w:spacing w:val="-3"/>
          <w:sz w:val="27"/>
          <w:szCs w:val="27"/>
        </w:rPr>
        <w:t>中</w:t>
      </w:r>
      <w:r>
        <w:rPr>
          <w:rFonts w:ascii="微软雅黑" w:hAnsi="微软雅黑" w:eastAsia="微软雅黑" w:cs="微软雅黑"/>
          <w:color w:val="231916"/>
          <w:spacing w:val="27"/>
          <w:w w:val="101"/>
          <w:sz w:val="27"/>
          <w:szCs w:val="27"/>
        </w:rPr>
        <w:t xml:space="preserve"> </w:t>
      </w:r>
      <w:r>
        <w:rPr>
          <w:rFonts w:ascii="微软雅黑" w:hAnsi="微软雅黑" w:eastAsia="微软雅黑" w:cs="微软雅黑"/>
          <w:color w:val="231916"/>
          <w:spacing w:val="-3"/>
          <w:sz w:val="27"/>
          <w:szCs w:val="27"/>
        </w:rPr>
        <w:t xml:space="preserve">国 共产党 </w:t>
      </w:r>
      <w:r>
        <w:rPr>
          <w:color w:val="231916"/>
          <w:spacing w:val="-3"/>
          <w:sz w:val="27"/>
          <w:szCs w:val="27"/>
        </w:rPr>
        <w:t xml:space="preserve">;   </w:t>
      </w:r>
      <w:r>
        <w:rPr>
          <w:rFonts w:ascii="微软雅黑" w:hAnsi="微软雅黑" w:eastAsia="微软雅黑" w:cs="微软雅黑"/>
          <w:color w:val="231916"/>
          <w:spacing w:val="-3"/>
          <w:sz w:val="27"/>
          <w:szCs w:val="27"/>
        </w:rPr>
        <w:t xml:space="preserve">尊敬师长 </w:t>
      </w:r>
      <w:r>
        <w:rPr>
          <w:color w:val="231916"/>
          <w:spacing w:val="-3"/>
          <w:sz w:val="27"/>
          <w:szCs w:val="27"/>
        </w:rPr>
        <w:t xml:space="preserve">,  </w:t>
      </w:r>
      <w:r>
        <w:rPr>
          <w:color w:val="231916"/>
          <w:spacing w:val="-4"/>
          <w:sz w:val="27"/>
          <w:szCs w:val="27"/>
        </w:rPr>
        <w:t xml:space="preserve"> </w:t>
      </w:r>
      <w:r>
        <w:rPr>
          <w:rFonts w:ascii="微软雅黑" w:hAnsi="微软雅黑" w:eastAsia="微软雅黑" w:cs="微软雅黑"/>
          <w:color w:val="231916"/>
          <w:spacing w:val="-4"/>
          <w:sz w:val="27"/>
          <w:szCs w:val="27"/>
        </w:rPr>
        <w:t>团</w:t>
      </w:r>
      <w:r>
        <w:rPr>
          <w:rFonts w:ascii="微软雅黑" w:hAnsi="微软雅黑" w:eastAsia="微软雅黑" w:cs="微软雅黑"/>
          <w:color w:val="231916"/>
          <w:sz w:val="27"/>
          <w:szCs w:val="27"/>
        </w:rPr>
        <w:t xml:space="preserve"> </w:t>
      </w:r>
      <w:r>
        <w:rPr>
          <w:rFonts w:ascii="微软雅黑" w:hAnsi="微软雅黑" w:eastAsia="微软雅黑" w:cs="微软雅黑"/>
          <w:color w:val="231916"/>
          <w:spacing w:val="7"/>
          <w:sz w:val="27"/>
          <w:szCs w:val="27"/>
        </w:rPr>
        <w:t xml:space="preserve">结 同 学 </w:t>
      </w:r>
      <w:r>
        <w:rPr>
          <w:color w:val="231916"/>
          <w:spacing w:val="7"/>
          <w:sz w:val="27"/>
          <w:szCs w:val="27"/>
        </w:rPr>
        <w:t xml:space="preserve">,   </w:t>
      </w:r>
      <w:r>
        <w:rPr>
          <w:rFonts w:ascii="微软雅黑" w:hAnsi="微软雅黑" w:eastAsia="微软雅黑" w:cs="微软雅黑"/>
          <w:color w:val="231916"/>
          <w:spacing w:val="7"/>
          <w:sz w:val="27"/>
          <w:szCs w:val="27"/>
        </w:rPr>
        <w:t xml:space="preserve">牢记老师和父母嘱托 </w:t>
      </w:r>
      <w:r>
        <w:rPr>
          <w:color w:val="231916"/>
          <w:spacing w:val="7"/>
          <w:sz w:val="27"/>
          <w:szCs w:val="27"/>
        </w:rPr>
        <w:t>,</w:t>
      </w:r>
      <w:r>
        <w:rPr>
          <w:color w:val="231916"/>
          <w:spacing w:val="38"/>
          <w:sz w:val="27"/>
          <w:szCs w:val="27"/>
        </w:rPr>
        <w:t xml:space="preserve">  </w:t>
      </w:r>
      <w:r>
        <w:rPr>
          <w:rFonts w:ascii="微软雅黑" w:hAnsi="微软雅黑" w:eastAsia="微软雅黑" w:cs="微软雅黑"/>
          <w:color w:val="231916"/>
          <w:spacing w:val="7"/>
          <w:sz w:val="27"/>
          <w:szCs w:val="27"/>
        </w:rPr>
        <w:t xml:space="preserve">严 守校纪校规 </w:t>
      </w:r>
      <w:r>
        <w:rPr>
          <w:color w:val="231916"/>
          <w:spacing w:val="7"/>
          <w:sz w:val="27"/>
          <w:szCs w:val="27"/>
        </w:rPr>
        <w:t>,</w:t>
      </w:r>
      <w:r>
        <w:rPr>
          <w:color w:val="231916"/>
          <w:spacing w:val="30"/>
          <w:w w:val="101"/>
          <w:sz w:val="27"/>
          <w:szCs w:val="27"/>
        </w:rPr>
        <w:t xml:space="preserve">  </w:t>
      </w:r>
      <w:r>
        <w:rPr>
          <w:rFonts w:ascii="微软雅黑" w:hAnsi="微软雅黑" w:eastAsia="微软雅黑" w:cs="微软雅黑"/>
          <w:color w:val="231916"/>
          <w:spacing w:val="7"/>
          <w:sz w:val="27"/>
          <w:szCs w:val="27"/>
        </w:rPr>
        <w:t xml:space="preserve">培养吃苦精神 </w:t>
      </w:r>
      <w:r>
        <w:rPr>
          <w:color w:val="231916"/>
          <w:spacing w:val="7"/>
          <w:sz w:val="27"/>
          <w:szCs w:val="27"/>
        </w:rPr>
        <w:t>,</w:t>
      </w:r>
      <w:r>
        <w:rPr>
          <w:color w:val="231916"/>
          <w:spacing w:val="30"/>
          <w:sz w:val="27"/>
          <w:szCs w:val="27"/>
        </w:rPr>
        <w:t xml:space="preserve">  </w:t>
      </w:r>
      <w:r>
        <w:rPr>
          <w:rFonts w:ascii="微软雅黑" w:hAnsi="微软雅黑" w:eastAsia="微软雅黑" w:cs="微软雅黑"/>
          <w:color w:val="231916"/>
          <w:spacing w:val="7"/>
          <w:sz w:val="27"/>
          <w:szCs w:val="27"/>
        </w:rPr>
        <w:t>磨炼坚</w:t>
      </w:r>
      <w:r>
        <w:rPr>
          <w:rFonts w:ascii="微软雅黑" w:hAnsi="微软雅黑" w:eastAsia="微软雅黑" w:cs="微软雅黑"/>
          <w:color w:val="231916"/>
          <w:sz w:val="27"/>
          <w:szCs w:val="27"/>
        </w:rPr>
        <w:t xml:space="preserve"> </w:t>
      </w:r>
      <w:r>
        <w:rPr>
          <w:rFonts w:ascii="微软雅黑" w:hAnsi="微软雅黑" w:eastAsia="微软雅黑" w:cs="微软雅黑"/>
          <w:color w:val="231916"/>
          <w:sz w:val="26"/>
          <w:szCs w:val="26"/>
        </w:rPr>
        <w:t xml:space="preserve">强意志 </w:t>
      </w:r>
      <w:r>
        <w:rPr>
          <w:color w:val="231916"/>
          <w:sz w:val="26"/>
          <w:szCs w:val="26"/>
        </w:rPr>
        <w:t xml:space="preserve">,   </w:t>
      </w:r>
      <w:r>
        <w:rPr>
          <w:rFonts w:ascii="微软雅黑" w:hAnsi="微软雅黑" w:eastAsia="微软雅黑" w:cs="微软雅黑"/>
          <w:color w:val="231916"/>
          <w:sz w:val="26"/>
          <w:szCs w:val="26"/>
        </w:rPr>
        <w:t xml:space="preserve">用 信念战 胜 困 难 </w:t>
      </w:r>
      <w:r>
        <w:rPr>
          <w:color w:val="231916"/>
          <w:sz w:val="26"/>
          <w:szCs w:val="26"/>
        </w:rPr>
        <w:t xml:space="preserve">,   </w:t>
      </w:r>
      <w:r>
        <w:rPr>
          <w:rFonts w:ascii="微软雅黑" w:hAnsi="微软雅黑" w:eastAsia="微软雅黑" w:cs="微软雅黑"/>
          <w:color w:val="231916"/>
          <w:sz w:val="26"/>
          <w:szCs w:val="26"/>
        </w:rPr>
        <w:t>用</w:t>
      </w:r>
      <w:r>
        <w:rPr>
          <w:rFonts w:ascii="微软雅黑" w:hAnsi="微软雅黑" w:eastAsia="微软雅黑" w:cs="微软雅黑"/>
          <w:color w:val="231916"/>
          <w:spacing w:val="24"/>
          <w:sz w:val="26"/>
          <w:szCs w:val="26"/>
        </w:rPr>
        <w:t xml:space="preserve"> </w:t>
      </w:r>
      <w:r>
        <w:rPr>
          <w:rFonts w:ascii="微软雅黑" w:hAnsi="微软雅黑" w:eastAsia="微软雅黑" w:cs="微软雅黑"/>
          <w:color w:val="231916"/>
          <w:sz w:val="26"/>
          <w:szCs w:val="26"/>
        </w:rPr>
        <w:t xml:space="preserve">勤奋战 胜情 性 </w:t>
      </w:r>
      <w:r>
        <w:rPr>
          <w:color w:val="231916"/>
          <w:sz w:val="26"/>
          <w:szCs w:val="26"/>
        </w:rPr>
        <w:t xml:space="preserve">,   </w:t>
      </w:r>
      <w:r>
        <w:rPr>
          <w:rFonts w:ascii="微软雅黑" w:hAnsi="微软雅黑" w:eastAsia="微软雅黑" w:cs="微软雅黑"/>
          <w:color w:val="231916"/>
          <w:sz w:val="26"/>
          <w:szCs w:val="26"/>
        </w:rPr>
        <w:t>用</w:t>
      </w:r>
      <w:r>
        <w:rPr>
          <w:rFonts w:ascii="微软雅黑" w:hAnsi="微软雅黑" w:eastAsia="微软雅黑" w:cs="微软雅黑"/>
          <w:color w:val="231916"/>
          <w:spacing w:val="25"/>
          <w:sz w:val="26"/>
          <w:szCs w:val="26"/>
        </w:rPr>
        <w:t xml:space="preserve"> </w:t>
      </w:r>
      <w:r>
        <w:rPr>
          <w:rFonts w:ascii="微软雅黑" w:hAnsi="微软雅黑" w:eastAsia="微软雅黑" w:cs="微软雅黑"/>
          <w:color w:val="231916"/>
          <w:sz w:val="26"/>
          <w:szCs w:val="26"/>
        </w:rPr>
        <w:t>成绩创 造成</w:t>
      </w:r>
      <w:r>
        <w:rPr>
          <w:rFonts w:ascii="微软雅黑" w:hAnsi="微软雅黑" w:eastAsia="微软雅黑" w:cs="微软雅黑"/>
          <w:color w:val="231916"/>
          <w:spacing w:val="-1"/>
          <w:sz w:val="26"/>
          <w:szCs w:val="26"/>
        </w:rPr>
        <w:t xml:space="preserve">功 </w:t>
      </w:r>
      <w:r>
        <w:rPr>
          <w:color w:val="231916"/>
          <w:spacing w:val="-1"/>
          <w:sz w:val="26"/>
          <w:szCs w:val="26"/>
        </w:rPr>
        <w:t xml:space="preserve">,   </w:t>
      </w:r>
      <w:r>
        <w:rPr>
          <w:rFonts w:ascii="微软雅黑" w:hAnsi="微软雅黑" w:eastAsia="微软雅黑" w:cs="微软雅黑"/>
          <w:color w:val="231916"/>
          <w:spacing w:val="-1"/>
          <w:sz w:val="26"/>
          <w:szCs w:val="26"/>
        </w:rPr>
        <w:t>用</w:t>
      </w:r>
      <w:r>
        <w:rPr>
          <w:rFonts w:ascii="微软雅黑" w:hAnsi="微软雅黑" w:eastAsia="微软雅黑" w:cs="微软雅黑"/>
          <w:color w:val="231916"/>
          <w:spacing w:val="23"/>
          <w:sz w:val="26"/>
          <w:szCs w:val="26"/>
        </w:rPr>
        <w:t xml:space="preserve"> </w:t>
      </w:r>
      <w:r>
        <w:rPr>
          <w:rFonts w:ascii="微软雅黑" w:hAnsi="微软雅黑" w:eastAsia="微软雅黑" w:cs="微软雅黑"/>
          <w:color w:val="231916"/>
          <w:spacing w:val="-1"/>
          <w:sz w:val="26"/>
          <w:szCs w:val="26"/>
        </w:rPr>
        <w:t>汗水</w:t>
      </w:r>
      <w:r>
        <w:rPr>
          <w:rFonts w:ascii="微软雅黑" w:hAnsi="微软雅黑" w:eastAsia="微软雅黑" w:cs="微软雅黑"/>
          <w:color w:val="231916"/>
          <w:sz w:val="26"/>
          <w:szCs w:val="26"/>
        </w:rPr>
        <w:t xml:space="preserve"> </w:t>
      </w:r>
      <w:r>
        <w:rPr>
          <w:rFonts w:ascii="微软雅黑" w:hAnsi="微软雅黑" w:eastAsia="微软雅黑" w:cs="微软雅黑"/>
          <w:color w:val="231916"/>
          <w:spacing w:val="-2"/>
          <w:sz w:val="26"/>
          <w:szCs w:val="26"/>
        </w:rPr>
        <w:t xml:space="preserve">成就辉煌 </w:t>
      </w:r>
      <w:r>
        <w:rPr>
          <w:color w:val="231916"/>
          <w:spacing w:val="-2"/>
          <w:sz w:val="26"/>
          <w:szCs w:val="26"/>
        </w:rPr>
        <w:t xml:space="preserve">,   </w:t>
      </w:r>
      <w:r>
        <w:rPr>
          <w:rFonts w:ascii="微软雅黑" w:hAnsi="微软雅黑" w:eastAsia="微软雅黑" w:cs="微软雅黑"/>
          <w:color w:val="231916"/>
          <w:spacing w:val="-2"/>
          <w:sz w:val="26"/>
          <w:szCs w:val="26"/>
        </w:rPr>
        <w:t>不 辜 负 老 师教导</w:t>
      </w:r>
      <w:r>
        <w:rPr>
          <w:rFonts w:ascii="微软雅黑" w:hAnsi="微软雅黑" w:eastAsia="微软雅黑" w:cs="微软雅黑"/>
          <w:color w:val="231916"/>
          <w:spacing w:val="17"/>
          <w:sz w:val="26"/>
          <w:szCs w:val="26"/>
        </w:rPr>
        <w:t xml:space="preserve"> </w:t>
      </w:r>
      <w:r>
        <w:rPr>
          <w:color w:val="231916"/>
          <w:spacing w:val="-2"/>
          <w:sz w:val="26"/>
          <w:szCs w:val="26"/>
        </w:rPr>
        <w:t>,</w:t>
      </w:r>
      <w:r>
        <w:rPr>
          <w:color w:val="231916"/>
          <w:spacing w:val="4"/>
          <w:sz w:val="26"/>
          <w:szCs w:val="26"/>
        </w:rPr>
        <w:t xml:space="preserve">   </w:t>
      </w:r>
      <w:r>
        <w:rPr>
          <w:rFonts w:ascii="微软雅黑" w:hAnsi="微软雅黑" w:eastAsia="微软雅黑" w:cs="微软雅黑"/>
          <w:color w:val="231916"/>
          <w:spacing w:val="-2"/>
          <w:sz w:val="26"/>
          <w:szCs w:val="26"/>
        </w:rPr>
        <w:t>不</w:t>
      </w:r>
      <w:r>
        <w:rPr>
          <w:rFonts w:ascii="微软雅黑" w:hAnsi="微软雅黑" w:eastAsia="微软雅黑" w:cs="微软雅黑"/>
          <w:color w:val="231916"/>
          <w:spacing w:val="10"/>
          <w:sz w:val="26"/>
          <w:szCs w:val="26"/>
        </w:rPr>
        <w:t xml:space="preserve"> </w:t>
      </w:r>
      <w:r>
        <w:rPr>
          <w:rFonts w:ascii="微软雅黑" w:hAnsi="微软雅黑" w:eastAsia="微软雅黑" w:cs="微软雅黑"/>
          <w:color w:val="231916"/>
          <w:spacing w:val="-2"/>
          <w:sz w:val="26"/>
          <w:szCs w:val="26"/>
        </w:rPr>
        <w:t>辜</w:t>
      </w:r>
      <w:r>
        <w:rPr>
          <w:rFonts w:ascii="微软雅黑" w:hAnsi="微软雅黑" w:eastAsia="微软雅黑" w:cs="微软雅黑"/>
          <w:color w:val="231916"/>
          <w:spacing w:val="13"/>
          <w:sz w:val="26"/>
          <w:szCs w:val="26"/>
        </w:rPr>
        <w:t xml:space="preserve"> </w:t>
      </w:r>
      <w:r>
        <w:rPr>
          <w:rFonts w:ascii="微软雅黑" w:hAnsi="微软雅黑" w:eastAsia="微软雅黑" w:cs="微软雅黑"/>
          <w:color w:val="231916"/>
          <w:spacing w:val="-2"/>
          <w:sz w:val="26"/>
          <w:szCs w:val="26"/>
        </w:rPr>
        <w:t>负</w:t>
      </w:r>
      <w:r>
        <w:rPr>
          <w:rFonts w:ascii="微软雅黑" w:hAnsi="微软雅黑" w:eastAsia="微软雅黑" w:cs="微软雅黑"/>
          <w:color w:val="231916"/>
          <w:spacing w:val="20"/>
          <w:w w:val="101"/>
          <w:sz w:val="26"/>
          <w:szCs w:val="26"/>
        </w:rPr>
        <w:t xml:space="preserve"> </w:t>
      </w:r>
      <w:r>
        <w:rPr>
          <w:rFonts w:ascii="微软雅黑" w:hAnsi="微软雅黑" w:eastAsia="微软雅黑" w:cs="微软雅黑"/>
          <w:color w:val="231916"/>
          <w:spacing w:val="-2"/>
          <w:sz w:val="26"/>
          <w:szCs w:val="26"/>
        </w:rPr>
        <w:t>父母期</w:t>
      </w:r>
      <w:r>
        <w:rPr>
          <w:rFonts w:ascii="微软雅黑" w:hAnsi="微软雅黑" w:eastAsia="微软雅黑" w:cs="微软雅黑"/>
          <w:color w:val="231916"/>
          <w:spacing w:val="15"/>
          <w:sz w:val="26"/>
          <w:szCs w:val="26"/>
        </w:rPr>
        <w:t xml:space="preserve"> </w:t>
      </w:r>
      <w:r>
        <w:rPr>
          <w:rFonts w:ascii="微软雅黑" w:hAnsi="微软雅黑" w:eastAsia="微软雅黑" w:cs="微软雅黑"/>
          <w:color w:val="231916"/>
          <w:spacing w:val="-2"/>
          <w:sz w:val="26"/>
          <w:szCs w:val="26"/>
        </w:rPr>
        <w:t>望</w:t>
      </w:r>
      <w:r>
        <w:rPr>
          <w:rFonts w:ascii="微软雅黑" w:hAnsi="微软雅黑" w:eastAsia="微软雅黑" w:cs="微软雅黑"/>
          <w:color w:val="231916"/>
          <w:spacing w:val="6"/>
          <w:sz w:val="26"/>
          <w:szCs w:val="26"/>
        </w:rPr>
        <w:t xml:space="preserve"> </w:t>
      </w:r>
      <w:r>
        <w:rPr>
          <w:color w:val="231916"/>
          <w:spacing w:val="-2"/>
          <w:sz w:val="26"/>
          <w:szCs w:val="26"/>
        </w:rPr>
        <w:t>,</w:t>
      </w:r>
      <w:r>
        <w:rPr>
          <w:color w:val="231916"/>
          <w:spacing w:val="2"/>
          <w:sz w:val="26"/>
          <w:szCs w:val="26"/>
        </w:rPr>
        <w:t xml:space="preserve">   </w:t>
      </w:r>
      <w:r>
        <w:rPr>
          <w:rFonts w:ascii="微软雅黑" w:hAnsi="微软雅黑" w:eastAsia="微软雅黑" w:cs="微软雅黑"/>
          <w:color w:val="231916"/>
          <w:spacing w:val="-2"/>
          <w:sz w:val="26"/>
          <w:szCs w:val="26"/>
        </w:rPr>
        <w:t>为</w:t>
      </w:r>
      <w:r>
        <w:rPr>
          <w:rFonts w:ascii="微软雅黑" w:hAnsi="微软雅黑" w:eastAsia="微软雅黑" w:cs="微软雅黑"/>
          <w:color w:val="231916"/>
          <w:spacing w:val="27"/>
          <w:sz w:val="26"/>
          <w:szCs w:val="26"/>
        </w:rPr>
        <w:t xml:space="preserve"> </w:t>
      </w:r>
      <w:r>
        <w:rPr>
          <w:rFonts w:ascii="微软雅黑" w:hAnsi="微软雅黑" w:eastAsia="微软雅黑" w:cs="微软雅黑"/>
          <w:color w:val="231916"/>
          <w:spacing w:val="-2"/>
          <w:sz w:val="26"/>
          <w:szCs w:val="26"/>
        </w:rPr>
        <w:t>文</w:t>
      </w:r>
      <w:r>
        <w:rPr>
          <w:rFonts w:ascii="微软雅黑" w:hAnsi="微软雅黑" w:eastAsia="微软雅黑" w:cs="微软雅黑"/>
          <w:color w:val="231916"/>
          <w:spacing w:val="9"/>
          <w:sz w:val="26"/>
          <w:szCs w:val="26"/>
        </w:rPr>
        <w:t xml:space="preserve"> </w:t>
      </w:r>
      <w:r>
        <w:rPr>
          <w:rFonts w:ascii="微软雅黑" w:hAnsi="微软雅黑" w:eastAsia="微软雅黑" w:cs="微软雅黑"/>
          <w:color w:val="231916"/>
          <w:spacing w:val="-2"/>
          <w:sz w:val="26"/>
          <w:szCs w:val="26"/>
        </w:rPr>
        <w:t>正</w:t>
      </w:r>
      <w:r>
        <w:rPr>
          <w:rFonts w:ascii="微软雅黑" w:hAnsi="微软雅黑" w:eastAsia="微软雅黑" w:cs="微软雅黑"/>
          <w:color w:val="231916"/>
          <w:spacing w:val="6"/>
          <w:sz w:val="26"/>
          <w:szCs w:val="26"/>
        </w:rPr>
        <w:t xml:space="preserve"> </w:t>
      </w:r>
      <w:r>
        <w:rPr>
          <w:rFonts w:ascii="微软雅黑" w:hAnsi="微软雅黑" w:eastAsia="微软雅黑" w:cs="微软雅黑"/>
          <w:color w:val="231916"/>
          <w:spacing w:val="-2"/>
          <w:sz w:val="26"/>
          <w:szCs w:val="26"/>
        </w:rPr>
        <w:t>争光</w:t>
      </w:r>
      <w:r>
        <w:rPr>
          <w:rFonts w:ascii="微软雅黑" w:hAnsi="微软雅黑" w:eastAsia="微软雅黑" w:cs="微软雅黑"/>
          <w:color w:val="231916"/>
          <w:spacing w:val="14"/>
          <w:sz w:val="26"/>
          <w:szCs w:val="26"/>
        </w:rPr>
        <w:t xml:space="preserve"> </w:t>
      </w:r>
      <w:r>
        <w:rPr>
          <w:color w:val="231916"/>
          <w:spacing w:val="-2"/>
          <w:sz w:val="26"/>
          <w:szCs w:val="26"/>
        </w:rPr>
        <w:t xml:space="preserve">,   </w:t>
      </w:r>
      <w:r>
        <w:rPr>
          <w:rFonts w:ascii="微软雅黑" w:hAnsi="微软雅黑" w:eastAsia="微软雅黑" w:cs="微软雅黑"/>
          <w:color w:val="231916"/>
          <w:spacing w:val="-2"/>
          <w:sz w:val="26"/>
          <w:szCs w:val="26"/>
        </w:rPr>
        <w:t>请</w:t>
      </w:r>
      <w:r>
        <w:rPr>
          <w:rFonts w:ascii="微软雅黑" w:hAnsi="微软雅黑" w:eastAsia="微软雅黑" w:cs="微软雅黑"/>
          <w:color w:val="231916"/>
          <w:spacing w:val="8"/>
          <w:sz w:val="26"/>
          <w:szCs w:val="26"/>
        </w:rPr>
        <w:t xml:space="preserve"> </w:t>
      </w:r>
      <w:r>
        <w:rPr>
          <w:rFonts w:ascii="微软雅黑" w:hAnsi="微软雅黑" w:eastAsia="微软雅黑" w:cs="微软雅黑"/>
          <w:color w:val="231916"/>
          <w:spacing w:val="-2"/>
          <w:sz w:val="26"/>
          <w:szCs w:val="26"/>
        </w:rPr>
        <w:t>党</w:t>
      </w:r>
      <w:r>
        <w:rPr>
          <w:rFonts w:ascii="微软雅黑" w:hAnsi="微软雅黑" w:eastAsia="微软雅黑" w:cs="微软雅黑"/>
          <w:color w:val="231916"/>
          <w:spacing w:val="11"/>
          <w:sz w:val="26"/>
          <w:szCs w:val="26"/>
        </w:rPr>
        <w:t xml:space="preserve"> </w:t>
      </w:r>
      <w:r>
        <w:rPr>
          <w:rFonts w:ascii="微软雅黑" w:hAnsi="微软雅黑" w:eastAsia="微软雅黑" w:cs="微软雅黑"/>
          <w:color w:val="231916"/>
          <w:spacing w:val="-2"/>
          <w:sz w:val="26"/>
          <w:szCs w:val="26"/>
        </w:rPr>
        <w:t>放</w:t>
      </w:r>
      <w:r>
        <w:rPr>
          <w:rFonts w:ascii="微软雅黑" w:hAnsi="微软雅黑" w:eastAsia="微软雅黑" w:cs="微软雅黑"/>
          <w:color w:val="231916"/>
          <w:sz w:val="26"/>
          <w:szCs w:val="26"/>
        </w:rPr>
        <w:t xml:space="preserve"> </w:t>
      </w:r>
      <w:r>
        <w:rPr>
          <w:rFonts w:ascii="微软雅黑" w:hAnsi="微软雅黑" w:eastAsia="微软雅黑" w:cs="微软雅黑"/>
          <w:color w:val="231916"/>
          <w:spacing w:val="-1"/>
          <w:position w:val="2"/>
          <w:sz w:val="25"/>
          <w:szCs w:val="25"/>
        </w:rPr>
        <w:t xml:space="preserve">心 </w:t>
      </w:r>
      <w:r>
        <w:rPr>
          <w:color w:val="231916"/>
          <w:spacing w:val="-1"/>
          <w:sz w:val="25"/>
          <w:szCs w:val="25"/>
        </w:rPr>
        <w:t>,</w:t>
      </w:r>
      <w:r>
        <w:rPr>
          <w:color w:val="231916"/>
          <w:spacing w:val="4"/>
          <w:sz w:val="25"/>
          <w:szCs w:val="25"/>
        </w:rPr>
        <w:t xml:space="preserve">   </w:t>
      </w:r>
      <w:r>
        <w:rPr>
          <w:rFonts w:ascii="微软雅黑" w:hAnsi="微软雅黑" w:eastAsia="微软雅黑" w:cs="微软雅黑"/>
          <w:color w:val="231916"/>
          <w:spacing w:val="-1"/>
          <w:sz w:val="25"/>
          <w:szCs w:val="25"/>
        </w:rPr>
        <w:t>强</w:t>
      </w:r>
      <w:r>
        <w:rPr>
          <w:rFonts w:ascii="微软雅黑" w:hAnsi="微软雅黑" w:eastAsia="微软雅黑" w:cs="微软雅黑"/>
          <w:color w:val="231916"/>
          <w:spacing w:val="24"/>
          <w:w w:val="101"/>
          <w:sz w:val="25"/>
          <w:szCs w:val="25"/>
        </w:rPr>
        <w:t xml:space="preserve"> </w:t>
      </w:r>
      <w:r>
        <w:rPr>
          <w:rFonts w:ascii="微软雅黑" w:hAnsi="微软雅黑" w:eastAsia="微软雅黑" w:cs="微软雅黑"/>
          <w:color w:val="231916"/>
          <w:spacing w:val="-1"/>
          <w:sz w:val="25"/>
          <w:szCs w:val="25"/>
        </w:rPr>
        <w:t>国有我</w:t>
      </w:r>
      <w:r>
        <w:rPr>
          <w:rFonts w:ascii="微软雅黑" w:hAnsi="微软雅黑" w:eastAsia="微软雅黑" w:cs="微软雅黑"/>
          <w:color w:val="231916"/>
          <w:spacing w:val="13"/>
          <w:sz w:val="25"/>
          <w:szCs w:val="25"/>
        </w:rPr>
        <w:t xml:space="preserve"> </w:t>
      </w:r>
      <w:r>
        <w:rPr>
          <w:color w:val="231916"/>
          <w:spacing w:val="-1"/>
          <w:sz w:val="25"/>
          <w:szCs w:val="25"/>
        </w:rPr>
        <w:t>!</w:t>
      </w:r>
    </w:p>
    <w:p w14:paraId="0E1134E0">
      <w:pPr>
        <w:pStyle w:val="2"/>
        <w:spacing w:before="48" w:line="265" w:lineRule="exact"/>
        <w:ind w:left="5261"/>
        <w:rPr>
          <w:rFonts w:ascii="微软雅黑" w:hAnsi="微软雅黑" w:eastAsia="微软雅黑" w:cs="微软雅黑"/>
          <w:sz w:val="25"/>
          <w:szCs w:val="25"/>
        </w:rPr>
      </w:pPr>
      <w:r>
        <w:rPr>
          <w:rFonts w:ascii="微软雅黑" w:hAnsi="微软雅黑" w:eastAsia="微软雅黑" w:cs="微软雅黑"/>
          <w:color w:val="231916"/>
          <w:spacing w:val="33"/>
          <w:position w:val="-1"/>
          <w:sz w:val="25"/>
          <w:szCs w:val="25"/>
        </w:rPr>
        <w:t>宣誓人</w:t>
      </w:r>
      <w:r>
        <w:rPr>
          <w:rFonts w:ascii="微软雅黑" w:hAnsi="微软雅黑" w:eastAsia="微软雅黑" w:cs="微软雅黑"/>
          <w:color w:val="231916"/>
          <w:spacing w:val="-14"/>
          <w:position w:val="-1"/>
          <w:sz w:val="25"/>
          <w:szCs w:val="25"/>
        </w:rPr>
        <w:t xml:space="preserve"> </w:t>
      </w:r>
      <w:r>
        <w:rPr>
          <w:color w:val="231916"/>
          <w:spacing w:val="33"/>
          <w:position w:val="-1"/>
          <w:sz w:val="25"/>
          <w:szCs w:val="25"/>
        </w:rPr>
        <w:t>:</w:t>
      </w:r>
      <w:r>
        <w:rPr>
          <w:color w:val="231916"/>
          <w:spacing w:val="29"/>
          <w:w w:val="101"/>
          <w:position w:val="-1"/>
          <w:sz w:val="25"/>
          <w:szCs w:val="25"/>
        </w:rPr>
        <w:t xml:space="preserve">  </w:t>
      </w:r>
      <w:r>
        <w:rPr>
          <w:rFonts w:ascii="微软雅黑" w:hAnsi="微软雅黑" w:eastAsia="微软雅黑" w:cs="微软雅黑"/>
          <w:color w:val="231916"/>
          <w:spacing w:val="33"/>
          <w:position w:val="-1"/>
          <w:sz w:val="25"/>
          <w:szCs w:val="25"/>
        </w:rPr>
        <w:t>全体文正学子</w:t>
      </w:r>
    </w:p>
    <w:p w14:paraId="2FDB03A9">
      <w:pPr>
        <w:pStyle w:val="2"/>
        <w:spacing w:line="249" w:lineRule="auto"/>
      </w:pPr>
    </w:p>
    <w:p w14:paraId="42A8E6F8">
      <w:pPr>
        <w:pStyle w:val="2"/>
        <w:spacing w:line="249" w:lineRule="auto"/>
      </w:pPr>
    </w:p>
    <w:p w14:paraId="674FEA67">
      <w:pPr>
        <w:pStyle w:val="2"/>
        <w:spacing w:line="249" w:lineRule="auto"/>
      </w:pPr>
    </w:p>
    <w:p w14:paraId="6E6CC205">
      <w:pPr>
        <w:spacing w:line="4652" w:lineRule="exact"/>
      </w:pPr>
      <w:r>
        <w:rPr>
          <w:position w:val="-93"/>
        </w:rPr>
        <w:drawing>
          <wp:inline distT="0" distB="0" distL="0" distR="0">
            <wp:extent cx="5939790" cy="295338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51"/>
                    <a:stretch>
                      <a:fillRect/>
                    </a:stretch>
                  </pic:blipFill>
                  <pic:spPr>
                    <a:xfrm>
                      <a:off x="0" y="0"/>
                      <a:ext cx="5940001" cy="2953785"/>
                    </a:xfrm>
                    <a:prstGeom prst="rect">
                      <a:avLst/>
                    </a:prstGeom>
                  </pic:spPr>
                </pic:pic>
              </a:graphicData>
            </a:graphic>
          </wp:inline>
        </w:drawing>
      </w:r>
    </w:p>
    <w:p w14:paraId="119F0A7A">
      <w:pPr>
        <w:spacing w:line="4652" w:lineRule="exact"/>
        <w:sectPr>
          <w:footerReference r:id="rId8" w:type="default"/>
          <w:pgSz w:w="11906" w:h="16158"/>
          <w:pgMar w:top="400" w:right="1043" w:bottom="1013" w:left="1271" w:header="0" w:footer="739" w:gutter="0"/>
          <w:cols w:space="720" w:num="1"/>
        </w:sectPr>
      </w:pPr>
    </w:p>
    <w:p w14:paraId="6DCE7E63">
      <w:pPr>
        <w:pStyle w:val="2"/>
        <w:spacing w:line="250" w:lineRule="auto"/>
      </w:pPr>
    </w:p>
    <w:p w14:paraId="789D6F6B">
      <w:pPr>
        <w:pStyle w:val="2"/>
        <w:spacing w:line="250" w:lineRule="auto"/>
      </w:pPr>
    </w:p>
    <w:p w14:paraId="1EC393A0">
      <w:pPr>
        <w:pStyle w:val="2"/>
        <w:spacing w:line="251" w:lineRule="auto"/>
      </w:pPr>
    </w:p>
    <w:p w14:paraId="1F50EDF2">
      <w:pPr>
        <w:spacing w:before="117" w:line="474" w:lineRule="exact"/>
        <w:ind w:left="1608"/>
        <w:rPr>
          <w:rFonts w:ascii="SimHei" w:hAnsi="SimHei" w:eastAsia="SimHei" w:cs="SimHei"/>
          <w:sz w:val="36"/>
          <w:szCs w:val="36"/>
        </w:rPr>
      </w:pPr>
      <w:bookmarkStart w:id="5" w:name="bookmark95"/>
      <w:bookmarkEnd w:id="5"/>
      <w:r>
        <w:rPr>
          <w:rFonts w:ascii="SimHei" w:hAnsi="SimHei" w:eastAsia="SimHei" w:cs="SimHei"/>
          <w:b/>
          <w:bCs/>
          <w:color w:val="231916"/>
          <w:spacing w:val="2"/>
          <w:position w:val="1"/>
          <w:sz w:val="36"/>
          <w:szCs w:val="36"/>
        </w:rPr>
        <w:t>娄底市文正高级中学</w:t>
      </w:r>
      <w:r>
        <w:rPr>
          <w:rFonts w:ascii="SimHei" w:hAnsi="SimHei" w:eastAsia="SimHei" w:cs="SimHei"/>
          <w:color w:val="231916"/>
          <w:spacing w:val="115"/>
          <w:position w:val="1"/>
          <w:sz w:val="36"/>
          <w:szCs w:val="36"/>
        </w:rPr>
        <w:t xml:space="preserve"> </w:t>
      </w:r>
      <w:r>
        <w:rPr>
          <w:rFonts w:ascii="SimHei" w:hAnsi="SimHei" w:eastAsia="SimHei" w:cs="SimHei"/>
          <w:b/>
          <w:bCs/>
          <w:color w:val="231916"/>
          <w:spacing w:val="2"/>
          <w:position w:val="1"/>
          <w:sz w:val="36"/>
          <w:szCs w:val="36"/>
        </w:rPr>
        <w:t>双峰县文正学校</w:t>
      </w:r>
    </w:p>
    <w:p w14:paraId="55C959D3">
      <w:pPr>
        <w:spacing w:before="53" w:line="213" w:lineRule="auto"/>
        <w:ind w:left="3547"/>
        <w:rPr>
          <w:rFonts w:ascii="微软雅黑" w:hAnsi="微软雅黑" w:eastAsia="微软雅黑" w:cs="微软雅黑"/>
          <w:sz w:val="36"/>
          <w:szCs w:val="36"/>
        </w:rPr>
      </w:pPr>
      <w:r>
        <w:rPr>
          <w:rFonts w:ascii="微软雅黑" w:hAnsi="微软雅黑" w:eastAsia="微软雅黑" w:cs="微软雅黑"/>
          <w:color w:val="231916"/>
          <w:spacing w:val="16"/>
          <w:sz w:val="36"/>
          <w:szCs w:val="36"/>
        </w:rPr>
        <w:t>学生管理手册</w:t>
      </w:r>
    </w:p>
    <w:p w14:paraId="6A6921BF">
      <w:pPr>
        <w:spacing w:before="5" w:line="199" w:lineRule="auto"/>
        <w:ind w:left="3164"/>
        <w:outlineLvl w:val="0"/>
        <w:rPr>
          <w:rFonts w:ascii="微软雅黑" w:hAnsi="微软雅黑" w:eastAsia="微软雅黑" w:cs="微软雅黑"/>
          <w:sz w:val="34"/>
          <w:szCs w:val="34"/>
        </w:rPr>
      </w:pPr>
      <w:bookmarkStart w:id="6" w:name="bookmark1"/>
      <w:bookmarkEnd w:id="6"/>
      <w:r>
        <w:rPr>
          <w:rFonts w:ascii="微软雅黑" w:hAnsi="微软雅黑" w:eastAsia="微软雅黑" w:cs="微软雅黑"/>
          <w:color w:val="0D6FB8"/>
          <w:spacing w:val="13"/>
          <w:sz w:val="34"/>
          <w:szCs w:val="34"/>
        </w:rPr>
        <w:t>第一部分</w:t>
      </w:r>
      <w:r>
        <w:rPr>
          <w:rFonts w:ascii="微软雅黑" w:hAnsi="微软雅黑" w:eastAsia="微软雅黑" w:cs="微软雅黑"/>
          <w:color w:val="0D6FB8"/>
          <w:spacing w:val="100"/>
          <w:sz w:val="34"/>
          <w:szCs w:val="34"/>
        </w:rPr>
        <w:t xml:space="preserve"> </w:t>
      </w:r>
      <w:r>
        <w:rPr>
          <w:rFonts w:ascii="微软雅黑" w:hAnsi="微软雅黑" w:eastAsia="微软雅黑" w:cs="微软雅黑"/>
          <w:color w:val="0D6FB8"/>
          <w:spacing w:val="13"/>
          <w:sz w:val="34"/>
          <w:szCs w:val="34"/>
        </w:rPr>
        <w:t>校园文化</w:t>
      </w:r>
    </w:p>
    <w:p w14:paraId="61436593">
      <w:pPr>
        <w:spacing w:line="105" w:lineRule="exact"/>
        <w:ind w:firstLine="1250"/>
      </w:pPr>
      <w:r>
        <w:rPr>
          <w:position w:val="-2"/>
        </w:rPr>
        <w:pict>
          <v:shape id="_x0000_s1041" o:spid="_x0000_s1041" style="height:5.3pt;width:342.65pt;" fillcolor="#0D6FB8" filled="t" stroked="t" coordsize="6852,106" path="m2,69l2744,69,2744,103,4108,103,4108,69,6850,69,6850,35,4108,35,4108,2,2744,2,2744,35,2,35,2,69xl2,69xe">
            <v:fill on="t" focussize="0,0"/>
            <v:stroke weight="0.22pt" color="#0D6FB8" miterlimit="22" joinstyle="miter"/>
            <v:imagedata o:title=""/>
            <o:lock v:ext="edit"/>
            <w10:wrap type="none"/>
            <w10:anchorlock/>
          </v:shape>
        </w:pict>
      </w:r>
    </w:p>
    <w:p w14:paraId="3A9F2AB9">
      <w:pPr>
        <w:pStyle w:val="2"/>
        <w:spacing w:line="301" w:lineRule="auto"/>
      </w:pPr>
    </w:p>
    <w:p w14:paraId="671E43E8">
      <w:pPr>
        <w:pStyle w:val="2"/>
        <w:spacing w:line="302" w:lineRule="auto"/>
      </w:pPr>
    </w:p>
    <w:p w14:paraId="3450C99D">
      <w:pPr>
        <w:spacing w:before="107" w:line="210" w:lineRule="auto"/>
        <w:ind w:left="123"/>
        <w:rPr>
          <w:rFonts w:ascii="微软雅黑" w:hAnsi="微软雅黑" w:eastAsia="微软雅黑" w:cs="微软雅黑"/>
          <w:sz w:val="25"/>
          <w:szCs w:val="25"/>
        </w:rPr>
      </w:pPr>
      <w:r>
        <w:pict>
          <v:shape id="_x0000_s1042" o:spid="_x0000_s1042" style="position:absolute;left:0pt;margin-left:0pt;margin-top:3.9pt;height:17pt;width:85.2pt;z-index:-251642880;mso-width-relative:page;mso-height-relative:page;" fillcolor="#0181B6" filled="t" stroked="f" coordsize="1703,340" path="m1398,169l1317,50,1283,0,0,0,0,339,1283,339,1318,288,1398,169xm1588,339l1622,288,1703,169,1622,50,1587,0,1525,0,1640,169,1525,339,1588,339xm1443,339l1477,288,1558,169,1477,50,1443,0,1365,0,1480,169,1365,339,1443,339xe">
            <v:fill on="t" focussize="0,0"/>
            <v:stroke on="f"/>
            <v:imagedata o:title=""/>
            <o:lock v:ext="edit"/>
          </v:shape>
        </w:pict>
      </w:r>
      <w:r>
        <w:rPr>
          <w:rFonts w:ascii="SimHei" w:hAnsi="SimHei" w:eastAsia="SimHei" w:cs="SimHei"/>
          <w:b/>
          <w:bCs/>
          <w:color w:val="FFFFFF"/>
          <w:spacing w:val="18"/>
          <w:sz w:val="25"/>
          <w:szCs w:val="25"/>
        </w:rPr>
        <w:t>办学理念</w:t>
      </w:r>
      <w:r>
        <w:rPr>
          <w:rFonts w:ascii="SimHei" w:hAnsi="SimHei" w:eastAsia="SimHei" w:cs="SimHei"/>
          <w:color w:val="FFFFFF"/>
          <w:spacing w:val="18"/>
          <w:sz w:val="25"/>
          <w:szCs w:val="25"/>
        </w:rPr>
        <w:t xml:space="preserve">     </w:t>
      </w:r>
      <w:r>
        <w:rPr>
          <w:rFonts w:ascii="微软雅黑" w:hAnsi="微软雅黑" w:eastAsia="微软雅黑" w:cs="微软雅黑"/>
          <w:color w:val="231916"/>
          <w:spacing w:val="18"/>
          <w:sz w:val="25"/>
          <w:szCs w:val="25"/>
        </w:rPr>
        <w:t>用心做有灵魂的素质教育</w:t>
      </w:r>
      <w:r>
        <w:rPr>
          <w:rFonts w:ascii="微软雅黑" w:hAnsi="微软雅黑" w:eastAsia="微软雅黑" w:cs="微软雅黑"/>
          <w:color w:val="231916"/>
          <w:spacing w:val="-14"/>
          <w:sz w:val="25"/>
          <w:szCs w:val="25"/>
        </w:rPr>
        <w:t xml:space="preserve"> </w:t>
      </w:r>
      <w:r>
        <w:rPr>
          <w:rFonts w:ascii="微软雅黑" w:hAnsi="微软雅黑" w:eastAsia="微软雅黑" w:cs="微软雅黑"/>
          <w:color w:val="231916"/>
          <w:spacing w:val="18"/>
          <w:sz w:val="25"/>
          <w:szCs w:val="25"/>
        </w:rPr>
        <w:t>，</w:t>
      </w:r>
      <w:r>
        <w:rPr>
          <w:rFonts w:ascii="微软雅黑" w:hAnsi="微软雅黑" w:eastAsia="微软雅黑" w:cs="微软雅黑"/>
          <w:color w:val="231916"/>
          <w:spacing w:val="-51"/>
          <w:sz w:val="25"/>
          <w:szCs w:val="25"/>
        </w:rPr>
        <w:t xml:space="preserve"> </w:t>
      </w:r>
      <w:r>
        <w:rPr>
          <w:rFonts w:ascii="微软雅黑" w:hAnsi="微软雅黑" w:eastAsia="微软雅黑" w:cs="微软雅黑"/>
          <w:color w:val="231916"/>
          <w:spacing w:val="18"/>
          <w:sz w:val="25"/>
          <w:szCs w:val="25"/>
        </w:rPr>
        <w:t>培养一专多能</w:t>
      </w:r>
      <w:r>
        <w:rPr>
          <w:rFonts w:ascii="微软雅黑" w:hAnsi="微软雅黑" w:eastAsia="微软雅黑" w:cs="微软雅黑"/>
          <w:color w:val="231916"/>
          <w:spacing w:val="17"/>
          <w:sz w:val="25"/>
          <w:szCs w:val="25"/>
        </w:rPr>
        <w:t>全面发展的综合人才。</w:t>
      </w:r>
    </w:p>
    <w:p w14:paraId="028C8BE0">
      <w:pPr>
        <w:pStyle w:val="2"/>
        <w:spacing w:line="320" w:lineRule="auto"/>
      </w:pPr>
    </w:p>
    <w:p w14:paraId="68290D8E">
      <w:pPr>
        <w:spacing w:before="108" w:line="214" w:lineRule="auto"/>
        <w:ind w:left="123"/>
        <w:rPr>
          <w:rFonts w:ascii="微软雅黑" w:hAnsi="微软雅黑" w:eastAsia="微软雅黑" w:cs="微软雅黑"/>
          <w:sz w:val="25"/>
          <w:szCs w:val="25"/>
        </w:rPr>
      </w:pPr>
      <w:r>
        <w:pict>
          <v:shape id="_x0000_s1043" o:spid="_x0000_s1043" style="position:absolute;left:0pt;margin-left:0pt;margin-top:4.05pt;height:17pt;width:85.2pt;z-index:-251641856;mso-width-relative:page;mso-height-relative:page;" fillcolor="#0181B6" filled="t" stroked="f" coordsize="1703,340" path="m1398,169l1317,50,1283,0,0,0,0,339,1283,339,1318,288,1398,169xm1588,339l1622,288,1703,169,1622,50,1587,0,1525,0,1640,169,1525,339,1588,339xm1443,339l1477,288,1558,169,1477,50,1443,0,1365,0,1480,169,1365,339,1443,339xe">
            <v:fill on="t" focussize="0,0"/>
            <v:stroke on="f"/>
            <v:imagedata o:title=""/>
            <o:lock v:ext="edit"/>
          </v:shape>
        </w:pict>
      </w:r>
      <w:r>
        <w:rPr>
          <w:rFonts w:ascii="SimHei" w:hAnsi="SimHei" w:eastAsia="SimHei" w:cs="SimHei"/>
          <w:b/>
          <w:bCs/>
          <w:color w:val="FFFFFF"/>
          <w:spacing w:val="19"/>
          <w:sz w:val="25"/>
          <w:szCs w:val="25"/>
        </w:rPr>
        <w:t>办学宗旨</w:t>
      </w:r>
      <w:r>
        <w:rPr>
          <w:rFonts w:ascii="SimHei" w:hAnsi="SimHei" w:eastAsia="SimHei" w:cs="SimHei"/>
          <w:color w:val="FFFFFF"/>
          <w:spacing w:val="19"/>
          <w:sz w:val="25"/>
          <w:szCs w:val="25"/>
        </w:rPr>
        <w:t xml:space="preserve">     </w:t>
      </w:r>
      <w:r>
        <w:rPr>
          <w:rFonts w:ascii="微软雅黑" w:hAnsi="微软雅黑" w:eastAsia="微软雅黑" w:cs="微软雅黑"/>
          <w:color w:val="231916"/>
          <w:spacing w:val="19"/>
          <w:sz w:val="25"/>
          <w:szCs w:val="25"/>
        </w:rPr>
        <w:t>文正新八本：</w:t>
      </w:r>
      <w:r>
        <w:rPr>
          <w:rFonts w:ascii="微软雅黑" w:hAnsi="微软雅黑" w:eastAsia="微软雅黑" w:cs="微软雅黑"/>
          <w:color w:val="231916"/>
          <w:spacing w:val="-40"/>
          <w:sz w:val="25"/>
          <w:szCs w:val="25"/>
        </w:rPr>
        <w:t xml:space="preserve"> </w:t>
      </w:r>
      <w:r>
        <w:rPr>
          <w:rFonts w:ascii="微软雅黑" w:hAnsi="微软雅黑" w:eastAsia="微软雅黑" w:cs="微软雅黑"/>
          <w:color w:val="231916"/>
          <w:spacing w:val="19"/>
          <w:sz w:val="25"/>
          <w:szCs w:val="25"/>
        </w:rPr>
        <w:t>做人以德为本 ，</w:t>
      </w:r>
      <w:r>
        <w:rPr>
          <w:rFonts w:ascii="微软雅黑" w:hAnsi="微软雅黑" w:eastAsia="微软雅黑" w:cs="微软雅黑"/>
          <w:color w:val="231916"/>
          <w:spacing w:val="-36"/>
          <w:sz w:val="25"/>
          <w:szCs w:val="25"/>
        </w:rPr>
        <w:t xml:space="preserve"> </w:t>
      </w:r>
      <w:r>
        <w:rPr>
          <w:rFonts w:ascii="微软雅黑" w:hAnsi="微软雅黑" w:eastAsia="微软雅黑" w:cs="微软雅黑"/>
          <w:color w:val="231916"/>
          <w:spacing w:val="18"/>
          <w:sz w:val="25"/>
          <w:szCs w:val="25"/>
        </w:rPr>
        <w:t>管理以人为本 ，</w:t>
      </w:r>
      <w:r>
        <w:rPr>
          <w:rFonts w:ascii="微软雅黑" w:hAnsi="微软雅黑" w:eastAsia="微软雅黑" w:cs="微软雅黑"/>
          <w:color w:val="231916"/>
          <w:spacing w:val="-44"/>
          <w:sz w:val="25"/>
          <w:szCs w:val="25"/>
        </w:rPr>
        <w:t xml:space="preserve"> </w:t>
      </w:r>
      <w:r>
        <w:rPr>
          <w:rFonts w:ascii="微软雅黑" w:hAnsi="微软雅黑" w:eastAsia="微软雅黑" w:cs="微软雅黑"/>
          <w:color w:val="231916"/>
          <w:spacing w:val="18"/>
          <w:sz w:val="25"/>
          <w:szCs w:val="25"/>
        </w:rPr>
        <w:t>教书以生为本</w:t>
      </w:r>
      <w:r>
        <w:rPr>
          <w:rFonts w:ascii="微软雅黑" w:hAnsi="微软雅黑" w:eastAsia="微软雅黑" w:cs="微软雅黑"/>
          <w:color w:val="231916"/>
          <w:spacing w:val="-41"/>
          <w:sz w:val="25"/>
          <w:szCs w:val="25"/>
        </w:rPr>
        <w:t xml:space="preserve"> </w:t>
      </w:r>
      <w:r>
        <w:rPr>
          <w:rFonts w:ascii="微软雅黑" w:hAnsi="微软雅黑" w:eastAsia="微软雅黑" w:cs="微软雅黑"/>
          <w:color w:val="231916"/>
          <w:spacing w:val="18"/>
          <w:sz w:val="25"/>
          <w:szCs w:val="25"/>
        </w:rPr>
        <w:t>，</w:t>
      </w:r>
    </w:p>
    <w:p w14:paraId="18C6F451">
      <w:pPr>
        <w:spacing w:before="4" w:line="214" w:lineRule="auto"/>
        <w:ind w:left="1895" w:right="140" w:firstLine="2"/>
        <w:rPr>
          <w:rFonts w:ascii="微软雅黑" w:hAnsi="微软雅黑" w:eastAsia="微软雅黑" w:cs="微软雅黑"/>
          <w:sz w:val="25"/>
          <w:szCs w:val="25"/>
        </w:rPr>
      </w:pPr>
      <w:r>
        <w:rPr>
          <w:rFonts w:ascii="微软雅黑" w:hAnsi="微软雅黑" w:eastAsia="微软雅黑" w:cs="微软雅黑"/>
          <w:color w:val="231916"/>
          <w:spacing w:val="10"/>
          <w:sz w:val="25"/>
          <w:szCs w:val="25"/>
        </w:rPr>
        <w:t>育人以诚为本</w:t>
      </w:r>
      <w:r>
        <w:rPr>
          <w:rFonts w:ascii="微软雅黑" w:hAnsi="微软雅黑" w:eastAsia="微软雅黑" w:cs="微软雅黑"/>
          <w:color w:val="231916"/>
          <w:spacing w:val="-6"/>
          <w:sz w:val="25"/>
          <w:szCs w:val="25"/>
        </w:rPr>
        <w:t xml:space="preserve"> </w:t>
      </w:r>
      <w:r>
        <w:rPr>
          <w:rFonts w:ascii="微软雅黑" w:hAnsi="微软雅黑" w:eastAsia="微软雅黑" w:cs="微软雅黑"/>
          <w:color w:val="231916"/>
          <w:spacing w:val="10"/>
          <w:sz w:val="25"/>
          <w:szCs w:val="25"/>
        </w:rPr>
        <w:t>，</w:t>
      </w:r>
      <w:r>
        <w:rPr>
          <w:rFonts w:ascii="微软雅黑" w:hAnsi="微软雅黑" w:eastAsia="微软雅黑" w:cs="微软雅黑"/>
          <w:color w:val="231916"/>
          <w:spacing w:val="-46"/>
          <w:sz w:val="25"/>
          <w:szCs w:val="25"/>
        </w:rPr>
        <w:t xml:space="preserve"> </w:t>
      </w:r>
      <w:r>
        <w:rPr>
          <w:rFonts w:ascii="微软雅黑" w:hAnsi="微软雅黑" w:eastAsia="微软雅黑" w:cs="微软雅黑"/>
          <w:color w:val="231916"/>
          <w:spacing w:val="10"/>
          <w:sz w:val="25"/>
          <w:szCs w:val="25"/>
        </w:rPr>
        <w:t>课程以新为本</w:t>
      </w:r>
      <w:r>
        <w:rPr>
          <w:rFonts w:ascii="微软雅黑" w:hAnsi="微软雅黑" w:eastAsia="微软雅黑" w:cs="微软雅黑"/>
          <w:color w:val="231916"/>
          <w:spacing w:val="-14"/>
          <w:sz w:val="25"/>
          <w:szCs w:val="25"/>
        </w:rPr>
        <w:t xml:space="preserve"> </w:t>
      </w:r>
      <w:r>
        <w:rPr>
          <w:rFonts w:ascii="微软雅黑" w:hAnsi="微软雅黑" w:eastAsia="微软雅黑" w:cs="微软雅黑"/>
          <w:color w:val="231916"/>
          <w:spacing w:val="10"/>
          <w:sz w:val="25"/>
          <w:szCs w:val="25"/>
        </w:rPr>
        <w:t>，</w:t>
      </w:r>
      <w:r>
        <w:rPr>
          <w:rFonts w:ascii="微软雅黑" w:hAnsi="微软雅黑" w:eastAsia="微软雅黑" w:cs="微软雅黑"/>
          <w:color w:val="231916"/>
          <w:spacing w:val="-47"/>
          <w:sz w:val="25"/>
          <w:szCs w:val="25"/>
        </w:rPr>
        <w:t xml:space="preserve"> </w:t>
      </w:r>
      <w:r>
        <w:rPr>
          <w:rFonts w:ascii="微软雅黑" w:hAnsi="微软雅黑" w:eastAsia="微软雅黑" w:cs="微软雅黑"/>
          <w:color w:val="231916"/>
          <w:spacing w:val="10"/>
          <w:sz w:val="25"/>
          <w:szCs w:val="25"/>
        </w:rPr>
        <w:t>课堂以趣为本</w:t>
      </w:r>
      <w:r>
        <w:rPr>
          <w:rFonts w:ascii="微软雅黑" w:hAnsi="微软雅黑" w:eastAsia="微软雅黑" w:cs="微软雅黑"/>
          <w:color w:val="231916"/>
          <w:spacing w:val="-14"/>
          <w:sz w:val="25"/>
          <w:szCs w:val="25"/>
        </w:rPr>
        <w:t xml:space="preserve"> </w:t>
      </w:r>
      <w:r>
        <w:rPr>
          <w:rFonts w:ascii="微软雅黑" w:hAnsi="微软雅黑" w:eastAsia="微软雅黑" w:cs="微软雅黑"/>
          <w:color w:val="231916"/>
          <w:spacing w:val="10"/>
          <w:sz w:val="25"/>
          <w:szCs w:val="25"/>
        </w:rPr>
        <w:t>，</w:t>
      </w:r>
      <w:r>
        <w:rPr>
          <w:rFonts w:ascii="微软雅黑" w:hAnsi="微软雅黑" w:eastAsia="微软雅黑" w:cs="微软雅黑"/>
          <w:color w:val="231916"/>
          <w:spacing w:val="-46"/>
          <w:sz w:val="25"/>
          <w:szCs w:val="25"/>
        </w:rPr>
        <w:t xml:space="preserve"> </w:t>
      </w:r>
      <w:r>
        <w:rPr>
          <w:rFonts w:ascii="微软雅黑" w:hAnsi="微软雅黑" w:eastAsia="微软雅黑" w:cs="微软雅黑"/>
          <w:color w:val="231916"/>
          <w:spacing w:val="10"/>
          <w:sz w:val="25"/>
          <w:szCs w:val="25"/>
        </w:rPr>
        <w:t>素质以体为本，</w:t>
      </w:r>
      <w:r>
        <w:rPr>
          <w:rFonts w:ascii="微软雅黑" w:hAnsi="微软雅黑" w:eastAsia="微软雅黑" w:cs="微软雅黑"/>
          <w:color w:val="231916"/>
          <w:sz w:val="25"/>
          <w:szCs w:val="25"/>
        </w:rPr>
        <w:t xml:space="preserve"> </w:t>
      </w:r>
      <w:r>
        <w:rPr>
          <w:rFonts w:ascii="微软雅黑" w:hAnsi="微软雅黑" w:eastAsia="微软雅黑" w:cs="微软雅黑"/>
          <w:color w:val="231916"/>
          <w:spacing w:val="18"/>
          <w:sz w:val="25"/>
          <w:szCs w:val="25"/>
        </w:rPr>
        <w:t>学生以学为本。</w:t>
      </w:r>
    </w:p>
    <w:p w14:paraId="7146E5CA">
      <w:pPr>
        <w:spacing w:before="338" w:line="210" w:lineRule="auto"/>
        <w:ind w:left="123"/>
        <w:rPr>
          <w:rFonts w:ascii="微软雅黑" w:hAnsi="微软雅黑" w:eastAsia="微软雅黑" w:cs="微软雅黑"/>
          <w:sz w:val="25"/>
          <w:szCs w:val="25"/>
        </w:rPr>
      </w:pPr>
      <w:r>
        <w:pict>
          <v:shape id="_x0000_s1044" o:spid="_x0000_s1044" style="position:absolute;left:0pt;margin-left:0pt;margin-top:15.45pt;height:17pt;width:85.2pt;z-index:-251640832;mso-width-relative:page;mso-height-relative:page;" fillcolor="#0181B6" filled="t" stroked="f" coordsize="1703,340" path="m1398,169l1317,50,1283,0,0,0,0,339,1283,339,1318,288,1398,169xm1588,339l1622,288,1703,169,1622,50,1587,0,1525,0,1640,169,1525,339,1588,339xm1443,339l1477,288,1558,169,1477,50,1443,0,1365,0,1480,169,1365,339,1443,339xe">
            <v:fill on="t" focussize="0,0"/>
            <v:stroke on="f"/>
            <v:imagedata o:title=""/>
            <o:lock v:ext="edit"/>
          </v:shape>
        </w:pict>
      </w:r>
      <w:r>
        <w:rPr>
          <w:rFonts w:ascii="SimHei" w:hAnsi="SimHei" w:eastAsia="SimHei" w:cs="SimHei"/>
          <w:b/>
          <w:bCs/>
          <w:color w:val="FFFFFF"/>
          <w:spacing w:val="15"/>
          <w:sz w:val="25"/>
          <w:szCs w:val="25"/>
        </w:rPr>
        <w:t>办学目标</w:t>
      </w:r>
      <w:r>
        <w:rPr>
          <w:rFonts w:ascii="SimHei" w:hAnsi="SimHei" w:eastAsia="SimHei" w:cs="SimHei"/>
          <w:color w:val="FFFFFF"/>
          <w:spacing w:val="15"/>
          <w:sz w:val="25"/>
          <w:szCs w:val="25"/>
        </w:rPr>
        <w:t xml:space="preserve">     </w:t>
      </w:r>
      <w:r>
        <w:rPr>
          <w:rFonts w:ascii="微软雅黑" w:hAnsi="微软雅黑" w:eastAsia="微软雅黑" w:cs="微软雅黑"/>
          <w:color w:val="231916"/>
          <w:spacing w:val="15"/>
          <w:sz w:val="25"/>
          <w:szCs w:val="25"/>
        </w:rPr>
        <w:t>着力打造一所高标准</w:t>
      </w:r>
      <w:r>
        <w:rPr>
          <w:rFonts w:ascii="微软雅黑" w:hAnsi="微软雅黑" w:eastAsia="微软雅黑" w:cs="微软雅黑"/>
          <w:color w:val="231916"/>
          <w:spacing w:val="-18"/>
          <w:sz w:val="25"/>
          <w:szCs w:val="25"/>
        </w:rPr>
        <w:t xml:space="preserve"> </w:t>
      </w:r>
      <w:r>
        <w:rPr>
          <w:rFonts w:ascii="微软雅黑" w:hAnsi="微软雅黑" w:eastAsia="微软雅黑" w:cs="微软雅黑"/>
          <w:color w:val="231916"/>
          <w:spacing w:val="15"/>
          <w:sz w:val="25"/>
          <w:szCs w:val="25"/>
        </w:rPr>
        <w:t>、高品质</w:t>
      </w:r>
      <w:r>
        <w:rPr>
          <w:rFonts w:ascii="微软雅黑" w:hAnsi="微软雅黑" w:eastAsia="微软雅黑" w:cs="微软雅黑"/>
          <w:color w:val="231916"/>
          <w:spacing w:val="-34"/>
          <w:sz w:val="25"/>
          <w:szCs w:val="25"/>
        </w:rPr>
        <w:t xml:space="preserve"> </w:t>
      </w:r>
      <w:r>
        <w:rPr>
          <w:rFonts w:ascii="微软雅黑" w:hAnsi="微软雅黑" w:eastAsia="微软雅黑" w:cs="微软雅黑"/>
          <w:color w:val="231916"/>
          <w:spacing w:val="15"/>
          <w:sz w:val="25"/>
          <w:szCs w:val="25"/>
        </w:rPr>
        <w:t>、高素质的集小学</w:t>
      </w:r>
      <w:r>
        <w:rPr>
          <w:rFonts w:ascii="微软雅黑" w:hAnsi="微软雅黑" w:eastAsia="微软雅黑" w:cs="微软雅黑"/>
          <w:color w:val="231916"/>
          <w:spacing w:val="-33"/>
          <w:sz w:val="25"/>
          <w:szCs w:val="25"/>
        </w:rPr>
        <w:t xml:space="preserve"> </w:t>
      </w:r>
      <w:r>
        <w:rPr>
          <w:rFonts w:ascii="微软雅黑" w:hAnsi="微软雅黑" w:eastAsia="微软雅黑" w:cs="微软雅黑"/>
          <w:color w:val="231916"/>
          <w:spacing w:val="15"/>
          <w:sz w:val="25"/>
          <w:szCs w:val="25"/>
        </w:rPr>
        <w:t>、初中</w:t>
      </w:r>
      <w:r>
        <w:rPr>
          <w:rFonts w:ascii="微软雅黑" w:hAnsi="微软雅黑" w:eastAsia="微软雅黑" w:cs="微软雅黑"/>
          <w:color w:val="231916"/>
          <w:spacing w:val="-33"/>
          <w:sz w:val="25"/>
          <w:szCs w:val="25"/>
        </w:rPr>
        <w:t xml:space="preserve"> </w:t>
      </w:r>
      <w:r>
        <w:rPr>
          <w:rFonts w:ascii="微软雅黑" w:hAnsi="微软雅黑" w:eastAsia="微软雅黑" w:cs="微软雅黑"/>
          <w:color w:val="231916"/>
          <w:spacing w:val="15"/>
          <w:sz w:val="25"/>
          <w:szCs w:val="25"/>
        </w:rPr>
        <w:t>、高中</w:t>
      </w:r>
    </w:p>
    <w:p w14:paraId="21DE8249">
      <w:pPr>
        <w:spacing w:before="9" w:line="178" w:lineRule="auto"/>
        <w:ind w:left="1891"/>
        <w:rPr>
          <w:rFonts w:ascii="微软雅黑" w:hAnsi="微软雅黑" w:eastAsia="微软雅黑" w:cs="微软雅黑"/>
          <w:sz w:val="25"/>
          <w:szCs w:val="25"/>
        </w:rPr>
      </w:pPr>
      <w:r>
        <w:rPr>
          <w:rFonts w:ascii="微软雅黑" w:hAnsi="微软雅黑" w:eastAsia="微软雅黑" w:cs="微软雅黑"/>
          <w:color w:val="231916"/>
          <w:spacing w:val="20"/>
          <w:sz w:val="25"/>
          <w:szCs w:val="25"/>
        </w:rPr>
        <w:t>为一体的特色精品学校。</w:t>
      </w:r>
    </w:p>
    <w:p w14:paraId="629B1357">
      <w:pPr>
        <w:pStyle w:val="2"/>
        <w:spacing w:line="307" w:lineRule="auto"/>
      </w:pPr>
    </w:p>
    <w:p w14:paraId="0A0BAE3B">
      <w:pPr>
        <w:spacing w:before="108" w:line="210" w:lineRule="auto"/>
        <w:ind w:left="123"/>
        <w:rPr>
          <w:rFonts w:ascii="微软雅黑" w:hAnsi="微软雅黑" w:eastAsia="微软雅黑" w:cs="微软雅黑"/>
          <w:sz w:val="25"/>
          <w:szCs w:val="25"/>
        </w:rPr>
      </w:pPr>
      <w:r>
        <w:pict>
          <v:shape id="_x0000_s1045" o:spid="_x0000_s1045" style="position:absolute;left:0pt;margin-left:0pt;margin-top:3.9pt;height:17pt;width:85.2pt;z-index:-251639808;mso-width-relative:page;mso-height-relative:page;" fillcolor="#0181B6" filled="t" stroked="f" coordsize="1703,340" path="m1398,169l1317,50,1283,0,0,0,0,339,1283,339,1318,288,1398,169xm1588,339l1622,288,1703,169,1622,50,1587,0,1525,0,1640,169,1525,339,1588,339xm1443,339l1477,288,1558,169,1477,50,1443,0,1365,0,1480,169,1365,339,1443,339xe">
            <v:fill on="t" focussize="0,0"/>
            <v:stroke on="f"/>
            <v:imagedata o:title=""/>
            <o:lock v:ext="edit"/>
          </v:shape>
        </w:pict>
      </w:r>
      <w:r>
        <w:rPr>
          <w:rFonts w:ascii="SimHei" w:hAnsi="SimHei" w:eastAsia="SimHei" w:cs="SimHei"/>
          <w:b/>
          <w:bCs/>
          <w:color w:val="FFFFFF"/>
          <w:spacing w:val="14"/>
          <w:sz w:val="25"/>
          <w:szCs w:val="25"/>
        </w:rPr>
        <w:t>办学口号</w:t>
      </w:r>
      <w:r>
        <w:rPr>
          <w:rFonts w:ascii="SimHei" w:hAnsi="SimHei" w:eastAsia="SimHei" w:cs="SimHei"/>
          <w:color w:val="FFFFFF"/>
          <w:spacing w:val="14"/>
          <w:sz w:val="25"/>
          <w:szCs w:val="25"/>
        </w:rPr>
        <w:t xml:space="preserve">     </w:t>
      </w:r>
      <w:r>
        <w:rPr>
          <w:rFonts w:ascii="微软雅黑" w:hAnsi="微软雅黑" w:eastAsia="微软雅黑" w:cs="微软雅黑"/>
          <w:color w:val="231916"/>
          <w:spacing w:val="14"/>
          <w:sz w:val="25"/>
          <w:szCs w:val="25"/>
        </w:rPr>
        <w:t>立足文正故里</w:t>
      </w:r>
      <w:r>
        <w:rPr>
          <w:rFonts w:ascii="微软雅黑" w:hAnsi="微软雅黑" w:eastAsia="微软雅黑" w:cs="微软雅黑"/>
          <w:color w:val="231916"/>
          <w:spacing w:val="-14"/>
          <w:sz w:val="25"/>
          <w:szCs w:val="25"/>
        </w:rPr>
        <w:t xml:space="preserve"> </w:t>
      </w:r>
      <w:r>
        <w:rPr>
          <w:rFonts w:ascii="微软雅黑" w:hAnsi="微软雅黑" w:eastAsia="微软雅黑" w:cs="微软雅黑"/>
          <w:color w:val="231916"/>
          <w:spacing w:val="14"/>
          <w:sz w:val="25"/>
          <w:szCs w:val="25"/>
        </w:rPr>
        <w:t>，</w:t>
      </w:r>
      <w:r>
        <w:rPr>
          <w:rFonts w:ascii="微软雅黑" w:hAnsi="微软雅黑" w:eastAsia="微软雅黑" w:cs="微软雅黑"/>
          <w:color w:val="231916"/>
          <w:spacing w:val="-46"/>
          <w:sz w:val="25"/>
          <w:szCs w:val="25"/>
        </w:rPr>
        <w:t xml:space="preserve"> </w:t>
      </w:r>
      <w:r>
        <w:rPr>
          <w:rFonts w:ascii="微软雅黑" w:hAnsi="微软雅黑" w:eastAsia="微软雅黑" w:cs="微软雅黑"/>
          <w:color w:val="231916"/>
          <w:spacing w:val="14"/>
          <w:sz w:val="25"/>
          <w:szCs w:val="25"/>
        </w:rPr>
        <w:t>养我浩然正气；</w:t>
      </w:r>
      <w:r>
        <w:rPr>
          <w:rFonts w:ascii="微软雅黑" w:hAnsi="微软雅黑" w:eastAsia="微软雅黑" w:cs="微软雅黑"/>
          <w:color w:val="231916"/>
          <w:spacing w:val="-30"/>
          <w:sz w:val="25"/>
          <w:szCs w:val="25"/>
        </w:rPr>
        <w:t xml:space="preserve"> </w:t>
      </w:r>
      <w:r>
        <w:rPr>
          <w:rFonts w:ascii="微软雅黑" w:hAnsi="微软雅黑" w:eastAsia="微软雅黑" w:cs="微软雅黑"/>
          <w:color w:val="231916"/>
          <w:spacing w:val="14"/>
          <w:sz w:val="25"/>
          <w:szCs w:val="25"/>
        </w:rPr>
        <w:t>以圣贤为师成就人生</w:t>
      </w:r>
      <w:r>
        <w:rPr>
          <w:rFonts w:ascii="微软雅黑" w:hAnsi="微软雅黑" w:eastAsia="微软雅黑" w:cs="微软雅黑"/>
          <w:color w:val="231916"/>
          <w:spacing w:val="-14"/>
          <w:sz w:val="25"/>
          <w:szCs w:val="25"/>
        </w:rPr>
        <w:t xml:space="preserve"> </w:t>
      </w:r>
      <w:r>
        <w:rPr>
          <w:rFonts w:ascii="微软雅黑" w:hAnsi="微软雅黑" w:eastAsia="微软雅黑" w:cs="微软雅黑"/>
          <w:color w:val="231916"/>
          <w:spacing w:val="14"/>
          <w:sz w:val="25"/>
          <w:szCs w:val="25"/>
        </w:rPr>
        <w:t>，</w:t>
      </w:r>
      <w:r>
        <w:rPr>
          <w:rFonts w:ascii="微软雅黑" w:hAnsi="微软雅黑" w:eastAsia="微软雅黑" w:cs="微软雅黑"/>
          <w:color w:val="231916"/>
          <w:spacing w:val="-50"/>
          <w:sz w:val="25"/>
          <w:szCs w:val="25"/>
        </w:rPr>
        <w:t xml:space="preserve"> </w:t>
      </w:r>
      <w:r>
        <w:rPr>
          <w:rFonts w:ascii="微软雅黑" w:hAnsi="微软雅黑" w:eastAsia="微软雅黑" w:cs="微软雅黑"/>
          <w:color w:val="231916"/>
          <w:spacing w:val="14"/>
          <w:sz w:val="25"/>
          <w:szCs w:val="25"/>
        </w:rPr>
        <w:t>来文正</w:t>
      </w:r>
    </w:p>
    <w:p w14:paraId="43487368">
      <w:pPr>
        <w:spacing w:before="5" w:line="181" w:lineRule="auto"/>
        <w:ind w:left="1889"/>
        <w:rPr>
          <w:rFonts w:ascii="微软雅黑" w:hAnsi="微软雅黑" w:eastAsia="微软雅黑" w:cs="微软雅黑"/>
          <w:sz w:val="25"/>
          <w:szCs w:val="25"/>
        </w:rPr>
      </w:pPr>
      <w:r>
        <w:rPr>
          <w:rFonts w:ascii="微软雅黑" w:hAnsi="微软雅黑" w:eastAsia="微软雅黑" w:cs="微软雅黑"/>
          <w:color w:val="231916"/>
          <w:spacing w:val="19"/>
          <w:sz w:val="25"/>
          <w:szCs w:val="25"/>
        </w:rPr>
        <w:t>读书改变命运。</w:t>
      </w:r>
    </w:p>
    <w:p w14:paraId="3C18DADC">
      <w:pPr>
        <w:pStyle w:val="2"/>
        <w:spacing w:line="307" w:lineRule="auto"/>
      </w:pPr>
    </w:p>
    <w:p w14:paraId="2E967FED">
      <w:pPr>
        <w:spacing w:before="108" w:line="210" w:lineRule="auto"/>
        <w:ind w:left="122"/>
        <w:rPr>
          <w:rFonts w:ascii="微软雅黑" w:hAnsi="微软雅黑" w:eastAsia="微软雅黑" w:cs="微软雅黑"/>
          <w:sz w:val="25"/>
          <w:szCs w:val="25"/>
        </w:rPr>
      </w:pPr>
      <w:r>
        <w:pict>
          <v:shape id="_x0000_s1046" o:spid="_x0000_s1046" style="position:absolute;left:0pt;margin-left:0pt;margin-top:3.9pt;height:17pt;width:85.2pt;z-index:-251638784;mso-width-relative:page;mso-height-relative:page;" fillcolor="#0181B6" filled="t" stroked="f" coordsize="1703,340" path="m1398,169l1317,50,1283,0,0,0,0,339,1283,339,1318,288,1398,169xm1588,339l1622,288,1703,169,1622,50,1587,0,1525,0,1640,169,1525,339,1588,339xm1443,339l1477,288,1558,169,1477,50,1443,0,1365,0,1480,169,1365,339,1443,339xe">
            <v:fill on="t" focussize="0,0"/>
            <v:stroke on="f"/>
            <v:imagedata o:title=""/>
            <o:lock v:ext="edit"/>
          </v:shape>
        </w:pict>
      </w:r>
      <w:r>
        <w:rPr>
          <w:rFonts w:ascii="SimHei" w:hAnsi="SimHei" w:eastAsia="SimHei" w:cs="SimHei"/>
          <w:b/>
          <w:bCs/>
          <w:color w:val="FFFFFF"/>
          <w:spacing w:val="6"/>
          <w:sz w:val="25"/>
          <w:szCs w:val="25"/>
        </w:rPr>
        <w:t>校</w:t>
      </w:r>
      <w:r>
        <w:rPr>
          <w:rFonts w:ascii="SimHei" w:hAnsi="SimHei" w:eastAsia="SimHei" w:cs="SimHei"/>
          <w:color w:val="FFFFFF"/>
          <w:spacing w:val="17"/>
          <w:sz w:val="25"/>
          <w:szCs w:val="25"/>
        </w:rPr>
        <w:t xml:space="preserve">    </w:t>
      </w:r>
      <w:r>
        <w:rPr>
          <w:rFonts w:ascii="SimHei" w:hAnsi="SimHei" w:eastAsia="SimHei" w:cs="SimHei"/>
          <w:b/>
          <w:bCs/>
          <w:color w:val="FFFFFF"/>
          <w:spacing w:val="6"/>
          <w:sz w:val="25"/>
          <w:szCs w:val="25"/>
        </w:rPr>
        <w:t>训</w:t>
      </w:r>
      <w:r>
        <w:rPr>
          <w:rFonts w:ascii="SimHei" w:hAnsi="SimHei" w:eastAsia="SimHei" w:cs="SimHei"/>
          <w:color w:val="FFFFFF"/>
          <w:spacing w:val="16"/>
          <w:sz w:val="25"/>
          <w:szCs w:val="25"/>
        </w:rPr>
        <w:t xml:space="preserve">     </w:t>
      </w:r>
      <w:r>
        <w:rPr>
          <w:rFonts w:ascii="微软雅黑" w:hAnsi="微软雅黑" w:eastAsia="微软雅黑" w:cs="微软雅黑"/>
          <w:color w:val="231916"/>
          <w:spacing w:val="6"/>
          <w:sz w:val="25"/>
          <w:szCs w:val="25"/>
        </w:rPr>
        <w:t>文以养正</w:t>
      </w:r>
      <w:r>
        <w:rPr>
          <w:rFonts w:ascii="微软雅黑" w:hAnsi="微软雅黑" w:eastAsia="微软雅黑" w:cs="微软雅黑"/>
          <w:color w:val="231916"/>
          <w:spacing w:val="-17"/>
          <w:sz w:val="25"/>
          <w:szCs w:val="25"/>
        </w:rPr>
        <w:t xml:space="preserve"> </w:t>
      </w:r>
      <w:r>
        <w:rPr>
          <w:rFonts w:ascii="微软雅黑" w:hAnsi="微软雅黑" w:eastAsia="微软雅黑" w:cs="微软雅黑"/>
          <w:color w:val="231916"/>
          <w:spacing w:val="6"/>
          <w:sz w:val="25"/>
          <w:szCs w:val="25"/>
        </w:rPr>
        <w:t>，耕读天下。</w:t>
      </w:r>
    </w:p>
    <w:p w14:paraId="1096802B">
      <w:pPr>
        <w:pStyle w:val="2"/>
        <w:spacing w:line="323" w:lineRule="auto"/>
      </w:pPr>
    </w:p>
    <w:p w14:paraId="7E9E132E">
      <w:pPr>
        <w:spacing w:before="107" w:line="209" w:lineRule="auto"/>
        <w:ind w:left="122"/>
        <w:rPr>
          <w:rFonts w:ascii="微软雅黑" w:hAnsi="微软雅黑" w:eastAsia="微软雅黑" w:cs="微软雅黑"/>
          <w:sz w:val="25"/>
          <w:szCs w:val="25"/>
        </w:rPr>
      </w:pPr>
      <w:r>
        <w:pict>
          <v:shape id="_x0000_s1047" o:spid="_x0000_s1047" style="position:absolute;left:0pt;margin-left:0pt;margin-top:3.85pt;height:17pt;width:85.2pt;z-index:-251637760;mso-width-relative:page;mso-height-relative:page;" fillcolor="#0181B6" filled="t" stroked="f" coordsize="1703,340" path="m1398,169l1317,50,1283,0,0,0,0,339,1283,339,1318,288,1398,169xm1588,339l1622,288,1703,169,1622,50,1587,0,1525,0,1640,169,1525,339,1588,339xm1443,339l1477,288,1558,169,1477,50,1443,0,1365,0,1480,169,1365,339,1443,339xe">
            <v:fill on="t" focussize="0,0"/>
            <v:stroke on="f"/>
            <v:imagedata o:title=""/>
            <o:lock v:ext="edit"/>
          </v:shape>
        </w:pict>
      </w:r>
      <w:r>
        <w:rPr>
          <w:rFonts w:ascii="SimHei" w:hAnsi="SimHei" w:eastAsia="SimHei" w:cs="SimHei"/>
          <w:b/>
          <w:bCs/>
          <w:color w:val="FFFFFF"/>
          <w:spacing w:val="5"/>
          <w:sz w:val="25"/>
          <w:szCs w:val="25"/>
        </w:rPr>
        <w:t>校</w:t>
      </w:r>
      <w:r>
        <w:rPr>
          <w:rFonts w:ascii="SimHei" w:hAnsi="SimHei" w:eastAsia="SimHei" w:cs="SimHei"/>
          <w:color w:val="FFFFFF"/>
          <w:spacing w:val="20"/>
          <w:sz w:val="25"/>
          <w:szCs w:val="25"/>
        </w:rPr>
        <w:t xml:space="preserve">    </w:t>
      </w:r>
      <w:r>
        <w:rPr>
          <w:rFonts w:ascii="SimHei" w:hAnsi="SimHei" w:eastAsia="SimHei" w:cs="SimHei"/>
          <w:b/>
          <w:bCs/>
          <w:color w:val="FFFFFF"/>
          <w:spacing w:val="5"/>
          <w:sz w:val="25"/>
          <w:szCs w:val="25"/>
        </w:rPr>
        <w:t>风</w:t>
      </w:r>
      <w:r>
        <w:rPr>
          <w:rFonts w:ascii="SimHei" w:hAnsi="SimHei" w:eastAsia="SimHei" w:cs="SimHei"/>
          <w:color w:val="FFFFFF"/>
          <w:spacing w:val="16"/>
          <w:sz w:val="25"/>
          <w:szCs w:val="25"/>
        </w:rPr>
        <w:t xml:space="preserve">     </w:t>
      </w:r>
      <w:r>
        <w:rPr>
          <w:rFonts w:ascii="微软雅黑" w:hAnsi="微软雅黑" w:eastAsia="微软雅黑" w:cs="微软雅黑"/>
          <w:color w:val="231916"/>
          <w:spacing w:val="5"/>
          <w:sz w:val="25"/>
          <w:szCs w:val="25"/>
        </w:rPr>
        <w:t>勤慎诚敬</w:t>
      </w:r>
      <w:r>
        <w:rPr>
          <w:rFonts w:ascii="微软雅黑" w:hAnsi="微软雅黑" w:eastAsia="微软雅黑" w:cs="微软雅黑"/>
          <w:color w:val="231916"/>
          <w:spacing w:val="-19"/>
          <w:sz w:val="25"/>
          <w:szCs w:val="25"/>
        </w:rPr>
        <w:t xml:space="preserve"> </w:t>
      </w:r>
      <w:r>
        <w:rPr>
          <w:rFonts w:ascii="微软雅黑" w:hAnsi="微软雅黑" w:eastAsia="微软雅黑" w:cs="微软雅黑"/>
          <w:color w:val="231916"/>
          <w:spacing w:val="5"/>
          <w:sz w:val="25"/>
          <w:szCs w:val="25"/>
        </w:rPr>
        <w:t>，知行合一。</w:t>
      </w:r>
    </w:p>
    <w:p w14:paraId="18410C62">
      <w:pPr>
        <w:pStyle w:val="2"/>
        <w:spacing w:line="323" w:lineRule="auto"/>
      </w:pPr>
    </w:p>
    <w:p w14:paraId="1CB8CF58">
      <w:pPr>
        <w:spacing w:before="108" w:line="209" w:lineRule="auto"/>
        <w:ind w:left="123"/>
        <w:rPr>
          <w:rFonts w:ascii="微软雅黑" w:hAnsi="微软雅黑" w:eastAsia="微软雅黑" w:cs="微软雅黑"/>
          <w:sz w:val="25"/>
          <w:szCs w:val="25"/>
        </w:rPr>
      </w:pPr>
      <w:r>
        <w:pict>
          <v:shape id="_x0000_s1048" o:spid="_x0000_s1048" style="position:absolute;left:0pt;margin-left:0pt;margin-top:3.9pt;height:17pt;width:85.2pt;z-index:-251636736;mso-width-relative:page;mso-height-relative:page;" fillcolor="#0181B6" filled="t" stroked="f" coordsize="1703,340" path="m1398,169l1317,50,1283,0,0,0,0,339,1283,339,1318,288,1398,169xm1588,339l1622,288,1703,169,1622,50,1587,0,1525,0,1640,169,1525,339,1588,339xm1443,339l1477,288,1558,169,1477,50,1443,0,1365,0,1480,169,1365,339,1443,339xe">
            <v:fill on="t" focussize="0,0"/>
            <v:stroke on="f"/>
            <v:imagedata o:title=""/>
            <o:lock v:ext="edit"/>
          </v:shape>
        </w:pict>
      </w:r>
      <w:r>
        <w:rPr>
          <w:rFonts w:ascii="SimHei" w:hAnsi="SimHei" w:eastAsia="SimHei" w:cs="SimHei"/>
          <w:b/>
          <w:bCs/>
          <w:color w:val="FFFFFF"/>
          <w:spacing w:val="4"/>
          <w:sz w:val="25"/>
          <w:szCs w:val="25"/>
        </w:rPr>
        <w:t>教</w:t>
      </w:r>
      <w:r>
        <w:rPr>
          <w:rFonts w:ascii="SimHei" w:hAnsi="SimHei" w:eastAsia="SimHei" w:cs="SimHei"/>
          <w:color w:val="FFFFFF"/>
          <w:spacing w:val="19"/>
          <w:sz w:val="25"/>
          <w:szCs w:val="25"/>
        </w:rPr>
        <w:t xml:space="preserve">    </w:t>
      </w:r>
      <w:r>
        <w:rPr>
          <w:rFonts w:ascii="SimHei" w:hAnsi="SimHei" w:eastAsia="SimHei" w:cs="SimHei"/>
          <w:b/>
          <w:bCs/>
          <w:color w:val="FFFFFF"/>
          <w:spacing w:val="4"/>
          <w:sz w:val="25"/>
          <w:szCs w:val="25"/>
        </w:rPr>
        <w:t>风</w:t>
      </w:r>
      <w:r>
        <w:rPr>
          <w:rFonts w:ascii="SimHei" w:hAnsi="SimHei" w:eastAsia="SimHei" w:cs="SimHei"/>
          <w:color w:val="FFFFFF"/>
          <w:spacing w:val="16"/>
          <w:sz w:val="25"/>
          <w:szCs w:val="25"/>
        </w:rPr>
        <w:t xml:space="preserve">     </w:t>
      </w:r>
      <w:r>
        <w:rPr>
          <w:rFonts w:ascii="微软雅黑" w:hAnsi="微软雅黑" w:eastAsia="微软雅黑" w:cs="微软雅黑"/>
          <w:color w:val="231916"/>
          <w:spacing w:val="4"/>
          <w:sz w:val="25"/>
          <w:szCs w:val="25"/>
        </w:rPr>
        <w:t>敬业爱生</w:t>
      </w:r>
      <w:r>
        <w:rPr>
          <w:rFonts w:ascii="微软雅黑" w:hAnsi="微软雅黑" w:eastAsia="微软雅黑" w:cs="微软雅黑"/>
          <w:color w:val="231916"/>
          <w:spacing w:val="-17"/>
          <w:sz w:val="25"/>
          <w:szCs w:val="25"/>
        </w:rPr>
        <w:t xml:space="preserve"> </w:t>
      </w:r>
      <w:r>
        <w:rPr>
          <w:rFonts w:ascii="微软雅黑" w:hAnsi="微软雅黑" w:eastAsia="微软雅黑" w:cs="微软雅黑"/>
          <w:color w:val="231916"/>
          <w:spacing w:val="4"/>
          <w:sz w:val="25"/>
          <w:szCs w:val="25"/>
        </w:rPr>
        <w:t>，</w:t>
      </w:r>
      <w:r>
        <w:rPr>
          <w:rFonts w:ascii="微软雅黑" w:hAnsi="微软雅黑" w:eastAsia="微软雅黑" w:cs="微软雅黑"/>
          <w:color w:val="231916"/>
          <w:spacing w:val="-48"/>
          <w:sz w:val="25"/>
          <w:szCs w:val="25"/>
        </w:rPr>
        <w:t xml:space="preserve"> </w:t>
      </w:r>
      <w:r>
        <w:rPr>
          <w:rFonts w:ascii="微软雅黑" w:hAnsi="微软雅黑" w:eastAsia="微软雅黑" w:cs="微软雅黑"/>
          <w:color w:val="231916"/>
          <w:spacing w:val="4"/>
          <w:sz w:val="25"/>
          <w:szCs w:val="25"/>
        </w:rPr>
        <w:t>立德树人</w:t>
      </w:r>
      <w:r>
        <w:rPr>
          <w:rFonts w:ascii="微软雅黑" w:hAnsi="微软雅黑" w:eastAsia="微软雅黑" w:cs="微软雅黑"/>
          <w:color w:val="231916"/>
          <w:spacing w:val="-18"/>
          <w:sz w:val="25"/>
          <w:szCs w:val="25"/>
        </w:rPr>
        <w:t xml:space="preserve"> </w:t>
      </w:r>
      <w:r>
        <w:rPr>
          <w:rFonts w:ascii="微软雅黑" w:hAnsi="微软雅黑" w:eastAsia="微软雅黑" w:cs="微软雅黑"/>
          <w:color w:val="231916"/>
          <w:spacing w:val="4"/>
          <w:sz w:val="25"/>
          <w:szCs w:val="25"/>
        </w:rPr>
        <w:t>，严谨务实</w:t>
      </w:r>
      <w:r>
        <w:rPr>
          <w:rFonts w:ascii="微软雅黑" w:hAnsi="微软雅黑" w:eastAsia="微软雅黑" w:cs="微软雅黑"/>
          <w:color w:val="231916"/>
          <w:spacing w:val="-19"/>
          <w:sz w:val="25"/>
          <w:szCs w:val="25"/>
        </w:rPr>
        <w:t xml:space="preserve"> </w:t>
      </w:r>
      <w:r>
        <w:rPr>
          <w:rFonts w:ascii="微软雅黑" w:hAnsi="微软雅黑" w:eastAsia="微软雅黑" w:cs="微软雅黑"/>
          <w:color w:val="231916"/>
          <w:spacing w:val="4"/>
          <w:sz w:val="25"/>
          <w:szCs w:val="25"/>
        </w:rPr>
        <w:t>，</w:t>
      </w:r>
      <w:r>
        <w:rPr>
          <w:rFonts w:ascii="微软雅黑" w:hAnsi="微软雅黑" w:eastAsia="微软雅黑" w:cs="微软雅黑"/>
          <w:color w:val="231916"/>
          <w:spacing w:val="-47"/>
          <w:sz w:val="25"/>
          <w:szCs w:val="25"/>
        </w:rPr>
        <w:t xml:space="preserve"> </w:t>
      </w:r>
      <w:r>
        <w:rPr>
          <w:rFonts w:ascii="微软雅黑" w:hAnsi="微软雅黑" w:eastAsia="微软雅黑" w:cs="微软雅黑"/>
          <w:color w:val="231916"/>
          <w:spacing w:val="4"/>
          <w:sz w:val="25"/>
          <w:szCs w:val="25"/>
        </w:rPr>
        <w:t>勤奋求真。</w:t>
      </w:r>
    </w:p>
    <w:p w14:paraId="1D3F4874">
      <w:pPr>
        <w:pStyle w:val="2"/>
        <w:spacing w:line="323" w:lineRule="auto"/>
      </w:pPr>
    </w:p>
    <w:p w14:paraId="17C5C44B">
      <w:pPr>
        <w:spacing w:before="108" w:line="210" w:lineRule="auto"/>
        <w:ind w:left="122"/>
        <w:rPr>
          <w:rFonts w:ascii="微软雅黑" w:hAnsi="微软雅黑" w:eastAsia="微软雅黑" w:cs="微软雅黑"/>
          <w:sz w:val="25"/>
          <w:szCs w:val="25"/>
        </w:rPr>
      </w:pPr>
      <w:r>
        <w:pict>
          <v:shape id="_x0000_s1049" o:spid="_x0000_s1049" style="position:absolute;left:0pt;margin-left:0pt;margin-top:3.9pt;height:17pt;width:85.2pt;z-index:-251635712;mso-width-relative:page;mso-height-relative:page;" fillcolor="#0181B6" filled="t" stroked="f" coordsize="1703,340" path="m1398,169l1317,50,1283,0,0,0,0,339,1283,339,1318,288,1398,169xm1588,339l1622,288,1703,169,1622,50,1587,0,1525,0,1640,169,1525,339,1588,339xm1443,339l1477,288,1558,169,1477,50,1443,0,1365,0,1480,169,1365,339,1443,339xe">
            <v:fill on="t" focussize="0,0"/>
            <v:stroke on="f"/>
            <v:imagedata o:title=""/>
            <o:lock v:ext="edit"/>
          </v:shape>
        </w:pict>
      </w:r>
      <w:r>
        <w:rPr>
          <w:rFonts w:ascii="SimHei" w:hAnsi="SimHei" w:eastAsia="SimHei" w:cs="SimHei"/>
          <w:b/>
          <w:bCs/>
          <w:color w:val="FFFFFF"/>
          <w:spacing w:val="6"/>
          <w:sz w:val="25"/>
          <w:szCs w:val="25"/>
        </w:rPr>
        <w:t>学</w:t>
      </w:r>
      <w:r>
        <w:rPr>
          <w:rFonts w:ascii="SimHei" w:hAnsi="SimHei" w:eastAsia="SimHei" w:cs="SimHei"/>
          <w:color w:val="FFFFFF"/>
          <w:spacing w:val="18"/>
          <w:sz w:val="25"/>
          <w:szCs w:val="25"/>
        </w:rPr>
        <w:t xml:space="preserve">    </w:t>
      </w:r>
      <w:r>
        <w:rPr>
          <w:rFonts w:ascii="SimHei" w:hAnsi="SimHei" w:eastAsia="SimHei" w:cs="SimHei"/>
          <w:b/>
          <w:bCs/>
          <w:color w:val="FFFFFF"/>
          <w:spacing w:val="6"/>
          <w:sz w:val="25"/>
          <w:szCs w:val="25"/>
        </w:rPr>
        <w:t>风</w:t>
      </w:r>
      <w:r>
        <w:rPr>
          <w:rFonts w:ascii="SimHei" w:hAnsi="SimHei" w:eastAsia="SimHei" w:cs="SimHei"/>
          <w:color w:val="FFFFFF"/>
          <w:spacing w:val="18"/>
          <w:sz w:val="25"/>
          <w:szCs w:val="25"/>
        </w:rPr>
        <w:t xml:space="preserve">     </w:t>
      </w:r>
      <w:r>
        <w:rPr>
          <w:rFonts w:ascii="微软雅黑" w:hAnsi="微软雅黑" w:eastAsia="微软雅黑" w:cs="微软雅黑"/>
          <w:color w:val="231916"/>
          <w:spacing w:val="6"/>
          <w:sz w:val="25"/>
          <w:szCs w:val="25"/>
        </w:rPr>
        <w:t>读天下书</w:t>
      </w:r>
      <w:r>
        <w:rPr>
          <w:rFonts w:ascii="微软雅黑" w:hAnsi="微软雅黑" w:eastAsia="微软雅黑" w:cs="微软雅黑"/>
          <w:color w:val="231916"/>
          <w:spacing w:val="-19"/>
          <w:sz w:val="25"/>
          <w:szCs w:val="25"/>
        </w:rPr>
        <w:t xml:space="preserve"> </w:t>
      </w:r>
      <w:r>
        <w:rPr>
          <w:rFonts w:ascii="微软雅黑" w:hAnsi="微软雅黑" w:eastAsia="微软雅黑" w:cs="微软雅黑"/>
          <w:color w:val="231916"/>
          <w:spacing w:val="6"/>
          <w:sz w:val="25"/>
          <w:szCs w:val="25"/>
        </w:rPr>
        <w:t>，行天下路</w:t>
      </w:r>
      <w:r>
        <w:rPr>
          <w:rFonts w:ascii="微软雅黑" w:hAnsi="微软雅黑" w:eastAsia="微软雅黑" w:cs="微软雅黑"/>
          <w:color w:val="231916"/>
          <w:spacing w:val="-19"/>
          <w:sz w:val="25"/>
          <w:szCs w:val="25"/>
        </w:rPr>
        <w:t xml:space="preserve"> </w:t>
      </w:r>
      <w:r>
        <w:rPr>
          <w:rFonts w:ascii="微软雅黑" w:hAnsi="微软雅黑" w:eastAsia="微软雅黑" w:cs="微软雅黑"/>
          <w:color w:val="231916"/>
          <w:spacing w:val="6"/>
          <w:sz w:val="25"/>
          <w:szCs w:val="25"/>
        </w:rPr>
        <w:t>，做天下事。</w:t>
      </w:r>
    </w:p>
    <w:p w14:paraId="2E703348">
      <w:pPr>
        <w:pStyle w:val="2"/>
        <w:spacing w:line="322" w:lineRule="auto"/>
      </w:pPr>
    </w:p>
    <w:p w14:paraId="7E58EE84">
      <w:pPr>
        <w:spacing w:before="107" w:line="178" w:lineRule="auto"/>
        <w:ind w:left="118"/>
        <w:rPr>
          <w:rFonts w:ascii="微软雅黑" w:hAnsi="微软雅黑" w:eastAsia="微软雅黑" w:cs="微软雅黑"/>
          <w:sz w:val="25"/>
          <w:szCs w:val="25"/>
        </w:rPr>
      </w:pPr>
      <w:r>
        <w:pict>
          <v:shape id="_x0000_s1050" o:spid="_x0000_s1050" style="position:absolute;left:0pt;margin-left:0pt;margin-top:3.9pt;height:17pt;width:85.2pt;z-index:-251634688;mso-width-relative:page;mso-height-relative:page;" fillcolor="#0181B6" filled="t" stroked="f" coordsize="1703,340" path="m1398,169l1317,50,1283,0,0,0,0,339,1283,339,1318,288,1398,169xm1588,339l1622,288,1703,169,1622,50,1587,0,1525,0,1640,169,1525,339,1588,339xm1443,339l1477,288,1558,169,1477,50,1443,0,1365,0,1480,169,1365,339,1443,339xe">
            <v:fill on="t" focussize="0,0"/>
            <v:stroke on="f"/>
            <v:imagedata o:title=""/>
            <o:lock v:ext="edit"/>
          </v:shape>
        </w:pict>
      </w:r>
      <w:r>
        <w:rPr>
          <w:rFonts w:ascii="SimHei" w:hAnsi="SimHei" w:eastAsia="SimHei" w:cs="SimHei"/>
          <w:b/>
          <w:bCs/>
          <w:color w:val="FFFFFF"/>
          <w:spacing w:val="6"/>
          <w:sz w:val="25"/>
          <w:szCs w:val="25"/>
        </w:rPr>
        <w:t>八个学会</w:t>
      </w:r>
      <w:r>
        <w:rPr>
          <w:rFonts w:ascii="SimHei" w:hAnsi="SimHei" w:eastAsia="SimHei" w:cs="SimHei"/>
          <w:color w:val="FFFFFF"/>
          <w:spacing w:val="6"/>
          <w:sz w:val="25"/>
          <w:szCs w:val="25"/>
        </w:rPr>
        <w:t xml:space="preserve">     </w:t>
      </w:r>
      <w:r>
        <w:rPr>
          <w:rFonts w:ascii="微软雅黑" w:hAnsi="微软雅黑" w:eastAsia="微软雅黑" w:cs="微软雅黑"/>
          <w:color w:val="231916"/>
          <w:spacing w:val="6"/>
          <w:sz w:val="25"/>
          <w:szCs w:val="25"/>
        </w:rPr>
        <w:t>学会做人</w:t>
      </w:r>
      <w:r>
        <w:rPr>
          <w:rFonts w:ascii="微软雅黑" w:hAnsi="微软雅黑" w:eastAsia="微软雅黑" w:cs="微软雅黑"/>
          <w:color w:val="231916"/>
          <w:spacing w:val="-19"/>
          <w:sz w:val="25"/>
          <w:szCs w:val="25"/>
        </w:rPr>
        <w:t xml:space="preserve"> </w:t>
      </w:r>
      <w:r>
        <w:rPr>
          <w:rFonts w:ascii="微软雅黑" w:hAnsi="微软雅黑" w:eastAsia="微软雅黑" w:cs="微软雅黑"/>
          <w:color w:val="231916"/>
          <w:spacing w:val="6"/>
          <w:sz w:val="25"/>
          <w:szCs w:val="25"/>
        </w:rPr>
        <w:t>，</w:t>
      </w:r>
      <w:r>
        <w:rPr>
          <w:rFonts w:ascii="微软雅黑" w:hAnsi="微软雅黑" w:eastAsia="微软雅黑" w:cs="微软雅黑"/>
          <w:color w:val="231916"/>
          <w:spacing w:val="-48"/>
          <w:sz w:val="25"/>
          <w:szCs w:val="25"/>
        </w:rPr>
        <w:t xml:space="preserve"> </w:t>
      </w:r>
      <w:r>
        <w:rPr>
          <w:rFonts w:ascii="微软雅黑" w:hAnsi="微软雅黑" w:eastAsia="微软雅黑" w:cs="微软雅黑"/>
          <w:color w:val="231916"/>
          <w:spacing w:val="6"/>
          <w:sz w:val="25"/>
          <w:szCs w:val="25"/>
        </w:rPr>
        <w:t>学会学习</w:t>
      </w:r>
      <w:r>
        <w:rPr>
          <w:rFonts w:ascii="微软雅黑" w:hAnsi="微软雅黑" w:eastAsia="微软雅黑" w:cs="微软雅黑"/>
          <w:color w:val="231916"/>
          <w:spacing w:val="-19"/>
          <w:sz w:val="25"/>
          <w:szCs w:val="25"/>
        </w:rPr>
        <w:t xml:space="preserve"> </w:t>
      </w:r>
      <w:r>
        <w:rPr>
          <w:rFonts w:ascii="微软雅黑" w:hAnsi="微软雅黑" w:eastAsia="微软雅黑" w:cs="微软雅黑"/>
          <w:color w:val="231916"/>
          <w:spacing w:val="6"/>
          <w:sz w:val="25"/>
          <w:szCs w:val="25"/>
        </w:rPr>
        <w:t>，</w:t>
      </w:r>
      <w:r>
        <w:rPr>
          <w:rFonts w:ascii="微软雅黑" w:hAnsi="微软雅黑" w:eastAsia="微软雅黑" w:cs="微软雅黑"/>
          <w:color w:val="231916"/>
          <w:spacing w:val="-48"/>
          <w:sz w:val="25"/>
          <w:szCs w:val="25"/>
        </w:rPr>
        <w:t xml:space="preserve"> </w:t>
      </w:r>
      <w:r>
        <w:rPr>
          <w:rFonts w:ascii="微软雅黑" w:hAnsi="微软雅黑" w:eastAsia="微软雅黑" w:cs="微软雅黑"/>
          <w:color w:val="231916"/>
          <w:spacing w:val="6"/>
          <w:sz w:val="25"/>
          <w:szCs w:val="25"/>
        </w:rPr>
        <w:t>学会合</w:t>
      </w:r>
      <w:r>
        <w:rPr>
          <w:rFonts w:ascii="微软雅黑" w:hAnsi="微软雅黑" w:eastAsia="微软雅黑" w:cs="微软雅黑"/>
          <w:color w:val="231916"/>
          <w:spacing w:val="5"/>
          <w:sz w:val="25"/>
          <w:szCs w:val="25"/>
        </w:rPr>
        <w:t>作</w:t>
      </w:r>
      <w:r>
        <w:rPr>
          <w:rFonts w:ascii="微软雅黑" w:hAnsi="微软雅黑" w:eastAsia="微软雅黑" w:cs="微软雅黑"/>
          <w:color w:val="231916"/>
          <w:spacing w:val="-19"/>
          <w:sz w:val="25"/>
          <w:szCs w:val="25"/>
        </w:rPr>
        <w:t xml:space="preserve"> </w:t>
      </w:r>
      <w:r>
        <w:rPr>
          <w:rFonts w:ascii="微软雅黑" w:hAnsi="微软雅黑" w:eastAsia="微软雅黑" w:cs="微软雅黑"/>
          <w:color w:val="231916"/>
          <w:spacing w:val="5"/>
          <w:sz w:val="25"/>
          <w:szCs w:val="25"/>
        </w:rPr>
        <w:t>，</w:t>
      </w:r>
      <w:r>
        <w:rPr>
          <w:rFonts w:ascii="微软雅黑" w:hAnsi="微软雅黑" w:eastAsia="微软雅黑" w:cs="微软雅黑"/>
          <w:color w:val="231916"/>
          <w:spacing w:val="-48"/>
          <w:sz w:val="25"/>
          <w:szCs w:val="25"/>
        </w:rPr>
        <w:t xml:space="preserve"> </w:t>
      </w:r>
      <w:r>
        <w:rPr>
          <w:rFonts w:ascii="微软雅黑" w:hAnsi="微软雅黑" w:eastAsia="微软雅黑" w:cs="微软雅黑"/>
          <w:color w:val="231916"/>
          <w:spacing w:val="5"/>
          <w:sz w:val="25"/>
          <w:szCs w:val="25"/>
        </w:rPr>
        <w:t>学会创新</w:t>
      </w:r>
      <w:r>
        <w:rPr>
          <w:rFonts w:ascii="微软雅黑" w:hAnsi="微软雅黑" w:eastAsia="微软雅黑" w:cs="微软雅黑"/>
          <w:color w:val="231916"/>
          <w:spacing w:val="-19"/>
          <w:sz w:val="25"/>
          <w:szCs w:val="25"/>
        </w:rPr>
        <w:t xml:space="preserve"> </w:t>
      </w:r>
      <w:r>
        <w:rPr>
          <w:rFonts w:ascii="微软雅黑" w:hAnsi="微软雅黑" w:eastAsia="微软雅黑" w:cs="微软雅黑"/>
          <w:color w:val="231916"/>
          <w:spacing w:val="5"/>
          <w:sz w:val="25"/>
          <w:szCs w:val="25"/>
        </w:rPr>
        <w:t>，</w:t>
      </w:r>
      <w:r>
        <w:rPr>
          <w:rFonts w:ascii="微软雅黑" w:hAnsi="微软雅黑" w:eastAsia="微软雅黑" w:cs="微软雅黑"/>
          <w:color w:val="231916"/>
          <w:spacing w:val="-48"/>
          <w:sz w:val="25"/>
          <w:szCs w:val="25"/>
        </w:rPr>
        <w:t xml:space="preserve"> </w:t>
      </w:r>
      <w:r>
        <w:rPr>
          <w:rFonts w:ascii="微软雅黑" w:hAnsi="微软雅黑" w:eastAsia="微软雅黑" w:cs="微软雅黑"/>
          <w:color w:val="231916"/>
          <w:spacing w:val="5"/>
          <w:sz w:val="25"/>
          <w:szCs w:val="25"/>
        </w:rPr>
        <w:t>学会生存</w:t>
      </w:r>
      <w:r>
        <w:rPr>
          <w:rFonts w:ascii="微软雅黑" w:hAnsi="微软雅黑" w:eastAsia="微软雅黑" w:cs="微软雅黑"/>
          <w:color w:val="231916"/>
          <w:spacing w:val="-18"/>
          <w:sz w:val="25"/>
          <w:szCs w:val="25"/>
        </w:rPr>
        <w:t xml:space="preserve"> </w:t>
      </w:r>
      <w:r>
        <w:rPr>
          <w:rFonts w:ascii="微软雅黑" w:hAnsi="微软雅黑" w:eastAsia="微软雅黑" w:cs="微软雅黑"/>
          <w:color w:val="231916"/>
          <w:spacing w:val="5"/>
          <w:sz w:val="25"/>
          <w:szCs w:val="25"/>
        </w:rPr>
        <w:t>，</w:t>
      </w:r>
      <w:r>
        <w:rPr>
          <w:rFonts w:ascii="微软雅黑" w:hAnsi="微软雅黑" w:eastAsia="微软雅黑" w:cs="微软雅黑"/>
          <w:color w:val="231916"/>
          <w:spacing w:val="-48"/>
          <w:sz w:val="25"/>
          <w:szCs w:val="25"/>
        </w:rPr>
        <w:t xml:space="preserve"> </w:t>
      </w:r>
      <w:r>
        <w:rPr>
          <w:rFonts w:ascii="微软雅黑" w:hAnsi="微软雅黑" w:eastAsia="微软雅黑" w:cs="微软雅黑"/>
          <w:color w:val="231916"/>
          <w:spacing w:val="5"/>
          <w:sz w:val="25"/>
          <w:szCs w:val="25"/>
        </w:rPr>
        <w:t>学会担</w:t>
      </w:r>
    </w:p>
    <w:p w14:paraId="723A9FFC">
      <w:pPr>
        <w:spacing w:before="2" w:line="183" w:lineRule="auto"/>
        <w:ind w:left="1906"/>
        <w:rPr>
          <w:rFonts w:ascii="微软雅黑" w:hAnsi="微软雅黑" w:eastAsia="微软雅黑" w:cs="微软雅黑"/>
          <w:sz w:val="25"/>
          <w:szCs w:val="25"/>
        </w:rPr>
      </w:pPr>
      <w:r>
        <w:rPr>
          <w:rFonts w:ascii="微软雅黑" w:hAnsi="微软雅黑" w:eastAsia="微软雅黑" w:cs="微软雅黑"/>
          <w:color w:val="231916"/>
          <w:spacing w:val="-1"/>
          <w:sz w:val="25"/>
          <w:szCs w:val="25"/>
        </w:rPr>
        <w:t>当</w:t>
      </w:r>
      <w:r>
        <w:rPr>
          <w:rFonts w:ascii="微软雅黑" w:hAnsi="微软雅黑" w:eastAsia="微软雅黑" w:cs="微软雅黑"/>
          <w:color w:val="231916"/>
          <w:spacing w:val="-15"/>
          <w:sz w:val="25"/>
          <w:szCs w:val="25"/>
        </w:rPr>
        <w:t xml:space="preserve"> </w:t>
      </w:r>
      <w:r>
        <w:rPr>
          <w:rFonts w:ascii="微软雅黑" w:hAnsi="微软雅黑" w:eastAsia="微软雅黑" w:cs="微软雅黑"/>
          <w:color w:val="231916"/>
          <w:spacing w:val="-1"/>
          <w:sz w:val="25"/>
          <w:szCs w:val="25"/>
        </w:rPr>
        <w:t>，</w:t>
      </w:r>
      <w:r>
        <w:rPr>
          <w:rFonts w:ascii="微软雅黑" w:hAnsi="微软雅黑" w:eastAsia="微软雅黑" w:cs="微软雅黑"/>
          <w:color w:val="231916"/>
          <w:spacing w:val="-48"/>
          <w:sz w:val="25"/>
          <w:szCs w:val="25"/>
        </w:rPr>
        <w:t xml:space="preserve"> </w:t>
      </w:r>
      <w:r>
        <w:rPr>
          <w:rFonts w:ascii="微软雅黑" w:hAnsi="微软雅黑" w:eastAsia="微软雅黑" w:cs="微软雅黑"/>
          <w:color w:val="231916"/>
          <w:spacing w:val="-1"/>
          <w:sz w:val="25"/>
          <w:szCs w:val="25"/>
        </w:rPr>
        <w:t>学会坚持</w:t>
      </w:r>
      <w:r>
        <w:rPr>
          <w:rFonts w:ascii="微软雅黑" w:hAnsi="微软雅黑" w:eastAsia="微软雅黑" w:cs="微软雅黑"/>
          <w:color w:val="231916"/>
          <w:spacing w:val="-19"/>
          <w:sz w:val="25"/>
          <w:szCs w:val="25"/>
        </w:rPr>
        <w:t xml:space="preserve"> </w:t>
      </w:r>
      <w:r>
        <w:rPr>
          <w:rFonts w:ascii="微软雅黑" w:hAnsi="微软雅黑" w:eastAsia="微软雅黑" w:cs="微软雅黑"/>
          <w:color w:val="231916"/>
          <w:spacing w:val="-1"/>
          <w:sz w:val="25"/>
          <w:szCs w:val="25"/>
        </w:rPr>
        <w:t>，</w:t>
      </w:r>
      <w:r>
        <w:rPr>
          <w:rFonts w:ascii="微软雅黑" w:hAnsi="微软雅黑" w:eastAsia="微软雅黑" w:cs="微软雅黑"/>
          <w:color w:val="231916"/>
          <w:spacing w:val="-48"/>
          <w:sz w:val="25"/>
          <w:szCs w:val="25"/>
        </w:rPr>
        <w:t xml:space="preserve"> </w:t>
      </w:r>
      <w:r>
        <w:rPr>
          <w:rFonts w:ascii="微软雅黑" w:hAnsi="微软雅黑" w:eastAsia="微软雅黑" w:cs="微软雅黑"/>
          <w:color w:val="231916"/>
          <w:spacing w:val="-1"/>
          <w:sz w:val="25"/>
          <w:szCs w:val="25"/>
        </w:rPr>
        <w:t>学会感恩。</w:t>
      </w:r>
    </w:p>
    <w:p w14:paraId="3A00423D">
      <w:pPr>
        <w:pStyle w:val="2"/>
        <w:spacing w:line="308" w:lineRule="auto"/>
      </w:pPr>
    </w:p>
    <w:p w14:paraId="0C6C84C6">
      <w:pPr>
        <w:spacing w:before="107" w:line="179" w:lineRule="auto"/>
        <w:ind w:left="125"/>
        <w:rPr>
          <w:rFonts w:ascii="微软雅黑" w:hAnsi="微软雅黑" w:eastAsia="微软雅黑" w:cs="微软雅黑"/>
          <w:sz w:val="25"/>
          <w:szCs w:val="25"/>
        </w:rPr>
      </w:pPr>
      <w:r>
        <w:pict>
          <v:shape id="_x0000_s1051" o:spid="_x0000_s1051" style="position:absolute;left:0pt;margin-left:0pt;margin-top:3.85pt;height:17pt;width:85.2pt;z-index:-251633664;mso-width-relative:page;mso-height-relative:page;" fillcolor="#0181B6" filled="t" stroked="f" coordsize="1703,340" path="m1398,169l1317,50,1283,0,0,0,0,339,1283,339,1318,288,1398,169xm1588,339l1622,288,1703,169,1622,50,1587,0,1525,0,1640,169,1525,339,1588,339xm1443,339l1477,288,1558,169,1477,50,1443,0,1365,0,1480,169,1365,339,1443,339xe">
            <v:fill on="t" focussize="0,0"/>
            <v:stroke on="f"/>
            <v:imagedata o:title=""/>
            <o:lock v:ext="edit"/>
          </v:shape>
        </w:pict>
      </w:r>
      <w:r>
        <w:rPr>
          <w:rFonts w:ascii="SimHei" w:hAnsi="SimHei" w:eastAsia="SimHei" w:cs="SimHei"/>
          <w:b/>
          <w:bCs/>
          <w:color w:val="FFFFFF"/>
          <w:spacing w:val="12"/>
          <w:sz w:val="25"/>
          <w:szCs w:val="25"/>
        </w:rPr>
        <w:t>九大社团</w:t>
      </w:r>
      <w:r>
        <w:rPr>
          <w:rFonts w:ascii="SimHei" w:hAnsi="SimHei" w:eastAsia="SimHei" w:cs="SimHei"/>
          <w:color w:val="FFFFFF"/>
          <w:spacing w:val="12"/>
          <w:sz w:val="25"/>
          <w:szCs w:val="25"/>
        </w:rPr>
        <w:t xml:space="preserve">     </w:t>
      </w:r>
      <w:r>
        <w:rPr>
          <w:rFonts w:ascii="微软雅黑" w:hAnsi="微软雅黑" w:eastAsia="微软雅黑" w:cs="微软雅黑"/>
          <w:color w:val="231916"/>
          <w:spacing w:val="12"/>
          <w:sz w:val="25"/>
          <w:szCs w:val="25"/>
        </w:rPr>
        <w:t>足球社团</w:t>
      </w:r>
      <w:r>
        <w:rPr>
          <w:rFonts w:ascii="微软雅黑" w:hAnsi="微软雅黑" w:eastAsia="微软雅黑" w:cs="微软雅黑"/>
          <w:color w:val="231916"/>
          <w:spacing w:val="-38"/>
          <w:sz w:val="25"/>
          <w:szCs w:val="25"/>
        </w:rPr>
        <w:t xml:space="preserve"> </w:t>
      </w:r>
      <w:r>
        <w:rPr>
          <w:rFonts w:ascii="微软雅黑" w:hAnsi="微软雅黑" w:eastAsia="微软雅黑" w:cs="微软雅黑"/>
          <w:color w:val="231916"/>
          <w:spacing w:val="12"/>
          <w:sz w:val="25"/>
          <w:szCs w:val="25"/>
        </w:rPr>
        <w:t>、篮球社团</w:t>
      </w:r>
      <w:r>
        <w:rPr>
          <w:rFonts w:ascii="微软雅黑" w:hAnsi="微软雅黑" w:eastAsia="微软雅黑" w:cs="微软雅黑"/>
          <w:color w:val="231916"/>
          <w:spacing w:val="-38"/>
          <w:sz w:val="25"/>
          <w:szCs w:val="25"/>
        </w:rPr>
        <w:t xml:space="preserve"> </w:t>
      </w:r>
      <w:r>
        <w:rPr>
          <w:rFonts w:ascii="微软雅黑" w:hAnsi="微软雅黑" w:eastAsia="微软雅黑" w:cs="微软雅黑"/>
          <w:color w:val="231916"/>
          <w:spacing w:val="12"/>
          <w:sz w:val="25"/>
          <w:szCs w:val="25"/>
        </w:rPr>
        <w:t>、羽毛球社团</w:t>
      </w:r>
      <w:r>
        <w:rPr>
          <w:rFonts w:ascii="微软雅黑" w:hAnsi="微软雅黑" w:eastAsia="微软雅黑" w:cs="微软雅黑"/>
          <w:color w:val="231916"/>
          <w:spacing w:val="-38"/>
          <w:sz w:val="25"/>
          <w:szCs w:val="25"/>
        </w:rPr>
        <w:t xml:space="preserve"> </w:t>
      </w:r>
      <w:r>
        <w:rPr>
          <w:rFonts w:ascii="微软雅黑" w:hAnsi="微软雅黑" w:eastAsia="微软雅黑" w:cs="微软雅黑"/>
          <w:color w:val="231916"/>
          <w:spacing w:val="12"/>
          <w:sz w:val="25"/>
          <w:szCs w:val="25"/>
        </w:rPr>
        <w:t>、乒</w:t>
      </w:r>
      <w:r>
        <w:rPr>
          <w:rFonts w:ascii="微软雅黑" w:hAnsi="微软雅黑" w:eastAsia="微软雅黑" w:cs="微软雅黑"/>
          <w:color w:val="231916"/>
          <w:spacing w:val="11"/>
          <w:sz w:val="25"/>
          <w:szCs w:val="25"/>
        </w:rPr>
        <w:t>乓球社团</w:t>
      </w:r>
      <w:r>
        <w:rPr>
          <w:rFonts w:ascii="微软雅黑" w:hAnsi="微软雅黑" w:eastAsia="微软雅黑" w:cs="微软雅黑"/>
          <w:color w:val="231916"/>
          <w:spacing w:val="-38"/>
          <w:sz w:val="25"/>
          <w:szCs w:val="25"/>
        </w:rPr>
        <w:t xml:space="preserve"> </w:t>
      </w:r>
      <w:r>
        <w:rPr>
          <w:rFonts w:ascii="微软雅黑" w:hAnsi="微软雅黑" w:eastAsia="微软雅黑" w:cs="微软雅黑"/>
          <w:color w:val="231916"/>
          <w:spacing w:val="11"/>
          <w:sz w:val="25"/>
          <w:szCs w:val="25"/>
        </w:rPr>
        <w:t>、歌舞社团</w:t>
      </w:r>
      <w:r>
        <w:rPr>
          <w:rFonts w:ascii="微软雅黑" w:hAnsi="微软雅黑" w:eastAsia="微软雅黑" w:cs="微软雅黑"/>
          <w:color w:val="231916"/>
          <w:spacing w:val="-38"/>
          <w:sz w:val="25"/>
          <w:szCs w:val="25"/>
        </w:rPr>
        <w:t xml:space="preserve"> </w:t>
      </w:r>
      <w:r>
        <w:rPr>
          <w:rFonts w:ascii="微软雅黑" w:hAnsi="微软雅黑" w:eastAsia="微软雅黑" w:cs="微软雅黑"/>
          <w:color w:val="231916"/>
          <w:spacing w:val="11"/>
          <w:sz w:val="25"/>
          <w:szCs w:val="25"/>
        </w:rPr>
        <w:t>、文</w:t>
      </w:r>
    </w:p>
    <w:p w14:paraId="0A99B800">
      <w:pPr>
        <w:spacing w:line="179" w:lineRule="auto"/>
        <w:ind w:left="1889"/>
        <w:rPr>
          <w:rFonts w:ascii="微软雅黑" w:hAnsi="微软雅黑" w:eastAsia="微软雅黑" w:cs="微软雅黑"/>
          <w:sz w:val="25"/>
          <w:szCs w:val="25"/>
        </w:rPr>
      </w:pPr>
      <w:r>
        <w:rPr>
          <w:rFonts w:ascii="微软雅黑" w:hAnsi="微软雅黑" w:eastAsia="微软雅黑" w:cs="微软雅黑"/>
          <w:color w:val="231916"/>
          <w:spacing w:val="10"/>
          <w:sz w:val="25"/>
          <w:szCs w:val="25"/>
        </w:rPr>
        <w:t>学社团</w:t>
      </w:r>
      <w:r>
        <w:rPr>
          <w:rFonts w:ascii="微软雅黑" w:hAnsi="微软雅黑" w:eastAsia="微软雅黑" w:cs="微软雅黑"/>
          <w:color w:val="231916"/>
          <w:spacing w:val="-29"/>
          <w:sz w:val="25"/>
          <w:szCs w:val="25"/>
        </w:rPr>
        <w:t xml:space="preserve"> </w:t>
      </w:r>
      <w:r>
        <w:rPr>
          <w:rFonts w:ascii="微软雅黑" w:hAnsi="微软雅黑" w:eastAsia="微软雅黑" w:cs="微软雅黑"/>
          <w:color w:val="231916"/>
          <w:spacing w:val="10"/>
          <w:sz w:val="25"/>
          <w:szCs w:val="25"/>
        </w:rPr>
        <w:t>、武术社团</w:t>
      </w:r>
      <w:r>
        <w:rPr>
          <w:rFonts w:ascii="微软雅黑" w:hAnsi="微软雅黑" w:eastAsia="微软雅黑" w:cs="微软雅黑"/>
          <w:color w:val="231916"/>
          <w:spacing w:val="-38"/>
          <w:sz w:val="25"/>
          <w:szCs w:val="25"/>
        </w:rPr>
        <w:t xml:space="preserve"> </w:t>
      </w:r>
      <w:r>
        <w:rPr>
          <w:rFonts w:ascii="微软雅黑" w:hAnsi="微软雅黑" w:eastAsia="微软雅黑" w:cs="微软雅黑"/>
          <w:color w:val="231916"/>
          <w:spacing w:val="10"/>
          <w:sz w:val="25"/>
          <w:szCs w:val="25"/>
        </w:rPr>
        <w:t>、美术社团</w:t>
      </w:r>
      <w:r>
        <w:rPr>
          <w:rFonts w:ascii="微软雅黑" w:hAnsi="微软雅黑" w:eastAsia="微软雅黑" w:cs="微软雅黑"/>
          <w:color w:val="231916"/>
          <w:spacing w:val="-38"/>
          <w:sz w:val="25"/>
          <w:szCs w:val="25"/>
        </w:rPr>
        <w:t xml:space="preserve"> </w:t>
      </w:r>
      <w:r>
        <w:rPr>
          <w:rFonts w:ascii="微软雅黑" w:hAnsi="微软雅黑" w:eastAsia="微软雅黑" w:cs="微软雅黑"/>
          <w:color w:val="231916"/>
          <w:spacing w:val="10"/>
          <w:sz w:val="25"/>
          <w:szCs w:val="25"/>
        </w:rPr>
        <w:t>、书法社团</w:t>
      </w:r>
    </w:p>
    <w:p w14:paraId="3FC8B7E2">
      <w:pPr>
        <w:pStyle w:val="2"/>
        <w:spacing w:line="303" w:lineRule="auto"/>
      </w:pPr>
    </w:p>
    <w:p w14:paraId="1B8947AB">
      <w:pPr>
        <w:spacing w:before="108" w:line="216" w:lineRule="auto"/>
        <w:ind w:left="120"/>
        <w:rPr>
          <w:rFonts w:ascii="微软雅黑" w:hAnsi="微软雅黑" w:eastAsia="微软雅黑" w:cs="微软雅黑"/>
          <w:sz w:val="25"/>
          <w:szCs w:val="25"/>
        </w:rPr>
      </w:pPr>
      <w:r>
        <w:pict>
          <v:shape id="_x0000_s1052" o:spid="_x0000_s1052" style="position:absolute;left:0pt;margin-left:0pt;margin-top:4.05pt;height:17pt;width:85.2pt;z-index:-251632640;mso-width-relative:page;mso-height-relative:page;" fillcolor="#0181B6" filled="t" stroked="f" coordsize="1703,340" path="m1398,169l1317,50,1283,0,0,0,0,339,1283,339,1318,288,1398,169xm1588,339l1622,288,1703,169,1622,50,1587,0,1525,0,1640,169,1525,339,1588,339xm1443,339l1477,288,1558,169,1477,50,1443,0,1365,0,1480,169,1365,339,1443,339xe">
            <v:fill on="t" focussize="0,0"/>
            <v:stroke on="f"/>
            <v:imagedata o:title=""/>
            <o:lock v:ext="edit"/>
          </v:shape>
        </w:pict>
      </w:r>
      <w:r>
        <w:rPr>
          <w:rFonts w:ascii="SimHei" w:hAnsi="SimHei" w:eastAsia="SimHei" w:cs="SimHei"/>
          <w:b/>
          <w:bCs/>
          <w:color w:val="FFFFFF"/>
          <w:spacing w:val="19"/>
          <w:sz w:val="25"/>
          <w:szCs w:val="25"/>
        </w:rPr>
        <w:t>文正校歌</w:t>
      </w:r>
      <w:r>
        <w:rPr>
          <w:rFonts w:ascii="SimHei" w:hAnsi="SimHei" w:eastAsia="SimHei" w:cs="SimHei"/>
          <w:color w:val="FFFFFF"/>
          <w:spacing w:val="9"/>
          <w:sz w:val="25"/>
          <w:szCs w:val="25"/>
        </w:rPr>
        <w:t xml:space="preserve">     </w:t>
      </w:r>
      <w:r>
        <w:rPr>
          <w:rFonts w:ascii="微软雅黑" w:hAnsi="微软雅黑" w:eastAsia="微软雅黑" w:cs="微软雅黑"/>
          <w:color w:val="231916"/>
          <w:spacing w:val="19"/>
          <w:sz w:val="25"/>
          <w:szCs w:val="25"/>
        </w:rPr>
        <w:t>《与经典同行》</w:t>
      </w:r>
    </w:p>
    <w:p w14:paraId="234993CD">
      <w:pPr>
        <w:spacing w:line="216" w:lineRule="auto"/>
        <w:rPr>
          <w:rFonts w:ascii="微软雅黑" w:hAnsi="微软雅黑" w:eastAsia="微软雅黑" w:cs="微软雅黑"/>
          <w:sz w:val="25"/>
          <w:szCs w:val="25"/>
        </w:rPr>
        <w:sectPr>
          <w:footerReference r:id="rId9" w:type="default"/>
          <w:pgSz w:w="11906" w:h="16158"/>
          <w:pgMar w:top="400" w:right="1043" w:bottom="1013" w:left="1271" w:header="0" w:footer="741" w:gutter="0"/>
          <w:cols w:space="720" w:num="1"/>
        </w:sectPr>
      </w:pPr>
    </w:p>
    <w:p w14:paraId="500FC849">
      <w:pPr>
        <w:pStyle w:val="2"/>
        <w:spacing w:line="253" w:lineRule="auto"/>
      </w:pPr>
    </w:p>
    <w:p w14:paraId="38D551B7">
      <w:pPr>
        <w:pStyle w:val="2"/>
        <w:spacing w:line="253" w:lineRule="auto"/>
      </w:pPr>
    </w:p>
    <w:p w14:paraId="597A6AA6">
      <w:pPr>
        <w:pStyle w:val="2"/>
        <w:spacing w:line="253" w:lineRule="auto"/>
      </w:pPr>
    </w:p>
    <w:p w14:paraId="30133D8F">
      <w:pPr>
        <w:spacing w:before="117" w:line="207" w:lineRule="auto"/>
        <w:ind w:left="3141"/>
        <w:rPr>
          <w:rFonts w:ascii="宋体" w:hAnsi="宋体" w:eastAsia="宋体" w:cs="宋体"/>
          <w:sz w:val="36"/>
          <w:szCs w:val="36"/>
        </w:rPr>
      </w:pPr>
      <w:r>
        <w:rPr>
          <w:rFonts w:ascii="宋体" w:hAnsi="宋体" w:eastAsia="宋体" w:cs="宋体"/>
          <w:b/>
          <w:bCs/>
          <w:color w:val="0D6FB8"/>
          <w:spacing w:val="31"/>
          <w:sz w:val="36"/>
          <w:szCs w:val="36"/>
        </w:rPr>
        <w:t>文正校歌</w:t>
      </w:r>
    </w:p>
    <w:p w14:paraId="7929686E">
      <w:pPr>
        <w:pStyle w:val="2"/>
        <w:spacing w:line="161" w:lineRule="exact"/>
        <w:ind w:left="3171"/>
        <w:rPr>
          <w:sz w:val="12"/>
          <w:szCs w:val="12"/>
        </w:rPr>
      </w:pPr>
      <w:r>
        <w:rPr>
          <w:color w:val="0D6FB8"/>
          <w:spacing w:val="17"/>
          <w:position w:val="1"/>
          <w:sz w:val="12"/>
          <w:szCs w:val="12"/>
        </w:rPr>
        <w:t>WEN</w:t>
      </w:r>
      <w:r>
        <w:rPr>
          <w:color w:val="0D6FB8"/>
          <w:spacing w:val="10"/>
          <w:position w:val="1"/>
          <w:sz w:val="12"/>
          <w:szCs w:val="12"/>
        </w:rPr>
        <w:t xml:space="preserve"> </w:t>
      </w:r>
      <w:r>
        <w:rPr>
          <w:color w:val="0D6FB8"/>
          <w:spacing w:val="17"/>
          <w:position w:val="1"/>
          <w:sz w:val="12"/>
          <w:szCs w:val="12"/>
        </w:rPr>
        <w:t>ZHENG</w:t>
      </w:r>
      <w:r>
        <w:rPr>
          <w:color w:val="0D6FB8"/>
          <w:spacing w:val="-4"/>
          <w:position w:val="1"/>
          <w:sz w:val="12"/>
          <w:szCs w:val="12"/>
        </w:rPr>
        <w:t xml:space="preserve"> </w:t>
      </w:r>
      <w:r>
        <w:rPr>
          <w:color w:val="0D6FB8"/>
          <w:spacing w:val="17"/>
          <w:position w:val="1"/>
          <w:sz w:val="12"/>
          <w:szCs w:val="12"/>
        </w:rPr>
        <w:t>XIAO GE</w:t>
      </w:r>
    </w:p>
    <w:p w14:paraId="6BF5D0BD">
      <w:pPr>
        <w:spacing w:before="338" w:line="217" w:lineRule="auto"/>
        <w:ind w:left="2492"/>
        <w:rPr>
          <w:rFonts w:ascii="STXingkai" w:hAnsi="STXingkai" w:eastAsia="STXingkai" w:cs="STXingkai"/>
          <w:sz w:val="72"/>
          <w:szCs w:val="72"/>
        </w:rPr>
      </w:pPr>
      <w:bookmarkStart w:id="7" w:name="bookmark96"/>
      <w:bookmarkEnd w:id="7"/>
      <w:r>
        <w:rPr>
          <w:rFonts w:ascii="STXingkai" w:hAnsi="STXingkai" w:eastAsia="STXingkai" w:cs="STXingkai"/>
          <w:color w:val="231916"/>
          <w:spacing w:val="-34"/>
          <w:sz w:val="72"/>
          <w:szCs w:val="72"/>
        </w:rPr>
        <w:t>与经典同行</w:t>
      </w:r>
    </w:p>
    <w:p w14:paraId="061BB74D">
      <w:pPr>
        <w:spacing w:line="217" w:lineRule="auto"/>
        <w:rPr>
          <w:rFonts w:ascii="STXingkai" w:hAnsi="STXingkai" w:eastAsia="STXingkai" w:cs="STXingkai"/>
          <w:sz w:val="72"/>
          <w:szCs w:val="72"/>
        </w:rPr>
        <w:sectPr>
          <w:footerReference r:id="rId10" w:type="default"/>
          <w:pgSz w:w="11906" w:h="16158"/>
          <w:pgMar w:top="400" w:right="1043" w:bottom="1013" w:left="1785" w:header="0" w:footer="739" w:gutter="0"/>
          <w:cols w:equalWidth="0" w:num="1">
            <w:col w:w="9077"/>
          </w:cols>
        </w:sectPr>
      </w:pPr>
    </w:p>
    <w:p w14:paraId="7236FA59">
      <w:pPr>
        <w:pStyle w:val="2"/>
        <w:spacing w:line="241" w:lineRule="auto"/>
      </w:pPr>
    </w:p>
    <w:p w14:paraId="2395DC8A">
      <w:pPr>
        <w:spacing w:before="103" w:line="219" w:lineRule="auto"/>
        <w:ind w:left="24"/>
        <w:rPr>
          <w:rFonts w:ascii="微软雅黑" w:hAnsi="微软雅黑" w:eastAsia="微软雅黑" w:cs="微软雅黑"/>
          <w:sz w:val="24"/>
          <w:szCs w:val="24"/>
        </w:rPr>
      </w:pPr>
      <w:r>
        <w:rPr>
          <w:rFonts w:ascii="微软雅黑" w:hAnsi="微软雅黑" w:eastAsia="微软雅黑" w:cs="微软雅黑"/>
          <w:color w:val="231916"/>
          <w:spacing w:val="-15"/>
          <w:sz w:val="24"/>
          <w:szCs w:val="24"/>
        </w:rPr>
        <w:t>1</w:t>
      </w:r>
      <w:r>
        <w:rPr>
          <w:rFonts w:ascii="微软雅黑" w:hAnsi="微软雅黑" w:eastAsia="微软雅黑" w:cs="微软雅黑"/>
          <w:color w:val="231916"/>
          <w:spacing w:val="-35"/>
          <w:sz w:val="24"/>
          <w:szCs w:val="24"/>
        </w:rPr>
        <w:t xml:space="preserve"> </w:t>
      </w:r>
      <w:r>
        <w:rPr>
          <w:rFonts w:ascii="微软雅黑" w:hAnsi="微软雅黑" w:eastAsia="微软雅黑" w:cs="微软雅黑"/>
          <w:color w:val="231916"/>
          <w:spacing w:val="-15"/>
          <w:sz w:val="24"/>
          <w:szCs w:val="24"/>
        </w:rPr>
        <w:t>=</w:t>
      </w:r>
      <w:r>
        <w:rPr>
          <w:rFonts w:ascii="微软雅黑" w:hAnsi="微软雅黑" w:eastAsia="微软雅黑" w:cs="微软雅黑"/>
          <w:color w:val="231916"/>
          <w:spacing w:val="-41"/>
          <w:sz w:val="24"/>
          <w:szCs w:val="24"/>
        </w:rPr>
        <w:t xml:space="preserve"> </w:t>
      </w:r>
      <w:r>
        <w:rPr>
          <w:rFonts w:ascii="微软雅黑" w:hAnsi="微软雅黑" w:eastAsia="微软雅黑" w:cs="微软雅黑"/>
          <w:color w:val="231916"/>
          <w:spacing w:val="-15"/>
          <w:sz w:val="24"/>
          <w:szCs w:val="24"/>
        </w:rPr>
        <w:t>D</w:t>
      </w:r>
      <w:r>
        <w:rPr>
          <w:rFonts w:ascii="微软雅黑" w:hAnsi="微软雅黑" w:eastAsia="微软雅黑" w:cs="微软雅黑"/>
          <w:color w:val="231916"/>
          <w:sz w:val="24"/>
          <w:szCs w:val="24"/>
        </w:rPr>
        <w:t xml:space="preserve">  </w:t>
      </w:r>
      <w:r>
        <w:rPr>
          <w:rFonts w:ascii="微软雅黑" w:hAnsi="微软雅黑" w:eastAsia="微软雅黑" w:cs="微软雅黑"/>
          <w:color w:val="231916"/>
          <w:spacing w:val="-15"/>
          <w:sz w:val="24"/>
          <w:szCs w:val="24"/>
        </w:rPr>
        <w:t>4/4</w:t>
      </w:r>
    </w:p>
    <w:p w14:paraId="71216D98">
      <w:pPr>
        <w:spacing w:before="301" w:line="275" w:lineRule="auto"/>
        <w:ind w:left="1011" w:right="66" w:hanging="890"/>
        <w:rPr>
          <w:rFonts w:ascii="微软雅黑" w:hAnsi="微软雅黑" w:eastAsia="微软雅黑" w:cs="微软雅黑"/>
          <w:sz w:val="22"/>
          <w:szCs w:val="22"/>
        </w:rPr>
      </w:pPr>
      <w:r>
        <w:rPr>
          <w:rFonts w:ascii="SimHei" w:hAnsi="SimHei" w:eastAsia="SimHei" w:cs="SimHei"/>
          <w:color w:val="231916"/>
          <w:spacing w:val="1"/>
          <w:sz w:val="23"/>
          <w:szCs w:val="23"/>
        </w:rPr>
        <w:t>0</w:t>
      </w:r>
      <w:r>
        <w:rPr>
          <w:rFonts w:ascii="SimHei" w:hAnsi="SimHei" w:eastAsia="SimHei" w:cs="SimHei"/>
          <w:color w:val="231916"/>
          <w:spacing w:val="64"/>
          <w:sz w:val="23"/>
          <w:szCs w:val="23"/>
        </w:rPr>
        <w:t xml:space="preserve"> </w:t>
      </w:r>
      <w:r>
        <w:rPr>
          <w:rFonts w:ascii="SimHei" w:hAnsi="SimHei" w:eastAsia="SimHei" w:cs="SimHei"/>
          <w:color w:val="231916"/>
          <w:spacing w:val="1"/>
          <w:sz w:val="23"/>
          <w:szCs w:val="23"/>
        </w:rPr>
        <w:t>0</w:t>
      </w:r>
      <w:r>
        <w:rPr>
          <w:rFonts w:ascii="SimHei" w:hAnsi="SimHei" w:eastAsia="SimHei" w:cs="SimHei"/>
          <w:color w:val="231916"/>
          <w:spacing w:val="64"/>
          <w:sz w:val="23"/>
          <w:szCs w:val="23"/>
        </w:rPr>
        <w:t xml:space="preserve"> </w:t>
      </w:r>
      <w:r>
        <w:rPr>
          <w:rFonts w:ascii="SimHei" w:hAnsi="SimHei" w:eastAsia="SimHei" w:cs="SimHei"/>
          <w:color w:val="231916"/>
          <w:spacing w:val="1"/>
          <w:sz w:val="23"/>
          <w:szCs w:val="23"/>
        </w:rPr>
        <w:t>0</w:t>
      </w:r>
      <w:r>
        <w:rPr>
          <w:rFonts w:ascii="SimHei" w:hAnsi="SimHei" w:eastAsia="SimHei" w:cs="SimHei"/>
          <w:color w:val="231916"/>
          <w:spacing w:val="80"/>
          <w:sz w:val="23"/>
          <w:szCs w:val="23"/>
        </w:rPr>
        <w:t xml:space="preserve"> </w:t>
      </w:r>
      <w:r>
        <w:rPr>
          <w:rFonts w:ascii="SimHei" w:hAnsi="SimHei" w:eastAsia="SimHei" w:cs="SimHei"/>
          <w:color w:val="231916"/>
          <w:spacing w:val="1"/>
          <w:sz w:val="23"/>
          <w:szCs w:val="23"/>
          <w:u w:val="single" w:color="auto"/>
        </w:rPr>
        <w:t>1</w:t>
      </w:r>
      <w:r>
        <w:rPr>
          <w:rFonts w:ascii="SimHei" w:hAnsi="SimHei" w:eastAsia="SimHei" w:cs="SimHei"/>
          <w:color w:val="231916"/>
          <w:spacing w:val="62"/>
          <w:sz w:val="23"/>
          <w:szCs w:val="23"/>
          <w:u w:val="single" w:color="auto"/>
        </w:rPr>
        <w:t xml:space="preserve"> </w:t>
      </w:r>
      <w:r>
        <w:rPr>
          <w:rFonts w:ascii="SimHei" w:hAnsi="SimHei" w:eastAsia="SimHei" w:cs="SimHei"/>
          <w:color w:val="231916"/>
          <w:spacing w:val="1"/>
          <w:sz w:val="23"/>
          <w:szCs w:val="23"/>
          <w:u w:val="single" w:color="auto"/>
        </w:rPr>
        <w:t>2</w:t>
      </w:r>
      <w:r>
        <w:rPr>
          <w:rFonts w:ascii="SimHei" w:hAnsi="SimHei" w:eastAsia="SimHei" w:cs="SimHei"/>
          <w:color w:val="231916"/>
          <w:sz w:val="23"/>
          <w:szCs w:val="23"/>
        </w:rPr>
        <w:t xml:space="preserve"> </w:t>
      </w:r>
      <w:r>
        <w:rPr>
          <w:rFonts w:ascii="微软雅黑" w:hAnsi="微软雅黑" w:eastAsia="微软雅黑" w:cs="微软雅黑"/>
          <w:color w:val="231916"/>
          <w:spacing w:val="1"/>
          <w:sz w:val="22"/>
          <w:szCs w:val="22"/>
        </w:rPr>
        <w:t>富厚</w:t>
      </w:r>
    </w:p>
    <w:p w14:paraId="2C05C7DB">
      <w:pPr>
        <w:pStyle w:val="2"/>
        <w:spacing w:line="290" w:lineRule="auto"/>
      </w:pPr>
    </w:p>
    <w:p w14:paraId="431E5268">
      <w:pPr>
        <w:spacing w:line="71" w:lineRule="exact"/>
        <w:ind w:left="633"/>
      </w:pPr>
      <w:r>
        <w:rPr>
          <w:position w:val="-1"/>
        </w:rPr>
        <w:drawing>
          <wp:inline distT="0" distB="0" distL="0" distR="0">
            <wp:extent cx="214630" cy="4445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52"/>
                    <a:stretch>
                      <a:fillRect/>
                    </a:stretch>
                  </pic:blipFill>
                  <pic:spPr>
                    <a:xfrm>
                      <a:off x="0" y="0"/>
                      <a:ext cx="215053" cy="44977"/>
                    </a:xfrm>
                    <a:prstGeom prst="rect">
                      <a:avLst/>
                    </a:prstGeom>
                  </pic:spPr>
                </pic:pic>
              </a:graphicData>
            </a:graphic>
          </wp:inline>
        </w:drawing>
      </w:r>
    </w:p>
    <w:p w14:paraId="1161FEB2">
      <w:pPr>
        <w:spacing w:before="9" w:line="265" w:lineRule="auto"/>
        <w:ind w:left="137"/>
        <w:rPr>
          <w:rFonts w:ascii="SimHei" w:hAnsi="SimHei" w:eastAsia="SimHei" w:cs="SimHei"/>
          <w:sz w:val="23"/>
          <w:szCs w:val="23"/>
        </w:rPr>
      </w:pPr>
      <w:r>
        <w:rPr>
          <w:rFonts w:ascii="SimHei" w:hAnsi="SimHei" w:eastAsia="SimHei" w:cs="SimHei"/>
          <w:color w:val="231916"/>
          <w:sz w:val="23"/>
          <w:szCs w:val="23"/>
          <w:u w:val="single" w:color="auto"/>
        </w:rPr>
        <w:t>3 5</w:t>
      </w:r>
      <w:r>
        <w:rPr>
          <w:rFonts w:ascii="SimHei" w:hAnsi="SimHei" w:eastAsia="SimHei" w:cs="SimHei"/>
          <w:color w:val="231916"/>
          <w:spacing w:val="13"/>
          <w:sz w:val="23"/>
          <w:szCs w:val="23"/>
          <w:u w:val="single" w:color="auto"/>
        </w:rPr>
        <w:t xml:space="preserve"> </w:t>
      </w:r>
      <w:r>
        <w:rPr>
          <w:rFonts w:ascii="SimHei" w:hAnsi="SimHei" w:eastAsia="SimHei" w:cs="SimHei"/>
          <w:color w:val="231916"/>
          <w:sz w:val="23"/>
          <w:szCs w:val="23"/>
          <w:u w:val="single" w:color="auto"/>
        </w:rPr>
        <w:t>5</w:t>
      </w:r>
      <w:r>
        <w:rPr>
          <w:rFonts w:ascii="SimHei" w:hAnsi="SimHei" w:eastAsia="SimHei" w:cs="SimHei"/>
          <w:color w:val="231916"/>
          <w:spacing w:val="8"/>
          <w:sz w:val="23"/>
          <w:szCs w:val="23"/>
          <w:u w:val="single" w:color="auto"/>
        </w:rPr>
        <w:t xml:space="preserve"> </w:t>
      </w:r>
      <w:r>
        <w:rPr>
          <w:rFonts w:ascii="SimHei" w:hAnsi="SimHei" w:eastAsia="SimHei" w:cs="SimHei"/>
          <w:color w:val="231916"/>
          <w:sz w:val="23"/>
          <w:szCs w:val="23"/>
          <w:u w:val="single" w:color="auto"/>
        </w:rPr>
        <w:t>6</w:t>
      </w:r>
      <w:r>
        <w:rPr>
          <w:rFonts w:ascii="SimHei" w:hAnsi="SimHei" w:eastAsia="SimHei" w:cs="SimHei"/>
          <w:color w:val="231916"/>
          <w:sz w:val="23"/>
          <w:szCs w:val="23"/>
        </w:rPr>
        <w:t xml:space="preserve"> 1</w:t>
      </w:r>
      <w:r>
        <w:rPr>
          <w:rFonts w:ascii="SimHei" w:hAnsi="SimHei" w:eastAsia="SimHei" w:cs="SimHei"/>
          <w:color w:val="231916"/>
          <w:spacing w:val="-21"/>
          <w:sz w:val="23"/>
          <w:szCs w:val="23"/>
        </w:rPr>
        <w:t xml:space="preserve"> </w:t>
      </w:r>
      <w:r>
        <w:rPr>
          <w:rFonts w:ascii="SimHei" w:hAnsi="SimHei" w:eastAsia="SimHei" w:cs="SimHei"/>
          <w:strike/>
          <w:color w:val="231916"/>
          <w:sz w:val="23"/>
          <w:szCs w:val="23"/>
        </w:rPr>
        <w:t xml:space="preserve">  </w:t>
      </w:r>
    </w:p>
    <w:p w14:paraId="380A9B71">
      <w:pPr>
        <w:spacing w:before="81" w:line="182" w:lineRule="auto"/>
        <w:ind w:left="110"/>
        <w:rPr>
          <w:rFonts w:ascii="微软雅黑" w:hAnsi="微软雅黑" w:eastAsia="微软雅黑" w:cs="微软雅黑"/>
          <w:sz w:val="22"/>
          <w:szCs w:val="22"/>
        </w:rPr>
      </w:pPr>
      <w:r>
        <w:rPr>
          <w:rFonts w:ascii="微软雅黑" w:hAnsi="微软雅黑" w:eastAsia="微软雅黑" w:cs="微软雅黑"/>
          <w:color w:val="231916"/>
          <w:spacing w:val="16"/>
          <w:sz w:val="22"/>
          <w:szCs w:val="22"/>
        </w:rPr>
        <w:t>文以养正</w:t>
      </w:r>
    </w:p>
    <w:p w14:paraId="55E5AEB8">
      <w:pPr>
        <w:pStyle w:val="2"/>
        <w:spacing w:line="339" w:lineRule="auto"/>
      </w:pPr>
    </w:p>
    <w:p w14:paraId="010387FF">
      <w:pPr>
        <w:spacing w:before="1" w:line="70" w:lineRule="exact"/>
        <w:ind w:left="388"/>
      </w:pPr>
      <w:r>
        <w:drawing>
          <wp:anchor distT="0" distB="0" distL="0" distR="0" simplePos="0" relativeHeight="251729920" behindDoc="0" locked="0" layoutInCell="1" allowOverlap="1">
            <wp:simplePos x="0" y="0"/>
            <wp:positionH relativeFrom="column">
              <wp:posOffset>949960</wp:posOffset>
            </wp:positionH>
            <wp:positionV relativeFrom="paragraph">
              <wp:posOffset>14605</wp:posOffset>
            </wp:positionV>
            <wp:extent cx="13335" cy="229870"/>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53"/>
                    <a:stretch>
                      <a:fillRect/>
                    </a:stretch>
                  </pic:blipFill>
                  <pic:spPr>
                    <a:xfrm>
                      <a:off x="0" y="0"/>
                      <a:ext cx="13308" cy="230175"/>
                    </a:xfrm>
                    <a:prstGeom prst="rect">
                      <a:avLst/>
                    </a:prstGeom>
                  </pic:spPr>
                </pic:pic>
              </a:graphicData>
            </a:graphic>
          </wp:anchor>
        </w:drawing>
      </w:r>
      <w:r>
        <w:rPr>
          <w:position w:val="-1"/>
        </w:rPr>
        <w:drawing>
          <wp:inline distT="0" distB="0" distL="0" distR="0">
            <wp:extent cx="214630" cy="4445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54"/>
                    <a:stretch>
                      <a:fillRect/>
                    </a:stretch>
                  </pic:blipFill>
                  <pic:spPr>
                    <a:xfrm>
                      <a:off x="0" y="0"/>
                      <a:ext cx="215049" cy="44982"/>
                    </a:xfrm>
                    <a:prstGeom prst="rect">
                      <a:avLst/>
                    </a:prstGeom>
                  </pic:spPr>
                </pic:pic>
              </a:graphicData>
            </a:graphic>
          </wp:inline>
        </w:drawing>
      </w:r>
    </w:p>
    <w:p w14:paraId="11424D17">
      <w:pPr>
        <w:spacing w:before="32" w:line="266" w:lineRule="auto"/>
        <w:ind w:left="91" w:right="247" w:firstLine="44"/>
        <w:rPr>
          <w:rFonts w:ascii="微软雅黑" w:hAnsi="微软雅黑" w:eastAsia="微软雅黑" w:cs="微软雅黑"/>
          <w:sz w:val="22"/>
          <w:szCs w:val="22"/>
        </w:rPr>
      </w:pPr>
      <w:r>
        <w:rPr>
          <w:rFonts w:ascii="SimHei" w:hAnsi="SimHei" w:eastAsia="SimHei" w:cs="SimHei"/>
          <w:color w:val="231916"/>
          <w:spacing w:val="-3"/>
          <w:sz w:val="23"/>
          <w:szCs w:val="23"/>
        </w:rPr>
        <w:t>2</w:t>
      </w:r>
      <w:r>
        <w:rPr>
          <w:rFonts w:ascii="SimHei" w:hAnsi="SimHei" w:eastAsia="SimHei" w:cs="SimHei"/>
          <w:color w:val="231916"/>
          <w:spacing w:val="19"/>
          <w:sz w:val="23"/>
          <w:szCs w:val="23"/>
        </w:rPr>
        <w:t xml:space="preserve"> </w:t>
      </w:r>
      <w:r>
        <w:rPr>
          <w:rFonts w:ascii="SimHei" w:hAnsi="SimHei" w:eastAsia="SimHei" w:cs="SimHei"/>
          <w:color w:val="231916"/>
          <w:spacing w:val="-3"/>
          <w:sz w:val="23"/>
          <w:szCs w:val="23"/>
          <w:u w:val="single" w:color="auto"/>
        </w:rPr>
        <w:t>1</w:t>
      </w:r>
      <w:r>
        <w:rPr>
          <w:rFonts w:ascii="SimHei" w:hAnsi="SimHei" w:eastAsia="SimHei" w:cs="SimHei"/>
          <w:color w:val="231916"/>
          <w:spacing w:val="31"/>
          <w:sz w:val="23"/>
          <w:szCs w:val="23"/>
          <w:u w:val="single" w:color="auto"/>
        </w:rPr>
        <w:t xml:space="preserve"> </w:t>
      </w:r>
      <w:r>
        <w:rPr>
          <w:rFonts w:ascii="SimHei" w:hAnsi="SimHei" w:eastAsia="SimHei" w:cs="SimHei"/>
          <w:color w:val="231916"/>
          <w:spacing w:val="-3"/>
          <w:sz w:val="23"/>
          <w:szCs w:val="23"/>
          <w:u w:val="single" w:color="auto"/>
        </w:rPr>
        <w:t>2</w:t>
      </w:r>
      <w:r>
        <w:rPr>
          <w:rFonts w:ascii="SimHei" w:hAnsi="SimHei" w:eastAsia="SimHei" w:cs="SimHei"/>
          <w:color w:val="231916"/>
          <w:spacing w:val="52"/>
          <w:sz w:val="23"/>
          <w:szCs w:val="23"/>
        </w:rPr>
        <w:t xml:space="preserve"> </w:t>
      </w:r>
      <w:r>
        <w:rPr>
          <w:rFonts w:ascii="SimHei" w:hAnsi="SimHei" w:eastAsia="SimHei" w:cs="SimHei"/>
          <w:color w:val="231916"/>
          <w:spacing w:val="-3"/>
          <w:sz w:val="23"/>
          <w:szCs w:val="23"/>
        </w:rPr>
        <w:t>1</w:t>
      </w:r>
      <w:r>
        <w:rPr>
          <w:rFonts w:ascii="SimHei" w:hAnsi="SimHei" w:eastAsia="SimHei" w:cs="SimHei"/>
          <w:color w:val="231916"/>
          <w:spacing w:val="-15"/>
          <w:sz w:val="23"/>
          <w:szCs w:val="23"/>
        </w:rPr>
        <w:t xml:space="preserve"> </w:t>
      </w:r>
      <w:r>
        <w:rPr>
          <w:rFonts w:ascii="SimHei" w:hAnsi="SimHei" w:eastAsia="SimHei" w:cs="SimHei"/>
          <w:strike/>
          <w:color w:val="231916"/>
          <w:spacing w:val="27"/>
          <w:sz w:val="23"/>
          <w:szCs w:val="23"/>
        </w:rPr>
        <w:t xml:space="preserve"> </w:t>
      </w:r>
      <w:r>
        <w:rPr>
          <w:rFonts w:ascii="SimHei" w:hAnsi="SimHei" w:eastAsia="SimHei" w:cs="SimHei"/>
          <w:color w:val="231916"/>
          <w:sz w:val="23"/>
          <w:szCs w:val="23"/>
        </w:rPr>
        <w:t xml:space="preserve"> </w:t>
      </w:r>
      <w:r>
        <w:rPr>
          <w:rFonts w:ascii="微软雅黑" w:hAnsi="微软雅黑" w:eastAsia="微软雅黑" w:cs="微软雅黑"/>
          <w:color w:val="231916"/>
          <w:sz w:val="22"/>
          <w:szCs w:val="22"/>
        </w:rPr>
        <w:t>在课     堂</w:t>
      </w:r>
    </w:p>
    <w:p w14:paraId="0CE5F201">
      <w:pPr>
        <w:pStyle w:val="2"/>
        <w:spacing w:line="14" w:lineRule="auto"/>
        <w:rPr>
          <w:sz w:val="2"/>
        </w:rPr>
      </w:pPr>
      <w:r>
        <w:rPr>
          <w:sz w:val="2"/>
          <w:szCs w:val="2"/>
        </w:rPr>
        <w:br w:type="column"/>
      </w:r>
    </w:p>
    <w:p w14:paraId="65DB700E">
      <w:pPr>
        <w:pStyle w:val="2"/>
        <w:spacing w:line="313" w:lineRule="auto"/>
      </w:pPr>
    </w:p>
    <w:p w14:paraId="74BAFAFA">
      <w:pPr>
        <w:pStyle w:val="2"/>
        <w:spacing w:line="313" w:lineRule="auto"/>
      </w:pPr>
    </w:p>
    <w:p w14:paraId="23D8B383">
      <w:pPr>
        <w:pStyle w:val="2"/>
        <w:spacing w:line="313" w:lineRule="auto"/>
      </w:pPr>
      <w:r>
        <w:drawing>
          <wp:anchor distT="0" distB="0" distL="0" distR="0" simplePos="0" relativeHeight="251717632" behindDoc="0" locked="0" layoutInCell="1" allowOverlap="1">
            <wp:simplePos x="0" y="0"/>
            <wp:positionH relativeFrom="column">
              <wp:posOffset>0</wp:posOffset>
            </wp:positionH>
            <wp:positionV relativeFrom="paragraph">
              <wp:posOffset>207645</wp:posOffset>
            </wp:positionV>
            <wp:extent cx="13335" cy="260985"/>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55"/>
                    <a:stretch>
                      <a:fillRect/>
                    </a:stretch>
                  </pic:blipFill>
                  <pic:spPr>
                    <a:xfrm>
                      <a:off x="0" y="0"/>
                      <a:ext cx="13305" cy="260737"/>
                    </a:xfrm>
                    <a:prstGeom prst="rect">
                      <a:avLst/>
                    </a:prstGeom>
                  </pic:spPr>
                </pic:pic>
              </a:graphicData>
            </a:graphic>
          </wp:anchor>
        </w:drawing>
      </w:r>
    </w:p>
    <w:p w14:paraId="041E1149">
      <w:pPr>
        <w:pStyle w:val="2"/>
        <w:spacing w:before="74" w:line="308" w:lineRule="auto"/>
        <w:ind w:left="169" w:right="338" w:firstLine="44"/>
        <w:rPr>
          <w:rFonts w:ascii="微软雅黑" w:hAnsi="微软雅黑" w:eastAsia="微软雅黑" w:cs="微软雅黑"/>
          <w:sz w:val="22"/>
          <w:szCs w:val="22"/>
        </w:rPr>
      </w:pPr>
      <w:r>
        <w:drawing>
          <wp:anchor distT="0" distB="0" distL="0" distR="0" simplePos="0" relativeHeight="251742208" behindDoc="0" locked="0" layoutInCell="1" allowOverlap="1">
            <wp:simplePos x="0" y="0"/>
            <wp:positionH relativeFrom="column">
              <wp:posOffset>845820</wp:posOffset>
            </wp:positionH>
            <wp:positionV relativeFrom="paragraph">
              <wp:posOffset>158115</wp:posOffset>
            </wp:positionV>
            <wp:extent cx="90170" cy="13335"/>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56"/>
                    <a:stretch>
                      <a:fillRect/>
                    </a:stretch>
                  </pic:blipFill>
                  <pic:spPr>
                    <a:xfrm>
                      <a:off x="0" y="0"/>
                      <a:ext cx="90056" cy="13543"/>
                    </a:xfrm>
                    <a:prstGeom prst="rect">
                      <a:avLst/>
                    </a:prstGeom>
                  </pic:spPr>
                </pic:pic>
              </a:graphicData>
            </a:graphic>
          </wp:anchor>
        </w:drawing>
      </w:r>
      <w:r>
        <w:rPr>
          <w:rFonts w:ascii="SimHei" w:hAnsi="SimHei" w:eastAsia="SimHei" w:cs="SimHei"/>
          <w:color w:val="231916"/>
          <w:spacing w:val="-6"/>
          <w:sz w:val="23"/>
          <w:szCs w:val="23"/>
        </w:rPr>
        <w:t>3</w:t>
      </w:r>
      <w:r>
        <w:rPr>
          <w:rFonts w:ascii="SimHei" w:hAnsi="SimHei" w:eastAsia="SimHei" w:cs="SimHei"/>
          <w:color w:val="231916"/>
          <w:spacing w:val="14"/>
          <w:sz w:val="23"/>
          <w:szCs w:val="23"/>
        </w:rPr>
        <w:t xml:space="preserve"> </w:t>
      </w:r>
      <w:r>
        <w:rPr>
          <w:color w:val="231916"/>
          <w:spacing w:val="-6"/>
          <w:position w:val="-3"/>
          <w:sz w:val="23"/>
          <w:szCs w:val="23"/>
        </w:rPr>
        <w:t>·</w:t>
      </w:r>
      <w:r>
        <w:rPr>
          <w:color w:val="231916"/>
          <w:spacing w:val="3"/>
          <w:position w:val="-3"/>
          <w:sz w:val="23"/>
          <w:szCs w:val="23"/>
        </w:rPr>
        <w:t xml:space="preserve">    </w:t>
      </w:r>
      <w:r>
        <w:rPr>
          <w:rFonts w:ascii="SimHei" w:hAnsi="SimHei" w:eastAsia="SimHei" w:cs="SimHei"/>
          <w:color w:val="231916"/>
          <w:spacing w:val="-106"/>
          <w:sz w:val="23"/>
          <w:szCs w:val="23"/>
          <w:u w:val="single" w:color="auto"/>
        </w:rPr>
        <w:t xml:space="preserve"> </w:t>
      </w:r>
      <w:r>
        <w:rPr>
          <w:rFonts w:ascii="SimHei" w:hAnsi="SimHei" w:eastAsia="SimHei" w:cs="SimHei"/>
          <w:color w:val="231916"/>
          <w:spacing w:val="-6"/>
          <w:sz w:val="23"/>
          <w:szCs w:val="23"/>
          <w:u w:val="single" w:color="auto"/>
        </w:rPr>
        <w:t>2</w:t>
      </w:r>
      <w:r>
        <w:rPr>
          <w:rFonts w:ascii="SimHei" w:hAnsi="SimHei" w:eastAsia="SimHei" w:cs="SimHei"/>
          <w:color w:val="231916"/>
          <w:spacing w:val="47"/>
          <w:sz w:val="23"/>
          <w:szCs w:val="23"/>
        </w:rPr>
        <w:t xml:space="preserve"> </w:t>
      </w:r>
      <w:r>
        <w:rPr>
          <w:rFonts w:ascii="SimHei" w:hAnsi="SimHei" w:eastAsia="SimHei" w:cs="SimHei"/>
          <w:color w:val="231916"/>
          <w:spacing w:val="-6"/>
          <w:sz w:val="23"/>
          <w:szCs w:val="23"/>
        </w:rPr>
        <w:t>5</w:t>
      </w:r>
      <w:r>
        <w:rPr>
          <w:rFonts w:ascii="SimHei" w:hAnsi="SimHei" w:eastAsia="SimHei" w:cs="SimHei"/>
          <w:color w:val="231916"/>
          <w:sz w:val="23"/>
          <w:szCs w:val="23"/>
        </w:rPr>
        <w:t xml:space="preserve"> </w:t>
      </w:r>
      <w:r>
        <w:rPr>
          <w:rFonts w:ascii="微软雅黑" w:hAnsi="微软雅黑" w:eastAsia="微软雅黑" w:cs="微软雅黑"/>
          <w:color w:val="231916"/>
          <w:spacing w:val="-8"/>
          <w:w w:val="97"/>
          <w:sz w:val="22"/>
          <w:szCs w:val="22"/>
        </w:rPr>
        <w:t>堂</w:t>
      </w:r>
      <w:r>
        <w:rPr>
          <w:rFonts w:ascii="微软雅黑" w:hAnsi="微软雅黑" w:eastAsia="微软雅黑" w:cs="微软雅黑"/>
          <w:color w:val="231916"/>
          <w:spacing w:val="8"/>
          <w:sz w:val="22"/>
          <w:szCs w:val="22"/>
        </w:rPr>
        <w:t xml:space="preserve">     </w:t>
      </w:r>
      <w:r>
        <w:rPr>
          <w:rFonts w:ascii="微软雅黑" w:hAnsi="微软雅黑" w:eastAsia="微软雅黑" w:cs="微软雅黑"/>
          <w:color w:val="231916"/>
          <w:spacing w:val="-8"/>
          <w:w w:val="97"/>
          <w:sz w:val="22"/>
          <w:szCs w:val="22"/>
        </w:rPr>
        <w:t>写</w:t>
      </w:r>
      <w:r>
        <w:rPr>
          <w:rFonts w:ascii="微软雅黑" w:hAnsi="微软雅黑" w:eastAsia="微软雅黑" w:cs="微软雅黑"/>
          <w:color w:val="231916"/>
          <w:spacing w:val="-24"/>
          <w:sz w:val="22"/>
          <w:szCs w:val="22"/>
        </w:rPr>
        <w:t xml:space="preserve"> </w:t>
      </w:r>
      <w:r>
        <w:rPr>
          <w:rFonts w:ascii="微软雅黑" w:hAnsi="微软雅黑" w:eastAsia="微软雅黑" w:cs="微软雅黑"/>
          <w:color w:val="231916"/>
          <w:spacing w:val="-8"/>
          <w:w w:val="97"/>
          <w:sz w:val="22"/>
          <w:szCs w:val="22"/>
        </w:rPr>
        <w:t>下</w:t>
      </w:r>
    </w:p>
    <w:p w14:paraId="01FC718B">
      <w:pPr>
        <w:spacing w:before="189" w:line="70" w:lineRule="exact"/>
        <w:ind w:left="624"/>
      </w:pPr>
      <w:r>
        <w:drawing>
          <wp:anchor distT="0" distB="0" distL="0" distR="0" simplePos="0" relativeHeight="251726848" behindDoc="0" locked="0" layoutInCell="1" allowOverlap="1">
            <wp:simplePos x="0" y="0"/>
            <wp:positionH relativeFrom="column">
              <wp:posOffset>0</wp:posOffset>
            </wp:positionH>
            <wp:positionV relativeFrom="paragraph">
              <wp:posOffset>139700</wp:posOffset>
            </wp:positionV>
            <wp:extent cx="13335" cy="22987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57"/>
                    <a:stretch>
                      <a:fillRect/>
                    </a:stretch>
                  </pic:blipFill>
                  <pic:spPr>
                    <a:xfrm>
                      <a:off x="0" y="0"/>
                      <a:ext cx="13309" cy="230175"/>
                    </a:xfrm>
                    <a:prstGeom prst="rect">
                      <a:avLst/>
                    </a:prstGeom>
                  </pic:spPr>
                </pic:pic>
              </a:graphicData>
            </a:graphic>
          </wp:anchor>
        </w:drawing>
      </w:r>
      <w:r>
        <w:rPr>
          <w:position w:val="-1"/>
        </w:rPr>
        <w:drawing>
          <wp:inline distT="0" distB="0" distL="0" distR="0">
            <wp:extent cx="214630" cy="4445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58"/>
                    <a:stretch>
                      <a:fillRect/>
                    </a:stretch>
                  </pic:blipFill>
                  <pic:spPr>
                    <a:xfrm>
                      <a:off x="0" y="0"/>
                      <a:ext cx="215052" cy="44977"/>
                    </a:xfrm>
                    <a:prstGeom prst="rect">
                      <a:avLst/>
                    </a:prstGeom>
                  </pic:spPr>
                </pic:pic>
              </a:graphicData>
            </a:graphic>
          </wp:inline>
        </w:drawing>
      </w:r>
    </w:p>
    <w:p w14:paraId="2C12EAB0">
      <w:pPr>
        <w:spacing w:before="10" w:line="225" w:lineRule="auto"/>
        <w:ind w:left="166"/>
        <w:rPr>
          <w:rFonts w:ascii="SimHei" w:hAnsi="SimHei" w:eastAsia="SimHei" w:cs="SimHei"/>
          <w:sz w:val="23"/>
          <w:szCs w:val="23"/>
        </w:rPr>
      </w:pPr>
      <w:r>
        <w:drawing>
          <wp:anchor distT="0" distB="0" distL="0" distR="0" simplePos="0" relativeHeight="251744256" behindDoc="0" locked="0" layoutInCell="1" allowOverlap="1">
            <wp:simplePos x="0" y="0"/>
            <wp:positionH relativeFrom="column">
              <wp:posOffset>814070</wp:posOffset>
            </wp:positionH>
            <wp:positionV relativeFrom="paragraph">
              <wp:posOffset>91440</wp:posOffset>
            </wp:positionV>
            <wp:extent cx="90170" cy="13335"/>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59"/>
                    <a:stretch>
                      <a:fillRect/>
                    </a:stretch>
                  </pic:blipFill>
                  <pic:spPr>
                    <a:xfrm>
                      <a:off x="0" y="0"/>
                      <a:ext cx="90060" cy="13541"/>
                    </a:xfrm>
                    <a:prstGeom prst="rect">
                      <a:avLst/>
                    </a:prstGeom>
                  </pic:spPr>
                </pic:pic>
              </a:graphicData>
            </a:graphic>
          </wp:anchor>
        </w:drawing>
      </w:r>
      <w:r>
        <w:rPr>
          <w:rFonts w:ascii="SimHei" w:hAnsi="SimHei" w:eastAsia="SimHei" w:cs="SimHei"/>
          <w:color w:val="231916"/>
          <w:spacing w:val="1"/>
          <w:sz w:val="23"/>
          <w:szCs w:val="23"/>
          <w:u w:val="single" w:color="auto"/>
        </w:rPr>
        <w:t>1</w:t>
      </w:r>
      <w:r>
        <w:rPr>
          <w:rFonts w:ascii="SimHei" w:hAnsi="SimHei" w:eastAsia="SimHei" w:cs="SimHei"/>
          <w:color w:val="231916"/>
          <w:spacing w:val="9"/>
          <w:sz w:val="23"/>
          <w:szCs w:val="23"/>
          <w:u w:val="single" w:color="auto"/>
        </w:rPr>
        <w:t xml:space="preserve"> </w:t>
      </w:r>
      <w:r>
        <w:rPr>
          <w:rFonts w:ascii="SimHei" w:hAnsi="SimHei" w:eastAsia="SimHei" w:cs="SimHei"/>
          <w:color w:val="231916"/>
          <w:spacing w:val="1"/>
          <w:sz w:val="23"/>
          <w:szCs w:val="23"/>
          <w:u w:val="single" w:color="auto"/>
        </w:rPr>
        <w:t>3</w:t>
      </w:r>
      <w:r>
        <w:rPr>
          <w:rFonts w:ascii="SimHei" w:hAnsi="SimHei" w:eastAsia="SimHei" w:cs="SimHei"/>
          <w:color w:val="231916"/>
          <w:spacing w:val="12"/>
          <w:sz w:val="23"/>
          <w:szCs w:val="23"/>
          <w:u w:val="single" w:color="auto"/>
        </w:rPr>
        <w:t xml:space="preserve"> </w:t>
      </w:r>
      <w:r>
        <w:rPr>
          <w:rFonts w:ascii="SimHei" w:hAnsi="SimHei" w:eastAsia="SimHei" w:cs="SimHei"/>
          <w:color w:val="231916"/>
          <w:spacing w:val="1"/>
          <w:sz w:val="23"/>
          <w:szCs w:val="23"/>
          <w:u w:val="single" w:color="auto"/>
        </w:rPr>
        <w:t>2</w:t>
      </w:r>
      <w:r>
        <w:rPr>
          <w:rFonts w:ascii="SimHei" w:hAnsi="SimHei" w:eastAsia="SimHei" w:cs="SimHei"/>
          <w:color w:val="231916"/>
          <w:spacing w:val="-21"/>
          <w:sz w:val="23"/>
          <w:szCs w:val="23"/>
          <w:u w:val="single" w:color="auto"/>
        </w:rPr>
        <w:t xml:space="preserve"> </w:t>
      </w:r>
      <w:r>
        <w:rPr>
          <w:rFonts w:ascii="SimHei" w:hAnsi="SimHei" w:eastAsia="SimHei" w:cs="SimHei"/>
          <w:color w:val="231916"/>
          <w:spacing w:val="1"/>
          <w:sz w:val="23"/>
          <w:szCs w:val="23"/>
          <w:u w:val="single" w:color="auto"/>
        </w:rPr>
        <w:t>5</w:t>
      </w:r>
      <w:r>
        <w:rPr>
          <w:rFonts w:ascii="SimHei" w:hAnsi="SimHei" w:eastAsia="SimHei" w:cs="SimHei"/>
          <w:color w:val="231916"/>
          <w:spacing w:val="-69"/>
          <w:sz w:val="23"/>
          <w:szCs w:val="23"/>
          <w:u w:val="single" w:color="auto"/>
        </w:rPr>
        <w:t xml:space="preserve"> </w:t>
      </w:r>
      <w:r>
        <w:rPr>
          <w:rFonts w:ascii="SimHei" w:hAnsi="SimHei" w:eastAsia="SimHei" w:cs="SimHei"/>
          <w:color w:val="231916"/>
          <w:spacing w:val="-41"/>
          <w:sz w:val="23"/>
          <w:szCs w:val="23"/>
        </w:rPr>
        <w:t xml:space="preserve"> </w:t>
      </w:r>
      <w:r>
        <w:rPr>
          <w:rFonts w:ascii="SimHei" w:hAnsi="SimHei" w:eastAsia="SimHei" w:cs="SimHei"/>
          <w:color w:val="231916"/>
          <w:spacing w:val="1"/>
          <w:sz w:val="23"/>
          <w:szCs w:val="23"/>
        </w:rPr>
        <w:t>6</w:t>
      </w:r>
    </w:p>
    <w:p w14:paraId="7CE158E4">
      <w:pPr>
        <w:spacing w:line="43" w:lineRule="exact"/>
        <w:ind w:left="916"/>
      </w:pPr>
      <w:r>
        <w:rPr>
          <w:position w:val="-1"/>
        </w:rPr>
        <w:drawing>
          <wp:inline distT="0" distB="0" distL="0" distR="0">
            <wp:extent cx="26670" cy="2667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60"/>
                    <a:stretch>
                      <a:fillRect/>
                    </a:stretch>
                  </pic:blipFill>
                  <pic:spPr>
                    <a:xfrm>
                      <a:off x="0" y="0"/>
                      <a:ext cx="26739" cy="27220"/>
                    </a:xfrm>
                    <a:prstGeom prst="rect">
                      <a:avLst/>
                    </a:prstGeom>
                  </pic:spPr>
                </pic:pic>
              </a:graphicData>
            </a:graphic>
          </wp:inline>
        </w:drawing>
      </w:r>
    </w:p>
    <w:p w14:paraId="4E67E8C8">
      <w:pPr>
        <w:spacing w:before="84" w:line="206" w:lineRule="auto"/>
        <w:ind w:left="91"/>
        <w:rPr>
          <w:rFonts w:ascii="微软雅黑" w:hAnsi="微软雅黑" w:eastAsia="微软雅黑" w:cs="微软雅黑"/>
          <w:sz w:val="22"/>
          <w:szCs w:val="22"/>
        </w:rPr>
      </w:pPr>
      <w:r>
        <w:rPr>
          <w:rFonts w:ascii="微软雅黑" w:hAnsi="微软雅黑" w:eastAsia="微软雅黑" w:cs="微软雅黑"/>
          <w:color w:val="231916"/>
          <w:spacing w:val="-7"/>
          <w:sz w:val="22"/>
          <w:szCs w:val="22"/>
        </w:rPr>
        <w:t>耕</w:t>
      </w:r>
      <w:r>
        <w:rPr>
          <w:rFonts w:ascii="微软雅黑" w:hAnsi="微软雅黑" w:eastAsia="微软雅黑" w:cs="微软雅黑"/>
          <w:color w:val="231916"/>
          <w:spacing w:val="-21"/>
          <w:sz w:val="22"/>
          <w:szCs w:val="22"/>
        </w:rPr>
        <w:t xml:space="preserve"> </w:t>
      </w:r>
      <w:r>
        <w:rPr>
          <w:rFonts w:ascii="微软雅黑" w:hAnsi="微软雅黑" w:eastAsia="微软雅黑" w:cs="微软雅黑"/>
          <w:color w:val="231916"/>
          <w:spacing w:val="-7"/>
          <w:sz w:val="22"/>
          <w:szCs w:val="22"/>
        </w:rPr>
        <w:t>读</w:t>
      </w:r>
      <w:r>
        <w:rPr>
          <w:rFonts w:ascii="微软雅黑" w:hAnsi="微软雅黑" w:eastAsia="微软雅黑" w:cs="微软雅黑"/>
          <w:color w:val="231916"/>
          <w:spacing w:val="-27"/>
          <w:sz w:val="22"/>
          <w:szCs w:val="22"/>
        </w:rPr>
        <w:t xml:space="preserve"> </w:t>
      </w:r>
      <w:r>
        <w:rPr>
          <w:rFonts w:ascii="微软雅黑" w:hAnsi="微软雅黑" w:eastAsia="微软雅黑" w:cs="微软雅黑"/>
          <w:color w:val="231916"/>
          <w:spacing w:val="-7"/>
          <w:sz w:val="22"/>
          <w:szCs w:val="22"/>
        </w:rPr>
        <w:t>天</w:t>
      </w:r>
      <w:r>
        <w:rPr>
          <w:rFonts w:ascii="微软雅黑" w:hAnsi="微软雅黑" w:eastAsia="微软雅黑" w:cs="微软雅黑"/>
          <w:color w:val="231916"/>
          <w:spacing w:val="16"/>
          <w:sz w:val="22"/>
          <w:szCs w:val="22"/>
        </w:rPr>
        <w:t xml:space="preserve">   </w:t>
      </w:r>
      <w:r>
        <w:rPr>
          <w:rFonts w:ascii="微软雅黑" w:hAnsi="微软雅黑" w:eastAsia="微软雅黑" w:cs="微软雅黑"/>
          <w:color w:val="231916"/>
          <w:spacing w:val="-7"/>
          <w:sz w:val="22"/>
          <w:szCs w:val="22"/>
        </w:rPr>
        <w:t>下</w:t>
      </w:r>
    </w:p>
    <w:p w14:paraId="243D266B">
      <w:pPr>
        <w:pStyle w:val="2"/>
        <w:spacing w:line="332" w:lineRule="auto"/>
      </w:pPr>
    </w:p>
    <w:p w14:paraId="4C6E0D63">
      <w:pPr>
        <w:pStyle w:val="2"/>
        <w:spacing w:before="76" w:line="266" w:lineRule="auto"/>
        <w:ind w:left="20" w:right="139" w:firstLine="43"/>
        <w:rPr>
          <w:rFonts w:ascii="微软雅黑" w:hAnsi="微软雅黑" w:eastAsia="微软雅黑" w:cs="微软雅黑"/>
          <w:sz w:val="22"/>
          <w:szCs w:val="22"/>
        </w:rPr>
      </w:pPr>
      <w:r>
        <w:pict>
          <v:shape id="_x0000_s1053" o:spid="_x0000_s1053" style="position:absolute;left:0pt;margin-left:4.1pt;margin-top:18.2pt;height:2.15pt;width:2.15pt;z-index:-251625472;mso-width-relative:page;mso-height-relative:page;" fillcolor="#231916" filled="t" stroked="f" coordsize="43,43" path="m21,0c32,0,42,9,42,21c42,33,32,42,21,42c9,42,0,33,0,21c0,9,9,0,21,0e">
            <v:fill on="t" focussize="0,0"/>
            <v:stroke on="f"/>
            <v:imagedata o:title=""/>
            <o:lock v:ext="edit"/>
          </v:shape>
        </w:pict>
      </w:r>
      <w:r>
        <w:rPr>
          <w:rFonts w:ascii="SimHei" w:hAnsi="SimHei" w:eastAsia="SimHei" w:cs="SimHei"/>
          <w:color w:val="231916"/>
          <w:spacing w:val="-8"/>
          <w:sz w:val="23"/>
          <w:szCs w:val="23"/>
          <w:u w:val="single" w:color="auto"/>
        </w:rPr>
        <w:t>6</w:t>
      </w:r>
      <w:r>
        <w:rPr>
          <w:rFonts w:ascii="SimHei" w:hAnsi="SimHei" w:eastAsia="SimHei" w:cs="SimHei"/>
          <w:color w:val="231916"/>
          <w:spacing w:val="56"/>
          <w:sz w:val="23"/>
          <w:szCs w:val="23"/>
          <w:u w:val="single" w:color="auto"/>
        </w:rPr>
        <w:t xml:space="preserve"> </w:t>
      </w:r>
      <w:r>
        <w:rPr>
          <w:rFonts w:ascii="SimHei" w:hAnsi="SimHei" w:eastAsia="SimHei" w:cs="SimHei"/>
          <w:color w:val="231916"/>
          <w:spacing w:val="-8"/>
          <w:sz w:val="23"/>
          <w:szCs w:val="23"/>
          <w:u w:val="single" w:color="auto"/>
        </w:rPr>
        <w:t>1</w:t>
      </w:r>
      <w:r>
        <w:rPr>
          <w:rFonts w:ascii="SimHei" w:hAnsi="SimHei" w:eastAsia="SimHei" w:cs="SimHei"/>
          <w:color w:val="231916"/>
          <w:spacing w:val="32"/>
          <w:sz w:val="23"/>
          <w:szCs w:val="23"/>
        </w:rPr>
        <w:t xml:space="preserve"> </w:t>
      </w:r>
      <w:r>
        <w:rPr>
          <w:rFonts w:ascii="SimHei" w:hAnsi="SimHei" w:eastAsia="SimHei" w:cs="SimHei"/>
          <w:color w:val="231916"/>
          <w:spacing w:val="-8"/>
          <w:sz w:val="23"/>
          <w:szCs w:val="23"/>
          <w:u w:val="single" w:color="auto"/>
        </w:rPr>
        <w:t>1</w:t>
      </w:r>
      <w:r>
        <w:rPr>
          <w:rFonts w:ascii="SimHei" w:hAnsi="SimHei" w:eastAsia="SimHei" w:cs="SimHei"/>
          <w:color w:val="231916"/>
          <w:spacing w:val="26"/>
          <w:sz w:val="23"/>
          <w:szCs w:val="23"/>
          <w:u w:val="single" w:color="auto"/>
        </w:rPr>
        <w:t xml:space="preserve"> </w:t>
      </w:r>
      <w:r>
        <w:rPr>
          <w:rFonts w:ascii="SimHei" w:hAnsi="SimHei" w:eastAsia="SimHei" w:cs="SimHei"/>
          <w:color w:val="231916"/>
          <w:spacing w:val="-8"/>
          <w:sz w:val="23"/>
          <w:szCs w:val="23"/>
          <w:u w:val="single" w:color="auto"/>
        </w:rPr>
        <w:t>6</w:t>
      </w:r>
      <w:r>
        <w:rPr>
          <w:rFonts w:ascii="SimHei" w:hAnsi="SimHei" w:eastAsia="SimHei" w:cs="SimHei"/>
          <w:color w:val="231916"/>
          <w:spacing w:val="42"/>
          <w:sz w:val="23"/>
          <w:szCs w:val="23"/>
        </w:rPr>
        <w:t xml:space="preserve"> </w:t>
      </w:r>
      <w:r>
        <w:rPr>
          <w:rFonts w:ascii="SimHei" w:hAnsi="SimHei" w:eastAsia="SimHei" w:cs="SimHei"/>
          <w:color w:val="231916"/>
          <w:spacing w:val="-8"/>
          <w:sz w:val="23"/>
          <w:szCs w:val="23"/>
        </w:rPr>
        <w:t xml:space="preserve">5 </w:t>
      </w:r>
      <w:r>
        <w:rPr>
          <w:color w:val="231916"/>
          <w:spacing w:val="-8"/>
          <w:sz w:val="23"/>
          <w:szCs w:val="23"/>
        </w:rPr>
        <w:t>·</w:t>
      </w:r>
      <w:r>
        <w:rPr>
          <w:color w:val="231916"/>
          <w:sz w:val="23"/>
          <w:szCs w:val="23"/>
        </w:rPr>
        <w:t xml:space="preserve"> </w:t>
      </w:r>
      <w:r>
        <w:rPr>
          <w:rFonts w:ascii="微软雅黑" w:hAnsi="微软雅黑" w:eastAsia="微软雅黑" w:cs="微软雅黑"/>
          <w:color w:val="231916"/>
          <w:spacing w:val="-3"/>
          <w:sz w:val="22"/>
          <w:szCs w:val="22"/>
        </w:rPr>
        <w:t>秋</w:t>
      </w:r>
      <w:r>
        <w:rPr>
          <w:rFonts w:ascii="微软雅黑" w:hAnsi="微软雅黑" w:eastAsia="微软雅黑" w:cs="微软雅黑"/>
          <w:color w:val="231916"/>
          <w:spacing w:val="13"/>
          <w:sz w:val="22"/>
          <w:szCs w:val="22"/>
        </w:rPr>
        <w:t xml:space="preserve"> </w:t>
      </w:r>
      <w:r>
        <w:rPr>
          <w:rFonts w:ascii="微软雅黑" w:hAnsi="微软雅黑" w:eastAsia="微软雅黑" w:cs="微软雅黑"/>
          <w:color w:val="231916"/>
          <w:spacing w:val="-3"/>
          <w:sz w:val="22"/>
          <w:szCs w:val="22"/>
        </w:rPr>
        <w:t>霜</w:t>
      </w:r>
      <w:r>
        <w:rPr>
          <w:rFonts w:ascii="微软雅黑" w:hAnsi="微软雅黑" w:eastAsia="微软雅黑" w:cs="微软雅黑"/>
          <w:color w:val="231916"/>
          <w:spacing w:val="-34"/>
          <w:sz w:val="22"/>
          <w:szCs w:val="22"/>
        </w:rPr>
        <w:t xml:space="preserve"> </w:t>
      </w:r>
      <w:r>
        <w:rPr>
          <w:rFonts w:ascii="微软雅黑" w:hAnsi="微软雅黑" w:eastAsia="微软雅黑" w:cs="微软雅黑"/>
          <w:color w:val="231916"/>
          <w:spacing w:val="-3"/>
          <w:sz w:val="22"/>
          <w:szCs w:val="22"/>
        </w:rPr>
        <w:t>傲</w:t>
      </w:r>
      <w:r>
        <w:rPr>
          <w:rFonts w:ascii="微软雅黑" w:hAnsi="微软雅黑" w:eastAsia="微软雅黑" w:cs="微软雅黑"/>
          <w:color w:val="231916"/>
          <w:spacing w:val="-35"/>
          <w:sz w:val="22"/>
          <w:szCs w:val="22"/>
        </w:rPr>
        <w:t xml:space="preserve"> </w:t>
      </w:r>
      <w:r>
        <w:rPr>
          <w:rFonts w:ascii="微软雅黑" w:hAnsi="微软雅黑" w:eastAsia="微软雅黑" w:cs="微软雅黑"/>
          <w:color w:val="231916"/>
          <w:spacing w:val="-3"/>
          <w:sz w:val="22"/>
          <w:szCs w:val="22"/>
        </w:rPr>
        <w:t>菊 吐</w:t>
      </w:r>
    </w:p>
    <w:p w14:paraId="6BF411D9">
      <w:pPr>
        <w:pStyle w:val="2"/>
        <w:spacing w:line="14" w:lineRule="auto"/>
        <w:rPr>
          <w:sz w:val="2"/>
        </w:rPr>
      </w:pPr>
      <w:r>
        <w:rPr>
          <w:sz w:val="2"/>
          <w:szCs w:val="2"/>
        </w:rPr>
        <w:br w:type="column"/>
      </w:r>
    </w:p>
    <w:p w14:paraId="666B1F23">
      <w:pPr>
        <w:spacing w:before="49" w:line="206" w:lineRule="auto"/>
        <w:ind w:left="3471"/>
        <w:rPr>
          <w:rFonts w:ascii="微软雅黑" w:hAnsi="微软雅黑" w:eastAsia="微软雅黑" w:cs="微软雅黑"/>
          <w:sz w:val="22"/>
          <w:szCs w:val="22"/>
        </w:rPr>
      </w:pPr>
      <w:r>
        <w:rPr>
          <w:rFonts w:ascii="微软雅黑" w:hAnsi="微软雅黑" w:eastAsia="微软雅黑" w:cs="微软雅黑"/>
          <w:color w:val="231916"/>
          <w:spacing w:val="11"/>
          <w:sz w:val="22"/>
          <w:szCs w:val="22"/>
        </w:rPr>
        <w:t>词</w:t>
      </w:r>
      <w:r>
        <w:rPr>
          <w:rFonts w:ascii="微软雅黑" w:hAnsi="微软雅黑" w:eastAsia="微软雅黑" w:cs="微软雅黑"/>
          <w:color w:val="231916"/>
          <w:spacing w:val="-38"/>
          <w:sz w:val="22"/>
          <w:szCs w:val="22"/>
        </w:rPr>
        <w:t xml:space="preserve"> </w:t>
      </w:r>
      <w:r>
        <w:rPr>
          <w:rFonts w:ascii="微软雅黑" w:hAnsi="微软雅黑" w:eastAsia="微软雅黑" w:cs="微软雅黑"/>
          <w:color w:val="231916"/>
          <w:spacing w:val="11"/>
          <w:sz w:val="22"/>
          <w:szCs w:val="22"/>
        </w:rPr>
        <w:t>：</w:t>
      </w:r>
      <w:r>
        <w:rPr>
          <w:rFonts w:ascii="微软雅黑" w:hAnsi="微软雅黑" w:eastAsia="微软雅黑" w:cs="微软雅黑"/>
          <w:color w:val="231916"/>
          <w:spacing w:val="-36"/>
          <w:sz w:val="22"/>
          <w:szCs w:val="22"/>
        </w:rPr>
        <w:t xml:space="preserve"> </w:t>
      </w:r>
      <w:r>
        <w:rPr>
          <w:rFonts w:ascii="微软雅黑" w:hAnsi="微软雅黑" w:eastAsia="微软雅黑" w:cs="微软雅黑"/>
          <w:color w:val="231916"/>
          <w:spacing w:val="11"/>
          <w:sz w:val="22"/>
          <w:szCs w:val="22"/>
        </w:rPr>
        <w:t>黄菊芳</w:t>
      </w:r>
    </w:p>
    <w:p w14:paraId="4A9477B1">
      <w:pPr>
        <w:spacing w:before="2" w:line="207" w:lineRule="auto"/>
        <w:jc w:val="right"/>
        <w:rPr>
          <w:rFonts w:ascii="微软雅黑" w:hAnsi="微软雅黑" w:eastAsia="微软雅黑" w:cs="微软雅黑"/>
          <w:sz w:val="22"/>
          <w:szCs w:val="22"/>
        </w:rPr>
      </w:pPr>
      <w:r>
        <w:drawing>
          <wp:anchor distT="0" distB="0" distL="0" distR="0" simplePos="0" relativeHeight="251712512" behindDoc="0" locked="0" layoutInCell="1" allowOverlap="1">
            <wp:simplePos x="0" y="0"/>
            <wp:positionH relativeFrom="column">
              <wp:posOffset>351790</wp:posOffset>
            </wp:positionH>
            <wp:positionV relativeFrom="paragraph">
              <wp:posOffset>360680</wp:posOffset>
            </wp:positionV>
            <wp:extent cx="215265" cy="45085"/>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61"/>
                    <a:stretch>
                      <a:fillRect/>
                    </a:stretch>
                  </pic:blipFill>
                  <pic:spPr>
                    <a:xfrm>
                      <a:off x="0" y="0"/>
                      <a:ext cx="215050" cy="44978"/>
                    </a:xfrm>
                    <a:prstGeom prst="rect">
                      <a:avLst/>
                    </a:prstGeom>
                  </pic:spPr>
                </pic:pic>
              </a:graphicData>
            </a:graphic>
          </wp:anchor>
        </w:drawing>
      </w:r>
      <w:r>
        <w:rPr>
          <w:rFonts w:ascii="微软雅黑" w:hAnsi="微软雅黑" w:eastAsia="微软雅黑" w:cs="微软雅黑"/>
          <w:color w:val="231916"/>
          <w:spacing w:val="8"/>
          <w:sz w:val="22"/>
          <w:szCs w:val="22"/>
        </w:rPr>
        <w:t>曲</w:t>
      </w:r>
      <w:r>
        <w:rPr>
          <w:rFonts w:ascii="微软雅黑" w:hAnsi="微软雅黑" w:eastAsia="微软雅黑" w:cs="微软雅黑"/>
          <w:color w:val="231916"/>
          <w:spacing w:val="-33"/>
          <w:sz w:val="22"/>
          <w:szCs w:val="22"/>
        </w:rPr>
        <w:t xml:space="preserve"> </w:t>
      </w:r>
      <w:r>
        <w:rPr>
          <w:rFonts w:ascii="微软雅黑" w:hAnsi="微软雅黑" w:eastAsia="微软雅黑" w:cs="微软雅黑"/>
          <w:color w:val="231916"/>
          <w:spacing w:val="8"/>
          <w:sz w:val="22"/>
          <w:szCs w:val="22"/>
        </w:rPr>
        <w:t>：</w:t>
      </w:r>
      <w:r>
        <w:rPr>
          <w:rFonts w:ascii="微软雅黑" w:hAnsi="微软雅黑" w:eastAsia="微软雅黑" w:cs="微软雅黑"/>
          <w:color w:val="231916"/>
          <w:spacing w:val="-35"/>
          <w:sz w:val="22"/>
          <w:szCs w:val="22"/>
        </w:rPr>
        <w:t xml:space="preserve"> </w:t>
      </w:r>
      <w:r>
        <w:rPr>
          <w:rFonts w:ascii="微软雅黑" w:hAnsi="微软雅黑" w:eastAsia="微软雅黑" w:cs="微软雅黑"/>
          <w:color w:val="231916"/>
          <w:spacing w:val="8"/>
          <w:sz w:val="22"/>
          <w:szCs w:val="22"/>
        </w:rPr>
        <w:t>小李探花</w:t>
      </w:r>
    </w:p>
    <w:p w14:paraId="4465F1A1">
      <w:pPr>
        <w:spacing w:before="258" w:line="279" w:lineRule="auto"/>
        <w:ind w:left="1931" w:right="84" w:firstLine="3"/>
        <w:rPr>
          <w:rFonts w:ascii="微软雅黑" w:hAnsi="微软雅黑" w:eastAsia="微软雅黑" w:cs="微软雅黑"/>
          <w:sz w:val="22"/>
          <w:szCs w:val="22"/>
        </w:rPr>
      </w:pPr>
      <w:r>
        <w:drawing>
          <wp:anchor distT="0" distB="0" distL="0" distR="0" simplePos="0" relativeHeight="251714560" behindDoc="0" locked="0" layoutInCell="1" allowOverlap="1">
            <wp:simplePos x="0" y="0"/>
            <wp:positionH relativeFrom="column">
              <wp:posOffset>38100</wp:posOffset>
            </wp:positionH>
            <wp:positionV relativeFrom="paragraph">
              <wp:posOffset>163830</wp:posOffset>
            </wp:positionV>
            <wp:extent cx="13335" cy="260985"/>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62"/>
                    <a:stretch>
                      <a:fillRect/>
                    </a:stretch>
                  </pic:blipFill>
                  <pic:spPr>
                    <a:xfrm>
                      <a:off x="0" y="0"/>
                      <a:ext cx="13309" cy="260737"/>
                    </a:xfrm>
                    <a:prstGeom prst="rect">
                      <a:avLst/>
                    </a:prstGeom>
                  </pic:spPr>
                </pic:pic>
              </a:graphicData>
            </a:graphic>
          </wp:anchor>
        </w:drawing>
      </w:r>
      <w:r>
        <w:drawing>
          <wp:anchor distT="0" distB="0" distL="0" distR="0" simplePos="0" relativeHeight="251739136" behindDoc="0" locked="0" layoutInCell="1" allowOverlap="1">
            <wp:simplePos x="0" y="0"/>
            <wp:positionH relativeFrom="column">
              <wp:posOffset>864870</wp:posOffset>
            </wp:positionH>
            <wp:positionV relativeFrom="paragraph">
              <wp:posOffset>314325</wp:posOffset>
            </wp:positionV>
            <wp:extent cx="90170" cy="13335"/>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59"/>
                    <a:stretch>
                      <a:fillRect/>
                    </a:stretch>
                  </pic:blipFill>
                  <pic:spPr>
                    <a:xfrm>
                      <a:off x="0" y="0"/>
                      <a:ext cx="90060" cy="13543"/>
                    </a:xfrm>
                    <a:prstGeom prst="rect">
                      <a:avLst/>
                    </a:prstGeom>
                  </pic:spPr>
                </pic:pic>
              </a:graphicData>
            </a:graphic>
          </wp:anchor>
        </w:drawing>
      </w:r>
      <w:r>
        <w:drawing>
          <wp:anchor distT="0" distB="0" distL="0" distR="0" simplePos="0" relativeHeight="251716608" behindDoc="0" locked="0" layoutInCell="1" allowOverlap="1">
            <wp:simplePos x="0" y="0"/>
            <wp:positionH relativeFrom="column">
              <wp:posOffset>1076325</wp:posOffset>
            </wp:positionH>
            <wp:positionV relativeFrom="paragraph">
              <wp:posOffset>163830</wp:posOffset>
            </wp:positionV>
            <wp:extent cx="13335" cy="260985"/>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62"/>
                    <a:stretch>
                      <a:fillRect/>
                    </a:stretch>
                  </pic:blipFill>
                  <pic:spPr>
                    <a:xfrm>
                      <a:off x="0" y="0"/>
                      <a:ext cx="13308" cy="260737"/>
                    </a:xfrm>
                    <a:prstGeom prst="rect">
                      <a:avLst/>
                    </a:prstGeom>
                  </pic:spPr>
                </pic:pic>
              </a:graphicData>
            </a:graphic>
          </wp:anchor>
        </w:drawing>
      </w:r>
      <w:r>
        <w:pict>
          <v:shape id="_x0000_s1054" o:spid="_x0000_s1054" o:spt="202" type="#_x0000_t202" style="position:absolute;left:0pt;margin-left:5.85pt;margin-top:15pt;height:40.95pt;width:13.15pt;z-index:251696128;mso-width-relative:page;mso-height-relative:page;" filled="f" stroked="f" coordsize="21600,21600">
            <v:path/>
            <v:fill on="f" focussize="0,0"/>
            <v:stroke on="f"/>
            <v:imagedata o:title=""/>
            <o:lock v:ext="edit" aspectratio="f"/>
            <v:textbox inset="0mm,0mm,0mm,0mm">
              <w:txbxContent>
                <w:p w14:paraId="0C1DA677">
                  <w:pPr>
                    <w:spacing w:before="20" w:line="333" w:lineRule="exact"/>
                    <w:ind w:right="9"/>
                    <w:jc w:val="right"/>
                    <w:rPr>
                      <w:rFonts w:ascii="SimHei" w:hAnsi="SimHei" w:eastAsia="SimHei" w:cs="SimHei"/>
                      <w:sz w:val="23"/>
                      <w:szCs w:val="23"/>
                    </w:rPr>
                  </w:pPr>
                  <w:r>
                    <w:rPr>
                      <w:rFonts w:ascii="SimHei" w:hAnsi="SimHei" w:eastAsia="SimHei" w:cs="SimHei"/>
                      <w:color w:val="231916"/>
                      <w:position w:val="2"/>
                      <w:sz w:val="23"/>
                      <w:szCs w:val="23"/>
                    </w:rPr>
                    <w:t>1</w:t>
                  </w:r>
                </w:p>
                <w:p w14:paraId="18831CCA">
                  <w:pPr>
                    <w:spacing w:before="116" w:line="209" w:lineRule="auto"/>
                    <w:ind w:left="20"/>
                    <w:rPr>
                      <w:rFonts w:ascii="微软雅黑" w:hAnsi="微软雅黑" w:eastAsia="微软雅黑" w:cs="微软雅黑"/>
                      <w:sz w:val="22"/>
                      <w:szCs w:val="22"/>
                    </w:rPr>
                  </w:pPr>
                  <w:r>
                    <w:rPr>
                      <w:rFonts w:ascii="微软雅黑" w:hAnsi="微软雅黑" w:eastAsia="微软雅黑" w:cs="微软雅黑"/>
                      <w:color w:val="231916"/>
                      <w:sz w:val="22"/>
                      <w:szCs w:val="22"/>
                    </w:rPr>
                    <w:t>好</w:t>
                  </w:r>
                </w:p>
              </w:txbxContent>
            </v:textbox>
          </v:shape>
        </w:pict>
      </w:r>
      <w:r>
        <w:pict>
          <v:shape id="_x0000_s1055" o:spid="_x0000_s1055" o:spt="202" type="#_x0000_t202" style="position:absolute;left:0pt;margin-left:24.15pt;margin-top:15pt;height:40.75pt;width:40.1pt;z-index:251692032;mso-width-relative:page;mso-height-relative:page;" filled="f" stroked="f" coordsize="21600,21600">
            <v:path/>
            <v:fill on="f" focussize="0,0"/>
            <v:stroke on="f"/>
            <v:imagedata o:title=""/>
            <o:lock v:ext="edit" aspectratio="f"/>
            <v:textbox inset="0mm,0mm,0mm,0mm">
              <w:txbxContent>
                <w:p w14:paraId="634D8CBB">
                  <w:pPr>
                    <w:spacing w:before="19" w:line="265" w:lineRule="auto"/>
                    <w:ind w:left="59"/>
                    <w:rPr>
                      <w:rFonts w:ascii="SimHei" w:hAnsi="SimHei" w:eastAsia="SimHei" w:cs="SimHei"/>
                      <w:sz w:val="23"/>
                      <w:szCs w:val="23"/>
                    </w:rPr>
                  </w:pPr>
                  <w:r>
                    <w:rPr>
                      <w:rFonts w:ascii="SimHei" w:hAnsi="SimHei" w:eastAsia="SimHei" w:cs="SimHei"/>
                      <w:color w:val="231916"/>
                      <w:spacing w:val="4"/>
                      <w:sz w:val="23"/>
                      <w:szCs w:val="23"/>
                      <w:u w:val="single" w:color="auto"/>
                    </w:rPr>
                    <w:t>2</w:t>
                  </w:r>
                  <w:r>
                    <w:rPr>
                      <w:rFonts w:ascii="SimHei" w:hAnsi="SimHei" w:eastAsia="SimHei" w:cs="SimHei"/>
                      <w:color w:val="231916"/>
                      <w:spacing w:val="14"/>
                      <w:sz w:val="23"/>
                      <w:szCs w:val="23"/>
                      <w:u w:val="single" w:color="auto"/>
                    </w:rPr>
                    <w:t xml:space="preserve"> </w:t>
                  </w:r>
                  <w:r>
                    <w:rPr>
                      <w:rFonts w:ascii="SimHei" w:hAnsi="SimHei" w:eastAsia="SimHei" w:cs="SimHei"/>
                      <w:color w:val="231916"/>
                      <w:spacing w:val="4"/>
                      <w:sz w:val="23"/>
                      <w:szCs w:val="23"/>
                      <w:u w:val="single" w:color="auto"/>
                    </w:rPr>
                    <w:t>3</w:t>
                  </w:r>
                  <w:r>
                    <w:rPr>
                      <w:rFonts w:ascii="SimHei" w:hAnsi="SimHei" w:eastAsia="SimHei" w:cs="SimHei"/>
                      <w:color w:val="231916"/>
                      <w:spacing w:val="75"/>
                      <w:sz w:val="23"/>
                      <w:szCs w:val="23"/>
                    </w:rPr>
                    <w:t xml:space="preserve"> </w:t>
                  </w:r>
                  <w:r>
                    <w:rPr>
                      <w:rFonts w:ascii="SimHei" w:hAnsi="SimHei" w:eastAsia="SimHei" w:cs="SimHei"/>
                      <w:color w:val="231916"/>
                      <w:spacing w:val="4"/>
                      <w:sz w:val="23"/>
                      <w:szCs w:val="23"/>
                    </w:rPr>
                    <w:t>6</w:t>
                  </w:r>
                </w:p>
                <w:p w14:paraId="7EE39DBB">
                  <w:pPr>
                    <w:spacing w:before="119" w:line="207" w:lineRule="auto"/>
                    <w:ind w:left="20"/>
                    <w:rPr>
                      <w:rFonts w:ascii="微软雅黑" w:hAnsi="微软雅黑" w:eastAsia="微软雅黑" w:cs="微软雅黑"/>
                      <w:sz w:val="22"/>
                      <w:szCs w:val="22"/>
                    </w:rPr>
                  </w:pPr>
                  <w:r>
                    <w:rPr>
                      <w:rFonts w:ascii="微软雅黑" w:hAnsi="微软雅黑" w:eastAsia="微软雅黑" w:cs="微软雅黑"/>
                      <w:color w:val="231916"/>
                      <w:spacing w:val="-4"/>
                      <w:sz w:val="22"/>
                      <w:szCs w:val="22"/>
                    </w:rPr>
                    <w:t>篇</w:t>
                  </w:r>
                  <w:r>
                    <w:rPr>
                      <w:rFonts w:ascii="微软雅黑" w:hAnsi="微软雅黑" w:eastAsia="微软雅黑" w:cs="微软雅黑"/>
                      <w:color w:val="231916"/>
                      <w:spacing w:val="2"/>
                      <w:sz w:val="22"/>
                      <w:szCs w:val="22"/>
                    </w:rPr>
                    <w:t xml:space="preserve">     </w:t>
                  </w:r>
                  <w:r>
                    <w:rPr>
                      <w:rFonts w:ascii="微软雅黑" w:hAnsi="微软雅黑" w:eastAsia="微软雅黑" w:cs="微软雅黑"/>
                      <w:color w:val="231916"/>
                      <w:spacing w:val="-4"/>
                      <w:sz w:val="22"/>
                      <w:szCs w:val="22"/>
                    </w:rPr>
                    <w:t>章</w:t>
                  </w:r>
                </w:p>
              </w:txbxContent>
            </v:textbox>
          </v:shape>
        </w:pict>
      </w:r>
      <w:r>
        <w:pict>
          <v:shape id="_x0000_s1056" o:spid="_x0000_s1056" style="position:absolute;left:0pt;margin-left:98.05pt;margin-top:29.45pt;height:2.15pt;width:46.3pt;z-index:-251629568;mso-width-relative:page;mso-height-relative:page;" fillcolor="#231916" filled="t" stroked="f" coordsize="925,43" path="m21,0c32,0,42,9,42,21c42,33,32,42,21,42c9,42,0,33,0,21c0,9,9,0,21,0em904,0c916,0,925,9,925,21c925,33,916,42,904,42c893,42,883,33,883,21c883,9,893,0,904,0e">
            <v:fill on="t" focussize="0,0"/>
            <v:stroke on="f"/>
            <v:imagedata o:title=""/>
            <o:lock v:ext="edit"/>
          </v:shape>
        </w:pict>
      </w:r>
      <w:r>
        <w:rPr>
          <w:rFonts w:ascii="SimHei" w:hAnsi="SimHei" w:eastAsia="SimHei" w:cs="SimHei"/>
          <w:color w:val="231916"/>
          <w:sz w:val="23"/>
          <w:szCs w:val="23"/>
          <w:u w:val="single" w:color="auto"/>
        </w:rPr>
        <w:t>6</w:t>
      </w:r>
      <w:r>
        <w:rPr>
          <w:rFonts w:ascii="SimHei" w:hAnsi="SimHei" w:eastAsia="SimHei" w:cs="SimHei"/>
          <w:color w:val="231916"/>
          <w:spacing w:val="50"/>
          <w:sz w:val="23"/>
          <w:szCs w:val="23"/>
          <w:u w:val="single" w:color="auto"/>
        </w:rPr>
        <w:t xml:space="preserve"> </w:t>
      </w:r>
      <w:r>
        <w:rPr>
          <w:rFonts w:ascii="SimHei" w:hAnsi="SimHei" w:eastAsia="SimHei" w:cs="SimHei"/>
          <w:color w:val="231916"/>
          <w:sz w:val="23"/>
          <w:szCs w:val="23"/>
          <w:u w:val="single" w:color="auto"/>
        </w:rPr>
        <w:t>1</w:t>
      </w:r>
      <w:r>
        <w:rPr>
          <w:rFonts w:ascii="SimHei" w:hAnsi="SimHei" w:eastAsia="SimHei" w:cs="SimHei"/>
          <w:color w:val="231916"/>
          <w:spacing w:val="71"/>
          <w:sz w:val="23"/>
          <w:szCs w:val="23"/>
        </w:rPr>
        <w:t xml:space="preserve"> </w:t>
      </w:r>
      <w:r>
        <w:rPr>
          <w:rFonts w:ascii="SimHei" w:hAnsi="SimHei" w:eastAsia="SimHei" w:cs="SimHei"/>
          <w:color w:val="231916"/>
          <w:sz w:val="23"/>
          <w:szCs w:val="23"/>
          <w:u w:val="single" w:color="auto"/>
        </w:rPr>
        <w:t>1</w:t>
      </w:r>
      <w:r>
        <w:rPr>
          <w:rFonts w:ascii="SimHei" w:hAnsi="SimHei" w:eastAsia="SimHei" w:cs="SimHei"/>
          <w:color w:val="231916"/>
          <w:spacing w:val="60"/>
          <w:sz w:val="23"/>
          <w:szCs w:val="23"/>
          <w:u w:val="single" w:color="auto"/>
        </w:rPr>
        <w:t xml:space="preserve"> </w:t>
      </w:r>
      <w:r>
        <w:rPr>
          <w:rFonts w:ascii="SimHei" w:hAnsi="SimHei" w:eastAsia="SimHei" w:cs="SimHei"/>
          <w:color w:val="231916"/>
          <w:sz w:val="23"/>
          <w:szCs w:val="23"/>
          <w:u w:val="single" w:color="auto"/>
        </w:rPr>
        <w:t>6</w:t>
      </w:r>
      <w:r>
        <w:rPr>
          <w:rFonts w:ascii="SimHei" w:hAnsi="SimHei" w:eastAsia="SimHei" w:cs="SimHei"/>
          <w:color w:val="231916"/>
          <w:spacing w:val="56"/>
          <w:sz w:val="23"/>
          <w:szCs w:val="23"/>
        </w:rPr>
        <w:t xml:space="preserve"> </w:t>
      </w:r>
      <w:r>
        <w:rPr>
          <w:rFonts w:ascii="SimHei" w:hAnsi="SimHei" w:eastAsia="SimHei" w:cs="SimHei"/>
          <w:color w:val="231916"/>
          <w:sz w:val="23"/>
          <w:szCs w:val="23"/>
        </w:rPr>
        <w:t>3</w:t>
      </w:r>
      <w:r>
        <w:rPr>
          <w:rFonts w:ascii="SimHei" w:hAnsi="SimHei" w:eastAsia="SimHei" w:cs="SimHei"/>
          <w:color w:val="231916"/>
          <w:spacing w:val="41"/>
          <w:sz w:val="23"/>
          <w:szCs w:val="23"/>
        </w:rPr>
        <w:t xml:space="preserve"> </w:t>
      </w:r>
      <w:r>
        <w:rPr>
          <w:rFonts w:ascii="SimHei" w:hAnsi="SimHei" w:eastAsia="SimHei" w:cs="SimHei"/>
          <w:color w:val="231916"/>
          <w:sz w:val="23"/>
          <w:szCs w:val="23"/>
        </w:rPr>
        <w:t>5</w:t>
      </w:r>
      <w:r>
        <w:rPr>
          <w:rFonts w:ascii="SimHei" w:hAnsi="SimHei" w:eastAsia="SimHei" w:cs="SimHei"/>
          <w:color w:val="231916"/>
          <w:spacing w:val="8"/>
          <w:sz w:val="23"/>
          <w:szCs w:val="23"/>
        </w:rPr>
        <w:t xml:space="preserve">  </w:t>
      </w:r>
      <w:r>
        <w:rPr>
          <w:position w:val="-13"/>
          <w:sz w:val="23"/>
          <w:szCs w:val="23"/>
        </w:rPr>
        <w:drawing>
          <wp:inline distT="0" distB="0" distL="0" distR="0">
            <wp:extent cx="12700" cy="260350"/>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63"/>
                    <a:stretch>
                      <a:fillRect/>
                    </a:stretch>
                  </pic:blipFill>
                  <pic:spPr>
                    <a:xfrm>
                      <a:off x="0" y="0"/>
                      <a:ext cx="13309" cy="260737"/>
                    </a:xfrm>
                    <a:prstGeom prst="rect">
                      <a:avLst/>
                    </a:prstGeom>
                  </pic:spPr>
                </pic:pic>
              </a:graphicData>
            </a:graphic>
          </wp:inline>
        </w:drawing>
      </w:r>
      <w:r>
        <w:rPr>
          <w:rFonts w:ascii="SimHei" w:hAnsi="SimHei" w:eastAsia="SimHei" w:cs="SimHei"/>
          <w:color w:val="231916"/>
          <w:spacing w:val="-3"/>
          <w:sz w:val="23"/>
          <w:szCs w:val="23"/>
        </w:rPr>
        <w:t xml:space="preserve"> </w:t>
      </w:r>
      <w:r>
        <w:rPr>
          <w:rFonts w:ascii="SimHei" w:hAnsi="SimHei" w:eastAsia="SimHei" w:cs="SimHei"/>
          <w:color w:val="231916"/>
          <w:sz w:val="23"/>
          <w:szCs w:val="23"/>
        </w:rPr>
        <w:t>2</w:t>
      </w:r>
      <w:r>
        <w:rPr>
          <w:rFonts w:ascii="SimHei" w:hAnsi="SimHei" w:eastAsia="SimHei" w:cs="SimHei"/>
          <w:color w:val="231916"/>
          <w:spacing w:val="31"/>
          <w:sz w:val="23"/>
          <w:szCs w:val="23"/>
        </w:rPr>
        <w:t xml:space="preserve"> </w:t>
      </w:r>
      <w:r>
        <w:rPr>
          <w:rFonts w:ascii="SimHei" w:hAnsi="SimHei" w:eastAsia="SimHei" w:cs="SimHei"/>
          <w:color w:val="231916"/>
          <w:spacing w:val="27"/>
          <w:sz w:val="23"/>
          <w:szCs w:val="23"/>
          <w:u w:val="single" w:color="auto"/>
        </w:rPr>
        <w:t xml:space="preserve"> </w:t>
      </w:r>
      <w:r>
        <w:rPr>
          <w:rFonts w:ascii="SimHei" w:hAnsi="SimHei" w:eastAsia="SimHei" w:cs="SimHei"/>
          <w:color w:val="231916"/>
          <w:spacing w:val="4"/>
          <w:sz w:val="23"/>
          <w:szCs w:val="23"/>
        </w:rPr>
        <w:t xml:space="preserve"> </w:t>
      </w:r>
      <w:r>
        <w:rPr>
          <w:rFonts w:ascii="SimHei" w:hAnsi="SimHei" w:eastAsia="SimHei" w:cs="SimHei"/>
          <w:color w:val="231916"/>
          <w:spacing w:val="27"/>
          <w:sz w:val="23"/>
          <w:szCs w:val="23"/>
          <w:u w:val="single" w:color="auto"/>
        </w:rPr>
        <w:t xml:space="preserve"> </w:t>
      </w:r>
      <w:r>
        <w:rPr>
          <w:rFonts w:ascii="SimHei" w:hAnsi="SimHei" w:eastAsia="SimHei" w:cs="SimHei"/>
          <w:color w:val="231916"/>
          <w:spacing w:val="90"/>
          <w:sz w:val="23"/>
          <w:szCs w:val="23"/>
        </w:rPr>
        <w:t xml:space="preserve"> </w:t>
      </w:r>
      <w:r>
        <w:rPr>
          <w:rFonts w:ascii="SimHei" w:hAnsi="SimHei" w:eastAsia="SimHei" w:cs="SimHei"/>
          <w:color w:val="231916"/>
          <w:sz w:val="23"/>
          <w:szCs w:val="23"/>
        </w:rPr>
        <w:t xml:space="preserve">0 </w:t>
      </w:r>
      <w:r>
        <w:rPr>
          <w:rFonts w:ascii="微软雅黑" w:hAnsi="微软雅黑" w:eastAsia="微软雅黑" w:cs="微软雅黑"/>
          <w:color w:val="231916"/>
          <w:spacing w:val="-8"/>
          <w:sz w:val="22"/>
          <w:szCs w:val="22"/>
        </w:rPr>
        <w:t>激</w:t>
      </w:r>
      <w:r>
        <w:rPr>
          <w:rFonts w:ascii="微软雅黑" w:hAnsi="微软雅黑" w:eastAsia="微软雅黑" w:cs="微软雅黑"/>
          <w:color w:val="231916"/>
          <w:spacing w:val="-34"/>
          <w:sz w:val="22"/>
          <w:szCs w:val="22"/>
        </w:rPr>
        <w:t xml:space="preserve"> </w:t>
      </w:r>
      <w:r>
        <w:rPr>
          <w:rFonts w:ascii="微软雅黑" w:hAnsi="微软雅黑" w:eastAsia="微软雅黑" w:cs="微软雅黑"/>
          <w:color w:val="231916"/>
          <w:spacing w:val="-8"/>
          <w:sz w:val="22"/>
          <w:szCs w:val="22"/>
        </w:rPr>
        <w:t>起</w:t>
      </w:r>
      <w:r>
        <w:rPr>
          <w:rFonts w:ascii="微软雅黑" w:hAnsi="微软雅黑" w:eastAsia="微软雅黑" w:cs="微软雅黑"/>
          <w:color w:val="231916"/>
          <w:spacing w:val="12"/>
          <w:sz w:val="22"/>
          <w:szCs w:val="22"/>
        </w:rPr>
        <w:t xml:space="preserve">  </w:t>
      </w:r>
      <w:r>
        <w:rPr>
          <w:rFonts w:ascii="微软雅黑" w:hAnsi="微软雅黑" w:eastAsia="微软雅黑" w:cs="微软雅黑"/>
          <w:color w:val="231916"/>
          <w:spacing w:val="-8"/>
          <w:sz w:val="22"/>
          <w:szCs w:val="22"/>
        </w:rPr>
        <w:t>湖</w:t>
      </w:r>
      <w:r>
        <w:rPr>
          <w:rFonts w:ascii="微软雅黑" w:hAnsi="微软雅黑" w:eastAsia="微软雅黑" w:cs="微软雅黑"/>
          <w:color w:val="231916"/>
          <w:spacing w:val="-35"/>
          <w:sz w:val="22"/>
          <w:szCs w:val="22"/>
        </w:rPr>
        <w:t xml:space="preserve"> </w:t>
      </w:r>
      <w:r>
        <w:rPr>
          <w:rFonts w:ascii="微软雅黑" w:hAnsi="微软雅黑" w:eastAsia="微软雅黑" w:cs="微软雅黑"/>
          <w:color w:val="231916"/>
          <w:spacing w:val="-8"/>
          <w:sz w:val="22"/>
          <w:szCs w:val="22"/>
        </w:rPr>
        <w:t>湘</w:t>
      </w:r>
      <w:r>
        <w:rPr>
          <w:rFonts w:ascii="微软雅黑" w:hAnsi="微软雅黑" w:eastAsia="微软雅黑" w:cs="微软雅黑"/>
          <w:color w:val="231916"/>
          <w:spacing w:val="-17"/>
          <w:sz w:val="22"/>
          <w:szCs w:val="22"/>
        </w:rPr>
        <w:t xml:space="preserve"> </w:t>
      </w:r>
      <w:r>
        <w:rPr>
          <w:rFonts w:ascii="微软雅黑" w:hAnsi="微软雅黑" w:eastAsia="微软雅黑" w:cs="微软雅黑"/>
          <w:color w:val="231916"/>
          <w:spacing w:val="-8"/>
          <w:sz w:val="22"/>
          <w:szCs w:val="22"/>
        </w:rPr>
        <w:t>千 层</w:t>
      </w:r>
      <w:r>
        <w:rPr>
          <w:rFonts w:ascii="微软雅黑" w:hAnsi="微软雅黑" w:eastAsia="微软雅黑" w:cs="微软雅黑"/>
          <w:color w:val="231916"/>
          <w:spacing w:val="7"/>
          <w:sz w:val="22"/>
          <w:szCs w:val="22"/>
        </w:rPr>
        <w:t xml:space="preserve">    </w:t>
      </w:r>
      <w:r>
        <w:rPr>
          <w:rFonts w:ascii="微软雅黑" w:hAnsi="微软雅黑" w:eastAsia="微软雅黑" w:cs="微软雅黑"/>
          <w:color w:val="231916"/>
          <w:spacing w:val="-8"/>
          <w:sz w:val="22"/>
          <w:szCs w:val="22"/>
        </w:rPr>
        <w:t>浪</w:t>
      </w:r>
    </w:p>
    <w:p w14:paraId="43C1FC46">
      <w:pPr>
        <w:spacing w:line="231" w:lineRule="exact"/>
      </w:pPr>
    </w:p>
    <w:tbl>
      <w:tblPr>
        <w:tblStyle w:val="5"/>
        <w:tblW w:w="485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3"/>
        <w:gridCol w:w="1953"/>
        <w:gridCol w:w="113"/>
        <w:gridCol w:w="1016"/>
        <w:gridCol w:w="147"/>
        <w:gridCol w:w="1566"/>
      </w:tblGrid>
      <w:tr w14:paraId="06C12B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66" w:hRule="atLeast"/>
        </w:trPr>
        <w:tc>
          <w:tcPr>
            <w:tcW w:w="63" w:type="dxa"/>
            <w:vAlign w:val="top"/>
          </w:tcPr>
          <w:p w14:paraId="3FAC5A09">
            <w:pPr>
              <w:rPr>
                <w:rFonts w:ascii="Arial"/>
                <w:sz w:val="21"/>
              </w:rPr>
            </w:pPr>
            <w:r>
              <w:drawing>
                <wp:anchor distT="0" distB="0" distL="0" distR="0" simplePos="0" relativeHeight="251728896" behindDoc="0" locked="0" layoutInCell="1" allowOverlap="1">
                  <wp:simplePos x="0" y="0"/>
                  <wp:positionH relativeFrom="rightMargin">
                    <wp:posOffset>-39370</wp:posOffset>
                  </wp:positionH>
                  <wp:positionV relativeFrom="topMargin">
                    <wp:posOffset>19050</wp:posOffset>
                  </wp:positionV>
                  <wp:extent cx="13335" cy="225425"/>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64"/>
                          <a:stretch>
                            <a:fillRect/>
                          </a:stretch>
                        </pic:blipFill>
                        <pic:spPr>
                          <a:xfrm>
                            <a:off x="0" y="0"/>
                            <a:ext cx="13309" cy="225546"/>
                          </a:xfrm>
                          <a:prstGeom prst="rect">
                            <a:avLst/>
                          </a:prstGeom>
                        </pic:spPr>
                      </pic:pic>
                    </a:graphicData>
                  </a:graphic>
                </wp:anchor>
              </w:drawing>
            </w:r>
          </w:p>
        </w:tc>
        <w:tc>
          <w:tcPr>
            <w:tcW w:w="1953" w:type="dxa"/>
            <w:vAlign w:val="top"/>
          </w:tcPr>
          <w:p w14:paraId="1B8A6335">
            <w:pPr>
              <w:spacing w:line="69" w:lineRule="exact"/>
              <w:ind w:left="1518"/>
            </w:pPr>
            <w:r>
              <w:pict>
                <v:shape id="_x0000_s1057" o:spid="_x0000_s1057" style="position:absolute;left:0pt;margin-left:6.15pt;margin-top:17.7pt;height:2.15pt;width:72.9pt;mso-position-horizontal-relative:page;mso-position-vertical-relative:page;z-index:-251630592;mso-width-relative:page;mso-height-relative:page;" fillcolor="#231916" filled="t" stroked="f" coordsize="1458,43" path="m1436,0c1448,0,1457,9,1457,21c1457,32,1448,42,1436,42c1424,42,1415,32,1415,21c1415,9,1424,0,1436,0em256,0c268,0,277,9,277,21c277,32,268,42,256,42c245,42,235,32,235,21c235,9,245,0,256,0em21,0c32,0,42,9,42,21c42,32,32,42,21,42c9,42,0,32,0,21c0,9,9,0,21,0e">
                  <v:fill on="t" focussize="0,0"/>
                  <v:stroke on="f"/>
                  <v:imagedata o:title=""/>
                  <o:lock v:ext="edit"/>
                </v:shape>
              </w:pict>
            </w:r>
            <w:r>
              <w:rPr>
                <w:position w:val="-1"/>
              </w:rPr>
              <w:drawing>
                <wp:inline distT="0" distB="0" distL="0" distR="0">
                  <wp:extent cx="214630" cy="4381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65"/>
                          <a:stretch>
                            <a:fillRect/>
                          </a:stretch>
                        </pic:blipFill>
                        <pic:spPr>
                          <a:xfrm>
                            <a:off x="0" y="0"/>
                            <a:ext cx="215050" cy="44073"/>
                          </a:xfrm>
                          <a:prstGeom prst="rect">
                            <a:avLst/>
                          </a:prstGeom>
                        </pic:spPr>
                      </pic:pic>
                    </a:graphicData>
                  </a:graphic>
                </wp:inline>
              </w:drawing>
            </w:r>
          </w:p>
          <w:p w14:paraId="19A2E82A">
            <w:pPr>
              <w:pStyle w:val="6"/>
              <w:spacing w:before="10" w:line="275" w:lineRule="auto"/>
              <w:ind w:left="42" w:right="76" w:firstLine="45"/>
              <w:rPr>
                <w:rFonts w:ascii="微软雅黑" w:hAnsi="微软雅黑" w:eastAsia="微软雅黑" w:cs="微软雅黑"/>
                <w:sz w:val="22"/>
                <w:szCs w:val="22"/>
              </w:rPr>
            </w:pPr>
            <w:r>
              <w:rPr>
                <w:color w:val="231916"/>
                <w:spacing w:val="3"/>
                <w:u w:val="single" w:color="auto"/>
              </w:rPr>
              <w:t>5 6 5 3 2 1 6</w:t>
            </w:r>
            <w:r>
              <w:rPr>
                <w:color w:val="231916"/>
                <w:spacing w:val="20"/>
                <w:u w:val="single" w:color="auto"/>
              </w:rPr>
              <w:t xml:space="preserve"> </w:t>
            </w:r>
            <w:r>
              <w:rPr>
                <w:color w:val="231916"/>
                <w:spacing w:val="3"/>
                <w:u w:val="single" w:color="auto"/>
              </w:rPr>
              <w:t>2</w:t>
            </w:r>
            <w:r>
              <w:rPr>
                <w:color w:val="231916"/>
              </w:rPr>
              <w:t xml:space="preserve"> </w:t>
            </w:r>
            <w:r>
              <w:rPr>
                <w:rFonts w:ascii="微软雅黑" w:hAnsi="微软雅黑" w:eastAsia="微软雅黑" w:cs="微软雅黑"/>
                <w:color w:val="231916"/>
                <w:spacing w:val="2"/>
                <w:sz w:val="22"/>
                <w:szCs w:val="22"/>
              </w:rPr>
              <w:t>兴国</w:t>
            </w:r>
            <w:r>
              <w:rPr>
                <w:rFonts w:ascii="微软雅黑" w:hAnsi="微软雅黑" w:eastAsia="微软雅黑" w:cs="微软雅黑"/>
                <w:color w:val="231916"/>
                <w:spacing w:val="-26"/>
                <w:sz w:val="22"/>
                <w:szCs w:val="22"/>
              </w:rPr>
              <w:t xml:space="preserve"> </w:t>
            </w:r>
            <w:r>
              <w:rPr>
                <w:rFonts w:ascii="微软雅黑" w:hAnsi="微软雅黑" w:eastAsia="微软雅黑" w:cs="微软雅黑"/>
                <w:color w:val="231916"/>
                <w:spacing w:val="2"/>
                <w:sz w:val="22"/>
                <w:szCs w:val="22"/>
              </w:rPr>
              <w:t>兴教万人</w:t>
            </w:r>
            <w:r>
              <w:rPr>
                <w:rFonts w:ascii="微软雅黑" w:hAnsi="微软雅黑" w:eastAsia="微软雅黑" w:cs="微软雅黑"/>
                <w:color w:val="231916"/>
                <w:spacing w:val="-29"/>
                <w:sz w:val="22"/>
                <w:szCs w:val="22"/>
              </w:rPr>
              <w:t xml:space="preserve"> </w:t>
            </w:r>
            <w:r>
              <w:rPr>
                <w:rFonts w:ascii="微软雅黑" w:hAnsi="微软雅黑" w:eastAsia="微软雅黑" w:cs="微软雅黑"/>
                <w:color w:val="231916"/>
                <w:spacing w:val="2"/>
                <w:sz w:val="22"/>
                <w:szCs w:val="22"/>
              </w:rPr>
              <w:t>敬</w:t>
            </w:r>
          </w:p>
        </w:tc>
        <w:tc>
          <w:tcPr>
            <w:tcW w:w="113" w:type="dxa"/>
            <w:vAlign w:val="top"/>
          </w:tcPr>
          <w:p w14:paraId="257655BC">
            <w:pPr>
              <w:rPr>
                <w:rFonts w:ascii="Arial"/>
                <w:sz w:val="21"/>
              </w:rPr>
            </w:pPr>
            <w:r>
              <w:drawing>
                <wp:anchor distT="0" distB="0" distL="0" distR="0" simplePos="0" relativeHeight="251727872" behindDoc="0" locked="0" layoutInCell="1" allowOverlap="1">
                  <wp:simplePos x="0" y="0"/>
                  <wp:positionH relativeFrom="rightMargin">
                    <wp:posOffset>-29845</wp:posOffset>
                  </wp:positionH>
                  <wp:positionV relativeFrom="topMargin">
                    <wp:posOffset>19050</wp:posOffset>
                  </wp:positionV>
                  <wp:extent cx="13335" cy="225425"/>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64"/>
                          <a:stretch>
                            <a:fillRect/>
                          </a:stretch>
                        </pic:blipFill>
                        <pic:spPr>
                          <a:xfrm>
                            <a:off x="0" y="0"/>
                            <a:ext cx="13309" cy="225546"/>
                          </a:xfrm>
                          <a:prstGeom prst="rect">
                            <a:avLst/>
                          </a:prstGeom>
                        </pic:spPr>
                      </pic:pic>
                    </a:graphicData>
                  </a:graphic>
                </wp:anchor>
              </w:drawing>
            </w:r>
          </w:p>
        </w:tc>
        <w:tc>
          <w:tcPr>
            <w:tcW w:w="1016" w:type="dxa"/>
            <w:vAlign w:val="top"/>
          </w:tcPr>
          <w:p w14:paraId="1C8FD427">
            <w:pPr>
              <w:pStyle w:val="6"/>
              <w:spacing w:before="79" w:line="287" w:lineRule="auto"/>
              <w:ind w:left="28" w:right="96" w:firstLine="72"/>
              <w:rPr>
                <w:rFonts w:ascii="微软雅黑" w:hAnsi="微软雅黑" w:eastAsia="微软雅黑" w:cs="微软雅黑"/>
                <w:sz w:val="22"/>
                <w:szCs w:val="22"/>
              </w:rPr>
            </w:pPr>
            <w:r>
              <w:rPr>
                <w:color w:val="231916"/>
                <w:spacing w:val="-4"/>
              </w:rPr>
              <w:t>1</w:t>
            </w:r>
            <w:r>
              <w:rPr>
                <w:color w:val="231916"/>
                <w:spacing w:val="-31"/>
              </w:rPr>
              <w:t xml:space="preserve"> </w:t>
            </w:r>
            <w:r>
              <w:rPr>
                <w:strike/>
                <w:color w:val="231916"/>
                <w:spacing w:val="27"/>
              </w:rPr>
              <w:t xml:space="preserve"> </w:t>
            </w:r>
            <w:r>
              <w:rPr>
                <w:color w:val="231916"/>
                <w:spacing w:val="-25"/>
              </w:rPr>
              <w:t xml:space="preserve"> </w:t>
            </w:r>
            <w:r>
              <w:rPr>
                <w:strike/>
                <w:color w:val="231916"/>
                <w:spacing w:val="27"/>
              </w:rPr>
              <w:t xml:space="preserve"> </w:t>
            </w:r>
            <w:r>
              <w:rPr>
                <w:color w:val="231916"/>
                <w:spacing w:val="22"/>
              </w:rPr>
              <w:t xml:space="preserve"> </w:t>
            </w:r>
            <w:r>
              <w:rPr>
                <w:color w:val="231916"/>
                <w:spacing w:val="-4"/>
              </w:rPr>
              <w:t>0</w:t>
            </w:r>
            <w:r>
              <w:rPr>
                <w:color w:val="231916"/>
              </w:rPr>
              <w:t xml:space="preserve"> </w:t>
            </w:r>
            <w:r>
              <w:rPr>
                <w:rFonts w:ascii="微软雅黑" w:hAnsi="微软雅黑" w:eastAsia="微软雅黑" w:cs="微软雅黑"/>
                <w:color w:val="231916"/>
                <w:sz w:val="22"/>
                <w:szCs w:val="22"/>
              </w:rPr>
              <w:t>仰</w:t>
            </w:r>
          </w:p>
          <w:p w14:paraId="399E44DE">
            <w:pPr>
              <w:spacing w:before="208" w:line="59" w:lineRule="exact"/>
              <w:ind w:left="254"/>
            </w:pPr>
            <w:r>
              <w:rPr>
                <w:position w:val="-1"/>
              </w:rPr>
              <w:drawing>
                <wp:inline distT="0" distB="0" distL="0" distR="0">
                  <wp:extent cx="214630" cy="3746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66"/>
                          <a:stretch>
                            <a:fillRect/>
                          </a:stretch>
                        </pic:blipFill>
                        <pic:spPr>
                          <a:xfrm>
                            <a:off x="0" y="0"/>
                            <a:ext cx="215050" cy="37517"/>
                          </a:xfrm>
                          <a:prstGeom prst="rect">
                            <a:avLst/>
                          </a:prstGeom>
                        </pic:spPr>
                      </pic:pic>
                    </a:graphicData>
                  </a:graphic>
                </wp:inline>
              </w:drawing>
            </w:r>
          </w:p>
        </w:tc>
        <w:tc>
          <w:tcPr>
            <w:tcW w:w="147" w:type="dxa"/>
            <w:vAlign w:val="top"/>
          </w:tcPr>
          <w:p w14:paraId="67B51E6B">
            <w:pPr>
              <w:rPr>
                <w:rFonts w:ascii="Arial"/>
                <w:sz w:val="21"/>
              </w:rPr>
            </w:pPr>
            <w:r>
              <w:drawing>
                <wp:anchor distT="0" distB="0" distL="0" distR="0" simplePos="0" relativeHeight="251735040" behindDoc="0" locked="0" layoutInCell="1" allowOverlap="1">
                  <wp:simplePos x="0" y="0"/>
                  <wp:positionH relativeFrom="rightMargin">
                    <wp:posOffset>-29845</wp:posOffset>
                  </wp:positionH>
                  <wp:positionV relativeFrom="topMargin">
                    <wp:posOffset>19050</wp:posOffset>
                  </wp:positionV>
                  <wp:extent cx="13335" cy="225425"/>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64"/>
                          <a:stretch>
                            <a:fillRect/>
                          </a:stretch>
                        </pic:blipFill>
                        <pic:spPr>
                          <a:xfrm>
                            <a:off x="0" y="0"/>
                            <a:ext cx="13305" cy="225546"/>
                          </a:xfrm>
                          <a:prstGeom prst="rect">
                            <a:avLst/>
                          </a:prstGeom>
                        </pic:spPr>
                      </pic:pic>
                    </a:graphicData>
                  </a:graphic>
                </wp:anchor>
              </w:drawing>
            </w:r>
          </w:p>
        </w:tc>
        <w:tc>
          <w:tcPr>
            <w:tcW w:w="1566" w:type="dxa"/>
            <w:vAlign w:val="top"/>
          </w:tcPr>
          <w:p w14:paraId="5C1FAD38">
            <w:pPr>
              <w:spacing w:line="69" w:lineRule="exact"/>
              <w:ind w:left="1151"/>
            </w:pPr>
            <w:r>
              <w:rPr>
                <w:position w:val="-1"/>
              </w:rPr>
              <w:drawing>
                <wp:inline distT="0" distB="0" distL="0" distR="0">
                  <wp:extent cx="214630" cy="43815"/>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67"/>
                          <a:stretch>
                            <a:fillRect/>
                          </a:stretch>
                        </pic:blipFill>
                        <pic:spPr>
                          <a:xfrm>
                            <a:off x="0" y="0"/>
                            <a:ext cx="215054" cy="44073"/>
                          </a:xfrm>
                          <a:prstGeom prst="rect">
                            <a:avLst/>
                          </a:prstGeom>
                        </pic:spPr>
                      </pic:pic>
                    </a:graphicData>
                  </a:graphic>
                </wp:inline>
              </w:drawing>
            </w:r>
          </w:p>
          <w:p w14:paraId="49C99B24">
            <w:pPr>
              <w:pStyle w:val="6"/>
              <w:spacing w:before="9" w:line="286" w:lineRule="auto"/>
              <w:ind w:left="29" w:firstLine="49"/>
              <w:rPr>
                <w:rFonts w:ascii="微软雅黑" w:hAnsi="微软雅黑" w:eastAsia="微软雅黑" w:cs="微软雅黑"/>
                <w:sz w:val="22"/>
                <w:szCs w:val="22"/>
              </w:rPr>
            </w:pPr>
            <w:r>
              <w:rPr>
                <w:color w:val="231916"/>
                <w:spacing w:val="1"/>
                <w:u w:val="single" w:color="auto"/>
              </w:rPr>
              <w:t>3 5</w:t>
            </w:r>
            <w:r>
              <w:rPr>
                <w:color w:val="231916"/>
                <w:spacing w:val="11"/>
              </w:rPr>
              <w:t xml:space="preserve"> </w:t>
            </w:r>
            <w:r>
              <w:rPr>
                <w:color w:val="231916"/>
                <w:spacing w:val="1"/>
              </w:rPr>
              <w:t>5 6 5</w:t>
            </w:r>
            <w:r>
              <w:rPr>
                <w:color w:val="231916"/>
                <w:spacing w:val="42"/>
              </w:rPr>
              <w:t xml:space="preserve">  </w:t>
            </w:r>
            <w:r>
              <w:rPr>
                <w:color w:val="231916"/>
                <w:spacing w:val="1"/>
              </w:rPr>
              <w:t xml:space="preserve">1 </w:t>
            </w:r>
            <w:r>
              <w:rPr>
                <w:rFonts w:ascii="微软雅黑" w:hAnsi="微软雅黑" w:eastAsia="微软雅黑" w:cs="微软雅黑"/>
                <w:color w:val="231916"/>
                <w:spacing w:val="2"/>
                <w:sz w:val="22"/>
                <w:szCs w:val="22"/>
              </w:rPr>
              <w:t>八本</w:t>
            </w:r>
            <w:r>
              <w:rPr>
                <w:rFonts w:ascii="微软雅黑" w:hAnsi="微软雅黑" w:eastAsia="微软雅黑" w:cs="微软雅黑"/>
                <w:color w:val="231916"/>
                <w:spacing w:val="-35"/>
                <w:sz w:val="22"/>
                <w:szCs w:val="22"/>
              </w:rPr>
              <w:t xml:space="preserve"> </w:t>
            </w:r>
            <w:r>
              <w:rPr>
                <w:rFonts w:ascii="微软雅黑" w:hAnsi="微软雅黑" w:eastAsia="微软雅黑" w:cs="微软雅黑"/>
                <w:color w:val="231916"/>
                <w:spacing w:val="2"/>
                <w:sz w:val="22"/>
                <w:szCs w:val="22"/>
              </w:rPr>
              <w:t>文琅</w:t>
            </w:r>
            <w:r>
              <w:rPr>
                <w:rFonts w:ascii="微软雅黑" w:hAnsi="微软雅黑" w:eastAsia="微软雅黑" w:cs="微软雅黑"/>
                <w:color w:val="231916"/>
                <w:spacing w:val="-35"/>
                <w:sz w:val="22"/>
                <w:szCs w:val="22"/>
              </w:rPr>
              <w:t xml:space="preserve"> </w:t>
            </w:r>
            <w:r>
              <w:rPr>
                <w:rFonts w:ascii="微软雅黑" w:hAnsi="微软雅黑" w:eastAsia="微软雅黑" w:cs="微软雅黑"/>
                <w:color w:val="231916"/>
                <w:spacing w:val="2"/>
                <w:sz w:val="22"/>
                <w:szCs w:val="22"/>
              </w:rPr>
              <w:t>琅</w:t>
            </w:r>
          </w:p>
        </w:tc>
      </w:tr>
    </w:tbl>
    <w:p w14:paraId="0151F016">
      <w:pPr>
        <w:pStyle w:val="2"/>
        <w:spacing w:line="244" w:lineRule="auto"/>
        <w:ind w:left="52"/>
        <w:rPr>
          <w:rFonts w:ascii="SimHei" w:hAnsi="SimHei" w:eastAsia="SimHei" w:cs="SimHei"/>
          <w:sz w:val="23"/>
          <w:szCs w:val="23"/>
        </w:rPr>
      </w:pPr>
      <w:r>
        <w:rPr>
          <w:rFonts w:ascii="SimHei" w:hAnsi="SimHei" w:eastAsia="SimHei" w:cs="SimHei"/>
          <w:color w:val="231916"/>
          <w:spacing w:val="1"/>
          <w:position w:val="-1"/>
          <w:sz w:val="23"/>
          <w:szCs w:val="23"/>
        </w:rPr>
        <w:t>3</w:t>
      </w:r>
      <w:r>
        <w:rPr>
          <w:rFonts w:ascii="SimHei" w:hAnsi="SimHei" w:eastAsia="SimHei" w:cs="SimHei"/>
          <w:color w:val="231916"/>
          <w:spacing w:val="77"/>
          <w:position w:val="-1"/>
          <w:sz w:val="23"/>
          <w:szCs w:val="23"/>
        </w:rPr>
        <w:t xml:space="preserve"> </w:t>
      </w:r>
      <w:r>
        <w:rPr>
          <w:color w:val="231916"/>
          <w:spacing w:val="1"/>
          <w:sz w:val="29"/>
          <w:szCs w:val="29"/>
        </w:rPr>
        <w:t>l</w:t>
      </w:r>
      <w:r>
        <w:rPr>
          <w:color w:val="231916"/>
          <w:spacing w:val="75"/>
          <w:sz w:val="29"/>
          <w:szCs w:val="29"/>
        </w:rPr>
        <w:t xml:space="preserve"> </w:t>
      </w:r>
      <w:r>
        <w:rPr>
          <w:rFonts w:ascii="SimHei" w:hAnsi="SimHei" w:eastAsia="SimHei" w:cs="SimHei"/>
          <w:color w:val="231916"/>
          <w:spacing w:val="1"/>
          <w:position w:val="-1"/>
          <w:sz w:val="23"/>
          <w:szCs w:val="23"/>
        </w:rPr>
        <w:t>2</w:t>
      </w:r>
      <w:r>
        <w:rPr>
          <w:rFonts w:ascii="SimHei" w:hAnsi="SimHei" w:eastAsia="SimHei" w:cs="SimHei"/>
          <w:color w:val="231916"/>
          <w:spacing w:val="-26"/>
          <w:position w:val="-1"/>
          <w:sz w:val="23"/>
          <w:szCs w:val="23"/>
        </w:rPr>
        <w:t xml:space="preserve"> </w:t>
      </w:r>
      <w:r>
        <w:rPr>
          <w:color w:val="231916"/>
          <w:spacing w:val="1"/>
          <w:position w:val="5"/>
          <w:sz w:val="29"/>
          <w:szCs w:val="29"/>
        </w:rPr>
        <w:t>-</w:t>
      </w:r>
      <w:r>
        <w:rPr>
          <w:color w:val="231916"/>
          <w:spacing w:val="21"/>
          <w:position w:val="5"/>
          <w:sz w:val="29"/>
          <w:szCs w:val="29"/>
        </w:rPr>
        <w:t xml:space="preserve"> </w:t>
      </w:r>
      <w:r>
        <w:rPr>
          <w:color w:val="231916"/>
          <w:spacing w:val="1"/>
          <w:position w:val="5"/>
          <w:sz w:val="29"/>
          <w:szCs w:val="29"/>
        </w:rPr>
        <w:t>-</w:t>
      </w:r>
      <w:r>
        <w:rPr>
          <w:color w:val="231916"/>
          <w:spacing w:val="17"/>
          <w:position w:val="5"/>
          <w:sz w:val="29"/>
          <w:szCs w:val="29"/>
        </w:rPr>
        <w:t xml:space="preserve">  </w:t>
      </w:r>
      <w:r>
        <w:rPr>
          <w:rFonts w:ascii="SimHei" w:hAnsi="SimHei" w:eastAsia="SimHei" w:cs="SimHei"/>
          <w:color w:val="231916"/>
          <w:spacing w:val="1"/>
          <w:position w:val="-1"/>
          <w:sz w:val="23"/>
          <w:szCs w:val="23"/>
        </w:rPr>
        <w:t>0</w:t>
      </w:r>
      <w:r>
        <w:rPr>
          <w:rFonts w:ascii="SimHei" w:hAnsi="SimHei" w:eastAsia="SimHei" w:cs="SimHei"/>
          <w:color w:val="231916"/>
          <w:spacing w:val="104"/>
          <w:position w:val="-1"/>
          <w:sz w:val="23"/>
          <w:szCs w:val="23"/>
        </w:rPr>
        <w:t xml:space="preserve"> </w:t>
      </w:r>
      <w:r>
        <w:rPr>
          <w:color w:val="231916"/>
          <w:spacing w:val="1"/>
          <w:sz w:val="29"/>
          <w:szCs w:val="29"/>
        </w:rPr>
        <w:t>l</w:t>
      </w:r>
      <w:r>
        <w:rPr>
          <w:color w:val="231916"/>
          <w:spacing w:val="65"/>
          <w:sz w:val="29"/>
          <w:szCs w:val="29"/>
        </w:rPr>
        <w:t xml:space="preserve"> </w:t>
      </w:r>
      <w:r>
        <w:rPr>
          <w:rFonts w:ascii="SimHei" w:hAnsi="SimHei" w:eastAsia="SimHei" w:cs="SimHei"/>
          <w:color w:val="231916"/>
          <w:spacing w:val="1"/>
          <w:position w:val="-1"/>
          <w:sz w:val="23"/>
          <w:szCs w:val="23"/>
          <w:u w:val="single" w:color="auto"/>
        </w:rPr>
        <w:t>3</w:t>
      </w:r>
      <w:r>
        <w:rPr>
          <w:rFonts w:ascii="SimHei" w:hAnsi="SimHei" w:eastAsia="SimHei" w:cs="SimHei"/>
          <w:color w:val="231916"/>
          <w:spacing w:val="42"/>
          <w:position w:val="-1"/>
          <w:sz w:val="23"/>
          <w:szCs w:val="23"/>
          <w:u w:val="single" w:color="auto"/>
        </w:rPr>
        <w:t xml:space="preserve"> </w:t>
      </w:r>
      <w:r>
        <w:rPr>
          <w:rFonts w:ascii="SimHei" w:hAnsi="SimHei" w:eastAsia="SimHei" w:cs="SimHei"/>
          <w:color w:val="231916"/>
          <w:spacing w:val="1"/>
          <w:position w:val="-1"/>
          <w:sz w:val="23"/>
          <w:szCs w:val="23"/>
          <w:u w:val="single" w:color="auto"/>
        </w:rPr>
        <w:t>4</w:t>
      </w:r>
      <w:r>
        <w:rPr>
          <w:rFonts w:ascii="SimHei" w:hAnsi="SimHei" w:eastAsia="SimHei" w:cs="SimHei"/>
          <w:color w:val="231916"/>
          <w:spacing w:val="30"/>
          <w:position w:val="-1"/>
          <w:sz w:val="23"/>
          <w:szCs w:val="23"/>
          <w:u w:val="single" w:color="auto"/>
        </w:rPr>
        <w:t xml:space="preserve"> </w:t>
      </w:r>
      <w:r>
        <w:rPr>
          <w:rFonts w:ascii="SimHei" w:hAnsi="SimHei" w:eastAsia="SimHei" w:cs="SimHei"/>
          <w:color w:val="231916"/>
          <w:spacing w:val="1"/>
          <w:position w:val="-1"/>
          <w:sz w:val="23"/>
          <w:szCs w:val="23"/>
          <w:u w:val="single" w:color="auto"/>
        </w:rPr>
        <w:t>5</w:t>
      </w:r>
      <w:r>
        <w:rPr>
          <w:rFonts w:ascii="SimHei" w:hAnsi="SimHei" w:eastAsia="SimHei" w:cs="SimHei"/>
          <w:color w:val="231916"/>
          <w:spacing w:val="27"/>
          <w:position w:val="-1"/>
          <w:sz w:val="23"/>
          <w:szCs w:val="23"/>
          <w:u w:val="single" w:color="auto"/>
        </w:rPr>
        <w:t xml:space="preserve"> </w:t>
      </w:r>
      <w:r>
        <w:rPr>
          <w:rFonts w:ascii="SimHei" w:hAnsi="SimHei" w:eastAsia="SimHei" w:cs="SimHei"/>
          <w:color w:val="231916"/>
          <w:spacing w:val="1"/>
          <w:position w:val="-1"/>
          <w:sz w:val="23"/>
          <w:szCs w:val="23"/>
        </w:rPr>
        <w:t>1</w:t>
      </w:r>
      <w:r>
        <w:rPr>
          <w:rFonts w:ascii="SimHei" w:hAnsi="SimHei" w:eastAsia="SimHei" w:cs="SimHei"/>
          <w:color w:val="231916"/>
          <w:spacing w:val="56"/>
          <w:position w:val="-1"/>
          <w:sz w:val="23"/>
          <w:szCs w:val="23"/>
        </w:rPr>
        <w:t xml:space="preserve"> </w:t>
      </w:r>
      <w:r>
        <w:rPr>
          <w:rFonts w:ascii="SimHei" w:hAnsi="SimHei" w:eastAsia="SimHei" w:cs="SimHei"/>
          <w:color w:val="231916"/>
          <w:spacing w:val="1"/>
          <w:position w:val="-1"/>
          <w:sz w:val="23"/>
          <w:szCs w:val="23"/>
        </w:rPr>
        <w:t xml:space="preserve">1 </w:t>
      </w:r>
      <w:r>
        <w:rPr>
          <w:color w:val="231916"/>
          <w:spacing w:val="1"/>
          <w:sz w:val="29"/>
          <w:szCs w:val="29"/>
        </w:rPr>
        <w:t>-</w:t>
      </w:r>
      <w:r>
        <w:rPr>
          <w:color w:val="231916"/>
          <w:spacing w:val="39"/>
          <w:sz w:val="29"/>
          <w:szCs w:val="29"/>
        </w:rPr>
        <w:t xml:space="preserve">  </w:t>
      </w:r>
      <w:r>
        <w:rPr>
          <w:color w:val="231916"/>
          <w:spacing w:val="1"/>
          <w:sz w:val="29"/>
          <w:szCs w:val="29"/>
        </w:rPr>
        <w:t>l</w:t>
      </w:r>
      <w:r>
        <w:rPr>
          <w:color w:val="231916"/>
          <w:sz w:val="29"/>
          <w:szCs w:val="29"/>
        </w:rPr>
        <w:t xml:space="preserve">  </w:t>
      </w:r>
      <w:r>
        <w:rPr>
          <w:rFonts w:ascii="SimHei" w:hAnsi="SimHei" w:eastAsia="SimHei" w:cs="SimHei"/>
          <w:color w:val="231916"/>
          <w:spacing w:val="1"/>
          <w:position w:val="-1"/>
          <w:sz w:val="23"/>
          <w:szCs w:val="23"/>
        </w:rPr>
        <w:t xml:space="preserve">7 </w:t>
      </w:r>
      <w:r>
        <w:rPr>
          <w:rFonts w:ascii="SimHei" w:hAnsi="SimHei" w:eastAsia="SimHei" w:cs="SimHei"/>
          <w:color w:val="231916"/>
          <w:spacing w:val="1"/>
          <w:position w:val="-1"/>
          <w:sz w:val="23"/>
          <w:szCs w:val="23"/>
          <w:u w:val="single" w:color="auto"/>
        </w:rPr>
        <w:t>5</w:t>
      </w:r>
      <w:r>
        <w:rPr>
          <w:rFonts w:ascii="SimHei" w:hAnsi="SimHei" w:eastAsia="SimHei" w:cs="SimHei"/>
          <w:color w:val="231916"/>
          <w:spacing w:val="49"/>
          <w:position w:val="-1"/>
          <w:sz w:val="23"/>
          <w:szCs w:val="23"/>
          <w:u w:val="single" w:color="auto"/>
        </w:rPr>
        <w:t xml:space="preserve"> </w:t>
      </w:r>
      <w:r>
        <w:rPr>
          <w:rFonts w:ascii="SimHei" w:hAnsi="SimHei" w:eastAsia="SimHei" w:cs="SimHei"/>
          <w:color w:val="231916"/>
          <w:spacing w:val="1"/>
          <w:position w:val="-1"/>
          <w:sz w:val="23"/>
          <w:szCs w:val="23"/>
          <w:u w:val="single" w:color="auto"/>
        </w:rPr>
        <w:t>3</w:t>
      </w:r>
      <w:r>
        <w:rPr>
          <w:rFonts w:ascii="SimHei" w:hAnsi="SimHei" w:eastAsia="SimHei" w:cs="SimHei"/>
          <w:color w:val="231916"/>
          <w:spacing w:val="36"/>
          <w:position w:val="-1"/>
          <w:sz w:val="23"/>
          <w:szCs w:val="23"/>
        </w:rPr>
        <w:t xml:space="preserve"> </w:t>
      </w:r>
      <w:r>
        <w:rPr>
          <w:rFonts w:ascii="SimHei" w:hAnsi="SimHei" w:eastAsia="SimHei" w:cs="SimHei"/>
          <w:color w:val="231916"/>
          <w:spacing w:val="1"/>
          <w:position w:val="-1"/>
          <w:sz w:val="23"/>
          <w:szCs w:val="23"/>
        </w:rPr>
        <w:t>6</w:t>
      </w:r>
      <w:r>
        <w:rPr>
          <w:rFonts w:ascii="SimHei" w:hAnsi="SimHei" w:eastAsia="SimHei" w:cs="SimHei"/>
          <w:color w:val="231916"/>
          <w:spacing w:val="-34"/>
          <w:position w:val="-1"/>
          <w:sz w:val="23"/>
          <w:szCs w:val="23"/>
        </w:rPr>
        <w:t xml:space="preserve"> </w:t>
      </w:r>
      <w:r>
        <w:rPr>
          <w:rFonts w:ascii="SimHei" w:hAnsi="SimHei" w:eastAsia="SimHei" w:cs="SimHei"/>
          <w:strike/>
          <w:color w:val="231916"/>
          <w:position w:val="-1"/>
          <w:sz w:val="23"/>
          <w:szCs w:val="23"/>
        </w:rPr>
        <w:t xml:space="preserve">  </w:t>
      </w:r>
    </w:p>
    <w:p w14:paraId="65F3C08E">
      <w:pPr>
        <w:spacing w:before="27" w:line="206" w:lineRule="auto"/>
        <w:ind w:left="5"/>
        <w:rPr>
          <w:rFonts w:ascii="微软雅黑" w:hAnsi="微软雅黑" w:eastAsia="微软雅黑" w:cs="微软雅黑"/>
          <w:sz w:val="22"/>
          <w:szCs w:val="22"/>
        </w:rPr>
      </w:pPr>
      <w:r>
        <w:rPr>
          <w:rFonts w:ascii="微软雅黑" w:hAnsi="微软雅黑" w:eastAsia="微软雅黑" w:cs="微软雅黑"/>
          <w:color w:val="231916"/>
          <w:spacing w:val="-8"/>
          <w:sz w:val="22"/>
          <w:szCs w:val="22"/>
        </w:rPr>
        <w:t>芬</w:t>
      </w:r>
      <w:r>
        <w:rPr>
          <w:rFonts w:ascii="微软雅黑" w:hAnsi="微软雅黑" w:eastAsia="微软雅黑" w:cs="微软雅黑"/>
          <w:color w:val="231916"/>
          <w:spacing w:val="5"/>
          <w:sz w:val="22"/>
          <w:szCs w:val="22"/>
        </w:rPr>
        <w:t xml:space="preserve">    </w:t>
      </w:r>
      <w:r>
        <w:rPr>
          <w:rFonts w:ascii="微软雅黑" w:hAnsi="微软雅黑" w:eastAsia="微软雅黑" w:cs="微软雅黑"/>
          <w:color w:val="231916"/>
          <w:spacing w:val="-8"/>
          <w:sz w:val="22"/>
          <w:szCs w:val="22"/>
        </w:rPr>
        <w:t>芳</w:t>
      </w:r>
      <w:r>
        <w:rPr>
          <w:rFonts w:ascii="微软雅黑" w:hAnsi="微软雅黑" w:eastAsia="微软雅黑" w:cs="微软雅黑"/>
          <w:color w:val="231916"/>
          <w:sz w:val="22"/>
          <w:szCs w:val="22"/>
        </w:rPr>
        <w:t xml:space="preserve">                 </w:t>
      </w:r>
      <w:r>
        <w:rPr>
          <w:rFonts w:ascii="微软雅黑" w:hAnsi="微软雅黑" w:eastAsia="微软雅黑" w:cs="微软雅黑"/>
          <w:color w:val="231916"/>
          <w:spacing w:val="-8"/>
          <w:sz w:val="22"/>
          <w:szCs w:val="22"/>
        </w:rPr>
        <w:t>读</w:t>
      </w:r>
      <w:r>
        <w:rPr>
          <w:rFonts w:ascii="微软雅黑" w:hAnsi="微软雅黑" w:eastAsia="微软雅黑" w:cs="微软雅黑"/>
          <w:color w:val="231916"/>
          <w:spacing w:val="-20"/>
          <w:sz w:val="22"/>
          <w:szCs w:val="22"/>
        </w:rPr>
        <w:t xml:space="preserve"> </w:t>
      </w:r>
      <w:r>
        <w:rPr>
          <w:rFonts w:ascii="微软雅黑" w:hAnsi="微软雅黑" w:eastAsia="微软雅黑" w:cs="微软雅黑"/>
          <w:color w:val="231916"/>
          <w:spacing w:val="-8"/>
          <w:sz w:val="22"/>
          <w:szCs w:val="22"/>
        </w:rPr>
        <w:t>书 万</w:t>
      </w:r>
      <w:r>
        <w:rPr>
          <w:rFonts w:ascii="微软雅黑" w:hAnsi="微软雅黑" w:eastAsia="微软雅黑" w:cs="微软雅黑"/>
          <w:color w:val="231916"/>
          <w:spacing w:val="10"/>
          <w:sz w:val="22"/>
          <w:szCs w:val="22"/>
        </w:rPr>
        <w:t xml:space="preserve">    </w:t>
      </w:r>
      <w:r>
        <w:rPr>
          <w:rFonts w:ascii="微软雅黑" w:hAnsi="微软雅黑" w:eastAsia="微软雅黑" w:cs="微软雅黑"/>
          <w:color w:val="231916"/>
          <w:spacing w:val="-8"/>
          <w:sz w:val="22"/>
          <w:szCs w:val="22"/>
        </w:rPr>
        <w:t>卷</w:t>
      </w:r>
      <w:r>
        <w:rPr>
          <w:rFonts w:ascii="微软雅黑" w:hAnsi="微软雅黑" w:eastAsia="微软雅黑" w:cs="微软雅黑"/>
          <w:color w:val="231916"/>
          <w:spacing w:val="8"/>
          <w:sz w:val="22"/>
          <w:szCs w:val="22"/>
        </w:rPr>
        <w:t xml:space="preserve">        </w:t>
      </w:r>
      <w:r>
        <w:rPr>
          <w:rFonts w:ascii="微软雅黑" w:hAnsi="微软雅黑" w:eastAsia="微软雅黑" w:cs="微软雅黑"/>
          <w:color w:val="231916"/>
          <w:spacing w:val="-8"/>
          <w:sz w:val="22"/>
          <w:szCs w:val="22"/>
        </w:rPr>
        <w:t>胸</w:t>
      </w:r>
      <w:r>
        <w:rPr>
          <w:rFonts w:ascii="微软雅黑" w:hAnsi="微软雅黑" w:eastAsia="微软雅黑" w:cs="微软雅黑"/>
          <w:color w:val="231916"/>
          <w:spacing w:val="-27"/>
          <w:sz w:val="22"/>
          <w:szCs w:val="22"/>
        </w:rPr>
        <w:t xml:space="preserve"> </w:t>
      </w:r>
      <w:r>
        <w:rPr>
          <w:rFonts w:ascii="微软雅黑" w:hAnsi="微软雅黑" w:eastAsia="微软雅黑" w:cs="微软雅黑"/>
          <w:color w:val="231916"/>
          <w:spacing w:val="-8"/>
          <w:sz w:val="22"/>
          <w:szCs w:val="22"/>
        </w:rPr>
        <w:t>怀 天 下</w:t>
      </w:r>
    </w:p>
    <w:p w14:paraId="3F5E7990">
      <w:pPr>
        <w:pStyle w:val="2"/>
        <w:spacing w:line="14" w:lineRule="auto"/>
        <w:rPr>
          <w:sz w:val="2"/>
        </w:rPr>
      </w:pPr>
      <w:r>
        <w:rPr>
          <w:sz w:val="2"/>
          <w:szCs w:val="2"/>
        </w:rPr>
        <w:br w:type="column"/>
      </w:r>
      <w:r>
        <w:drawing>
          <wp:anchor distT="0" distB="0" distL="0" distR="0" simplePos="0" relativeHeight="251707392" behindDoc="0" locked="0" layoutInCell="1" allowOverlap="1">
            <wp:simplePos x="0" y="0"/>
            <wp:positionH relativeFrom="column">
              <wp:posOffset>0</wp:posOffset>
            </wp:positionH>
            <wp:positionV relativeFrom="paragraph">
              <wp:posOffset>608965</wp:posOffset>
            </wp:positionV>
            <wp:extent cx="13335" cy="168910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68"/>
                    <a:stretch>
                      <a:fillRect/>
                    </a:stretch>
                  </pic:blipFill>
                  <pic:spPr>
                    <a:xfrm>
                      <a:off x="0" y="0"/>
                      <a:ext cx="13304" cy="1688835"/>
                    </a:xfrm>
                    <a:prstGeom prst="rect">
                      <a:avLst/>
                    </a:prstGeom>
                  </pic:spPr>
                </pic:pic>
              </a:graphicData>
            </a:graphic>
          </wp:anchor>
        </w:drawing>
      </w:r>
    </w:p>
    <w:p w14:paraId="3217CECA">
      <w:pPr>
        <w:spacing w:line="14" w:lineRule="auto"/>
        <w:rPr>
          <w:sz w:val="2"/>
          <w:szCs w:val="2"/>
        </w:rPr>
        <w:sectPr>
          <w:type w:val="continuous"/>
          <w:pgSz w:w="11906" w:h="16158"/>
          <w:pgMar w:top="400" w:right="1043" w:bottom="1013" w:left="1785" w:header="0" w:footer="739" w:gutter="0"/>
          <w:cols w:equalWidth="0" w:num="4">
            <w:col w:w="1522" w:space="100"/>
            <w:col w:w="1532" w:space="100"/>
            <w:col w:w="4927" w:space="100"/>
            <w:col w:w="797"/>
          </w:cols>
        </w:sectPr>
      </w:pPr>
    </w:p>
    <w:p w14:paraId="47665A0C">
      <w:pPr>
        <w:spacing w:before="34"/>
      </w:pPr>
    </w:p>
    <w:p w14:paraId="34A497CA">
      <w:pPr>
        <w:sectPr>
          <w:type w:val="continuous"/>
          <w:pgSz w:w="11906" w:h="16158"/>
          <w:pgMar w:top="400" w:right="1043" w:bottom="1013" w:left="1785" w:header="0" w:footer="739" w:gutter="0"/>
          <w:cols w:equalWidth="0" w:num="1">
            <w:col w:w="9077"/>
          </w:cols>
        </w:sectPr>
      </w:pPr>
    </w:p>
    <w:p w14:paraId="41678A77">
      <w:pPr>
        <w:spacing w:before="154" w:line="331" w:lineRule="exact"/>
        <w:ind w:left="98"/>
        <w:rPr>
          <w:rFonts w:ascii="SimHei" w:hAnsi="SimHei" w:eastAsia="SimHei" w:cs="SimHei"/>
          <w:sz w:val="23"/>
          <w:szCs w:val="23"/>
        </w:rPr>
      </w:pPr>
      <w:r>
        <w:drawing>
          <wp:anchor distT="0" distB="0" distL="0" distR="0" simplePos="0" relativeHeight="251748352" behindDoc="0" locked="0" layoutInCell="1" allowOverlap="1">
            <wp:simplePos x="0" y="0"/>
            <wp:positionH relativeFrom="column">
              <wp:posOffset>62230</wp:posOffset>
            </wp:positionH>
            <wp:positionV relativeFrom="paragraph">
              <wp:posOffset>250825</wp:posOffset>
            </wp:positionV>
            <wp:extent cx="606425" cy="13335"/>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69"/>
                    <a:stretch>
                      <a:fillRect/>
                    </a:stretch>
                  </pic:blipFill>
                  <pic:spPr>
                    <a:xfrm>
                      <a:off x="0" y="0"/>
                      <a:ext cx="606190" cy="13547"/>
                    </a:xfrm>
                    <a:prstGeom prst="rect">
                      <a:avLst/>
                    </a:prstGeom>
                  </pic:spPr>
                </pic:pic>
              </a:graphicData>
            </a:graphic>
          </wp:anchor>
        </w:drawing>
      </w:r>
      <w:r>
        <w:rPr>
          <w:rFonts w:ascii="SimHei" w:hAnsi="SimHei" w:eastAsia="SimHei" w:cs="SimHei"/>
          <w:color w:val="231916"/>
          <w:spacing w:val="3"/>
          <w:position w:val="2"/>
          <w:sz w:val="23"/>
          <w:szCs w:val="23"/>
        </w:rPr>
        <w:t>2</w:t>
      </w:r>
      <w:r>
        <w:rPr>
          <w:rFonts w:ascii="SimHei" w:hAnsi="SimHei" w:eastAsia="SimHei" w:cs="SimHei"/>
          <w:color w:val="231916"/>
          <w:spacing w:val="35"/>
          <w:position w:val="2"/>
          <w:sz w:val="23"/>
          <w:szCs w:val="23"/>
        </w:rPr>
        <w:t xml:space="preserve"> </w:t>
      </w:r>
      <w:r>
        <w:rPr>
          <w:rFonts w:ascii="SimHei" w:hAnsi="SimHei" w:eastAsia="SimHei" w:cs="SimHei"/>
          <w:color w:val="231916"/>
          <w:spacing w:val="3"/>
          <w:position w:val="2"/>
          <w:sz w:val="23"/>
          <w:szCs w:val="23"/>
        </w:rPr>
        <w:t>3</w:t>
      </w:r>
      <w:r>
        <w:rPr>
          <w:rFonts w:ascii="SimHei" w:hAnsi="SimHei" w:eastAsia="SimHei" w:cs="SimHei"/>
          <w:color w:val="231916"/>
          <w:spacing w:val="56"/>
          <w:position w:val="2"/>
          <w:sz w:val="23"/>
          <w:szCs w:val="23"/>
        </w:rPr>
        <w:t xml:space="preserve"> </w:t>
      </w:r>
      <w:r>
        <w:rPr>
          <w:rFonts w:ascii="SimHei" w:hAnsi="SimHei" w:eastAsia="SimHei" w:cs="SimHei"/>
          <w:color w:val="231916"/>
          <w:spacing w:val="3"/>
          <w:position w:val="2"/>
          <w:sz w:val="23"/>
          <w:szCs w:val="23"/>
        </w:rPr>
        <w:t>4</w:t>
      </w:r>
      <w:r>
        <w:rPr>
          <w:rFonts w:ascii="SimHei" w:hAnsi="SimHei" w:eastAsia="SimHei" w:cs="SimHei"/>
          <w:color w:val="231916"/>
          <w:spacing w:val="52"/>
          <w:position w:val="2"/>
          <w:sz w:val="23"/>
          <w:szCs w:val="23"/>
        </w:rPr>
        <w:t xml:space="preserve"> </w:t>
      </w:r>
      <w:r>
        <w:rPr>
          <w:rFonts w:ascii="SimHei" w:hAnsi="SimHei" w:eastAsia="SimHei" w:cs="SimHei"/>
          <w:color w:val="231916"/>
          <w:spacing w:val="3"/>
          <w:position w:val="2"/>
          <w:sz w:val="23"/>
          <w:szCs w:val="23"/>
        </w:rPr>
        <w:t>1</w:t>
      </w:r>
    </w:p>
    <w:p w14:paraId="32F1B2FA">
      <w:pPr>
        <w:spacing w:before="50" w:line="183" w:lineRule="auto"/>
        <w:ind w:left="70"/>
        <w:rPr>
          <w:rFonts w:ascii="微软雅黑" w:hAnsi="微软雅黑" w:eastAsia="微软雅黑" w:cs="微软雅黑"/>
          <w:sz w:val="22"/>
          <w:szCs w:val="22"/>
        </w:rPr>
      </w:pPr>
      <w:r>
        <w:rPr>
          <w:rFonts w:ascii="微软雅黑" w:hAnsi="微软雅黑" w:eastAsia="微软雅黑" w:cs="微软雅黑"/>
          <w:color w:val="231916"/>
          <w:spacing w:val="-5"/>
          <w:sz w:val="22"/>
          <w:szCs w:val="22"/>
        </w:rPr>
        <w:t>树</w:t>
      </w:r>
      <w:r>
        <w:rPr>
          <w:rFonts w:ascii="微软雅黑" w:hAnsi="微软雅黑" w:eastAsia="微软雅黑" w:cs="微软雅黑"/>
          <w:color w:val="231916"/>
          <w:spacing w:val="-38"/>
          <w:sz w:val="22"/>
          <w:szCs w:val="22"/>
        </w:rPr>
        <w:t xml:space="preserve"> </w:t>
      </w:r>
      <w:r>
        <w:rPr>
          <w:rFonts w:ascii="微软雅黑" w:hAnsi="微软雅黑" w:eastAsia="微软雅黑" w:cs="微软雅黑"/>
          <w:color w:val="231916"/>
          <w:spacing w:val="-5"/>
          <w:sz w:val="22"/>
          <w:szCs w:val="22"/>
        </w:rPr>
        <w:t>德</w:t>
      </w:r>
      <w:r>
        <w:rPr>
          <w:rFonts w:ascii="微软雅黑" w:hAnsi="微软雅黑" w:eastAsia="微软雅黑" w:cs="微软雅黑"/>
          <w:color w:val="231916"/>
          <w:spacing w:val="19"/>
          <w:sz w:val="22"/>
          <w:szCs w:val="22"/>
        </w:rPr>
        <w:t xml:space="preserve"> </w:t>
      </w:r>
      <w:r>
        <w:rPr>
          <w:rFonts w:ascii="微软雅黑" w:hAnsi="微软雅黑" w:eastAsia="微软雅黑" w:cs="微软雅黑"/>
          <w:color w:val="231916"/>
          <w:spacing w:val="-5"/>
          <w:sz w:val="22"/>
          <w:szCs w:val="22"/>
        </w:rPr>
        <w:t>育</w:t>
      </w:r>
      <w:r>
        <w:rPr>
          <w:rFonts w:ascii="微软雅黑" w:hAnsi="微软雅黑" w:eastAsia="微软雅黑" w:cs="微软雅黑"/>
          <w:color w:val="231916"/>
          <w:spacing w:val="-11"/>
          <w:sz w:val="22"/>
          <w:szCs w:val="22"/>
        </w:rPr>
        <w:t xml:space="preserve"> </w:t>
      </w:r>
      <w:r>
        <w:rPr>
          <w:rFonts w:ascii="微软雅黑" w:hAnsi="微软雅黑" w:eastAsia="微软雅黑" w:cs="微软雅黑"/>
          <w:color w:val="231916"/>
          <w:spacing w:val="-5"/>
          <w:sz w:val="22"/>
          <w:szCs w:val="22"/>
        </w:rPr>
        <w:t>人</w:t>
      </w:r>
    </w:p>
    <w:p w14:paraId="33724D8F">
      <w:pPr>
        <w:pStyle w:val="2"/>
        <w:spacing w:line="14" w:lineRule="auto"/>
        <w:rPr>
          <w:sz w:val="2"/>
        </w:rPr>
      </w:pPr>
      <w:r>
        <w:rPr>
          <w:sz w:val="2"/>
          <w:szCs w:val="2"/>
        </w:rPr>
        <w:br w:type="column"/>
      </w:r>
      <w:r>
        <w:drawing>
          <wp:anchor distT="0" distB="0" distL="0" distR="0" simplePos="0" relativeHeight="251736064" behindDoc="0" locked="0" layoutInCell="1" allowOverlap="1">
            <wp:simplePos x="0" y="0"/>
            <wp:positionH relativeFrom="column">
              <wp:posOffset>734695</wp:posOffset>
            </wp:positionH>
            <wp:positionV relativeFrom="paragraph">
              <wp:posOffset>50800</wp:posOffset>
            </wp:positionV>
            <wp:extent cx="13335" cy="229870"/>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53"/>
                    <a:stretch>
                      <a:fillRect/>
                    </a:stretch>
                  </pic:blipFill>
                  <pic:spPr>
                    <a:xfrm>
                      <a:off x="0" y="0"/>
                      <a:ext cx="13304" cy="230177"/>
                    </a:xfrm>
                    <a:prstGeom prst="rect">
                      <a:avLst/>
                    </a:prstGeom>
                  </pic:spPr>
                </pic:pic>
              </a:graphicData>
            </a:graphic>
          </wp:anchor>
        </w:drawing>
      </w:r>
    </w:p>
    <w:p w14:paraId="518BEAD3">
      <w:pPr>
        <w:spacing w:before="153" w:line="329" w:lineRule="exact"/>
        <w:ind w:left="34"/>
        <w:rPr>
          <w:rFonts w:ascii="SimHei" w:hAnsi="SimHei" w:eastAsia="SimHei" w:cs="SimHei"/>
          <w:sz w:val="23"/>
          <w:szCs w:val="23"/>
        </w:rPr>
      </w:pPr>
      <w:r>
        <w:drawing>
          <wp:anchor distT="0" distB="0" distL="0" distR="0" simplePos="0" relativeHeight="251747328" behindDoc="0" locked="0" layoutInCell="1" allowOverlap="1">
            <wp:simplePos x="0" y="0"/>
            <wp:positionH relativeFrom="column">
              <wp:posOffset>0</wp:posOffset>
            </wp:positionH>
            <wp:positionV relativeFrom="paragraph">
              <wp:posOffset>250190</wp:posOffset>
            </wp:positionV>
            <wp:extent cx="589915" cy="13335"/>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70"/>
                    <a:stretch>
                      <a:fillRect/>
                    </a:stretch>
                  </pic:blipFill>
                  <pic:spPr>
                    <a:xfrm>
                      <a:off x="0" y="0"/>
                      <a:ext cx="589791" cy="13547"/>
                    </a:xfrm>
                    <a:prstGeom prst="rect">
                      <a:avLst/>
                    </a:prstGeom>
                  </pic:spPr>
                </pic:pic>
              </a:graphicData>
            </a:graphic>
          </wp:anchor>
        </w:drawing>
      </w:r>
      <w:r>
        <w:rPr>
          <w:rFonts w:ascii="SimHei" w:hAnsi="SimHei" w:eastAsia="SimHei" w:cs="SimHei"/>
          <w:color w:val="231916"/>
          <w:spacing w:val="3"/>
          <w:position w:val="2"/>
          <w:sz w:val="23"/>
          <w:szCs w:val="23"/>
        </w:rPr>
        <w:t>7</w:t>
      </w:r>
      <w:r>
        <w:rPr>
          <w:rFonts w:ascii="SimHei" w:hAnsi="SimHei" w:eastAsia="SimHei" w:cs="SimHei"/>
          <w:color w:val="231916"/>
          <w:spacing w:val="-3"/>
          <w:position w:val="2"/>
          <w:sz w:val="23"/>
          <w:szCs w:val="23"/>
        </w:rPr>
        <w:t xml:space="preserve"> </w:t>
      </w:r>
      <w:r>
        <w:rPr>
          <w:rFonts w:ascii="SimHei" w:hAnsi="SimHei" w:eastAsia="SimHei" w:cs="SimHei"/>
          <w:color w:val="231916"/>
          <w:spacing w:val="3"/>
          <w:position w:val="2"/>
          <w:sz w:val="23"/>
          <w:szCs w:val="23"/>
        </w:rPr>
        <w:t>6</w:t>
      </w:r>
      <w:r>
        <w:rPr>
          <w:rFonts w:ascii="SimHei" w:hAnsi="SimHei" w:eastAsia="SimHei" w:cs="SimHei"/>
          <w:color w:val="231916"/>
          <w:spacing w:val="46"/>
          <w:position w:val="2"/>
          <w:sz w:val="23"/>
          <w:szCs w:val="23"/>
        </w:rPr>
        <w:t xml:space="preserve"> </w:t>
      </w:r>
      <w:r>
        <w:rPr>
          <w:rFonts w:ascii="SimHei" w:hAnsi="SimHei" w:eastAsia="SimHei" w:cs="SimHei"/>
          <w:color w:val="231916"/>
          <w:spacing w:val="3"/>
          <w:position w:val="2"/>
          <w:sz w:val="23"/>
          <w:szCs w:val="23"/>
        </w:rPr>
        <w:t>6</w:t>
      </w:r>
      <w:r>
        <w:rPr>
          <w:rFonts w:ascii="SimHei" w:hAnsi="SimHei" w:eastAsia="SimHei" w:cs="SimHei"/>
          <w:color w:val="231916"/>
          <w:spacing w:val="60"/>
          <w:position w:val="2"/>
          <w:sz w:val="23"/>
          <w:szCs w:val="23"/>
        </w:rPr>
        <w:t xml:space="preserve"> </w:t>
      </w:r>
      <w:r>
        <w:rPr>
          <w:rFonts w:ascii="SimHei" w:hAnsi="SimHei" w:eastAsia="SimHei" w:cs="SimHei"/>
          <w:color w:val="231916"/>
          <w:spacing w:val="3"/>
          <w:position w:val="2"/>
          <w:sz w:val="23"/>
          <w:szCs w:val="23"/>
        </w:rPr>
        <w:t>7</w:t>
      </w:r>
    </w:p>
    <w:p w14:paraId="10EF72BC">
      <w:pPr>
        <w:spacing w:before="49" w:line="207" w:lineRule="auto"/>
        <w:ind w:left="4"/>
        <w:rPr>
          <w:rFonts w:ascii="微软雅黑" w:hAnsi="微软雅黑" w:eastAsia="微软雅黑" w:cs="微软雅黑"/>
          <w:sz w:val="22"/>
          <w:szCs w:val="22"/>
        </w:rPr>
      </w:pPr>
      <w:r>
        <w:rPr>
          <w:rFonts w:ascii="微软雅黑" w:hAnsi="微软雅黑" w:eastAsia="微软雅黑" w:cs="微软雅黑"/>
          <w:color w:val="231916"/>
          <w:spacing w:val="-4"/>
          <w:sz w:val="22"/>
          <w:szCs w:val="22"/>
        </w:rPr>
        <w:t>四海 美</w:t>
      </w:r>
      <w:r>
        <w:rPr>
          <w:rFonts w:ascii="微软雅黑" w:hAnsi="微软雅黑" w:eastAsia="微软雅黑" w:cs="微软雅黑"/>
          <w:color w:val="231916"/>
          <w:spacing w:val="26"/>
          <w:sz w:val="22"/>
          <w:szCs w:val="22"/>
        </w:rPr>
        <w:t xml:space="preserve"> </w:t>
      </w:r>
      <w:r>
        <w:rPr>
          <w:rFonts w:ascii="微软雅黑" w:hAnsi="微软雅黑" w:eastAsia="微软雅黑" w:cs="微软雅黑"/>
          <w:color w:val="231916"/>
          <w:spacing w:val="-4"/>
          <w:sz w:val="22"/>
          <w:szCs w:val="22"/>
        </w:rPr>
        <w:t>名</w:t>
      </w:r>
    </w:p>
    <w:p w14:paraId="4CBA961E">
      <w:pPr>
        <w:pStyle w:val="2"/>
        <w:spacing w:line="14" w:lineRule="auto"/>
        <w:rPr>
          <w:sz w:val="2"/>
        </w:rPr>
      </w:pPr>
      <w:r>
        <w:rPr>
          <w:sz w:val="2"/>
          <w:szCs w:val="2"/>
        </w:rPr>
        <w:br w:type="column"/>
      </w:r>
    </w:p>
    <w:p w14:paraId="322AA90A">
      <w:pPr>
        <w:spacing w:before="51" w:line="71" w:lineRule="exact"/>
        <w:ind w:left="1467"/>
      </w:pPr>
      <w:r>
        <w:drawing>
          <wp:anchor distT="0" distB="0" distL="0" distR="0" simplePos="0" relativeHeight="251730944" behindDoc="0" locked="0" layoutInCell="1" allowOverlap="1">
            <wp:simplePos x="0" y="0"/>
            <wp:positionH relativeFrom="column">
              <wp:posOffset>1284605</wp:posOffset>
            </wp:positionH>
            <wp:positionV relativeFrom="paragraph">
              <wp:posOffset>50165</wp:posOffset>
            </wp:positionV>
            <wp:extent cx="13335" cy="22987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57"/>
                    <a:stretch>
                      <a:fillRect/>
                    </a:stretch>
                  </pic:blipFill>
                  <pic:spPr>
                    <a:xfrm>
                      <a:off x="0" y="0"/>
                      <a:ext cx="13305" cy="230177"/>
                    </a:xfrm>
                    <a:prstGeom prst="rect">
                      <a:avLst/>
                    </a:prstGeom>
                  </pic:spPr>
                </pic:pic>
              </a:graphicData>
            </a:graphic>
          </wp:anchor>
        </w:drawing>
      </w:r>
      <w:r>
        <w:rPr>
          <w:position w:val="-1"/>
        </w:rPr>
        <w:drawing>
          <wp:inline distT="0" distB="0" distL="0" distR="0">
            <wp:extent cx="214630" cy="4445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71"/>
                    <a:stretch>
                      <a:fillRect/>
                    </a:stretch>
                  </pic:blipFill>
                  <pic:spPr>
                    <a:xfrm>
                      <a:off x="0" y="0"/>
                      <a:ext cx="215053" cy="44978"/>
                    </a:xfrm>
                    <a:prstGeom prst="rect">
                      <a:avLst/>
                    </a:prstGeom>
                  </pic:spPr>
                </pic:pic>
              </a:graphicData>
            </a:graphic>
          </wp:inline>
        </w:drawing>
      </w:r>
    </w:p>
    <w:p w14:paraId="2AC0E3A8">
      <w:pPr>
        <w:spacing w:before="31" w:line="265" w:lineRule="auto"/>
        <w:ind w:left="46"/>
        <w:rPr>
          <w:rFonts w:ascii="SimHei" w:hAnsi="SimHei" w:eastAsia="SimHei" w:cs="SimHei"/>
          <w:sz w:val="23"/>
          <w:szCs w:val="23"/>
        </w:rPr>
      </w:pPr>
      <w:r>
        <w:rPr>
          <w:rFonts w:ascii="SimHei" w:hAnsi="SimHei" w:eastAsia="SimHei" w:cs="SimHei"/>
          <w:color w:val="231916"/>
          <w:spacing w:val="3"/>
          <w:sz w:val="23"/>
          <w:szCs w:val="23"/>
        </w:rPr>
        <w:t>5</w:t>
      </w:r>
      <w:r>
        <w:rPr>
          <w:rFonts w:ascii="SimHei" w:hAnsi="SimHei" w:eastAsia="SimHei" w:cs="SimHei"/>
          <w:color w:val="231916"/>
          <w:spacing w:val="-17"/>
          <w:sz w:val="23"/>
          <w:szCs w:val="23"/>
        </w:rPr>
        <w:t xml:space="preserve"> </w:t>
      </w:r>
      <w:r>
        <w:rPr>
          <w:rFonts w:ascii="SimHei" w:hAnsi="SimHei" w:eastAsia="SimHei" w:cs="SimHei"/>
          <w:strike/>
          <w:color w:val="231916"/>
          <w:spacing w:val="26"/>
          <w:sz w:val="23"/>
          <w:szCs w:val="23"/>
        </w:rPr>
        <w:t xml:space="preserve"> </w:t>
      </w:r>
      <w:r>
        <w:rPr>
          <w:rFonts w:ascii="SimHei" w:hAnsi="SimHei" w:eastAsia="SimHei" w:cs="SimHei"/>
          <w:color w:val="231916"/>
          <w:spacing w:val="2"/>
          <w:sz w:val="23"/>
          <w:szCs w:val="23"/>
        </w:rPr>
        <w:t xml:space="preserve"> </w:t>
      </w:r>
      <w:r>
        <w:rPr>
          <w:rFonts w:ascii="SimHei" w:hAnsi="SimHei" w:eastAsia="SimHei" w:cs="SimHei"/>
          <w:strike/>
          <w:color w:val="231916"/>
          <w:spacing w:val="27"/>
          <w:sz w:val="23"/>
          <w:szCs w:val="23"/>
        </w:rPr>
        <w:t xml:space="preserve"> </w:t>
      </w:r>
      <w:r>
        <w:rPr>
          <w:rFonts w:ascii="SimHei" w:hAnsi="SimHei" w:eastAsia="SimHei" w:cs="SimHei"/>
          <w:color w:val="231916"/>
          <w:spacing w:val="88"/>
          <w:sz w:val="23"/>
          <w:szCs w:val="23"/>
        </w:rPr>
        <w:t xml:space="preserve"> </w:t>
      </w:r>
      <w:r>
        <w:rPr>
          <w:rFonts w:ascii="SimHei" w:hAnsi="SimHei" w:eastAsia="SimHei" w:cs="SimHei"/>
          <w:color w:val="231916"/>
          <w:spacing w:val="-87"/>
          <w:sz w:val="23"/>
          <w:szCs w:val="23"/>
          <w:u w:val="single" w:color="auto"/>
        </w:rPr>
        <w:t xml:space="preserve"> </w:t>
      </w:r>
      <w:r>
        <w:rPr>
          <w:rFonts w:ascii="SimHei" w:hAnsi="SimHei" w:eastAsia="SimHei" w:cs="SimHei"/>
          <w:color w:val="231916"/>
          <w:spacing w:val="3"/>
          <w:sz w:val="23"/>
          <w:szCs w:val="23"/>
          <w:u w:val="single" w:color="auto"/>
        </w:rPr>
        <w:t>0</w:t>
      </w:r>
      <w:r>
        <w:rPr>
          <w:rFonts w:ascii="SimHei" w:hAnsi="SimHei" w:eastAsia="SimHei" w:cs="SimHei"/>
          <w:color w:val="231916"/>
          <w:spacing w:val="12"/>
          <w:sz w:val="23"/>
          <w:szCs w:val="23"/>
          <w:u w:val="single" w:color="auto"/>
        </w:rPr>
        <w:t xml:space="preserve">   </w:t>
      </w:r>
      <w:r>
        <w:rPr>
          <w:rFonts w:ascii="SimHei" w:hAnsi="SimHei" w:eastAsia="SimHei" w:cs="SimHei"/>
          <w:color w:val="231916"/>
          <w:spacing w:val="3"/>
          <w:sz w:val="23"/>
          <w:szCs w:val="23"/>
          <w:u w:val="double" w:color="auto"/>
        </w:rPr>
        <w:t>5</w:t>
      </w:r>
      <w:r>
        <w:rPr>
          <w:rFonts w:ascii="SimHei" w:hAnsi="SimHei" w:eastAsia="SimHei" w:cs="SimHei"/>
          <w:color w:val="231916"/>
          <w:spacing w:val="102"/>
          <w:sz w:val="23"/>
          <w:szCs w:val="23"/>
          <w:u w:val="double" w:color="auto"/>
        </w:rPr>
        <w:t xml:space="preserve"> </w:t>
      </w:r>
      <w:r>
        <w:rPr>
          <w:rFonts w:ascii="SimHei" w:hAnsi="SimHei" w:eastAsia="SimHei" w:cs="SimHei"/>
          <w:color w:val="231916"/>
          <w:spacing w:val="3"/>
          <w:sz w:val="23"/>
          <w:szCs w:val="23"/>
          <w:u w:val="double" w:color="auto"/>
        </w:rPr>
        <w:t>6</w:t>
      </w:r>
    </w:p>
    <w:p w14:paraId="420472A0">
      <w:pPr>
        <w:spacing w:before="53" w:line="181" w:lineRule="auto"/>
        <w:rPr>
          <w:rFonts w:ascii="微软雅黑" w:hAnsi="微软雅黑" w:eastAsia="微软雅黑" w:cs="微软雅黑"/>
          <w:sz w:val="22"/>
          <w:szCs w:val="22"/>
        </w:rPr>
      </w:pPr>
      <w:r>
        <w:rPr>
          <w:rFonts w:ascii="微软雅黑" w:hAnsi="微软雅黑" w:eastAsia="微软雅黑" w:cs="微软雅黑"/>
          <w:color w:val="231916"/>
          <w:spacing w:val="-1"/>
          <w:sz w:val="22"/>
          <w:szCs w:val="22"/>
        </w:rPr>
        <w:t>扬                   啊</w:t>
      </w:r>
    </w:p>
    <w:p w14:paraId="040FBF95">
      <w:pPr>
        <w:pStyle w:val="2"/>
        <w:spacing w:line="14" w:lineRule="auto"/>
        <w:rPr>
          <w:sz w:val="2"/>
        </w:rPr>
      </w:pPr>
      <w:r>
        <w:rPr>
          <w:sz w:val="2"/>
          <w:szCs w:val="2"/>
        </w:rPr>
        <w:br w:type="column"/>
      </w:r>
    </w:p>
    <w:p w14:paraId="6F775223">
      <w:pPr>
        <w:spacing w:before="51" w:line="71" w:lineRule="exact"/>
        <w:ind w:firstLine="1413"/>
      </w:pPr>
      <w:r>
        <w:drawing>
          <wp:anchor distT="0" distB="0" distL="0" distR="0" simplePos="0" relativeHeight="251732992" behindDoc="0" locked="0" layoutInCell="1" allowOverlap="1">
            <wp:simplePos x="0" y="0"/>
            <wp:positionH relativeFrom="column">
              <wp:posOffset>1261745</wp:posOffset>
            </wp:positionH>
            <wp:positionV relativeFrom="paragraph">
              <wp:posOffset>50165</wp:posOffset>
            </wp:positionV>
            <wp:extent cx="13335" cy="229870"/>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57"/>
                    <a:stretch>
                      <a:fillRect/>
                    </a:stretch>
                  </pic:blipFill>
                  <pic:spPr>
                    <a:xfrm>
                      <a:off x="0" y="0"/>
                      <a:ext cx="13305" cy="230177"/>
                    </a:xfrm>
                    <a:prstGeom prst="rect">
                      <a:avLst/>
                    </a:prstGeom>
                  </pic:spPr>
                </pic:pic>
              </a:graphicData>
            </a:graphic>
          </wp:anchor>
        </w:drawing>
      </w:r>
      <w:r>
        <w:rPr>
          <w:position w:val="-1"/>
        </w:rPr>
        <w:drawing>
          <wp:inline distT="0" distB="0" distL="0" distR="0">
            <wp:extent cx="214630" cy="4445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72"/>
                    <a:stretch>
                      <a:fillRect/>
                    </a:stretch>
                  </pic:blipFill>
                  <pic:spPr>
                    <a:xfrm>
                      <a:off x="0" y="0"/>
                      <a:ext cx="215053" cy="44978"/>
                    </a:xfrm>
                    <a:prstGeom prst="rect">
                      <a:avLst/>
                    </a:prstGeom>
                  </pic:spPr>
                </pic:pic>
              </a:graphicData>
            </a:graphic>
          </wp:inline>
        </w:drawing>
      </w:r>
    </w:p>
    <w:p w14:paraId="194EB681">
      <w:pPr>
        <w:spacing w:before="31" w:line="263" w:lineRule="auto"/>
        <w:ind w:left="6" w:right="771" w:hanging="7"/>
        <w:rPr>
          <w:rFonts w:ascii="微软雅黑" w:hAnsi="微软雅黑" w:eastAsia="微软雅黑" w:cs="微软雅黑"/>
          <w:sz w:val="22"/>
          <w:szCs w:val="22"/>
        </w:rPr>
      </w:pPr>
      <w:r>
        <w:drawing>
          <wp:anchor distT="0" distB="0" distL="0" distR="0" simplePos="0" relativeHeight="251738112" behindDoc="0" locked="0" layoutInCell="1" allowOverlap="1">
            <wp:simplePos x="0" y="0"/>
            <wp:positionH relativeFrom="column">
              <wp:posOffset>1520825</wp:posOffset>
            </wp:positionH>
            <wp:positionV relativeFrom="paragraph">
              <wp:posOffset>111760</wp:posOffset>
            </wp:positionV>
            <wp:extent cx="90170" cy="13335"/>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73"/>
                    <a:stretch>
                      <a:fillRect/>
                    </a:stretch>
                  </pic:blipFill>
                  <pic:spPr>
                    <a:xfrm>
                      <a:off x="0" y="0"/>
                      <a:ext cx="90061" cy="13543"/>
                    </a:xfrm>
                    <a:prstGeom prst="rect">
                      <a:avLst/>
                    </a:prstGeom>
                  </pic:spPr>
                </pic:pic>
              </a:graphicData>
            </a:graphic>
          </wp:anchor>
        </w:drawing>
      </w:r>
      <w:r>
        <w:pict>
          <v:shape id="_x0000_s1058" o:spid="_x0000_s1058" o:spt="202" type="#_x0000_t202" style="position:absolute;left:0pt;margin-left:103pt;margin-top:0.5pt;height:36.8pt;width:12.85pt;z-index:251697152;mso-width-relative:page;mso-height-relative:page;" filled="f" stroked="f" coordsize="21600,21600">
            <v:path/>
            <v:fill on="f" focussize="0,0"/>
            <v:stroke on="f"/>
            <v:imagedata o:title=""/>
            <o:lock v:ext="edit" aspectratio="f"/>
            <v:textbox inset="0mm,0mm,0mm,0mm">
              <w:txbxContent>
                <w:p w14:paraId="03F353B1">
                  <w:pPr>
                    <w:spacing w:before="20" w:line="333" w:lineRule="exact"/>
                    <w:ind w:left="92"/>
                    <w:rPr>
                      <w:rFonts w:ascii="SimHei" w:hAnsi="SimHei" w:eastAsia="SimHei" w:cs="SimHei"/>
                      <w:sz w:val="23"/>
                      <w:szCs w:val="23"/>
                    </w:rPr>
                  </w:pPr>
                  <w:r>
                    <w:rPr>
                      <w:rFonts w:ascii="SimHei" w:hAnsi="SimHei" w:eastAsia="SimHei" w:cs="SimHei"/>
                      <w:color w:val="231916"/>
                      <w:position w:val="2"/>
                      <w:sz w:val="23"/>
                      <w:szCs w:val="23"/>
                    </w:rPr>
                    <w:t>1</w:t>
                  </w:r>
                </w:p>
                <w:p w14:paraId="65D57D70">
                  <w:pPr>
                    <w:spacing w:before="36" w:line="207" w:lineRule="auto"/>
                    <w:ind w:left="20"/>
                    <w:rPr>
                      <w:rFonts w:ascii="微软雅黑" w:hAnsi="微软雅黑" w:eastAsia="微软雅黑" w:cs="微软雅黑"/>
                      <w:sz w:val="22"/>
                      <w:szCs w:val="22"/>
                    </w:rPr>
                  </w:pPr>
                  <w:r>
                    <w:rPr>
                      <w:rFonts w:ascii="微软雅黑" w:hAnsi="微软雅黑" w:eastAsia="微软雅黑" w:cs="微软雅黑"/>
                      <w:color w:val="231916"/>
                      <w:sz w:val="22"/>
                      <w:szCs w:val="22"/>
                    </w:rPr>
                    <w:t>样</w:t>
                  </w:r>
                </w:p>
              </w:txbxContent>
            </v:textbox>
          </v:shape>
        </w:pict>
      </w:r>
      <w:r>
        <w:pict>
          <v:shape id="_x0000_s1059" o:spid="_x0000_s1059" style="position:absolute;left:0pt;margin-left:85.15pt;margin-top:0.6pt;height:2.15pt;width:2.15pt;z-index:251746304;mso-width-relative:page;mso-height-relative:page;" fillcolor="#231916" filled="t" stroked="f" coordsize="43,43" path="m21,0c32,0,42,9,42,21c42,33,32,42,21,42c9,42,0,33,0,21c0,9,9,0,21,0e">
            <v:fill on="t" focussize="0,0"/>
            <v:stroke on="f"/>
            <v:imagedata o:title=""/>
            <o:lock v:ext="edit"/>
          </v:shape>
        </w:pict>
      </w:r>
      <w:r>
        <w:rPr>
          <w:rFonts w:ascii="SimHei" w:hAnsi="SimHei" w:eastAsia="SimHei" w:cs="SimHei"/>
          <w:color w:val="231916"/>
          <w:spacing w:val="-3"/>
          <w:sz w:val="23"/>
          <w:szCs w:val="23"/>
          <w:u w:val="single" w:color="auto"/>
        </w:rPr>
        <w:t>1</w:t>
      </w:r>
      <w:r>
        <w:rPr>
          <w:rFonts w:ascii="SimHei" w:hAnsi="SimHei" w:eastAsia="SimHei" w:cs="SimHei"/>
          <w:color w:val="231916"/>
          <w:spacing w:val="39"/>
          <w:sz w:val="23"/>
          <w:szCs w:val="23"/>
        </w:rPr>
        <w:t xml:space="preserve"> </w:t>
      </w:r>
      <w:r>
        <w:rPr>
          <w:rFonts w:ascii="SimHei" w:hAnsi="SimHei" w:eastAsia="SimHei" w:cs="SimHei"/>
          <w:color w:val="231916"/>
          <w:spacing w:val="-3"/>
          <w:sz w:val="23"/>
          <w:szCs w:val="23"/>
        </w:rPr>
        <w:t>1</w:t>
      </w:r>
      <w:r>
        <w:rPr>
          <w:rFonts w:ascii="SimHei" w:hAnsi="SimHei" w:eastAsia="SimHei" w:cs="SimHei"/>
          <w:color w:val="231916"/>
          <w:spacing w:val="33"/>
          <w:sz w:val="23"/>
          <w:szCs w:val="23"/>
        </w:rPr>
        <w:t xml:space="preserve">   </w:t>
      </w:r>
      <w:r>
        <w:rPr>
          <w:rFonts w:ascii="SimHei" w:hAnsi="SimHei" w:eastAsia="SimHei" w:cs="SimHei"/>
          <w:color w:val="231916"/>
          <w:spacing w:val="-99"/>
          <w:sz w:val="23"/>
          <w:szCs w:val="23"/>
          <w:u w:val="single" w:color="auto"/>
        </w:rPr>
        <w:t xml:space="preserve"> </w:t>
      </w:r>
      <w:r>
        <w:rPr>
          <w:rFonts w:ascii="SimHei" w:hAnsi="SimHei" w:eastAsia="SimHei" w:cs="SimHei"/>
          <w:color w:val="231916"/>
          <w:spacing w:val="-3"/>
          <w:sz w:val="23"/>
          <w:szCs w:val="23"/>
          <w:u w:val="single" w:color="auto"/>
        </w:rPr>
        <w:t>2</w:t>
      </w:r>
      <w:r>
        <w:rPr>
          <w:rFonts w:ascii="SimHei" w:hAnsi="SimHei" w:eastAsia="SimHei" w:cs="SimHei"/>
          <w:color w:val="231916"/>
          <w:spacing w:val="33"/>
          <w:sz w:val="23"/>
          <w:szCs w:val="23"/>
        </w:rPr>
        <w:t xml:space="preserve"> </w:t>
      </w:r>
      <w:r>
        <w:rPr>
          <w:rFonts w:ascii="SimHei" w:hAnsi="SimHei" w:eastAsia="SimHei" w:cs="SimHei"/>
          <w:color w:val="231916"/>
          <w:spacing w:val="-3"/>
          <w:sz w:val="23"/>
          <w:szCs w:val="23"/>
        </w:rPr>
        <w:t>3</w:t>
      </w:r>
      <w:r>
        <w:rPr>
          <w:rFonts w:ascii="SimHei" w:hAnsi="SimHei" w:eastAsia="SimHei" w:cs="SimHei"/>
          <w:color w:val="231916"/>
          <w:spacing w:val="52"/>
          <w:sz w:val="23"/>
          <w:szCs w:val="23"/>
        </w:rPr>
        <w:t xml:space="preserve"> </w:t>
      </w:r>
      <w:r>
        <w:rPr>
          <w:rFonts w:ascii="SimHei" w:hAnsi="SimHei" w:eastAsia="SimHei" w:cs="SimHei"/>
          <w:color w:val="231916"/>
          <w:spacing w:val="-3"/>
          <w:sz w:val="23"/>
          <w:szCs w:val="23"/>
          <w:u w:val="single" w:color="auto"/>
        </w:rPr>
        <w:t>2</w:t>
      </w:r>
      <w:r>
        <w:rPr>
          <w:rFonts w:ascii="SimHei" w:hAnsi="SimHei" w:eastAsia="SimHei" w:cs="SimHei"/>
          <w:color w:val="231916"/>
          <w:spacing w:val="67"/>
          <w:sz w:val="23"/>
          <w:szCs w:val="23"/>
          <w:u w:val="single" w:color="auto"/>
        </w:rPr>
        <w:t xml:space="preserve"> </w:t>
      </w:r>
      <w:r>
        <w:rPr>
          <w:rFonts w:ascii="SimHei" w:hAnsi="SimHei" w:eastAsia="SimHei" w:cs="SimHei"/>
          <w:color w:val="231916"/>
          <w:spacing w:val="-3"/>
          <w:sz w:val="23"/>
          <w:szCs w:val="23"/>
          <w:u w:val="single" w:color="auto"/>
        </w:rPr>
        <w:t>1</w:t>
      </w:r>
      <w:r>
        <w:rPr>
          <w:rFonts w:ascii="SimHei" w:hAnsi="SimHei" w:eastAsia="SimHei" w:cs="SimHei"/>
          <w:color w:val="231916"/>
          <w:sz w:val="23"/>
          <w:szCs w:val="23"/>
        </w:rPr>
        <w:t xml:space="preserve"> </w:t>
      </w:r>
      <w:r>
        <w:rPr>
          <w:rFonts w:ascii="微软雅黑" w:hAnsi="微软雅黑" w:eastAsia="微软雅黑" w:cs="微软雅黑"/>
          <w:color w:val="231916"/>
          <w:spacing w:val="-11"/>
          <w:sz w:val="22"/>
          <w:szCs w:val="22"/>
        </w:rPr>
        <w:t>以</w:t>
      </w:r>
      <w:r>
        <w:rPr>
          <w:rFonts w:ascii="微软雅黑" w:hAnsi="微软雅黑" w:eastAsia="微软雅黑" w:cs="微软雅黑"/>
          <w:color w:val="231916"/>
          <w:spacing w:val="-33"/>
          <w:sz w:val="22"/>
          <w:szCs w:val="22"/>
        </w:rPr>
        <w:t xml:space="preserve"> </w:t>
      </w:r>
      <w:r>
        <w:rPr>
          <w:rFonts w:ascii="微软雅黑" w:hAnsi="微软雅黑" w:eastAsia="微软雅黑" w:cs="微软雅黑"/>
          <w:color w:val="231916"/>
          <w:spacing w:val="-11"/>
          <w:sz w:val="22"/>
          <w:szCs w:val="22"/>
        </w:rPr>
        <w:t>圣</w:t>
      </w:r>
      <w:r>
        <w:rPr>
          <w:rFonts w:ascii="微软雅黑" w:hAnsi="微软雅黑" w:eastAsia="微软雅黑" w:cs="微软雅黑"/>
          <w:color w:val="231916"/>
          <w:spacing w:val="2"/>
          <w:sz w:val="22"/>
          <w:szCs w:val="22"/>
        </w:rPr>
        <w:t xml:space="preserve">     </w:t>
      </w:r>
      <w:r>
        <w:rPr>
          <w:rFonts w:ascii="微软雅黑" w:hAnsi="微软雅黑" w:eastAsia="微软雅黑" w:cs="微软雅黑"/>
          <w:color w:val="231916"/>
          <w:spacing w:val="-11"/>
          <w:sz w:val="22"/>
          <w:szCs w:val="22"/>
        </w:rPr>
        <w:t>贤</w:t>
      </w:r>
      <w:r>
        <w:rPr>
          <w:rFonts w:ascii="微软雅黑" w:hAnsi="微软雅黑" w:eastAsia="微软雅黑" w:cs="微软雅黑"/>
          <w:color w:val="231916"/>
          <w:spacing w:val="8"/>
          <w:sz w:val="22"/>
          <w:szCs w:val="22"/>
        </w:rPr>
        <w:t xml:space="preserve"> </w:t>
      </w:r>
      <w:r>
        <w:rPr>
          <w:rFonts w:ascii="微软雅黑" w:hAnsi="微软雅黑" w:eastAsia="微软雅黑" w:cs="微软雅黑"/>
          <w:color w:val="231916"/>
          <w:spacing w:val="-11"/>
          <w:sz w:val="22"/>
          <w:szCs w:val="22"/>
        </w:rPr>
        <w:t>为 榜</w:t>
      </w:r>
    </w:p>
    <w:p w14:paraId="5BA7376B">
      <w:pPr>
        <w:pStyle w:val="2"/>
        <w:spacing w:line="14" w:lineRule="auto"/>
        <w:rPr>
          <w:sz w:val="2"/>
        </w:rPr>
      </w:pPr>
      <w:r>
        <w:rPr>
          <w:sz w:val="2"/>
          <w:szCs w:val="2"/>
        </w:rPr>
        <w:br w:type="column"/>
      </w:r>
    </w:p>
    <w:p w14:paraId="20B038FB">
      <w:pPr>
        <w:tabs>
          <w:tab w:val="left" w:pos="141"/>
        </w:tabs>
        <w:spacing w:before="153" w:line="333" w:lineRule="exact"/>
        <w:rPr>
          <w:rFonts w:ascii="SimHei" w:hAnsi="SimHei" w:eastAsia="SimHei" w:cs="SimHei"/>
          <w:sz w:val="23"/>
          <w:szCs w:val="23"/>
        </w:rPr>
      </w:pPr>
      <w:r>
        <w:rPr>
          <w:rFonts w:ascii="SimHei" w:hAnsi="SimHei" w:eastAsia="SimHei" w:cs="SimHei"/>
          <w:strike/>
          <w:color w:val="231916"/>
          <w:position w:val="2"/>
          <w:sz w:val="23"/>
          <w:szCs w:val="23"/>
        </w:rPr>
        <w:tab/>
      </w:r>
      <w:r>
        <w:rPr>
          <w:rFonts w:ascii="SimHei" w:hAnsi="SimHei" w:eastAsia="SimHei" w:cs="SimHei"/>
          <w:color w:val="231916"/>
          <w:spacing w:val="86"/>
          <w:position w:val="2"/>
          <w:sz w:val="23"/>
          <w:szCs w:val="23"/>
        </w:rPr>
        <w:t xml:space="preserve"> </w:t>
      </w:r>
      <w:r>
        <w:rPr>
          <w:rFonts w:ascii="SimHei" w:hAnsi="SimHei" w:eastAsia="SimHei" w:cs="SimHei"/>
          <w:color w:val="231916"/>
          <w:spacing w:val="-3"/>
          <w:position w:val="2"/>
          <w:sz w:val="23"/>
          <w:szCs w:val="23"/>
        </w:rPr>
        <w:t>1</w:t>
      </w:r>
      <w:r>
        <w:rPr>
          <w:rFonts w:ascii="SimHei" w:hAnsi="SimHei" w:eastAsia="SimHei" w:cs="SimHei"/>
          <w:color w:val="231916"/>
          <w:spacing w:val="64"/>
          <w:position w:val="2"/>
          <w:sz w:val="23"/>
          <w:szCs w:val="23"/>
        </w:rPr>
        <w:t xml:space="preserve"> </w:t>
      </w:r>
      <w:r>
        <w:rPr>
          <w:rFonts w:ascii="SimHei" w:hAnsi="SimHei" w:eastAsia="SimHei" w:cs="SimHei"/>
          <w:color w:val="231916"/>
          <w:spacing w:val="-3"/>
          <w:position w:val="2"/>
          <w:sz w:val="23"/>
          <w:szCs w:val="23"/>
        </w:rPr>
        <w:t>2</w:t>
      </w:r>
    </w:p>
    <w:p w14:paraId="2EDD6312">
      <w:pPr>
        <w:spacing w:before="37" w:line="207" w:lineRule="auto"/>
        <w:ind w:right="10"/>
        <w:jc w:val="right"/>
        <w:rPr>
          <w:rFonts w:ascii="微软雅黑" w:hAnsi="微软雅黑" w:eastAsia="微软雅黑" w:cs="微软雅黑"/>
          <w:sz w:val="22"/>
          <w:szCs w:val="22"/>
        </w:rPr>
      </w:pPr>
      <w:r>
        <w:rPr>
          <w:rFonts w:ascii="微软雅黑" w:hAnsi="微软雅黑" w:eastAsia="微软雅黑" w:cs="微软雅黑"/>
          <w:color w:val="231916"/>
          <w:spacing w:val="12"/>
          <w:sz w:val="22"/>
          <w:szCs w:val="22"/>
        </w:rPr>
        <w:t>双峰</w:t>
      </w:r>
    </w:p>
    <w:p w14:paraId="2A1F692C">
      <w:pPr>
        <w:pStyle w:val="2"/>
        <w:spacing w:line="14" w:lineRule="auto"/>
        <w:rPr>
          <w:sz w:val="2"/>
        </w:rPr>
      </w:pPr>
      <w:r>
        <w:rPr>
          <w:sz w:val="2"/>
          <w:szCs w:val="2"/>
        </w:rPr>
        <w:br w:type="column"/>
      </w:r>
      <w:r>
        <w:drawing>
          <wp:anchor distT="0" distB="0" distL="0" distR="0" simplePos="0" relativeHeight="251724800" behindDoc="0" locked="0" layoutInCell="1" allowOverlap="1">
            <wp:simplePos x="0" y="0"/>
            <wp:positionH relativeFrom="column">
              <wp:posOffset>0</wp:posOffset>
            </wp:positionH>
            <wp:positionV relativeFrom="paragraph">
              <wp:posOffset>79375</wp:posOffset>
            </wp:positionV>
            <wp:extent cx="13335" cy="260985"/>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74"/>
                    <a:stretch>
                      <a:fillRect/>
                    </a:stretch>
                  </pic:blipFill>
                  <pic:spPr>
                    <a:xfrm>
                      <a:off x="0" y="0"/>
                      <a:ext cx="13304" cy="260737"/>
                    </a:xfrm>
                    <a:prstGeom prst="rect">
                      <a:avLst/>
                    </a:prstGeom>
                  </pic:spPr>
                </pic:pic>
              </a:graphicData>
            </a:graphic>
          </wp:anchor>
        </w:drawing>
      </w:r>
    </w:p>
    <w:p w14:paraId="56FB3E66">
      <w:pPr>
        <w:spacing w:line="14" w:lineRule="auto"/>
        <w:rPr>
          <w:sz w:val="2"/>
          <w:szCs w:val="2"/>
        </w:rPr>
        <w:sectPr>
          <w:type w:val="continuous"/>
          <w:pgSz w:w="11906" w:h="16158"/>
          <w:pgMar w:top="400" w:right="1043" w:bottom="1013" w:left="1785" w:header="0" w:footer="739" w:gutter="0"/>
          <w:cols w:equalWidth="0" w:num="6">
            <w:col w:w="1111" w:space="100"/>
            <w:col w:w="1182" w:space="100"/>
            <w:col w:w="2116" w:space="100"/>
            <w:col w:w="2557" w:space="100"/>
            <w:col w:w="816" w:space="100"/>
            <w:col w:w="797"/>
          </w:cols>
        </w:sectPr>
      </w:pPr>
    </w:p>
    <w:p w14:paraId="4811F5AF">
      <w:pPr>
        <w:spacing w:line="164" w:lineRule="exact"/>
      </w:pPr>
    </w:p>
    <w:p w14:paraId="5F87BEC7">
      <w:pPr>
        <w:spacing w:line="164" w:lineRule="exact"/>
        <w:sectPr>
          <w:type w:val="continuous"/>
          <w:pgSz w:w="11906" w:h="16158"/>
          <w:pgMar w:top="400" w:right="1043" w:bottom="1013" w:left="1785" w:header="0" w:footer="739" w:gutter="0"/>
          <w:cols w:equalWidth="0" w:num="1">
            <w:col w:w="9077"/>
          </w:cols>
        </w:sectPr>
      </w:pPr>
    </w:p>
    <w:p w14:paraId="13B2B3E6">
      <w:pPr>
        <w:spacing w:before="53" w:line="251" w:lineRule="auto"/>
        <w:ind w:left="1723"/>
        <w:rPr>
          <w:rFonts w:ascii="SimHei" w:hAnsi="SimHei" w:eastAsia="SimHei" w:cs="SimHei"/>
          <w:sz w:val="15"/>
          <w:szCs w:val="15"/>
        </w:rPr>
      </w:pPr>
      <w:r>
        <w:drawing>
          <wp:anchor distT="0" distB="0" distL="0" distR="0" simplePos="0" relativeHeight="251731968" behindDoc="0" locked="0" layoutInCell="1" allowOverlap="1">
            <wp:simplePos x="0" y="0"/>
            <wp:positionH relativeFrom="column">
              <wp:posOffset>1313180</wp:posOffset>
            </wp:positionH>
            <wp:positionV relativeFrom="paragraph">
              <wp:posOffset>116840</wp:posOffset>
            </wp:positionV>
            <wp:extent cx="13335" cy="22987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53"/>
                    <a:stretch>
                      <a:fillRect/>
                    </a:stretch>
                  </pic:blipFill>
                  <pic:spPr>
                    <a:xfrm>
                      <a:off x="0" y="0"/>
                      <a:ext cx="13305" cy="230177"/>
                    </a:xfrm>
                    <a:prstGeom prst="rect">
                      <a:avLst/>
                    </a:prstGeom>
                  </pic:spPr>
                </pic:pic>
              </a:graphicData>
            </a:graphic>
          </wp:anchor>
        </w:drawing>
      </w:r>
      <w:r>
        <w:rPr>
          <w:rFonts w:ascii="SimHei" w:hAnsi="SimHei" w:eastAsia="SimHei" w:cs="SimHei"/>
          <w:color w:val="231916"/>
          <w:spacing w:val="6"/>
          <w:sz w:val="15"/>
          <w:szCs w:val="15"/>
          <w:u w:val="single" w:color="auto"/>
        </w:rPr>
        <w:t>5</w:t>
      </w:r>
    </w:p>
    <w:p w14:paraId="712534AF">
      <w:pPr>
        <w:spacing w:before="25" w:line="270" w:lineRule="auto"/>
        <w:ind w:left="85" w:right="222" w:firstLine="20"/>
        <w:rPr>
          <w:rFonts w:ascii="微软雅黑" w:hAnsi="微软雅黑" w:eastAsia="微软雅黑" w:cs="微软雅黑"/>
          <w:sz w:val="22"/>
          <w:szCs w:val="22"/>
        </w:rPr>
      </w:pPr>
      <w:r>
        <w:rPr>
          <w:rFonts w:ascii="SimHei" w:hAnsi="SimHei" w:eastAsia="SimHei" w:cs="SimHei"/>
          <w:color w:val="231916"/>
          <w:spacing w:val="-2"/>
          <w:sz w:val="23"/>
          <w:szCs w:val="23"/>
          <w:u w:val="single" w:color="auto"/>
        </w:rPr>
        <w:t>1</w:t>
      </w:r>
      <w:r>
        <w:rPr>
          <w:rFonts w:ascii="SimHei" w:hAnsi="SimHei" w:eastAsia="SimHei" w:cs="SimHei"/>
          <w:color w:val="231916"/>
          <w:spacing w:val="30"/>
          <w:sz w:val="23"/>
          <w:szCs w:val="23"/>
          <w:u w:val="single" w:color="auto"/>
        </w:rPr>
        <w:t xml:space="preserve"> </w:t>
      </w:r>
      <w:r>
        <w:rPr>
          <w:rFonts w:ascii="SimHei" w:hAnsi="SimHei" w:eastAsia="SimHei" w:cs="SimHei"/>
          <w:color w:val="231916"/>
          <w:spacing w:val="-2"/>
          <w:sz w:val="23"/>
          <w:szCs w:val="23"/>
          <w:u w:val="single" w:color="auto"/>
        </w:rPr>
        <w:t>6</w:t>
      </w:r>
      <w:r>
        <w:rPr>
          <w:rFonts w:ascii="SimHei" w:hAnsi="SimHei" w:eastAsia="SimHei" w:cs="SimHei"/>
          <w:color w:val="231916"/>
          <w:spacing w:val="84"/>
          <w:sz w:val="23"/>
          <w:szCs w:val="23"/>
        </w:rPr>
        <w:t xml:space="preserve"> </w:t>
      </w:r>
      <w:r>
        <w:rPr>
          <w:rFonts w:ascii="SimHei" w:hAnsi="SimHei" w:eastAsia="SimHei" w:cs="SimHei"/>
          <w:color w:val="231916"/>
          <w:spacing w:val="-2"/>
          <w:sz w:val="23"/>
          <w:szCs w:val="23"/>
          <w:u w:val="single" w:color="auto"/>
        </w:rPr>
        <w:t>6 5</w:t>
      </w:r>
      <w:r>
        <w:rPr>
          <w:rFonts w:ascii="SimHei" w:hAnsi="SimHei" w:eastAsia="SimHei" w:cs="SimHei"/>
          <w:color w:val="231916"/>
          <w:spacing w:val="-93"/>
          <w:sz w:val="23"/>
          <w:szCs w:val="23"/>
          <w:u w:val="single" w:color="auto"/>
        </w:rPr>
        <w:t xml:space="preserve"> </w:t>
      </w:r>
      <w:r>
        <w:rPr>
          <w:rFonts w:ascii="SimHei" w:hAnsi="SimHei" w:eastAsia="SimHei" w:cs="SimHei"/>
          <w:color w:val="231916"/>
          <w:spacing w:val="83"/>
          <w:sz w:val="23"/>
          <w:szCs w:val="23"/>
        </w:rPr>
        <w:t xml:space="preserve"> </w:t>
      </w:r>
      <w:r>
        <w:rPr>
          <w:rFonts w:ascii="SimHei" w:hAnsi="SimHei" w:eastAsia="SimHei" w:cs="SimHei"/>
          <w:color w:val="231916"/>
          <w:spacing w:val="-2"/>
          <w:sz w:val="23"/>
          <w:szCs w:val="23"/>
          <w:u w:val="single" w:color="auto"/>
        </w:rPr>
        <w:t>1 5</w:t>
      </w:r>
      <w:r>
        <w:rPr>
          <w:rFonts w:ascii="SimHei" w:hAnsi="SimHei" w:eastAsia="SimHei" w:cs="SimHei"/>
          <w:color w:val="231916"/>
          <w:spacing w:val="38"/>
          <w:sz w:val="23"/>
          <w:szCs w:val="23"/>
        </w:rPr>
        <w:t xml:space="preserve"> </w:t>
      </w:r>
      <w:r>
        <w:rPr>
          <w:rFonts w:ascii="SimHei" w:hAnsi="SimHei" w:eastAsia="SimHei" w:cs="SimHei"/>
          <w:color w:val="231916"/>
          <w:spacing w:val="-2"/>
          <w:sz w:val="23"/>
          <w:szCs w:val="23"/>
        </w:rPr>
        <w:t>6</w:t>
      </w:r>
      <w:r>
        <w:rPr>
          <w:rFonts w:ascii="SimHei" w:hAnsi="SimHei" w:eastAsia="SimHei" w:cs="SimHei"/>
          <w:color w:val="231916"/>
          <w:sz w:val="23"/>
          <w:szCs w:val="23"/>
        </w:rPr>
        <w:t xml:space="preserve"> </w:t>
      </w:r>
      <w:r>
        <w:rPr>
          <w:rFonts w:ascii="微软雅黑" w:hAnsi="微软雅黑" w:eastAsia="微软雅黑" w:cs="微软雅黑"/>
          <w:color w:val="231916"/>
          <w:spacing w:val="-9"/>
          <w:sz w:val="22"/>
          <w:szCs w:val="22"/>
        </w:rPr>
        <w:t>山</w:t>
      </w:r>
      <w:r>
        <w:rPr>
          <w:rFonts w:ascii="微软雅黑" w:hAnsi="微软雅黑" w:eastAsia="微软雅黑" w:cs="微软雅黑"/>
          <w:color w:val="231916"/>
          <w:spacing w:val="-29"/>
          <w:sz w:val="22"/>
          <w:szCs w:val="22"/>
        </w:rPr>
        <w:t xml:space="preserve"> </w:t>
      </w:r>
      <w:r>
        <w:rPr>
          <w:rFonts w:ascii="微软雅黑" w:hAnsi="微软雅黑" w:eastAsia="微软雅黑" w:cs="微软雅黑"/>
          <w:color w:val="231916"/>
          <w:spacing w:val="-9"/>
          <w:sz w:val="22"/>
          <w:szCs w:val="22"/>
        </w:rPr>
        <w:t>下</w:t>
      </w:r>
      <w:r>
        <w:rPr>
          <w:rFonts w:ascii="微软雅黑" w:hAnsi="微软雅黑" w:eastAsia="微软雅黑" w:cs="微软雅黑"/>
          <w:color w:val="231916"/>
          <w:spacing w:val="36"/>
          <w:w w:val="101"/>
          <w:sz w:val="22"/>
          <w:szCs w:val="22"/>
        </w:rPr>
        <w:t xml:space="preserve"> </w:t>
      </w:r>
      <w:r>
        <w:rPr>
          <w:rFonts w:ascii="微软雅黑" w:hAnsi="微软雅黑" w:eastAsia="微软雅黑" w:cs="微软雅黑"/>
          <w:color w:val="231916"/>
          <w:spacing w:val="-9"/>
          <w:sz w:val="22"/>
          <w:szCs w:val="22"/>
        </w:rPr>
        <w:t>我们</w:t>
      </w:r>
      <w:r>
        <w:rPr>
          <w:rFonts w:ascii="微软雅黑" w:hAnsi="微软雅黑" w:eastAsia="微软雅黑" w:cs="微软雅黑"/>
          <w:color w:val="231916"/>
          <w:spacing w:val="33"/>
          <w:sz w:val="22"/>
          <w:szCs w:val="22"/>
        </w:rPr>
        <w:t xml:space="preserve"> </w:t>
      </w:r>
      <w:r>
        <w:rPr>
          <w:rFonts w:ascii="微软雅黑" w:hAnsi="微软雅黑" w:eastAsia="微软雅黑" w:cs="微软雅黑"/>
          <w:color w:val="231916"/>
          <w:spacing w:val="-9"/>
          <w:sz w:val="22"/>
          <w:szCs w:val="22"/>
        </w:rPr>
        <w:t>苦</w:t>
      </w:r>
      <w:r>
        <w:rPr>
          <w:rFonts w:ascii="微软雅黑" w:hAnsi="微软雅黑" w:eastAsia="微软雅黑" w:cs="微软雅黑"/>
          <w:color w:val="231916"/>
          <w:spacing w:val="-32"/>
          <w:sz w:val="22"/>
          <w:szCs w:val="22"/>
        </w:rPr>
        <w:t xml:space="preserve"> </w:t>
      </w:r>
      <w:r>
        <w:rPr>
          <w:rFonts w:ascii="微软雅黑" w:hAnsi="微软雅黑" w:eastAsia="微软雅黑" w:cs="微软雅黑"/>
          <w:color w:val="231916"/>
          <w:spacing w:val="-9"/>
          <w:sz w:val="22"/>
          <w:szCs w:val="22"/>
        </w:rPr>
        <w:t>读 寒</w:t>
      </w:r>
    </w:p>
    <w:p w14:paraId="4EE3EE6B">
      <w:pPr>
        <w:pStyle w:val="2"/>
        <w:spacing w:line="14" w:lineRule="auto"/>
        <w:rPr>
          <w:sz w:val="2"/>
        </w:rPr>
      </w:pPr>
      <w:r>
        <w:rPr>
          <w:sz w:val="2"/>
          <w:szCs w:val="2"/>
        </w:rPr>
        <w:br w:type="column"/>
      </w:r>
    </w:p>
    <w:p w14:paraId="3B6A6172">
      <w:pPr>
        <w:pStyle w:val="2"/>
        <w:spacing w:before="280" w:line="270" w:lineRule="auto"/>
        <w:ind w:right="298" w:firstLine="41"/>
        <w:rPr>
          <w:rFonts w:ascii="微软雅黑" w:hAnsi="微软雅黑" w:eastAsia="微软雅黑" w:cs="微软雅黑"/>
          <w:sz w:val="22"/>
          <w:szCs w:val="22"/>
        </w:rPr>
      </w:pPr>
      <w:r>
        <w:drawing>
          <wp:anchor distT="0" distB="0" distL="0" distR="0" simplePos="0" relativeHeight="251687936" behindDoc="1" locked="0" layoutInCell="1" allowOverlap="1">
            <wp:simplePos x="0" y="0"/>
            <wp:positionH relativeFrom="column">
              <wp:posOffset>205105</wp:posOffset>
            </wp:positionH>
            <wp:positionV relativeFrom="paragraph">
              <wp:posOffset>798195</wp:posOffset>
            </wp:positionV>
            <wp:extent cx="315595" cy="45085"/>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75"/>
                    <a:stretch>
                      <a:fillRect/>
                    </a:stretch>
                  </pic:blipFill>
                  <pic:spPr>
                    <a:xfrm>
                      <a:off x="0" y="0"/>
                      <a:ext cx="315526" cy="44978"/>
                    </a:xfrm>
                    <a:prstGeom prst="rect">
                      <a:avLst/>
                    </a:prstGeom>
                  </pic:spPr>
                </pic:pic>
              </a:graphicData>
            </a:graphic>
          </wp:anchor>
        </w:drawing>
      </w:r>
      <w:r>
        <w:rPr>
          <w:rFonts w:ascii="SimHei" w:hAnsi="SimHei" w:eastAsia="SimHei" w:cs="SimHei"/>
          <w:color w:val="231916"/>
          <w:spacing w:val="24"/>
          <w:w w:val="159"/>
          <w:sz w:val="23"/>
          <w:szCs w:val="23"/>
        </w:rPr>
        <w:t>5</w:t>
      </w:r>
      <w:r>
        <w:rPr>
          <w:rFonts w:ascii="SimHei" w:hAnsi="SimHei" w:eastAsia="SimHei" w:cs="SimHei"/>
          <w:color w:val="231916"/>
          <w:spacing w:val="-16"/>
          <w:sz w:val="23"/>
          <w:szCs w:val="23"/>
        </w:rPr>
        <w:t xml:space="preserve"> </w:t>
      </w:r>
      <w:r>
        <w:rPr>
          <w:color w:val="231916"/>
          <w:spacing w:val="24"/>
          <w:w w:val="159"/>
          <w:sz w:val="14"/>
          <w:szCs w:val="14"/>
        </w:rPr>
        <w:t>-</w:t>
      </w:r>
      <w:r>
        <w:rPr>
          <w:color w:val="231916"/>
          <w:spacing w:val="6"/>
          <w:sz w:val="14"/>
          <w:szCs w:val="14"/>
        </w:rPr>
        <w:t xml:space="preserve">   </w:t>
      </w:r>
      <w:r>
        <w:rPr>
          <w:color w:val="231916"/>
          <w:spacing w:val="24"/>
          <w:w w:val="159"/>
          <w:sz w:val="14"/>
          <w:szCs w:val="14"/>
        </w:rPr>
        <w:t>-</w:t>
      </w:r>
      <w:r>
        <w:rPr>
          <w:color w:val="231916"/>
          <w:spacing w:val="7"/>
          <w:sz w:val="14"/>
          <w:szCs w:val="14"/>
        </w:rPr>
        <w:t xml:space="preserve">   </w:t>
      </w:r>
      <w:r>
        <w:rPr>
          <w:strike/>
          <w:color w:val="231916"/>
          <w:spacing w:val="9"/>
          <w:sz w:val="14"/>
          <w:szCs w:val="14"/>
        </w:rPr>
        <w:t xml:space="preserve">   </w:t>
      </w:r>
      <w:r>
        <w:rPr>
          <w:color w:val="231916"/>
          <w:sz w:val="14"/>
          <w:szCs w:val="14"/>
        </w:rPr>
        <w:t xml:space="preserve"> </w:t>
      </w:r>
      <w:r>
        <w:rPr>
          <w:rFonts w:ascii="微软雅黑" w:hAnsi="微软雅黑" w:eastAsia="微软雅黑" w:cs="微软雅黑"/>
          <w:color w:val="231916"/>
          <w:sz w:val="22"/>
          <w:szCs w:val="22"/>
        </w:rPr>
        <w:t>窗</w:t>
      </w:r>
    </w:p>
    <w:p w14:paraId="48E1A97E">
      <w:pPr>
        <w:pStyle w:val="2"/>
        <w:spacing w:line="14" w:lineRule="auto"/>
        <w:rPr>
          <w:sz w:val="2"/>
        </w:rPr>
      </w:pPr>
      <w:r>
        <w:rPr>
          <w:sz w:val="2"/>
          <w:szCs w:val="2"/>
        </w:rPr>
        <w:br w:type="column"/>
      </w:r>
      <w:r>
        <w:drawing>
          <wp:anchor distT="0" distB="0" distL="0" distR="0" simplePos="0" relativeHeight="251734016" behindDoc="0" locked="0" layoutInCell="1" allowOverlap="1">
            <wp:simplePos x="0" y="0"/>
            <wp:positionH relativeFrom="column">
              <wp:posOffset>1988185</wp:posOffset>
            </wp:positionH>
            <wp:positionV relativeFrom="paragraph">
              <wp:posOffset>116840</wp:posOffset>
            </wp:positionV>
            <wp:extent cx="13335" cy="22987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53"/>
                    <a:stretch>
                      <a:fillRect/>
                    </a:stretch>
                  </pic:blipFill>
                  <pic:spPr>
                    <a:xfrm>
                      <a:off x="0" y="0"/>
                      <a:ext cx="13305" cy="230177"/>
                    </a:xfrm>
                    <a:prstGeom prst="rect">
                      <a:avLst/>
                    </a:prstGeom>
                  </pic:spPr>
                </pic:pic>
              </a:graphicData>
            </a:graphic>
          </wp:anchor>
        </w:drawing>
      </w:r>
    </w:p>
    <w:p w14:paraId="1E5B880F">
      <w:pPr>
        <w:pStyle w:val="2"/>
        <w:spacing w:before="281" w:line="262" w:lineRule="auto"/>
        <w:ind w:right="207" w:firstLine="1"/>
        <w:rPr>
          <w:rFonts w:ascii="微软雅黑" w:hAnsi="微软雅黑" w:eastAsia="微软雅黑" w:cs="微软雅黑"/>
          <w:sz w:val="22"/>
          <w:szCs w:val="22"/>
        </w:rPr>
      </w:pPr>
      <w:r>
        <w:drawing>
          <wp:anchor distT="0" distB="0" distL="0" distR="0" simplePos="0" relativeHeight="251688960" behindDoc="1" locked="0" layoutInCell="1" allowOverlap="1">
            <wp:simplePos x="0" y="0"/>
            <wp:positionH relativeFrom="column">
              <wp:posOffset>1641475</wp:posOffset>
            </wp:positionH>
            <wp:positionV relativeFrom="paragraph">
              <wp:posOffset>839470</wp:posOffset>
            </wp:positionV>
            <wp:extent cx="215265" cy="45085"/>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76"/>
                    <a:stretch>
                      <a:fillRect/>
                    </a:stretch>
                  </pic:blipFill>
                  <pic:spPr>
                    <a:xfrm>
                      <a:off x="0" y="0"/>
                      <a:ext cx="215053" cy="44978"/>
                    </a:xfrm>
                    <a:prstGeom prst="rect">
                      <a:avLst/>
                    </a:prstGeom>
                  </pic:spPr>
                </pic:pic>
              </a:graphicData>
            </a:graphic>
          </wp:anchor>
        </w:drawing>
      </w:r>
      <w:r>
        <w:drawing>
          <wp:anchor distT="0" distB="0" distL="0" distR="0" simplePos="0" relativeHeight="251689984" behindDoc="1" locked="0" layoutInCell="1" allowOverlap="1">
            <wp:simplePos x="0" y="0"/>
            <wp:positionH relativeFrom="column">
              <wp:posOffset>304800</wp:posOffset>
            </wp:positionH>
            <wp:positionV relativeFrom="paragraph">
              <wp:posOffset>839470</wp:posOffset>
            </wp:positionV>
            <wp:extent cx="215265" cy="45085"/>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77"/>
                    <a:stretch>
                      <a:fillRect/>
                    </a:stretch>
                  </pic:blipFill>
                  <pic:spPr>
                    <a:xfrm>
                      <a:off x="0" y="0"/>
                      <a:ext cx="215053" cy="44978"/>
                    </a:xfrm>
                    <a:prstGeom prst="rect">
                      <a:avLst/>
                    </a:prstGeom>
                  </pic:spPr>
                </pic:pic>
              </a:graphicData>
            </a:graphic>
          </wp:anchor>
        </w:drawing>
      </w:r>
      <w:r>
        <w:rPr>
          <w:rFonts w:ascii="SimHei" w:hAnsi="SimHei" w:eastAsia="SimHei" w:cs="SimHei"/>
          <w:color w:val="231916"/>
          <w:spacing w:val="-1"/>
          <w:position w:val="4"/>
          <w:sz w:val="23"/>
          <w:szCs w:val="23"/>
        </w:rPr>
        <w:t>3</w:t>
      </w:r>
      <w:r>
        <w:rPr>
          <w:rFonts w:ascii="SimHei" w:hAnsi="SimHei" w:eastAsia="SimHei" w:cs="SimHei"/>
          <w:color w:val="231916"/>
          <w:spacing w:val="47"/>
          <w:position w:val="4"/>
          <w:sz w:val="23"/>
          <w:szCs w:val="23"/>
        </w:rPr>
        <w:t xml:space="preserve"> </w:t>
      </w:r>
      <w:r>
        <w:rPr>
          <w:rFonts w:ascii="SimHei" w:hAnsi="SimHei" w:eastAsia="SimHei" w:cs="SimHei"/>
          <w:color w:val="231916"/>
          <w:spacing w:val="-1"/>
          <w:position w:val="4"/>
          <w:sz w:val="23"/>
          <w:szCs w:val="23"/>
          <w:u w:val="single" w:color="auto"/>
        </w:rPr>
        <w:t>3</w:t>
      </w:r>
      <w:r>
        <w:rPr>
          <w:rFonts w:ascii="SimHei" w:hAnsi="SimHei" w:eastAsia="SimHei" w:cs="SimHei"/>
          <w:color w:val="231916"/>
          <w:spacing w:val="17"/>
          <w:position w:val="4"/>
          <w:sz w:val="23"/>
          <w:szCs w:val="23"/>
          <w:u w:val="single" w:color="auto"/>
        </w:rPr>
        <w:t xml:space="preserve"> </w:t>
      </w:r>
      <w:r>
        <w:rPr>
          <w:color w:val="231916"/>
          <w:spacing w:val="-1"/>
          <w:sz w:val="23"/>
          <w:szCs w:val="23"/>
          <w:u w:val="single" w:color="auto"/>
        </w:rPr>
        <w:t>·</w:t>
      </w:r>
      <w:r>
        <w:rPr>
          <w:color w:val="231916"/>
          <w:spacing w:val="4"/>
          <w:sz w:val="23"/>
          <w:szCs w:val="23"/>
          <w:u w:val="single" w:color="auto"/>
        </w:rPr>
        <w:t xml:space="preserve">        </w:t>
      </w:r>
      <w:r>
        <w:rPr>
          <w:rFonts w:ascii="SimHei" w:hAnsi="SimHei" w:eastAsia="SimHei" w:cs="SimHei"/>
          <w:color w:val="231916"/>
          <w:spacing w:val="-1"/>
          <w:position w:val="4"/>
          <w:sz w:val="23"/>
          <w:szCs w:val="23"/>
          <w:u w:val="double" w:color="auto"/>
        </w:rPr>
        <w:t>2</w:t>
      </w:r>
      <w:r>
        <w:rPr>
          <w:rFonts w:ascii="SimHei" w:hAnsi="SimHei" w:eastAsia="SimHei" w:cs="SimHei"/>
          <w:color w:val="231916"/>
          <w:spacing w:val="61"/>
          <w:position w:val="4"/>
          <w:sz w:val="23"/>
          <w:szCs w:val="23"/>
          <w:u w:val="single" w:color="auto"/>
        </w:rPr>
        <w:t xml:space="preserve"> </w:t>
      </w:r>
      <w:r>
        <w:rPr>
          <w:rFonts w:ascii="SimHei" w:hAnsi="SimHei" w:eastAsia="SimHei" w:cs="SimHei"/>
          <w:color w:val="231916"/>
          <w:spacing w:val="-1"/>
          <w:position w:val="4"/>
          <w:sz w:val="23"/>
          <w:szCs w:val="23"/>
          <w:u w:val="single" w:color="auto"/>
        </w:rPr>
        <w:t>3</w:t>
      </w:r>
      <w:r>
        <w:rPr>
          <w:rFonts w:ascii="SimHei" w:hAnsi="SimHei" w:eastAsia="SimHei" w:cs="SimHei"/>
          <w:color w:val="231916"/>
          <w:spacing w:val="11"/>
          <w:position w:val="4"/>
          <w:sz w:val="23"/>
          <w:szCs w:val="23"/>
          <w:u w:val="single" w:color="auto"/>
        </w:rPr>
        <w:t xml:space="preserve"> </w:t>
      </w:r>
      <w:r>
        <w:rPr>
          <w:rFonts w:ascii="SimHei" w:hAnsi="SimHei" w:eastAsia="SimHei" w:cs="SimHei"/>
          <w:color w:val="231916"/>
          <w:spacing w:val="-1"/>
          <w:position w:val="4"/>
          <w:sz w:val="23"/>
          <w:szCs w:val="23"/>
          <w:u w:val="single" w:color="auto"/>
        </w:rPr>
        <w:t>5</w:t>
      </w:r>
      <w:r>
        <w:rPr>
          <w:rFonts w:ascii="SimHei" w:hAnsi="SimHei" w:eastAsia="SimHei" w:cs="SimHei"/>
          <w:color w:val="231916"/>
          <w:spacing w:val="80"/>
          <w:position w:val="4"/>
          <w:sz w:val="23"/>
          <w:szCs w:val="23"/>
        </w:rPr>
        <w:t xml:space="preserve"> </w:t>
      </w:r>
      <w:r>
        <w:rPr>
          <w:rFonts w:ascii="SimHei" w:hAnsi="SimHei" w:eastAsia="SimHei" w:cs="SimHei"/>
          <w:color w:val="231916"/>
          <w:spacing w:val="-1"/>
          <w:position w:val="2"/>
          <w:sz w:val="23"/>
          <w:szCs w:val="23"/>
          <w:u w:val="single" w:color="auto"/>
        </w:rPr>
        <w:t>0</w:t>
      </w:r>
      <w:r>
        <w:rPr>
          <w:rFonts w:ascii="SimHei" w:hAnsi="SimHei" w:eastAsia="SimHei" w:cs="SimHei"/>
          <w:color w:val="231916"/>
          <w:spacing w:val="28"/>
          <w:position w:val="2"/>
          <w:sz w:val="23"/>
          <w:szCs w:val="23"/>
          <w:u w:val="single" w:color="auto"/>
        </w:rPr>
        <w:t xml:space="preserve">   </w:t>
      </w:r>
      <w:r>
        <w:rPr>
          <w:rFonts w:ascii="SimHei" w:hAnsi="SimHei" w:eastAsia="SimHei" w:cs="SimHei"/>
          <w:color w:val="231916"/>
          <w:spacing w:val="-1"/>
          <w:position w:val="4"/>
          <w:sz w:val="23"/>
          <w:szCs w:val="23"/>
          <w:u w:val="double" w:color="auto"/>
        </w:rPr>
        <w:t>3</w:t>
      </w:r>
      <w:r>
        <w:rPr>
          <w:rFonts w:ascii="SimHei" w:hAnsi="SimHei" w:eastAsia="SimHei" w:cs="SimHei"/>
          <w:color w:val="231916"/>
          <w:spacing w:val="34"/>
          <w:position w:val="4"/>
          <w:sz w:val="23"/>
          <w:szCs w:val="23"/>
          <w:u w:val="double" w:color="auto"/>
        </w:rPr>
        <w:t xml:space="preserve"> </w:t>
      </w:r>
      <w:r>
        <w:rPr>
          <w:rFonts w:ascii="SimHei" w:hAnsi="SimHei" w:eastAsia="SimHei" w:cs="SimHei"/>
          <w:color w:val="231916"/>
          <w:spacing w:val="-1"/>
          <w:position w:val="4"/>
          <w:sz w:val="23"/>
          <w:szCs w:val="23"/>
          <w:u w:val="double" w:color="auto"/>
        </w:rPr>
        <w:t>5</w:t>
      </w:r>
      <w:r>
        <w:rPr>
          <w:rFonts w:ascii="SimHei" w:hAnsi="SimHei" w:eastAsia="SimHei" w:cs="SimHei"/>
          <w:color w:val="231916"/>
          <w:position w:val="4"/>
          <w:sz w:val="23"/>
          <w:szCs w:val="23"/>
        </w:rPr>
        <w:t xml:space="preserve"> </w:t>
      </w:r>
      <w:r>
        <w:rPr>
          <w:rFonts w:ascii="微软雅黑" w:hAnsi="微软雅黑" w:eastAsia="微软雅黑" w:cs="微软雅黑"/>
          <w:color w:val="231916"/>
          <w:spacing w:val="-6"/>
          <w:sz w:val="22"/>
          <w:szCs w:val="22"/>
        </w:rPr>
        <w:t>与</w:t>
      </w:r>
      <w:r>
        <w:rPr>
          <w:rFonts w:ascii="微软雅黑" w:hAnsi="微软雅黑" w:eastAsia="微软雅黑" w:cs="微软雅黑"/>
          <w:color w:val="231916"/>
          <w:spacing w:val="-17"/>
          <w:sz w:val="22"/>
          <w:szCs w:val="22"/>
        </w:rPr>
        <w:t xml:space="preserve"> </w:t>
      </w:r>
      <w:r>
        <w:rPr>
          <w:rFonts w:ascii="微软雅黑" w:hAnsi="微软雅黑" w:eastAsia="微软雅黑" w:cs="微软雅黑"/>
          <w:color w:val="231916"/>
          <w:spacing w:val="-6"/>
          <w:sz w:val="22"/>
          <w:szCs w:val="22"/>
        </w:rPr>
        <w:t>经          典</w:t>
      </w:r>
      <w:r>
        <w:rPr>
          <w:rFonts w:ascii="微软雅黑" w:hAnsi="微软雅黑" w:eastAsia="微软雅黑" w:cs="微软雅黑"/>
          <w:color w:val="231916"/>
          <w:spacing w:val="31"/>
          <w:sz w:val="22"/>
          <w:szCs w:val="22"/>
        </w:rPr>
        <w:t xml:space="preserve"> </w:t>
      </w:r>
      <w:r>
        <w:rPr>
          <w:rFonts w:ascii="微软雅黑" w:hAnsi="微软雅黑" w:eastAsia="微软雅黑" w:cs="微软雅黑"/>
          <w:color w:val="231916"/>
          <w:spacing w:val="-6"/>
          <w:sz w:val="22"/>
          <w:szCs w:val="22"/>
        </w:rPr>
        <w:t>同</w:t>
      </w:r>
      <w:r>
        <w:rPr>
          <w:rFonts w:ascii="微软雅黑" w:hAnsi="微软雅黑" w:eastAsia="微软雅黑" w:cs="微软雅黑"/>
          <w:color w:val="231916"/>
          <w:spacing w:val="-29"/>
          <w:sz w:val="22"/>
          <w:szCs w:val="22"/>
        </w:rPr>
        <w:t xml:space="preserve"> </w:t>
      </w:r>
      <w:r>
        <w:rPr>
          <w:rFonts w:ascii="微软雅黑" w:hAnsi="微软雅黑" w:eastAsia="微软雅黑" w:cs="微软雅黑"/>
          <w:color w:val="231916"/>
          <w:spacing w:val="-6"/>
          <w:sz w:val="22"/>
          <w:szCs w:val="22"/>
        </w:rPr>
        <w:t>行</w:t>
      </w:r>
      <w:r>
        <w:rPr>
          <w:rFonts w:ascii="微软雅黑" w:hAnsi="微软雅黑" w:eastAsia="微软雅黑" w:cs="微软雅黑"/>
          <w:color w:val="231916"/>
          <w:spacing w:val="2"/>
          <w:sz w:val="22"/>
          <w:szCs w:val="22"/>
        </w:rPr>
        <w:t xml:space="preserve">          </w:t>
      </w:r>
      <w:r>
        <w:rPr>
          <w:rFonts w:ascii="微软雅黑" w:hAnsi="微软雅黑" w:eastAsia="微软雅黑" w:cs="微软雅黑"/>
          <w:color w:val="231916"/>
          <w:spacing w:val="-6"/>
          <w:sz w:val="22"/>
          <w:szCs w:val="22"/>
        </w:rPr>
        <w:t>我们</w:t>
      </w:r>
    </w:p>
    <w:p w14:paraId="79BA5601">
      <w:pPr>
        <w:pStyle w:val="2"/>
        <w:spacing w:line="14" w:lineRule="auto"/>
        <w:rPr>
          <w:sz w:val="2"/>
        </w:rPr>
      </w:pPr>
      <w:r>
        <w:rPr>
          <w:sz w:val="2"/>
          <w:szCs w:val="2"/>
        </w:rPr>
        <w:br w:type="column"/>
      </w:r>
    </w:p>
    <w:p w14:paraId="58AA85EE">
      <w:pPr>
        <w:pStyle w:val="2"/>
        <w:spacing w:before="91" w:line="157" w:lineRule="auto"/>
        <w:ind w:left="641"/>
        <w:rPr>
          <w:sz w:val="18"/>
          <w:szCs w:val="18"/>
        </w:rPr>
      </w:pPr>
      <w:r>
        <w:rPr>
          <w:color w:val="231916"/>
          <w:spacing w:val="8"/>
          <w:sz w:val="18"/>
          <w:szCs w:val="18"/>
        </w:rPr>
        <w:t>V</w:t>
      </w:r>
      <w:r>
        <w:rPr>
          <w:color w:val="231916"/>
          <w:spacing w:val="3"/>
          <w:sz w:val="18"/>
          <w:szCs w:val="18"/>
        </w:rPr>
        <w:t xml:space="preserve">   </w:t>
      </w:r>
      <w:r>
        <w:rPr>
          <w:color w:val="231916"/>
          <w:spacing w:val="8"/>
          <w:sz w:val="18"/>
          <w:szCs w:val="18"/>
        </w:rPr>
        <w:t>V</w:t>
      </w:r>
    </w:p>
    <w:p w14:paraId="0BB6EB70">
      <w:pPr>
        <w:spacing w:before="52" w:line="267" w:lineRule="auto"/>
        <w:ind w:right="102" w:firstLine="71"/>
        <w:rPr>
          <w:rFonts w:ascii="微软雅黑" w:hAnsi="微软雅黑" w:eastAsia="微软雅黑" w:cs="微软雅黑"/>
          <w:sz w:val="22"/>
          <w:szCs w:val="22"/>
        </w:rPr>
      </w:pPr>
      <w:r>
        <w:rPr>
          <w:rFonts w:ascii="SimHei" w:hAnsi="SimHei" w:eastAsia="SimHei" w:cs="SimHei"/>
          <w:color w:val="231916"/>
          <w:spacing w:val="-3"/>
          <w:sz w:val="23"/>
          <w:szCs w:val="23"/>
        </w:rPr>
        <w:t>1</w:t>
      </w:r>
      <w:r>
        <w:rPr>
          <w:rFonts w:ascii="SimHei" w:hAnsi="SimHei" w:eastAsia="SimHei" w:cs="SimHei"/>
          <w:color w:val="231916"/>
          <w:spacing w:val="83"/>
          <w:sz w:val="23"/>
          <w:szCs w:val="23"/>
        </w:rPr>
        <w:t xml:space="preserve"> </w:t>
      </w:r>
      <w:r>
        <w:rPr>
          <w:rFonts w:ascii="SimHei" w:hAnsi="SimHei" w:eastAsia="SimHei" w:cs="SimHei"/>
          <w:color w:val="231916"/>
          <w:spacing w:val="-3"/>
          <w:sz w:val="23"/>
          <w:szCs w:val="23"/>
        </w:rPr>
        <w:t>1</w:t>
      </w:r>
      <w:r>
        <w:rPr>
          <w:rFonts w:ascii="SimHei" w:hAnsi="SimHei" w:eastAsia="SimHei" w:cs="SimHei"/>
          <w:color w:val="231916"/>
          <w:spacing w:val="32"/>
          <w:sz w:val="23"/>
          <w:szCs w:val="23"/>
        </w:rPr>
        <w:t xml:space="preserve"> </w:t>
      </w:r>
      <w:r>
        <w:rPr>
          <w:rFonts w:ascii="SimHei" w:hAnsi="SimHei" w:eastAsia="SimHei" w:cs="SimHei"/>
          <w:color w:val="231916"/>
          <w:spacing w:val="-3"/>
          <w:sz w:val="23"/>
          <w:szCs w:val="23"/>
          <w:u w:val="single" w:color="auto"/>
        </w:rPr>
        <w:t>7</w:t>
      </w:r>
      <w:r>
        <w:rPr>
          <w:rFonts w:ascii="SimHei" w:hAnsi="SimHei" w:eastAsia="SimHei" w:cs="SimHei"/>
          <w:color w:val="231916"/>
          <w:spacing w:val="72"/>
          <w:sz w:val="23"/>
          <w:szCs w:val="23"/>
          <w:u w:val="single" w:color="auto"/>
        </w:rPr>
        <w:t xml:space="preserve"> </w:t>
      </w:r>
      <w:r>
        <w:rPr>
          <w:rFonts w:ascii="SimHei" w:hAnsi="SimHei" w:eastAsia="SimHei" w:cs="SimHei"/>
          <w:color w:val="231916"/>
          <w:spacing w:val="-3"/>
          <w:sz w:val="23"/>
          <w:szCs w:val="23"/>
          <w:u w:val="single" w:color="auto"/>
        </w:rPr>
        <w:t>6</w:t>
      </w:r>
      <w:r>
        <w:rPr>
          <w:rFonts w:ascii="SimHei" w:hAnsi="SimHei" w:eastAsia="SimHei" w:cs="SimHei"/>
          <w:color w:val="231916"/>
          <w:spacing w:val="23"/>
          <w:sz w:val="23"/>
          <w:szCs w:val="23"/>
        </w:rPr>
        <w:t xml:space="preserve"> </w:t>
      </w:r>
      <w:r>
        <w:rPr>
          <w:rFonts w:ascii="SimHei" w:hAnsi="SimHei" w:eastAsia="SimHei" w:cs="SimHei"/>
          <w:color w:val="231916"/>
          <w:spacing w:val="-3"/>
          <w:position w:val="-1"/>
          <w:sz w:val="23"/>
          <w:szCs w:val="23"/>
        </w:rPr>
        <w:t>0</w:t>
      </w:r>
      <w:r>
        <w:rPr>
          <w:rFonts w:ascii="SimHei" w:hAnsi="SimHei" w:eastAsia="SimHei" w:cs="SimHei"/>
          <w:color w:val="231916"/>
          <w:position w:val="-1"/>
          <w:sz w:val="23"/>
          <w:szCs w:val="23"/>
        </w:rPr>
        <w:t xml:space="preserve"> </w:t>
      </w:r>
      <w:r>
        <w:rPr>
          <w:rFonts w:ascii="微软雅黑" w:hAnsi="微软雅黑" w:eastAsia="微软雅黑" w:cs="微软雅黑"/>
          <w:color w:val="231916"/>
          <w:spacing w:val="-12"/>
          <w:sz w:val="22"/>
          <w:szCs w:val="22"/>
        </w:rPr>
        <w:t>拼</w:t>
      </w:r>
      <w:r>
        <w:rPr>
          <w:rFonts w:ascii="微软雅黑" w:hAnsi="微软雅黑" w:eastAsia="微软雅黑" w:cs="微软雅黑"/>
          <w:color w:val="231916"/>
          <w:spacing w:val="17"/>
          <w:w w:val="101"/>
          <w:sz w:val="22"/>
          <w:szCs w:val="22"/>
        </w:rPr>
        <w:t xml:space="preserve"> </w:t>
      </w:r>
      <w:r>
        <w:rPr>
          <w:rFonts w:ascii="微软雅黑" w:hAnsi="微软雅黑" w:eastAsia="微软雅黑" w:cs="微软雅黑"/>
          <w:color w:val="231916"/>
          <w:spacing w:val="-12"/>
          <w:sz w:val="22"/>
          <w:szCs w:val="22"/>
        </w:rPr>
        <w:t>搏</w:t>
      </w:r>
      <w:r>
        <w:rPr>
          <w:rFonts w:ascii="微软雅黑" w:hAnsi="微软雅黑" w:eastAsia="微软雅黑" w:cs="微软雅黑"/>
          <w:color w:val="231916"/>
          <w:spacing w:val="21"/>
          <w:w w:val="101"/>
          <w:sz w:val="22"/>
          <w:szCs w:val="22"/>
        </w:rPr>
        <w:t xml:space="preserve"> </w:t>
      </w:r>
      <w:r>
        <w:rPr>
          <w:rFonts w:ascii="微软雅黑" w:hAnsi="微软雅黑" w:eastAsia="微软雅黑" w:cs="微软雅黑"/>
          <w:color w:val="231916"/>
          <w:spacing w:val="-12"/>
          <w:sz w:val="22"/>
          <w:szCs w:val="22"/>
        </w:rPr>
        <w:t>向</w:t>
      </w:r>
      <w:r>
        <w:rPr>
          <w:rFonts w:ascii="微软雅黑" w:hAnsi="微软雅黑" w:eastAsia="微软雅黑" w:cs="微软雅黑"/>
          <w:color w:val="231916"/>
          <w:spacing w:val="38"/>
          <w:w w:val="101"/>
          <w:sz w:val="22"/>
          <w:szCs w:val="22"/>
        </w:rPr>
        <w:t xml:space="preserve"> </w:t>
      </w:r>
      <w:r>
        <w:rPr>
          <w:rFonts w:ascii="微软雅黑" w:hAnsi="微软雅黑" w:eastAsia="微软雅黑" w:cs="微软雅黑"/>
          <w:color w:val="231916"/>
          <w:spacing w:val="-12"/>
          <w:sz w:val="22"/>
          <w:szCs w:val="22"/>
        </w:rPr>
        <w:t>上</w:t>
      </w:r>
    </w:p>
    <w:p w14:paraId="186A724F">
      <w:pPr>
        <w:pStyle w:val="2"/>
        <w:spacing w:line="14" w:lineRule="auto"/>
        <w:rPr>
          <w:sz w:val="2"/>
        </w:rPr>
      </w:pPr>
      <w:r>
        <w:rPr>
          <w:sz w:val="2"/>
          <w:szCs w:val="2"/>
        </w:rPr>
        <w:br w:type="column"/>
      </w:r>
      <w:r>
        <w:drawing>
          <wp:anchor distT="0" distB="0" distL="0" distR="0" simplePos="0" relativeHeight="251725824" behindDoc="0" locked="0" layoutInCell="1" allowOverlap="1">
            <wp:simplePos x="0" y="0"/>
            <wp:positionH relativeFrom="column">
              <wp:posOffset>0</wp:posOffset>
            </wp:positionH>
            <wp:positionV relativeFrom="paragraph">
              <wp:posOffset>116840</wp:posOffset>
            </wp:positionV>
            <wp:extent cx="13335" cy="260985"/>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78"/>
                    <a:stretch>
                      <a:fillRect/>
                    </a:stretch>
                  </pic:blipFill>
                  <pic:spPr>
                    <a:xfrm>
                      <a:off x="0" y="0"/>
                      <a:ext cx="13304" cy="260737"/>
                    </a:xfrm>
                    <a:prstGeom prst="rect">
                      <a:avLst/>
                    </a:prstGeom>
                  </pic:spPr>
                </pic:pic>
              </a:graphicData>
            </a:graphic>
          </wp:anchor>
        </w:drawing>
      </w:r>
    </w:p>
    <w:p w14:paraId="29509809">
      <w:pPr>
        <w:spacing w:line="14" w:lineRule="auto"/>
        <w:rPr>
          <w:sz w:val="2"/>
          <w:szCs w:val="2"/>
        </w:rPr>
        <w:sectPr>
          <w:type w:val="continuous"/>
          <w:pgSz w:w="11906" w:h="16158"/>
          <w:pgMar w:top="400" w:right="1043" w:bottom="1013" w:left="1785" w:header="0" w:footer="739" w:gutter="0"/>
          <w:cols w:equalWidth="0" w:num="5">
            <w:col w:w="2112" w:space="100"/>
            <w:col w:w="1261" w:space="100"/>
            <w:col w:w="3153" w:space="49"/>
            <w:col w:w="1406" w:space="100"/>
            <w:col w:w="797"/>
          </w:cols>
        </w:sectPr>
      </w:pPr>
    </w:p>
    <w:p w14:paraId="60F7C7BE">
      <w:pPr>
        <w:spacing w:before="258" w:line="226" w:lineRule="auto"/>
        <w:ind w:left="98"/>
        <w:rPr>
          <w:sz w:val="23"/>
          <w:szCs w:val="23"/>
        </w:rPr>
      </w:pPr>
      <w:r>
        <w:rPr>
          <w:rFonts w:ascii="SimHei" w:hAnsi="SimHei" w:eastAsia="SimHei" w:cs="SimHei"/>
          <w:color w:val="231916"/>
          <w:spacing w:val="1"/>
          <w:sz w:val="23"/>
          <w:szCs w:val="23"/>
          <w:u w:val="single" w:color="auto"/>
        </w:rPr>
        <w:t>2</w:t>
      </w:r>
      <w:r>
        <w:rPr>
          <w:rFonts w:ascii="SimHei" w:hAnsi="SimHei" w:eastAsia="SimHei" w:cs="SimHei"/>
          <w:color w:val="231916"/>
          <w:spacing w:val="33"/>
          <w:sz w:val="23"/>
          <w:szCs w:val="23"/>
          <w:u w:val="single" w:color="auto"/>
        </w:rPr>
        <w:t xml:space="preserve"> </w:t>
      </w:r>
      <w:r>
        <w:rPr>
          <w:rFonts w:ascii="SimHei" w:hAnsi="SimHei" w:eastAsia="SimHei" w:cs="SimHei"/>
          <w:color w:val="231916"/>
          <w:spacing w:val="1"/>
          <w:sz w:val="23"/>
          <w:szCs w:val="23"/>
          <w:u w:val="single" w:color="auto"/>
        </w:rPr>
        <w:t>3</w:t>
      </w:r>
      <w:r>
        <w:rPr>
          <w:rFonts w:ascii="SimHei" w:hAnsi="SimHei" w:eastAsia="SimHei" w:cs="SimHei"/>
          <w:color w:val="231916"/>
          <w:spacing w:val="28"/>
          <w:sz w:val="23"/>
          <w:szCs w:val="23"/>
        </w:rPr>
        <w:t xml:space="preserve"> </w:t>
      </w:r>
      <w:r>
        <w:rPr>
          <w:rFonts w:ascii="SimHei" w:hAnsi="SimHei" w:eastAsia="SimHei" w:cs="SimHei"/>
          <w:color w:val="231916"/>
          <w:spacing w:val="1"/>
          <w:sz w:val="23"/>
          <w:szCs w:val="23"/>
          <w:u w:val="single" w:color="auto"/>
        </w:rPr>
        <w:t>4</w:t>
      </w:r>
      <w:r>
        <w:rPr>
          <w:rFonts w:ascii="SimHei" w:hAnsi="SimHei" w:eastAsia="SimHei" w:cs="SimHei"/>
          <w:color w:val="231916"/>
          <w:spacing w:val="32"/>
          <w:sz w:val="23"/>
          <w:szCs w:val="23"/>
          <w:u w:val="single" w:color="auto"/>
        </w:rPr>
        <w:t xml:space="preserve"> </w:t>
      </w:r>
      <w:r>
        <w:rPr>
          <w:rFonts w:ascii="SimHei" w:hAnsi="SimHei" w:eastAsia="SimHei" w:cs="SimHei"/>
          <w:color w:val="231916"/>
          <w:spacing w:val="1"/>
          <w:sz w:val="23"/>
          <w:szCs w:val="23"/>
          <w:u w:val="single" w:color="auto"/>
        </w:rPr>
        <w:t>5 6</w:t>
      </w:r>
      <w:r>
        <w:rPr>
          <w:rFonts w:ascii="SimHei" w:hAnsi="SimHei" w:eastAsia="SimHei" w:cs="SimHei"/>
          <w:color w:val="231916"/>
          <w:spacing w:val="33"/>
          <w:sz w:val="23"/>
          <w:szCs w:val="23"/>
          <w:u w:val="single" w:color="auto"/>
        </w:rPr>
        <w:t xml:space="preserve"> </w:t>
      </w:r>
      <w:r>
        <w:rPr>
          <w:rFonts w:ascii="SimHei" w:hAnsi="SimHei" w:eastAsia="SimHei" w:cs="SimHei"/>
          <w:color w:val="231916"/>
          <w:spacing w:val="1"/>
          <w:sz w:val="23"/>
          <w:szCs w:val="23"/>
          <w:u w:val="single" w:color="auto"/>
        </w:rPr>
        <w:t>7</w:t>
      </w:r>
      <w:r>
        <w:rPr>
          <w:rFonts w:ascii="SimHei" w:hAnsi="SimHei" w:eastAsia="SimHei" w:cs="SimHei"/>
          <w:color w:val="231916"/>
          <w:spacing w:val="17"/>
          <w:sz w:val="23"/>
          <w:szCs w:val="23"/>
          <w:u w:val="single" w:color="auto"/>
        </w:rPr>
        <w:t xml:space="preserve"> </w:t>
      </w:r>
      <w:r>
        <w:rPr>
          <w:rFonts w:ascii="SimHei" w:hAnsi="SimHei" w:eastAsia="SimHei" w:cs="SimHei"/>
          <w:color w:val="231916"/>
          <w:spacing w:val="1"/>
          <w:sz w:val="23"/>
          <w:szCs w:val="23"/>
          <w:u w:val="single" w:color="auto"/>
        </w:rPr>
        <w:t>1</w:t>
      </w:r>
      <w:r>
        <w:rPr>
          <w:rFonts w:ascii="SimHei" w:hAnsi="SimHei" w:eastAsia="SimHei" w:cs="SimHei"/>
          <w:color w:val="231916"/>
          <w:spacing w:val="18"/>
          <w:sz w:val="23"/>
          <w:szCs w:val="23"/>
          <w:u w:val="single" w:color="auto"/>
        </w:rPr>
        <w:t xml:space="preserve"> </w:t>
      </w:r>
      <w:r>
        <w:rPr>
          <w:rFonts w:ascii="SimHei" w:hAnsi="SimHei" w:eastAsia="SimHei" w:cs="SimHei"/>
          <w:color w:val="231916"/>
          <w:spacing w:val="1"/>
          <w:sz w:val="23"/>
          <w:szCs w:val="23"/>
          <w:u w:val="single" w:color="auto"/>
        </w:rPr>
        <w:t>2</w:t>
      </w:r>
      <w:r>
        <w:rPr>
          <w:rFonts w:ascii="SimHei" w:hAnsi="SimHei" w:eastAsia="SimHei" w:cs="SimHei"/>
          <w:color w:val="231916"/>
          <w:spacing w:val="-90"/>
          <w:sz w:val="23"/>
          <w:szCs w:val="23"/>
          <w:u w:val="single" w:color="auto"/>
        </w:rPr>
        <w:t xml:space="preserve"> </w:t>
      </w:r>
      <w:r>
        <w:rPr>
          <w:rFonts w:ascii="SimHei" w:hAnsi="SimHei" w:eastAsia="SimHei" w:cs="SimHei"/>
          <w:color w:val="231916"/>
          <w:spacing w:val="100"/>
          <w:sz w:val="23"/>
          <w:szCs w:val="23"/>
        </w:rPr>
        <w:t xml:space="preserve"> </w:t>
      </w:r>
      <w:r>
        <w:rPr>
          <w:position w:val="-5"/>
          <w:sz w:val="23"/>
          <w:szCs w:val="23"/>
        </w:rPr>
        <w:drawing>
          <wp:inline distT="0" distB="0" distL="0" distR="0">
            <wp:extent cx="12700" cy="260350"/>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74"/>
                    <a:stretch>
                      <a:fillRect/>
                    </a:stretch>
                  </pic:blipFill>
                  <pic:spPr>
                    <a:xfrm>
                      <a:off x="0" y="0"/>
                      <a:ext cx="13305" cy="260737"/>
                    </a:xfrm>
                    <a:prstGeom prst="rect">
                      <a:avLst/>
                    </a:prstGeom>
                  </pic:spPr>
                </pic:pic>
              </a:graphicData>
            </a:graphic>
          </wp:inline>
        </w:drawing>
      </w:r>
      <w:r>
        <w:rPr>
          <w:rFonts w:ascii="SimHei" w:hAnsi="SimHei" w:eastAsia="SimHei" w:cs="SimHei"/>
          <w:color w:val="231916"/>
          <w:spacing w:val="48"/>
          <w:sz w:val="23"/>
          <w:szCs w:val="23"/>
        </w:rPr>
        <w:t xml:space="preserve"> </w:t>
      </w:r>
      <w:r>
        <w:rPr>
          <w:rFonts w:ascii="SimHei" w:hAnsi="SimHei" w:eastAsia="SimHei" w:cs="SimHei"/>
          <w:color w:val="231916"/>
          <w:spacing w:val="1"/>
          <w:sz w:val="23"/>
          <w:szCs w:val="23"/>
        </w:rPr>
        <w:t xml:space="preserve">3 </w:t>
      </w:r>
      <w:r>
        <w:rPr>
          <w:position w:val="-2"/>
          <w:sz w:val="23"/>
          <w:szCs w:val="23"/>
        </w:rPr>
        <w:drawing>
          <wp:inline distT="0" distB="0" distL="0" distR="0">
            <wp:extent cx="26670" cy="26670"/>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79"/>
                    <a:stretch>
                      <a:fillRect/>
                    </a:stretch>
                  </pic:blipFill>
                  <pic:spPr>
                    <a:xfrm>
                      <a:off x="0" y="0"/>
                      <a:ext cx="26744" cy="27219"/>
                    </a:xfrm>
                    <a:prstGeom prst="rect">
                      <a:avLst/>
                    </a:prstGeom>
                  </pic:spPr>
                </pic:pic>
              </a:graphicData>
            </a:graphic>
          </wp:inline>
        </w:drawing>
      </w:r>
      <w:r>
        <w:rPr>
          <w:rFonts w:ascii="SimHei" w:hAnsi="SimHei" w:eastAsia="SimHei" w:cs="SimHei"/>
          <w:color w:val="231916"/>
          <w:spacing w:val="24"/>
          <w:sz w:val="23"/>
          <w:szCs w:val="23"/>
        </w:rPr>
        <w:t xml:space="preserve">  </w:t>
      </w:r>
      <w:r>
        <w:rPr>
          <w:rFonts w:ascii="SimHei" w:hAnsi="SimHei" w:eastAsia="SimHei" w:cs="SimHei"/>
          <w:color w:val="231916"/>
          <w:spacing w:val="1"/>
          <w:sz w:val="23"/>
          <w:szCs w:val="23"/>
          <w:u w:val="single" w:color="auto"/>
        </w:rPr>
        <w:t>2</w:t>
      </w:r>
      <w:r>
        <w:rPr>
          <w:rFonts w:ascii="SimHei" w:hAnsi="SimHei" w:eastAsia="SimHei" w:cs="SimHei"/>
          <w:color w:val="231916"/>
          <w:spacing w:val="1"/>
          <w:sz w:val="23"/>
          <w:szCs w:val="23"/>
        </w:rPr>
        <w:t xml:space="preserve"> 2</w:t>
      </w:r>
      <w:r>
        <w:rPr>
          <w:rFonts w:ascii="SimHei" w:hAnsi="SimHei" w:eastAsia="SimHei" w:cs="SimHei"/>
          <w:color w:val="231916"/>
          <w:spacing w:val="56"/>
          <w:sz w:val="23"/>
          <w:szCs w:val="23"/>
        </w:rPr>
        <w:t xml:space="preserve"> </w:t>
      </w:r>
      <w:r>
        <w:rPr>
          <w:rFonts w:ascii="SimHei" w:hAnsi="SimHei" w:eastAsia="SimHei" w:cs="SimHei"/>
          <w:color w:val="231916"/>
          <w:spacing w:val="1"/>
          <w:sz w:val="23"/>
          <w:szCs w:val="23"/>
          <w:u w:val="single" w:color="auto"/>
        </w:rPr>
        <w:t>0</w:t>
      </w:r>
      <w:r>
        <w:rPr>
          <w:rFonts w:ascii="SimHei" w:hAnsi="SimHei" w:eastAsia="SimHei" w:cs="SimHei"/>
          <w:color w:val="231916"/>
          <w:spacing w:val="14"/>
          <w:sz w:val="23"/>
          <w:szCs w:val="23"/>
          <w:u w:val="single" w:color="auto"/>
        </w:rPr>
        <w:t xml:space="preserve">   </w:t>
      </w:r>
      <w:r>
        <w:rPr>
          <w:rFonts w:ascii="SimHei" w:hAnsi="SimHei" w:eastAsia="SimHei" w:cs="SimHei"/>
          <w:color w:val="231916"/>
          <w:spacing w:val="1"/>
          <w:sz w:val="23"/>
          <w:szCs w:val="23"/>
          <w:u w:val="double" w:color="auto"/>
        </w:rPr>
        <w:t>5</w:t>
      </w:r>
      <w:r>
        <w:rPr>
          <w:rFonts w:ascii="SimHei" w:hAnsi="SimHei" w:eastAsia="SimHei" w:cs="SimHei"/>
          <w:color w:val="231916"/>
          <w:spacing w:val="45"/>
          <w:sz w:val="23"/>
          <w:szCs w:val="23"/>
          <w:u w:val="double" w:color="auto"/>
        </w:rPr>
        <w:t xml:space="preserve"> </w:t>
      </w:r>
      <w:r>
        <w:rPr>
          <w:rFonts w:ascii="SimHei" w:hAnsi="SimHei" w:eastAsia="SimHei" w:cs="SimHei"/>
          <w:color w:val="231916"/>
          <w:spacing w:val="1"/>
          <w:sz w:val="23"/>
          <w:szCs w:val="23"/>
          <w:u w:val="double" w:color="auto"/>
        </w:rPr>
        <w:t>6</w:t>
      </w:r>
      <w:r>
        <w:rPr>
          <w:rFonts w:ascii="SimHei" w:hAnsi="SimHei" w:eastAsia="SimHei" w:cs="SimHei"/>
          <w:color w:val="231916"/>
          <w:spacing w:val="-73"/>
          <w:sz w:val="23"/>
          <w:szCs w:val="23"/>
          <w:u w:val="single" w:color="auto"/>
        </w:rPr>
        <w:t xml:space="preserve"> </w:t>
      </w:r>
      <w:r>
        <w:rPr>
          <w:rFonts w:ascii="SimHei" w:hAnsi="SimHei" w:eastAsia="SimHei" w:cs="SimHei"/>
          <w:color w:val="231916"/>
          <w:spacing w:val="44"/>
          <w:sz w:val="23"/>
          <w:szCs w:val="23"/>
        </w:rPr>
        <w:t xml:space="preserve">  </w:t>
      </w:r>
      <w:r>
        <w:rPr>
          <w:rFonts w:ascii="SimHei" w:hAnsi="SimHei" w:eastAsia="SimHei" w:cs="SimHei"/>
          <w:color w:val="231916"/>
          <w:spacing w:val="1"/>
          <w:sz w:val="23"/>
          <w:szCs w:val="23"/>
          <w:u w:val="single" w:color="auto"/>
        </w:rPr>
        <w:t>1</w:t>
      </w:r>
      <w:r>
        <w:rPr>
          <w:rFonts w:ascii="SimHei" w:hAnsi="SimHei" w:eastAsia="SimHei" w:cs="SimHei"/>
          <w:color w:val="231916"/>
          <w:spacing w:val="63"/>
          <w:sz w:val="23"/>
          <w:szCs w:val="23"/>
        </w:rPr>
        <w:t xml:space="preserve"> </w:t>
      </w:r>
      <w:r>
        <w:rPr>
          <w:rFonts w:ascii="SimHei" w:hAnsi="SimHei" w:eastAsia="SimHei" w:cs="SimHei"/>
          <w:color w:val="231916"/>
          <w:spacing w:val="1"/>
          <w:sz w:val="23"/>
          <w:szCs w:val="23"/>
        </w:rPr>
        <w:t>1</w:t>
      </w:r>
      <w:r>
        <w:rPr>
          <w:rFonts w:ascii="SimHei" w:hAnsi="SimHei" w:eastAsia="SimHei" w:cs="SimHei"/>
          <w:color w:val="231916"/>
          <w:spacing w:val="24"/>
          <w:sz w:val="23"/>
          <w:szCs w:val="23"/>
        </w:rPr>
        <w:t xml:space="preserve">   </w:t>
      </w:r>
      <w:r>
        <w:rPr>
          <w:rFonts w:ascii="SimHei" w:hAnsi="SimHei" w:eastAsia="SimHei" w:cs="SimHei"/>
          <w:color w:val="231916"/>
          <w:spacing w:val="-107"/>
          <w:sz w:val="23"/>
          <w:szCs w:val="23"/>
          <w:u w:val="single" w:color="auto"/>
        </w:rPr>
        <w:t xml:space="preserve"> </w:t>
      </w:r>
      <w:r>
        <w:rPr>
          <w:rFonts w:ascii="SimHei" w:hAnsi="SimHei" w:eastAsia="SimHei" w:cs="SimHei"/>
          <w:color w:val="231916"/>
          <w:spacing w:val="1"/>
          <w:sz w:val="23"/>
          <w:szCs w:val="23"/>
          <w:u w:val="single" w:color="auto"/>
        </w:rPr>
        <w:t>2</w:t>
      </w:r>
      <w:r>
        <w:rPr>
          <w:rFonts w:ascii="SimHei" w:hAnsi="SimHei" w:eastAsia="SimHei" w:cs="SimHei"/>
          <w:color w:val="231916"/>
          <w:spacing w:val="51"/>
          <w:sz w:val="23"/>
          <w:szCs w:val="23"/>
        </w:rPr>
        <w:t xml:space="preserve"> </w:t>
      </w:r>
      <w:r>
        <w:rPr>
          <w:rFonts w:ascii="SimHei" w:hAnsi="SimHei" w:eastAsia="SimHei" w:cs="SimHei"/>
          <w:color w:val="231916"/>
          <w:spacing w:val="1"/>
          <w:sz w:val="23"/>
          <w:szCs w:val="23"/>
        </w:rPr>
        <w:t>3</w:t>
      </w:r>
      <w:r>
        <w:rPr>
          <w:rFonts w:ascii="SimHei" w:hAnsi="SimHei" w:eastAsia="SimHei" w:cs="SimHei"/>
          <w:color w:val="231916"/>
          <w:spacing w:val="30"/>
          <w:sz w:val="23"/>
          <w:szCs w:val="23"/>
        </w:rPr>
        <w:t xml:space="preserve"> </w:t>
      </w:r>
      <w:r>
        <w:rPr>
          <w:rFonts w:ascii="SimHei" w:hAnsi="SimHei" w:eastAsia="SimHei" w:cs="SimHei"/>
          <w:color w:val="231916"/>
          <w:spacing w:val="1"/>
          <w:sz w:val="23"/>
          <w:szCs w:val="23"/>
          <w:u w:val="single" w:color="auto"/>
        </w:rPr>
        <w:t>2</w:t>
      </w:r>
      <w:r>
        <w:rPr>
          <w:rFonts w:ascii="SimHei" w:hAnsi="SimHei" w:eastAsia="SimHei" w:cs="SimHei"/>
          <w:color w:val="231916"/>
          <w:spacing w:val="65"/>
          <w:sz w:val="23"/>
          <w:szCs w:val="23"/>
          <w:u w:val="single" w:color="auto"/>
        </w:rPr>
        <w:t xml:space="preserve"> </w:t>
      </w:r>
      <w:r>
        <w:rPr>
          <w:rFonts w:ascii="SimHei" w:hAnsi="SimHei" w:eastAsia="SimHei" w:cs="SimHei"/>
          <w:color w:val="231916"/>
          <w:spacing w:val="1"/>
          <w:sz w:val="23"/>
          <w:szCs w:val="23"/>
          <w:u w:val="single" w:color="auto"/>
        </w:rPr>
        <w:t>1</w:t>
      </w:r>
      <w:r>
        <w:rPr>
          <w:rFonts w:ascii="SimHei" w:hAnsi="SimHei" w:eastAsia="SimHei" w:cs="SimHei"/>
          <w:color w:val="231916"/>
          <w:spacing w:val="46"/>
          <w:sz w:val="23"/>
          <w:szCs w:val="23"/>
        </w:rPr>
        <w:t xml:space="preserve"> </w:t>
      </w:r>
      <w:r>
        <w:rPr>
          <w:position w:val="-5"/>
          <w:sz w:val="23"/>
          <w:szCs w:val="23"/>
        </w:rPr>
        <w:drawing>
          <wp:inline distT="0" distB="0" distL="0" distR="0">
            <wp:extent cx="12700" cy="26035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74"/>
                    <a:stretch>
                      <a:fillRect/>
                    </a:stretch>
                  </pic:blipFill>
                  <pic:spPr>
                    <a:xfrm>
                      <a:off x="0" y="0"/>
                      <a:ext cx="13305" cy="260737"/>
                    </a:xfrm>
                    <a:prstGeom prst="rect">
                      <a:avLst/>
                    </a:prstGeom>
                  </pic:spPr>
                </pic:pic>
              </a:graphicData>
            </a:graphic>
          </wp:inline>
        </w:drawing>
      </w:r>
      <w:r>
        <w:rPr>
          <w:rFonts w:ascii="SimHei" w:hAnsi="SimHei" w:eastAsia="SimHei" w:cs="SimHei"/>
          <w:color w:val="231916"/>
          <w:spacing w:val="66"/>
          <w:sz w:val="23"/>
          <w:szCs w:val="23"/>
        </w:rPr>
        <w:t xml:space="preserve"> </w:t>
      </w:r>
      <w:r>
        <w:rPr>
          <w:rFonts w:ascii="SimHei" w:hAnsi="SimHei" w:eastAsia="SimHei" w:cs="SimHei"/>
          <w:color w:val="231916"/>
          <w:spacing w:val="1"/>
          <w:sz w:val="23"/>
          <w:szCs w:val="23"/>
        </w:rPr>
        <w:t xml:space="preserve">1 </w:t>
      </w:r>
      <w:r>
        <w:rPr>
          <w:rFonts w:ascii="SimHei" w:hAnsi="SimHei" w:eastAsia="SimHei" w:cs="SimHei"/>
          <w:color w:val="231916"/>
          <w:spacing w:val="27"/>
          <w:sz w:val="23"/>
          <w:szCs w:val="23"/>
          <w:u w:val="single" w:color="auto"/>
        </w:rPr>
        <w:t xml:space="preserve"> </w:t>
      </w:r>
      <w:r>
        <w:rPr>
          <w:rFonts w:ascii="SimHei" w:hAnsi="SimHei" w:eastAsia="SimHei" w:cs="SimHei"/>
          <w:color w:val="231916"/>
          <w:spacing w:val="25"/>
          <w:sz w:val="23"/>
          <w:szCs w:val="23"/>
        </w:rPr>
        <w:t xml:space="preserve"> </w:t>
      </w:r>
      <w:r>
        <w:rPr>
          <w:rFonts w:ascii="SimHei" w:hAnsi="SimHei" w:eastAsia="SimHei" w:cs="SimHei"/>
          <w:color w:val="231916"/>
          <w:spacing w:val="27"/>
          <w:sz w:val="23"/>
          <w:szCs w:val="23"/>
          <w:u w:val="single" w:color="auto"/>
        </w:rPr>
        <w:t xml:space="preserve"> </w:t>
      </w:r>
      <w:r>
        <w:rPr>
          <w:rFonts w:ascii="SimHei" w:hAnsi="SimHei" w:eastAsia="SimHei" w:cs="SimHei"/>
          <w:color w:val="231916"/>
          <w:spacing w:val="34"/>
          <w:sz w:val="23"/>
          <w:szCs w:val="23"/>
        </w:rPr>
        <w:t xml:space="preserve"> </w:t>
      </w:r>
      <w:r>
        <w:rPr>
          <w:rFonts w:ascii="SimHei" w:hAnsi="SimHei" w:eastAsia="SimHei" w:cs="SimHei"/>
          <w:color w:val="231916"/>
          <w:spacing w:val="1"/>
          <w:sz w:val="23"/>
          <w:szCs w:val="23"/>
          <w:u w:val="single" w:color="auto"/>
        </w:rPr>
        <w:t>1</w:t>
      </w:r>
      <w:r>
        <w:rPr>
          <w:rFonts w:ascii="SimHei" w:hAnsi="SimHei" w:eastAsia="SimHei" w:cs="SimHei"/>
          <w:color w:val="231916"/>
          <w:spacing w:val="36"/>
          <w:sz w:val="23"/>
          <w:szCs w:val="23"/>
          <w:u w:val="single" w:color="auto"/>
        </w:rPr>
        <w:t xml:space="preserve"> </w:t>
      </w:r>
      <w:r>
        <w:rPr>
          <w:rFonts w:ascii="SimHei" w:hAnsi="SimHei" w:eastAsia="SimHei" w:cs="SimHei"/>
          <w:color w:val="231916"/>
          <w:spacing w:val="1"/>
          <w:sz w:val="23"/>
          <w:szCs w:val="23"/>
          <w:u w:val="single" w:color="auto"/>
        </w:rPr>
        <w:t>2</w:t>
      </w:r>
      <w:r>
        <w:rPr>
          <w:rFonts w:ascii="SimHei" w:hAnsi="SimHei" w:eastAsia="SimHei" w:cs="SimHei"/>
          <w:color w:val="231916"/>
          <w:spacing w:val="79"/>
          <w:sz w:val="23"/>
          <w:szCs w:val="23"/>
        </w:rPr>
        <w:t xml:space="preserve"> </w:t>
      </w:r>
      <w:r>
        <w:rPr>
          <w:position w:val="-5"/>
          <w:sz w:val="23"/>
          <w:szCs w:val="23"/>
        </w:rPr>
        <w:drawing>
          <wp:inline distT="0" distB="0" distL="0" distR="0">
            <wp:extent cx="12700" cy="260350"/>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74"/>
                    <a:stretch>
                      <a:fillRect/>
                    </a:stretch>
                  </pic:blipFill>
                  <pic:spPr>
                    <a:xfrm>
                      <a:off x="0" y="0"/>
                      <a:ext cx="13304" cy="260737"/>
                    </a:xfrm>
                    <a:prstGeom prst="rect">
                      <a:avLst/>
                    </a:prstGeom>
                  </pic:spPr>
                </pic:pic>
              </a:graphicData>
            </a:graphic>
          </wp:inline>
        </w:drawing>
      </w:r>
    </w:p>
    <w:p w14:paraId="5641CD31">
      <w:pPr>
        <w:spacing w:before="93" w:line="215" w:lineRule="auto"/>
        <w:ind w:left="67"/>
        <w:rPr>
          <w:rFonts w:ascii="微软雅黑" w:hAnsi="微软雅黑" w:eastAsia="微软雅黑" w:cs="微软雅黑"/>
          <w:sz w:val="22"/>
          <w:szCs w:val="22"/>
        </w:rPr>
      </w:pPr>
      <w:r>
        <w:rPr>
          <w:rFonts w:ascii="微软雅黑" w:hAnsi="微软雅黑" w:eastAsia="微软雅黑" w:cs="微软雅黑"/>
          <w:color w:val="231916"/>
          <w:spacing w:val="-3"/>
          <w:sz w:val="22"/>
          <w:szCs w:val="22"/>
        </w:rPr>
        <w:t>成就</w:t>
      </w:r>
      <w:r>
        <w:rPr>
          <w:rFonts w:ascii="微软雅黑" w:hAnsi="微软雅黑" w:eastAsia="微软雅黑" w:cs="微软雅黑"/>
          <w:color w:val="231916"/>
          <w:spacing w:val="-20"/>
          <w:sz w:val="22"/>
          <w:szCs w:val="22"/>
        </w:rPr>
        <w:t xml:space="preserve"> </w:t>
      </w:r>
      <w:r>
        <w:rPr>
          <w:rFonts w:ascii="微软雅黑" w:hAnsi="微软雅黑" w:eastAsia="微软雅黑" w:cs="微软雅黑"/>
          <w:color w:val="231916"/>
          <w:spacing w:val="-3"/>
          <w:sz w:val="22"/>
          <w:szCs w:val="22"/>
        </w:rPr>
        <w:t>明</w:t>
      </w:r>
      <w:r>
        <w:rPr>
          <w:rFonts w:ascii="微软雅黑" w:hAnsi="微软雅黑" w:eastAsia="微软雅黑" w:cs="微软雅黑"/>
          <w:color w:val="231916"/>
          <w:spacing w:val="-32"/>
          <w:sz w:val="22"/>
          <w:szCs w:val="22"/>
        </w:rPr>
        <w:t xml:space="preserve"> </w:t>
      </w:r>
      <w:r>
        <w:rPr>
          <w:rFonts w:ascii="微软雅黑" w:hAnsi="微软雅黑" w:eastAsia="微软雅黑" w:cs="微软雅黑"/>
          <w:color w:val="231916"/>
          <w:spacing w:val="-3"/>
          <w:sz w:val="22"/>
          <w:szCs w:val="22"/>
        </w:rPr>
        <w:t>天</w:t>
      </w:r>
      <w:r>
        <w:rPr>
          <w:rFonts w:ascii="微软雅黑" w:hAnsi="微软雅黑" w:eastAsia="微软雅黑" w:cs="微软雅黑"/>
          <w:color w:val="231916"/>
          <w:spacing w:val="31"/>
          <w:w w:val="101"/>
          <w:sz w:val="22"/>
          <w:szCs w:val="22"/>
        </w:rPr>
        <w:t xml:space="preserve"> </w:t>
      </w:r>
      <w:r>
        <w:rPr>
          <w:rFonts w:ascii="微软雅黑" w:hAnsi="微软雅黑" w:eastAsia="微软雅黑" w:cs="微软雅黑"/>
          <w:color w:val="231916"/>
          <w:spacing w:val="-3"/>
          <w:sz w:val="22"/>
          <w:szCs w:val="22"/>
        </w:rPr>
        <w:t>迎 接万 丈     光         芒         啊          以</w:t>
      </w:r>
      <w:r>
        <w:rPr>
          <w:rFonts w:ascii="微软雅黑" w:hAnsi="微软雅黑" w:eastAsia="微软雅黑" w:cs="微软雅黑"/>
          <w:color w:val="231916"/>
          <w:spacing w:val="-33"/>
          <w:sz w:val="22"/>
          <w:szCs w:val="22"/>
        </w:rPr>
        <w:t xml:space="preserve"> </w:t>
      </w:r>
      <w:r>
        <w:rPr>
          <w:rFonts w:ascii="微软雅黑" w:hAnsi="微软雅黑" w:eastAsia="微软雅黑" w:cs="微软雅黑"/>
          <w:color w:val="231916"/>
          <w:spacing w:val="-3"/>
          <w:sz w:val="22"/>
          <w:szCs w:val="22"/>
        </w:rPr>
        <w:t>圣     贤</w:t>
      </w:r>
      <w:r>
        <w:rPr>
          <w:rFonts w:ascii="微软雅黑" w:hAnsi="微软雅黑" w:eastAsia="微软雅黑" w:cs="微软雅黑"/>
          <w:color w:val="231916"/>
          <w:spacing w:val="25"/>
          <w:sz w:val="22"/>
          <w:szCs w:val="22"/>
        </w:rPr>
        <w:t xml:space="preserve"> </w:t>
      </w:r>
      <w:r>
        <w:rPr>
          <w:rFonts w:ascii="微软雅黑" w:hAnsi="微软雅黑" w:eastAsia="微软雅黑" w:cs="微软雅黑"/>
          <w:color w:val="231916"/>
          <w:spacing w:val="-3"/>
          <w:sz w:val="22"/>
          <w:szCs w:val="22"/>
        </w:rPr>
        <w:t>为</w:t>
      </w:r>
      <w:r>
        <w:rPr>
          <w:rFonts w:ascii="微软雅黑" w:hAnsi="微软雅黑" w:eastAsia="微软雅黑" w:cs="微软雅黑"/>
          <w:color w:val="231916"/>
          <w:spacing w:val="-22"/>
          <w:sz w:val="22"/>
          <w:szCs w:val="22"/>
        </w:rPr>
        <w:t xml:space="preserve"> </w:t>
      </w:r>
      <w:r>
        <w:rPr>
          <w:rFonts w:ascii="微软雅黑" w:hAnsi="微软雅黑" w:eastAsia="微软雅黑" w:cs="微软雅黑"/>
          <w:color w:val="231916"/>
          <w:spacing w:val="-3"/>
          <w:sz w:val="22"/>
          <w:szCs w:val="22"/>
        </w:rPr>
        <w:t xml:space="preserve">榜       </w:t>
      </w:r>
      <w:r>
        <w:rPr>
          <w:rFonts w:ascii="微软雅黑" w:hAnsi="微软雅黑" w:eastAsia="微软雅黑" w:cs="微软雅黑"/>
          <w:color w:val="231916"/>
          <w:spacing w:val="-4"/>
          <w:sz w:val="22"/>
          <w:szCs w:val="22"/>
        </w:rPr>
        <w:t xml:space="preserve"> 样          湄水</w:t>
      </w:r>
    </w:p>
    <w:p w14:paraId="2B80CF42">
      <w:pPr>
        <w:spacing w:line="227" w:lineRule="exact"/>
      </w:pPr>
    </w:p>
    <w:p w14:paraId="6A23E0D7">
      <w:pPr>
        <w:spacing w:line="227" w:lineRule="exact"/>
        <w:sectPr>
          <w:type w:val="continuous"/>
          <w:pgSz w:w="11906" w:h="16158"/>
          <w:pgMar w:top="400" w:right="1043" w:bottom="1013" w:left="1785" w:header="0" w:footer="739" w:gutter="0"/>
          <w:cols w:equalWidth="0" w:num="1">
            <w:col w:w="9077"/>
          </w:cols>
        </w:sectPr>
      </w:pPr>
    </w:p>
    <w:p w14:paraId="502C1226">
      <w:pPr>
        <w:spacing w:before="73" w:line="211" w:lineRule="auto"/>
        <w:ind w:left="1719"/>
        <w:rPr>
          <w:rFonts w:ascii="SimHei" w:hAnsi="SimHei" w:eastAsia="SimHei" w:cs="SimHei"/>
          <w:sz w:val="15"/>
          <w:szCs w:val="15"/>
        </w:rPr>
      </w:pPr>
      <w:r>
        <w:drawing>
          <wp:anchor distT="0" distB="0" distL="0" distR="0" simplePos="0" relativeHeight="251720704" behindDoc="0" locked="0" layoutInCell="1" allowOverlap="1">
            <wp:simplePos x="0" y="0"/>
            <wp:positionH relativeFrom="column">
              <wp:posOffset>1304925</wp:posOffset>
            </wp:positionH>
            <wp:positionV relativeFrom="paragraph">
              <wp:posOffset>95885</wp:posOffset>
            </wp:positionV>
            <wp:extent cx="13335" cy="260985"/>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74"/>
                    <a:stretch>
                      <a:fillRect/>
                    </a:stretch>
                  </pic:blipFill>
                  <pic:spPr>
                    <a:xfrm>
                      <a:off x="0" y="0"/>
                      <a:ext cx="13305" cy="260737"/>
                    </a:xfrm>
                    <a:prstGeom prst="rect">
                      <a:avLst/>
                    </a:prstGeom>
                  </pic:spPr>
                </pic:pic>
              </a:graphicData>
            </a:graphic>
          </wp:anchor>
        </w:drawing>
      </w:r>
      <w:r>
        <w:rPr>
          <w:rFonts w:ascii="SimHei" w:hAnsi="SimHei" w:eastAsia="SimHei" w:cs="SimHei"/>
          <w:color w:val="231916"/>
          <w:spacing w:val="6"/>
          <w:sz w:val="15"/>
          <w:szCs w:val="15"/>
          <w:u w:val="single" w:color="auto"/>
        </w:rPr>
        <w:t>5</w:t>
      </w:r>
    </w:p>
    <w:p w14:paraId="75E6853E">
      <w:pPr>
        <w:spacing w:before="2" w:line="273" w:lineRule="auto"/>
        <w:ind w:left="71" w:right="209" w:firstLine="22"/>
        <w:rPr>
          <w:rFonts w:ascii="微软雅黑" w:hAnsi="微软雅黑" w:eastAsia="微软雅黑" w:cs="微软雅黑"/>
          <w:sz w:val="22"/>
          <w:szCs w:val="22"/>
        </w:rPr>
      </w:pPr>
      <w:r>
        <w:rPr>
          <w:rFonts w:ascii="SimHei" w:hAnsi="SimHei" w:eastAsia="SimHei" w:cs="SimHei"/>
          <w:color w:val="231916"/>
          <w:spacing w:val="-1"/>
          <w:sz w:val="23"/>
          <w:szCs w:val="23"/>
          <w:u w:val="single" w:color="auto"/>
        </w:rPr>
        <w:t>1</w:t>
      </w:r>
      <w:r>
        <w:rPr>
          <w:rFonts w:ascii="SimHei" w:hAnsi="SimHei" w:eastAsia="SimHei" w:cs="SimHei"/>
          <w:color w:val="231916"/>
          <w:spacing w:val="20"/>
          <w:sz w:val="23"/>
          <w:szCs w:val="23"/>
          <w:u w:val="single" w:color="auto"/>
        </w:rPr>
        <w:t xml:space="preserve"> </w:t>
      </w:r>
      <w:r>
        <w:rPr>
          <w:rFonts w:ascii="SimHei" w:hAnsi="SimHei" w:eastAsia="SimHei" w:cs="SimHei"/>
          <w:color w:val="231916"/>
          <w:spacing w:val="-1"/>
          <w:sz w:val="23"/>
          <w:szCs w:val="23"/>
          <w:u w:val="single" w:color="auto"/>
        </w:rPr>
        <w:t>6</w:t>
      </w:r>
      <w:r>
        <w:rPr>
          <w:rFonts w:ascii="SimHei" w:hAnsi="SimHei" w:eastAsia="SimHei" w:cs="SimHei"/>
          <w:color w:val="231916"/>
          <w:spacing w:val="61"/>
          <w:sz w:val="23"/>
          <w:szCs w:val="23"/>
        </w:rPr>
        <w:t xml:space="preserve"> </w:t>
      </w:r>
      <w:r>
        <w:rPr>
          <w:rFonts w:ascii="SimHei" w:hAnsi="SimHei" w:eastAsia="SimHei" w:cs="SimHei"/>
          <w:color w:val="231916"/>
          <w:spacing w:val="-1"/>
          <w:sz w:val="23"/>
          <w:szCs w:val="23"/>
          <w:u w:val="single" w:color="auto"/>
        </w:rPr>
        <w:t>6</w:t>
      </w:r>
      <w:r>
        <w:rPr>
          <w:rFonts w:ascii="SimHei" w:hAnsi="SimHei" w:eastAsia="SimHei" w:cs="SimHei"/>
          <w:color w:val="231916"/>
          <w:spacing w:val="50"/>
          <w:sz w:val="23"/>
          <w:szCs w:val="23"/>
          <w:u w:val="single" w:color="auto"/>
        </w:rPr>
        <w:t xml:space="preserve"> </w:t>
      </w:r>
      <w:r>
        <w:rPr>
          <w:rFonts w:ascii="SimHei" w:hAnsi="SimHei" w:eastAsia="SimHei" w:cs="SimHei"/>
          <w:color w:val="231916"/>
          <w:spacing w:val="-1"/>
          <w:sz w:val="23"/>
          <w:szCs w:val="23"/>
          <w:u w:val="single" w:color="auto"/>
        </w:rPr>
        <w:t>5</w:t>
      </w:r>
      <w:r>
        <w:rPr>
          <w:rFonts w:ascii="SimHei" w:hAnsi="SimHei" w:eastAsia="SimHei" w:cs="SimHei"/>
          <w:color w:val="231916"/>
          <w:spacing w:val="52"/>
          <w:sz w:val="23"/>
          <w:szCs w:val="23"/>
        </w:rPr>
        <w:t xml:space="preserve"> </w:t>
      </w:r>
      <w:r>
        <w:rPr>
          <w:rFonts w:ascii="SimHei" w:hAnsi="SimHei" w:eastAsia="SimHei" w:cs="SimHei"/>
          <w:color w:val="231916"/>
          <w:spacing w:val="-1"/>
          <w:sz w:val="23"/>
          <w:szCs w:val="23"/>
          <w:u w:val="single" w:color="auto"/>
        </w:rPr>
        <w:t>4</w:t>
      </w:r>
      <w:r>
        <w:rPr>
          <w:rFonts w:ascii="SimHei" w:hAnsi="SimHei" w:eastAsia="SimHei" w:cs="SimHei"/>
          <w:color w:val="231916"/>
          <w:spacing w:val="73"/>
          <w:sz w:val="23"/>
          <w:szCs w:val="23"/>
          <w:u w:val="single" w:color="auto"/>
        </w:rPr>
        <w:t xml:space="preserve"> </w:t>
      </w:r>
      <w:r>
        <w:rPr>
          <w:rFonts w:ascii="SimHei" w:hAnsi="SimHei" w:eastAsia="SimHei" w:cs="SimHei"/>
          <w:color w:val="231916"/>
          <w:spacing w:val="-1"/>
          <w:sz w:val="23"/>
          <w:szCs w:val="23"/>
          <w:u w:val="single" w:color="auto"/>
        </w:rPr>
        <w:t>1</w:t>
      </w:r>
      <w:r>
        <w:rPr>
          <w:rFonts w:ascii="SimHei" w:hAnsi="SimHei" w:eastAsia="SimHei" w:cs="SimHei"/>
          <w:color w:val="231916"/>
          <w:spacing w:val="-1"/>
          <w:sz w:val="23"/>
          <w:szCs w:val="23"/>
        </w:rPr>
        <w:t xml:space="preserve"> 6</w:t>
      </w:r>
      <w:r>
        <w:rPr>
          <w:rFonts w:ascii="SimHei" w:hAnsi="SimHei" w:eastAsia="SimHei" w:cs="SimHei"/>
          <w:color w:val="231916"/>
          <w:sz w:val="23"/>
          <w:szCs w:val="23"/>
        </w:rPr>
        <w:t xml:space="preserve"> </w:t>
      </w:r>
      <w:r>
        <w:rPr>
          <w:rFonts w:ascii="微软雅黑" w:hAnsi="微软雅黑" w:eastAsia="微软雅黑" w:cs="微软雅黑"/>
          <w:color w:val="231916"/>
          <w:spacing w:val="-2"/>
          <w:sz w:val="22"/>
          <w:szCs w:val="22"/>
        </w:rPr>
        <w:t>河</w:t>
      </w:r>
      <w:r>
        <w:rPr>
          <w:rFonts w:ascii="微软雅黑" w:hAnsi="微软雅黑" w:eastAsia="微软雅黑" w:cs="微软雅黑"/>
          <w:color w:val="231916"/>
          <w:spacing w:val="-25"/>
          <w:sz w:val="22"/>
          <w:szCs w:val="22"/>
        </w:rPr>
        <w:t xml:space="preserve"> </w:t>
      </w:r>
      <w:r>
        <w:rPr>
          <w:rFonts w:ascii="微软雅黑" w:hAnsi="微软雅黑" w:eastAsia="微软雅黑" w:cs="微软雅黑"/>
          <w:color w:val="231916"/>
          <w:spacing w:val="-2"/>
          <w:sz w:val="22"/>
          <w:szCs w:val="22"/>
        </w:rPr>
        <w:t>畔</w:t>
      </w:r>
      <w:r>
        <w:rPr>
          <w:rFonts w:ascii="微软雅黑" w:hAnsi="微软雅黑" w:eastAsia="微软雅黑" w:cs="微软雅黑"/>
          <w:color w:val="231916"/>
          <w:spacing w:val="24"/>
          <w:w w:val="101"/>
          <w:sz w:val="22"/>
          <w:szCs w:val="22"/>
        </w:rPr>
        <w:t xml:space="preserve"> </w:t>
      </w:r>
      <w:r>
        <w:rPr>
          <w:rFonts w:ascii="微软雅黑" w:hAnsi="微软雅黑" w:eastAsia="微软雅黑" w:cs="微软雅黑"/>
          <w:color w:val="231916"/>
          <w:spacing w:val="-2"/>
          <w:sz w:val="22"/>
          <w:szCs w:val="22"/>
        </w:rPr>
        <w:t>我们</w:t>
      </w:r>
      <w:r>
        <w:rPr>
          <w:rFonts w:ascii="微软雅黑" w:hAnsi="微软雅黑" w:eastAsia="微软雅黑" w:cs="微软雅黑"/>
          <w:color w:val="231916"/>
          <w:spacing w:val="33"/>
          <w:sz w:val="22"/>
          <w:szCs w:val="22"/>
        </w:rPr>
        <w:t xml:space="preserve"> </w:t>
      </w:r>
      <w:r>
        <w:rPr>
          <w:rFonts w:ascii="微软雅黑" w:hAnsi="微软雅黑" w:eastAsia="微软雅黑" w:cs="微软雅黑"/>
          <w:color w:val="231916"/>
          <w:spacing w:val="-2"/>
          <w:sz w:val="22"/>
          <w:szCs w:val="22"/>
        </w:rPr>
        <w:t>茁 壮成</w:t>
      </w:r>
    </w:p>
    <w:p w14:paraId="7C0524F0">
      <w:pPr>
        <w:pStyle w:val="2"/>
        <w:spacing w:line="14" w:lineRule="auto"/>
        <w:rPr>
          <w:sz w:val="2"/>
        </w:rPr>
      </w:pPr>
      <w:r>
        <w:rPr>
          <w:sz w:val="2"/>
          <w:szCs w:val="2"/>
        </w:rPr>
        <w:br w:type="column"/>
      </w:r>
    </w:p>
    <w:p w14:paraId="1583146D">
      <w:pPr>
        <w:pStyle w:val="2"/>
        <w:spacing w:before="244" w:line="270" w:lineRule="auto"/>
        <w:ind w:right="169" w:firstLine="43"/>
        <w:rPr>
          <w:rFonts w:ascii="微软雅黑" w:hAnsi="微软雅黑" w:eastAsia="微软雅黑" w:cs="微软雅黑"/>
          <w:sz w:val="22"/>
          <w:szCs w:val="22"/>
        </w:rPr>
      </w:pPr>
      <w:r>
        <w:rPr>
          <w:rFonts w:ascii="SimHei" w:hAnsi="SimHei" w:eastAsia="SimHei" w:cs="SimHei"/>
          <w:color w:val="231916"/>
          <w:spacing w:val="24"/>
          <w:w w:val="175"/>
          <w:sz w:val="23"/>
          <w:szCs w:val="23"/>
        </w:rPr>
        <w:t>5</w:t>
      </w:r>
      <w:r>
        <w:rPr>
          <w:rFonts w:ascii="SimHei" w:hAnsi="SimHei" w:eastAsia="SimHei" w:cs="SimHei"/>
          <w:color w:val="231916"/>
          <w:spacing w:val="-19"/>
          <w:sz w:val="23"/>
          <w:szCs w:val="23"/>
        </w:rPr>
        <w:t xml:space="preserve"> </w:t>
      </w:r>
      <w:r>
        <w:rPr>
          <w:color w:val="231916"/>
          <w:spacing w:val="24"/>
          <w:w w:val="175"/>
          <w:position w:val="-2"/>
          <w:sz w:val="14"/>
          <w:szCs w:val="14"/>
        </w:rPr>
        <w:t>-</w:t>
      </w:r>
      <w:r>
        <w:rPr>
          <w:color w:val="231916"/>
          <w:spacing w:val="12"/>
          <w:w w:val="101"/>
          <w:position w:val="-2"/>
          <w:sz w:val="14"/>
          <w:szCs w:val="14"/>
        </w:rPr>
        <w:t xml:space="preserve">  </w:t>
      </w:r>
      <w:r>
        <w:rPr>
          <w:color w:val="231916"/>
          <w:spacing w:val="24"/>
          <w:w w:val="175"/>
          <w:position w:val="-2"/>
          <w:sz w:val="14"/>
          <w:szCs w:val="14"/>
        </w:rPr>
        <w:t>-</w:t>
      </w:r>
      <w:r>
        <w:rPr>
          <w:color w:val="231916"/>
          <w:spacing w:val="6"/>
          <w:position w:val="-2"/>
          <w:sz w:val="14"/>
          <w:szCs w:val="14"/>
        </w:rPr>
        <w:t xml:space="preserve">   </w:t>
      </w:r>
      <w:r>
        <w:rPr>
          <w:color w:val="231916"/>
          <w:spacing w:val="24"/>
          <w:w w:val="175"/>
          <w:position w:val="-2"/>
          <w:sz w:val="14"/>
          <w:szCs w:val="14"/>
        </w:rPr>
        <w:t>-</w:t>
      </w:r>
      <w:r>
        <w:rPr>
          <w:color w:val="231916"/>
          <w:spacing w:val="1"/>
          <w:position w:val="-2"/>
          <w:sz w:val="14"/>
          <w:szCs w:val="14"/>
        </w:rPr>
        <w:t xml:space="preserve"> </w:t>
      </w:r>
      <w:r>
        <w:rPr>
          <w:rFonts w:ascii="微软雅黑" w:hAnsi="微软雅黑" w:eastAsia="微软雅黑" w:cs="微软雅黑"/>
          <w:color w:val="231916"/>
          <w:sz w:val="22"/>
          <w:szCs w:val="22"/>
        </w:rPr>
        <w:t>长</w:t>
      </w:r>
    </w:p>
    <w:p w14:paraId="2D1BF17D">
      <w:pPr>
        <w:pStyle w:val="2"/>
        <w:spacing w:line="14" w:lineRule="auto"/>
        <w:rPr>
          <w:sz w:val="2"/>
        </w:rPr>
      </w:pPr>
      <w:r>
        <w:rPr>
          <w:sz w:val="2"/>
          <w:szCs w:val="2"/>
        </w:rPr>
        <w:br w:type="column"/>
      </w:r>
    </w:p>
    <w:p w14:paraId="28382EA9">
      <w:pPr>
        <w:pStyle w:val="2"/>
        <w:spacing w:before="51" w:line="157" w:lineRule="auto"/>
        <w:ind w:left="3998"/>
        <w:rPr>
          <w:sz w:val="18"/>
          <w:szCs w:val="18"/>
        </w:rPr>
      </w:pPr>
      <w:r>
        <w:drawing>
          <wp:anchor distT="0" distB="0" distL="0" distR="0" simplePos="0" relativeHeight="251722752" behindDoc="0" locked="0" layoutInCell="1" allowOverlap="1">
            <wp:simplePos x="0" y="0"/>
            <wp:positionH relativeFrom="column">
              <wp:posOffset>0</wp:posOffset>
            </wp:positionH>
            <wp:positionV relativeFrom="paragraph">
              <wp:posOffset>94615</wp:posOffset>
            </wp:positionV>
            <wp:extent cx="13335" cy="260985"/>
            <wp:effectExtent l="0" t="0" r="0" b="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74"/>
                    <a:stretch>
                      <a:fillRect/>
                    </a:stretch>
                  </pic:blipFill>
                  <pic:spPr>
                    <a:xfrm>
                      <a:off x="0" y="0"/>
                      <a:ext cx="13305" cy="260737"/>
                    </a:xfrm>
                    <a:prstGeom prst="rect">
                      <a:avLst/>
                    </a:prstGeom>
                  </pic:spPr>
                </pic:pic>
              </a:graphicData>
            </a:graphic>
          </wp:anchor>
        </w:drawing>
      </w:r>
      <w:r>
        <w:drawing>
          <wp:anchor distT="0" distB="0" distL="0" distR="0" simplePos="0" relativeHeight="251721728" behindDoc="0" locked="0" layoutInCell="1" allowOverlap="1">
            <wp:simplePos x="0" y="0"/>
            <wp:positionH relativeFrom="column">
              <wp:posOffset>2089150</wp:posOffset>
            </wp:positionH>
            <wp:positionV relativeFrom="paragraph">
              <wp:posOffset>94615</wp:posOffset>
            </wp:positionV>
            <wp:extent cx="13335" cy="260985"/>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74"/>
                    <a:stretch>
                      <a:fillRect/>
                    </a:stretch>
                  </pic:blipFill>
                  <pic:spPr>
                    <a:xfrm>
                      <a:off x="0" y="0"/>
                      <a:ext cx="13305" cy="260737"/>
                    </a:xfrm>
                    <a:prstGeom prst="rect">
                      <a:avLst/>
                    </a:prstGeom>
                  </pic:spPr>
                </pic:pic>
              </a:graphicData>
            </a:graphic>
          </wp:anchor>
        </w:drawing>
      </w:r>
      <w:r>
        <w:drawing>
          <wp:anchor distT="0" distB="0" distL="0" distR="0" simplePos="0" relativeHeight="251723776" behindDoc="0" locked="0" layoutInCell="1" allowOverlap="1">
            <wp:simplePos x="0" y="0"/>
            <wp:positionH relativeFrom="column">
              <wp:posOffset>3103880</wp:posOffset>
            </wp:positionH>
            <wp:positionV relativeFrom="paragraph">
              <wp:posOffset>94615</wp:posOffset>
            </wp:positionV>
            <wp:extent cx="13335" cy="260985"/>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74"/>
                    <a:stretch>
                      <a:fillRect/>
                    </a:stretch>
                  </pic:blipFill>
                  <pic:spPr>
                    <a:xfrm>
                      <a:off x="0" y="0"/>
                      <a:ext cx="13304" cy="260737"/>
                    </a:xfrm>
                    <a:prstGeom prst="rect">
                      <a:avLst/>
                    </a:prstGeom>
                  </pic:spPr>
                </pic:pic>
              </a:graphicData>
            </a:graphic>
          </wp:anchor>
        </w:drawing>
      </w:r>
      <w:r>
        <w:rPr>
          <w:color w:val="231916"/>
          <w:spacing w:val="10"/>
          <w:sz w:val="18"/>
          <w:szCs w:val="18"/>
        </w:rPr>
        <w:t>V</w:t>
      </w:r>
      <w:r>
        <w:rPr>
          <w:color w:val="231916"/>
          <w:spacing w:val="3"/>
          <w:sz w:val="18"/>
          <w:szCs w:val="18"/>
        </w:rPr>
        <w:t xml:space="preserve">   </w:t>
      </w:r>
      <w:r>
        <w:rPr>
          <w:color w:val="231916"/>
          <w:spacing w:val="10"/>
          <w:sz w:val="18"/>
          <w:szCs w:val="18"/>
        </w:rPr>
        <w:t>V</w:t>
      </w:r>
    </w:p>
    <w:p w14:paraId="23C0DBE6">
      <w:pPr>
        <w:spacing w:before="57" w:line="263" w:lineRule="auto"/>
        <w:ind w:left="4006"/>
        <w:rPr>
          <w:rFonts w:ascii="SimHei" w:hAnsi="SimHei" w:eastAsia="SimHei" w:cs="SimHei"/>
          <w:sz w:val="23"/>
          <w:szCs w:val="23"/>
        </w:rPr>
      </w:pPr>
      <w:r>
        <w:pict>
          <v:shape id="_x0000_s1060" o:spid="_x0000_s1060" o:spt="202" type="#_x0000_t202" style="position:absolute;left:0pt;margin-left:173.05pt;margin-top:1.55pt;height:18.7pt;width:19pt;z-index:251706368;mso-width-relative:page;mso-height-relative:page;" filled="f" stroked="f" coordsize="21600,21600">
            <v:path/>
            <v:fill on="f" focussize="0,0"/>
            <v:stroke on="f"/>
            <v:imagedata o:title=""/>
            <o:lock v:ext="edit" aspectratio="f"/>
            <v:textbox inset="0mm,0mm,0mm,0mm">
              <w:txbxContent>
                <w:p w14:paraId="6FDDD66C">
                  <w:pPr>
                    <w:spacing w:before="20" w:line="333" w:lineRule="exact"/>
                    <w:ind w:left="20"/>
                    <w:rPr>
                      <w:rFonts w:ascii="SimHei" w:hAnsi="SimHei" w:eastAsia="SimHei" w:cs="SimHei"/>
                      <w:sz w:val="23"/>
                      <w:szCs w:val="23"/>
                    </w:rPr>
                  </w:pPr>
                  <w:r>
                    <w:rPr>
                      <w:rFonts w:ascii="SimHei" w:hAnsi="SimHei" w:eastAsia="SimHei" w:cs="SimHei"/>
                      <w:color w:val="231916"/>
                      <w:spacing w:val="-6"/>
                      <w:position w:val="2"/>
                      <w:sz w:val="23"/>
                      <w:szCs w:val="23"/>
                    </w:rPr>
                    <w:t>1</w:t>
                  </w:r>
                  <w:r>
                    <w:rPr>
                      <w:rFonts w:ascii="SimHei" w:hAnsi="SimHei" w:eastAsia="SimHei" w:cs="SimHei"/>
                      <w:color w:val="231916"/>
                      <w:spacing w:val="15"/>
                      <w:position w:val="2"/>
                      <w:sz w:val="23"/>
                      <w:szCs w:val="23"/>
                    </w:rPr>
                    <w:t xml:space="preserve"> </w:t>
                  </w:r>
                  <w:r>
                    <w:rPr>
                      <w:rFonts w:ascii="SimHei" w:hAnsi="SimHei" w:eastAsia="SimHei" w:cs="SimHei"/>
                      <w:color w:val="231916"/>
                      <w:spacing w:val="-6"/>
                      <w:position w:val="2"/>
                      <w:sz w:val="23"/>
                      <w:szCs w:val="23"/>
                    </w:rPr>
                    <w:t>1</w:t>
                  </w:r>
                </w:p>
              </w:txbxContent>
            </v:textbox>
          </v:shape>
        </w:pict>
      </w:r>
      <w:r>
        <w:pict>
          <v:shape id="_x0000_s1061" o:spid="_x0000_s1061" o:spt="202" type="#_x0000_t202" style="position:absolute;left:0pt;margin-left:106pt;margin-top:1.85pt;height:20.25pt;width:49.8pt;z-index:251694080;mso-width-relative:page;mso-height-relative:page;" filled="f" stroked="f" coordsize="21600,21600">
            <v:path/>
            <v:fill on="f" focussize="0,0"/>
            <v:stroke on="f"/>
            <v:imagedata o:title=""/>
            <o:lock v:ext="edit" aspectratio="f"/>
            <v:textbox inset="0mm,0mm,0mm,0mm">
              <w:txbxContent>
                <w:p w14:paraId="146F03F6">
                  <w:pPr>
                    <w:spacing w:before="20" w:line="268" w:lineRule="auto"/>
                    <w:ind w:left="20"/>
                    <w:rPr>
                      <w:rFonts w:ascii="SimHei" w:hAnsi="SimHei" w:eastAsia="SimHei" w:cs="SimHei"/>
                      <w:sz w:val="23"/>
                      <w:szCs w:val="23"/>
                    </w:rPr>
                  </w:pPr>
                  <w:r>
                    <w:rPr>
                      <w:rFonts w:ascii="SimHei" w:hAnsi="SimHei" w:eastAsia="SimHei" w:cs="SimHei"/>
                      <w:color w:val="231916"/>
                      <w:spacing w:val="4"/>
                      <w:position w:val="1"/>
                      <w:sz w:val="23"/>
                      <w:szCs w:val="23"/>
                      <w:u w:val="single" w:color="auto"/>
                    </w:rPr>
                    <w:t xml:space="preserve">0    </w:t>
                  </w:r>
                  <w:r>
                    <w:rPr>
                      <w:rFonts w:ascii="SimHei" w:hAnsi="SimHei" w:eastAsia="SimHei" w:cs="SimHei"/>
                      <w:color w:val="231916"/>
                      <w:spacing w:val="4"/>
                      <w:sz w:val="23"/>
                      <w:szCs w:val="23"/>
                      <w:u w:val="double" w:color="auto"/>
                    </w:rPr>
                    <w:t>3 5</w:t>
                  </w:r>
                </w:p>
              </w:txbxContent>
            </v:textbox>
          </v:shape>
        </w:pict>
      </w:r>
      <w:r>
        <w:pict>
          <v:shape id="_x0000_s1062" o:spid="_x0000_s1062" o:spt="202" type="#_x0000_t202" style="position:absolute;left:0pt;margin-left:8.5pt;margin-top:2.55pt;height:18.55pt;width:7.95pt;z-index:251709440;mso-width-relative:page;mso-height-relative:page;" filled="f" stroked="f" coordsize="21600,21600">
            <v:path/>
            <v:fill on="f" focussize="0,0"/>
            <v:stroke on="f"/>
            <v:imagedata o:title=""/>
            <o:lock v:ext="edit" aspectratio="f"/>
            <v:textbox inset="0mm,0mm,0mm,0mm">
              <w:txbxContent>
                <w:p w14:paraId="3F62D58A">
                  <w:pPr>
                    <w:spacing w:before="20" w:line="330" w:lineRule="exact"/>
                    <w:ind w:left="20"/>
                    <w:rPr>
                      <w:rFonts w:ascii="SimHei" w:hAnsi="SimHei" w:eastAsia="SimHei" w:cs="SimHei"/>
                      <w:sz w:val="23"/>
                      <w:szCs w:val="23"/>
                    </w:rPr>
                  </w:pPr>
                  <w:r>
                    <w:rPr>
                      <w:rFonts w:ascii="SimHei" w:hAnsi="SimHei" w:eastAsia="SimHei" w:cs="SimHei"/>
                      <w:color w:val="231916"/>
                      <w:spacing w:val="3"/>
                      <w:position w:val="2"/>
                      <w:sz w:val="23"/>
                      <w:szCs w:val="23"/>
                    </w:rPr>
                    <w:t>3</w:t>
                  </w:r>
                </w:p>
              </w:txbxContent>
            </v:textbox>
          </v:shape>
        </w:pict>
      </w:r>
      <w:r>
        <w:pict>
          <v:shape id="_x0000_s1063" o:spid="_x0000_s1063" o:spt="202" type="#_x0000_t202" style="position:absolute;left:0pt;margin-left:22.15pt;margin-top:2.55pt;height:20.75pt;width:75.65pt;z-index:251693056;mso-width-relative:page;mso-height-relative:page;" filled="f" stroked="f" coordsize="21600,21600">
            <v:path/>
            <v:fill on="f" focussize="0,0"/>
            <v:stroke on="f"/>
            <v:imagedata o:title=""/>
            <o:lock v:ext="edit" aspectratio="f"/>
            <v:textbox inset="0mm,0mm,0mm,0mm">
              <w:txbxContent>
                <w:p w14:paraId="6BF3DA9D">
                  <w:pPr>
                    <w:pStyle w:val="2"/>
                    <w:spacing w:before="19" w:line="267" w:lineRule="auto"/>
                    <w:ind w:left="20"/>
                    <w:rPr>
                      <w:rFonts w:ascii="SimHei" w:hAnsi="SimHei" w:eastAsia="SimHei" w:cs="SimHei"/>
                      <w:sz w:val="23"/>
                      <w:szCs w:val="23"/>
                    </w:rPr>
                  </w:pPr>
                  <w:r>
                    <w:rPr>
                      <w:rFonts w:ascii="SimHei" w:hAnsi="SimHei" w:eastAsia="SimHei" w:cs="SimHei"/>
                      <w:color w:val="231916"/>
                      <w:spacing w:val="-3"/>
                      <w:position w:val="4"/>
                      <w:sz w:val="23"/>
                      <w:szCs w:val="23"/>
                      <w:u w:val="single" w:color="auto"/>
                    </w:rPr>
                    <w:t>3</w:t>
                  </w:r>
                  <w:r>
                    <w:rPr>
                      <w:rFonts w:ascii="SimHei" w:hAnsi="SimHei" w:eastAsia="SimHei" w:cs="SimHei"/>
                      <w:color w:val="231916"/>
                      <w:spacing w:val="9"/>
                      <w:position w:val="4"/>
                      <w:sz w:val="23"/>
                      <w:szCs w:val="23"/>
                      <w:u w:val="single" w:color="auto"/>
                    </w:rPr>
                    <w:t xml:space="preserve"> </w:t>
                  </w:r>
                  <w:r>
                    <w:rPr>
                      <w:color w:val="231916"/>
                      <w:spacing w:val="-3"/>
                      <w:sz w:val="23"/>
                      <w:szCs w:val="23"/>
                      <w:u w:val="single" w:color="auto"/>
                    </w:rPr>
                    <w:t>·</w:t>
                  </w:r>
                  <w:r>
                    <w:rPr>
                      <w:color w:val="231916"/>
                      <w:spacing w:val="5"/>
                      <w:sz w:val="23"/>
                      <w:szCs w:val="23"/>
                      <w:u w:val="single" w:color="auto"/>
                    </w:rPr>
                    <w:t xml:space="preserve">        </w:t>
                  </w:r>
                  <w:r>
                    <w:rPr>
                      <w:rFonts w:ascii="SimHei" w:hAnsi="SimHei" w:eastAsia="SimHei" w:cs="SimHei"/>
                      <w:color w:val="231916"/>
                      <w:spacing w:val="-3"/>
                      <w:position w:val="4"/>
                      <w:sz w:val="23"/>
                      <w:szCs w:val="23"/>
                      <w:u w:val="double" w:color="auto"/>
                    </w:rPr>
                    <w:t>2</w:t>
                  </w:r>
                  <w:r>
                    <w:rPr>
                      <w:rFonts w:ascii="SimHei" w:hAnsi="SimHei" w:eastAsia="SimHei" w:cs="SimHei"/>
                      <w:color w:val="231916"/>
                      <w:spacing w:val="47"/>
                      <w:position w:val="4"/>
                      <w:sz w:val="23"/>
                      <w:szCs w:val="23"/>
                      <w:u w:val="single" w:color="auto"/>
                    </w:rPr>
                    <w:t xml:space="preserve"> </w:t>
                  </w:r>
                  <w:r>
                    <w:rPr>
                      <w:rFonts w:ascii="SimHei" w:hAnsi="SimHei" w:eastAsia="SimHei" w:cs="SimHei"/>
                      <w:color w:val="231916"/>
                      <w:spacing w:val="-3"/>
                      <w:position w:val="4"/>
                      <w:sz w:val="23"/>
                      <w:szCs w:val="23"/>
                      <w:u w:val="single" w:color="auto"/>
                    </w:rPr>
                    <w:t>3 5</w:t>
                  </w:r>
                </w:p>
              </w:txbxContent>
            </v:textbox>
          </v:shape>
        </w:pict>
      </w:r>
      <w:r>
        <w:rPr>
          <w:rFonts w:ascii="SimHei" w:hAnsi="SimHei" w:eastAsia="SimHei" w:cs="SimHei"/>
          <w:color w:val="231916"/>
          <w:spacing w:val="3"/>
          <w:sz w:val="23"/>
          <w:szCs w:val="23"/>
          <w:u w:val="single" w:color="auto"/>
        </w:rPr>
        <w:t>7</w:t>
      </w:r>
      <w:r>
        <w:rPr>
          <w:rFonts w:ascii="SimHei" w:hAnsi="SimHei" w:eastAsia="SimHei" w:cs="SimHei"/>
          <w:color w:val="231916"/>
          <w:spacing w:val="72"/>
          <w:sz w:val="23"/>
          <w:szCs w:val="23"/>
          <w:u w:val="single" w:color="auto"/>
        </w:rPr>
        <w:t xml:space="preserve"> </w:t>
      </w:r>
      <w:r>
        <w:rPr>
          <w:rFonts w:ascii="SimHei" w:hAnsi="SimHei" w:eastAsia="SimHei" w:cs="SimHei"/>
          <w:color w:val="231916"/>
          <w:spacing w:val="3"/>
          <w:sz w:val="23"/>
          <w:szCs w:val="23"/>
          <w:u w:val="single" w:color="auto"/>
        </w:rPr>
        <w:t>6</w:t>
      </w:r>
      <w:r>
        <w:rPr>
          <w:rFonts w:ascii="SimHei" w:hAnsi="SimHei" w:eastAsia="SimHei" w:cs="SimHei"/>
          <w:color w:val="231916"/>
          <w:spacing w:val="-9"/>
          <w:sz w:val="23"/>
          <w:szCs w:val="23"/>
        </w:rPr>
        <w:t xml:space="preserve"> </w:t>
      </w:r>
      <w:r>
        <w:rPr>
          <w:rFonts w:ascii="SimHei" w:hAnsi="SimHei" w:eastAsia="SimHei" w:cs="SimHei"/>
          <w:color w:val="231916"/>
          <w:spacing w:val="3"/>
          <w:sz w:val="23"/>
          <w:szCs w:val="23"/>
        </w:rPr>
        <w:t>0</w:t>
      </w:r>
    </w:p>
    <w:p w14:paraId="39F4FD1C">
      <w:pPr>
        <w:spacing w:before="50" w:line="208" w:lineRule="auto"/>
        <w:ind w:left="161"/>
        <w:rPr>
          <w:rFonts w:ascii="微软雅黑" w:hAnsi="微软雅黑" w:eastAsia="微软雅黑" w:cs="微软雅黑"/>
          <w:sz w:val="22"/>
          <w:szCs w:val="22"/>
        </w:rPr>
      </w:pPr>
      <w:r>
        <w:rPr>
          <w:rFonts w:ascii="微软雅黑" w:hAnsi="微软雅黑" w:eastAsia="微软雅黑" w:cs="微软雅黑"/>
          <w:color w:val="231916"/>
          <w:spacing w:val="-3"/>
          <w:sz w:val="22"/>
          <w:szCs w:val="22"/>
        </w:rPr>
        <w:t>与</w:t>
      </w:r>
      <w:r>
        <w:rPr>
          <w:rFonts w:ascii="微软雅黑" w:hAnsi="微软雅黑" w:eastAsia="微软雅黑" w:cs="微软雅黑"/>
          <w:color w:val="231916"/>
          <w:spacing w:val="-15"/>
          <w:sz w:val="22"/>
          <w:szCs w:val="22"/>
        </w:rPr>
        <w:t xml:space="preserve"> </w:t>
      </w:r>
      <w:r>
        <w:rPr>
          <w:rFonts w:ascii="微软雅黑" w:hAnsi="微软雅黑" w:eastAsia="微软雅黑" w:cs="微软雅黑"/>
          <w:color w:val="231916"/>
          <w:spacing w:val="-3"/>
          <w:sz w:val="22"/>
          <w:szCs w:val="22"/>
        </w:rPr>
        <w:t>经          典</w:t>
      </w:r>
      <w:r>
        <w:rPr>
          <w:rFonts w:ascii="微软雅黑" w:hAnsi="微软雅黑" w:eastAsia="微软雅黑" w:cs="微软雅黑"/>
          <w:color w:val="231916"/>
          <w:spacing w:val="24"/>
          <w:sz w:val="22"/>
          <w:szCs w:val="22"/>
        </w:rPr>
        <w:t xml:space="preserve"> </w:t>
      </w:r>
      <w:r>
        <w:rPr>
          <w:rFonts w:ascii="微软雅黑" w:hAnsi="微软雅黑" w:eastAsia="微软雅黑" w:cs="微软雅黑"/>
          <w:color w:val="231916"/>
          <w:spacing w:val="-3"/>
          <w:sz w:val="22"/>
          <w:szCs w:val="22"/>
        </w:rPr>
        <w:t>同</w:t>
      </w:r>
      <w:r>
        <w:rPr>
          <w:rFonts w:ascii="微软雅黑" w:hAnsi="微软雅黑" w:eastAsia="微软雅黑" w:cs="微软雅黑"/>
          <w:color w:val="231916"/>
          <w:spacing w:val="-39"/>
          <w:sz w:val="22"/>
          <w:szCs w:val="22"/>
        </w:rPr>
        <w:t xml:space="preserve"> </w:t>
      </w:r>
      <w:r>
        <w:rPr>
          <w:rFonts w:ascii="微软雅黑" w:hAnsi="微软雅黑" w:eastAsia="微软雅黑" w:cs="微软雅黑"/>
          <w:color w:val="231916"/>
          <w:spacing w:val="-3"/>
          <w:sz w:val="22"/>
          <w:szCs w:val="22"/>
        </w:rPr>
        <w:t>行           我们    奋发  图</w:t>
      </w:r>
      <w:r>
        <w:rPr>
          <w:rFonts w:ascii="微软雅黑" w:hAnsi="微软雅黑" w:eastAsia="微软雅黑" w:cs="微软雅黑"/>
          <w:color w:val="231916"/>
          <w:spacing w:val="32"/>
          <w:sz w:val="22"/>
          <w:szCs w:val="22"/>
        </w:rPr>
        <w:t xml:space="preserve"> </w:t>
      </w:r>
      <w:r>
        <w:rPr>
          <w:rFonts w:ascii="微软雅黑" w:hAnsi="微软雅黑" w:eastAsia="微软雅黑" w:cs="微软雅黑"/>
          <w:color w:val="231916"/>
          <w:spacing w:val="-3"/>
          <w:sz w:val="22"/>
          <w:szCs w:val="22"/>
        </w:rPr>
        <w:t>强</w:t>
      </w:r>
    </w:p>
    <w:p w14:paraId="00B8A55C">
      <w:pPr>
        <w:spacing w:line="208" w:lineRule="auto"/>
        <w:rPr>
          <w:rFonts w:ascii="微软雅黑" w:hAnsi="微软雅黑" w:eastAsia="微软雅黑" w:cs="微软雅黑"/>
          <w:sz w:val="22"/>
          <w:szCs w:val="22"/>
        </w:rPr>
        <w:sectPr>
          <w:type w:val="continuous"/>
          <w:pgSz w:w="11906" w:h="16158"/>
          <w:pgMar w:top="400" w:right="1043" w:bottom="1013" w:left="1785" w:header="0" w:footer="739" w:gutter="0"/>
          <w:cols w:equalWidth="0" w:num="3">
            <w:col w:w="2100" w:space="100"/>
            <w:col w:w="1092" w:space="100"/>
            <w:col w:w="5686"/>
          </w:cols>
        </w:sectPr>
      </w:pPr>
    </w:p>
    <w:p w14:paraId="631D865F">
      <w:pPr>
        <w:pStyle w:val="2"/>
        <w:spacing w:line="272" w:lineRule="auto"/>
      </w:pPr>
      <w:r>
        <w:pict>
          <v:group id="_x0000_s1064" o:spid="_x0000_s1064" o:spt="203" style="position:absolute;left:0pt;margin-left:239.35pt;margin-top:-525.85pt;height:20.6pt;width:20.6pt;z-index:251695104;mso-width-relative:page;mso-height-relative:page;" coordsize="412,412">
            <o:lock v:ext="edit"/>
            <v:shape id="_x0000_s1065" o:spid="_x0000_s1065" style="position:absolute;left:0;top:0;height:412;width:412;" filled="f" stroked="t" coordsize="412,412" path="m205,14c311,14,396,99,396,205c396,311,311,396,205,396c99,396,14,311,14,205c14,99,99,14,205,14e">
              <v:fill on="f" focussize="0,0"/>
              <v:stroke weight="1.42pt" color="#0D6FB8" miterlimit="22" joinstyle="miter"/>
              <v:imagedata o:title=""/>
              <o:lock v:ext="edit"/>
            </v:shape>
            <v:shape id="_x0000_s1066" o:spid="_x0000_s1066" style="position:absolute;left:78;top:97;height:267;width:253;" fillcolor="#0D6FB8" filled="t" stroked="f" coordsize="253,267" path="m126,266,126,266l0,0c27,38,73,63,126,63c179,63,226,38,253,0l126,266xe">
              <v:fill on="t" focussize="0,0"/>
              <v:stroke on="f"/>
              <v:imagedata o:title=""/>
              <o:lock v:ext="edit"/>
            </v:shape>
          </v:group>
        </w:pict>
      </w:r>
    </w:p>
    <w:p w14:paraId="6AECA2C7">
      <w:pPr>
        <w:spacing w:line="71" w:lineRule="exact"/>
        <w:ind w:firstLine="3133"/>
      </w:pPr>
      <w:r>
        <w:pict>
          <v:rect id="_x0000_s1067" o:spid="_x0000_s1067" o:spt="1" style="position:absolute;left:0pt;margin-left:266.8pt;margin-top:3.85pt;height:19.25pt;width:2.8pt;z-index:251713536;mso-width-relative:page;mso-height-relative:page;" fillcolor="#231916" filled="t" stroked="f" coordsize="21600,21600">
            <v:path/>
            <v:fill on="t" focussize="0,0"/>
            <v:stroke on="f"/>
            <v:imagedata o:title=""/>
            <o:lock v:ext="edit"/>
          </v:rect>
        </w:pict>
      </w:r>
      <w:r>
        <w:drawing>
          <wp:anchor distT="0" distB="0" distL="0" distR="0" simplePos="0" relativeHeight="251719680" behindDoc="0" locked="0" layoutInCell="1" allowOverlap="1">
            <wp:simplePos x="0" y="0"/>
            <wp:positionH relativeFrom="column">
              <wp:posOffset>1304925</wp:posOffset>
            </wp:positionH>
            <wp:positionV relativeFrom="paragraph">
              <wp:posOffset>32385</wp:posOffset>
            </wp:positionV>
            <wp:extent cx="13335" cy="260985"/>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78"/>
                    <a:stretch>
                      <a:fillRect/>
                    </a:stretch>
                  </pic:blipFill>
                  <pic:spPr>
                    <a:xfrm>
                      <a:off x="0" y="0"/>
                      <a:ext cx="13305" cy="260737"/>
                    </a:xfrm>
                    <a:prstGeom prst="rect">
                      <a:avLst/>
                    </a:prstGeom>
                  </pic:spPr>
                </pic:pic>
              </a:graphicData>
            </a:graphic>
          </wp:anchor>
        </w:drawing>
      </w:r>
      <w:r>
        <w:drawing>
          <wp:anchor distT="0" distB="0" distL="0" distR="0" simplePos="0" relativeHeight="251718656" behindDoc="0" locked="0" layoutInCell="1" allowOverlap="1">
            <wp:simplePos x="0" y="0"/>
            <wp:positionH relativeFrom="column">
              <wp:posOffset>3344545</wp:posOffset>
            </wp:positionH>
            <wp:positionV relativeFrom="paragraph">
              <wp:posOffset>32385</wp:posOffset>
            </wp:positionV>
            <wp:extent cx="13335" cy="260985"/>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78"/>
                    <a:stretch>
                      <a:fillRect/>
                    </a:stretch>
                  </pic:blipFill>
                  <pic:spPr>
                    <a:xfrm>
                      <a:off x="0" y="0"/>
                      <a:ext cx="13305" cy="260737"/>
                    </a:xfrm>
                    <a:prstGeom prst="rect">
                      <a:avLst/>
                    </a:prstGeom>
                  </pic:spPr>
                </pic:pic>
              </a:graphicData>
            </a:graphic>
          </wp:anchor>
        </w:drawing>
      </w:r>
      <w:r>
        <w:drawing>
          <wp:anchor distT="0" distB="0" distL="0" distR="0" simplePos="0" relativeHeight="251715584" behindDoc="0" locked="0" layoutInCell="1" allowOverlap="1">
            <wp:simplePos x="0" y="0"/>
            <wp:positionH relativeFrom="column">
              <wp:posOffset>2533650</wp:posOffset>
            </wp:positionH>
            <wp:positionV relativeFrom="paragraph">
              <wp:posOffset>32385</wp:posOffset>
            </wp:positionV>
            <wp:extent cx="13335" cy="260985"/>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78"/>
                    <a:stretch>
                      <a:fillRect/>
                    </a:stretch>
                  </pic:blipFill>
                  <pic:spPr>
                    <a:xfrm>
                      <a:off x="0" y="0"/>
                      <a:ext cx="13309" cy="260737"/>
                    </a:xfrm>
                    <a:prstGeom prst="rect">
                      <a:avLst/>
                    </a:prstGeom>
                  </pic:spPr>
                </pic:pic>
              </a:graphicData>
            </a:graphic>
          </wp:anchor>
        </w:drawing>
      </w:r>
      <w:r>
        <w:drawing>
          <wp:anchor distT="0" distB="0" distL="0" distR="0" simplePos="0" relativeHeight="251711488" behindDoc="0" locked="0" layoutInCell="1" allowOverlap="1">
            <wp:simplePos x="0" y="0"/>
            <wp:positionH relativeFrom="column">
              <wp:posOffset>970280</wp:posOffset>
            </wp:positionH>
            <wp:positionV relativeFrom="paragraph">
              <wp:posOffset>0</wp:posOffset>
            </wp:positionV>
            <wp:extent cx="215265" cy="45085"/>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80"/>
                    <a:stretch>
                      <a:fillRect/>
                    </a:stretch>
                  </pic:blipFill>
                  <pic:spPr>
                    <a:xfrm>
                      <a:off x="0" y="0"/>
                      <a:ext cx="215053" cy="44981"/>
                    </a:xfrm>
                    <a:prstGeom prst="rect">
                      <a:avLst/>
                    </a:prstGeom>
                  </pic:spPr>
                </pic:pic>
              </a:graphicData>
            </a:graphic>
          </wp:anchor>
        </w:drawing>
      </w:r>
      <w:r>
        <w:rPr>
          <w:position w:val="-1"/>
        </w:rPr>
        <w:drawing>
          <wp:inline distT="0" distB="0" distL="0" distR="0">
            <wp:extent cx="314960" cy="44450"/>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81"/>
                    <a:stretch>
                      <a:fillRect/>
                    </a:stretch>
                  </pic:blipFill>
                  <pic:spPr>
                    <a:xfrm>
                      <a:off x="0" y="0"/>
                      <a:ext cx="315529" cy="44981"/>
                    </a:xfrm>
                    <a:prstGeom prst="rect">
                      <a:avLst/>
                    </a:prstGeom>
                  </pic:spPr>
                </pic:pic>
              </a:graphicData>
            </a:graphic>
          </wp:inline>
        </w:drawing>
      </w:r>
    </w:p>
    <w:p w14:paraId="060F8582">
      <w:pPr>
        <w:pStyle w:val="2"/>
        <w:tabs>
          <w:tab w:val="left" w:pos="3002"/>
        </w:tabs>
        <w:spacing w:before="69" w:line="268" w:lineRule="auto"/>
        <w:ind w:left="2873"/>
        <w:rPr>
          <w:rFonts w:ascii="SimHei" w:hAnsi="SimHei" w:eastAsia="SimHei" w:cs="SimHei"/>
          <w:sz w:val="23"/>
          <w:szCs w:val="23"/>
        </w:rPr>
      </w:pPr>
      <w:r>
        <w:drawing>
          <wp:anchor distT="0" distB="0" distL="0" distR="0" simplePos="0" relativeHeight="251737088" behindDoc="0" locked="0" layoutInCell="1" allowOverlap="1">
            <wp:simplePos x="0" y="0"/>
            <wp:positionH relativeFrom="column">
              <wp:posOffset>1546225</wp:posOffset>
            </wp:positionH>
            <wp:positionV relativeFrom="paragraph">
              <wp:posOffset>167005</wp:posOffset>
            </wp:positionV>
            <wp:extent cx="90170" cy="13335"/>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82"/>
                    <a:stretch>
                      <a:fillRect/>
                    </a:stretch>
                  </pic:blipFill>
                  <pic:spPr>
                    <a:xfrm>
                      <a:off x="0" y="0"/>
                      <a:ext cx="90062" cy="13543"/>
                    </a:xfrm>
                    <a:prstGeom prst="rect">
                      <a:avLst/>
                    </a:prstGeom>
                  </pic:spPr>
                </pic:pic>
              </a:graphicData>
            </a:graphic>
          </wp:anchor>
        </w:drawing>
      </w:r>
      <w:r>
        <w:drawing>
          <wp:anchor distT="0" distB="0" distL="0" distR="0" simplePos="0" relativeHeight="251741184" behindDoc="0" locked="0" layoutInCell="1" allowOverlap="1">
            <wp:simplePos x="0" y="0"/>
            <wp:positionH relativeFrom="column">
              <wp:posOffset>2768600</wp:posOffset>
            </wp:positionH>
            <wp:positionV relativeFrom="paragraph">
              <wp:posOffset>167005</wp:posOffset>
            </wp:positionV>
            <wp:extent cx="90170" cy="13335"/>
            <wp:effectExtent l="0" t="0" r="0" b="0"/>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83"/>
                    <a:stretch>
                      <a:fillRect/>
                    </a:stretch>
                  </pic:blipFill>
                  <pic:spPr>
                    <a:xfrm>
                      <a:off x="0" y="0"/>
                      <a:ext cx="90058" cy="13543"/>
                    </a:xfrm>
                    <a:prstGeom prst="rect">
                      <a:avLst/>
                    </a:prstGeom>
                  </pic:spPr>
                </pic:pic>
              </a:graphicData>
            </a:graphic>
          </wp:anchor>
        </w:drawing>
      </w:r>
      <w:r>
        <w:drawing>
          <wp:anchor distT="0" distB="0" distL="0" distR="0" simplePos="0" relativeHeight="251740160" behindDoc="0" locked="0" layoutInCell="1" allowOverlap="1">
            <wp:simplePos x="0" y="0"/>
            <wp:positionH relativeFrom="column">
              <wp:posOffset>2912110</wp:posOffset>
            </wp:positionH>
            <wp:positionV relativeFrom="paragraph">
              <wp:posOffset>167005</wp:posOffset>
            </wp:positionV>
            <wp:extent cx="90170" cy="13335"/>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84"/>
                    <a:stretch>
                      <a:fillRect/>
                    </a:stretch>
                  </pic:blipFill>
                  <pic:spPr>
                    <a:xfrm>
                      <a:off x="0" y="0"/>
                      <a:ext cx="90058" cy="13543"/>
                    </a:xfrm>
                    <a:prstGeom prst="rect">
                      <a:avLst/>
                    </a:prstGeom>
                  </pic:spPr>
                </pic:pic>
              </a:graphicData>
            </a:graphic>
          </wp:anchor>
        </w:drawing>
      </w:r>
      <w:r>
        <w:drawing>
          <wp:anchor distT="0" distB="0" distL="0" distR="0" simplePos="0" relativeHeight="251743232" behindDoc="0" locked="0" layoutInCell="1" allowOverlap="1">
            <wp:simplePos x="0" y="0"/>
            <wp:positionH relativeFrom="column">
              <wp:posOffset>3040380</wp:posOffset>
            </wp:positionH>
            <wp:positionV relativeFrom="paragraph">
              <wp:posOffset>167005</wp:posOffset>
            </wp:positionV>
            <wp:extent cx="90170" cy="13335"/>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82"/>
                    <a:stretch>
                      <a:fillRect/>
                    </a:stretch>
                  </pic:blipFill>
                  <pic:spPr>
                    <a:xfrm>
                      <a:off x="0" y="0"/>
                      <a:ext cx="90056" cy="13543"/>
                    </a:xfrm>
                    <a:prstGeom prst="rect">
                      <a:avLst/>
                    </a:prstGeom>
                  </pic:spPr>
                </pic:pic>
              </a:graphicData>
            </a:graphic>
          </wp:anchor>
        </w:drawing>
      </w:r>
      <w:r>
        <w:drawing>
          <wp:anchor distT="0" distB="0" distL="0" distR="0" simplePos="0" relativeHeight="251699200" behindDoc="0" locked="0" layoutInCell="1" allowOverlap="1">
            <wp:simplePos x="0" y="0"/>
            <wp:positionH relativeFrom="column">
              <wp:posOffset>15875</wp:posOffset>
            </wp:positionH>
            <wp:positionV relativeFrom="paragraph">
              <wp:posOffset>208915</wp:posOffset>
            </wp:positionV>
            <wp:extent cx="247015" cy="13335"/>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185"/>
                    <a:stretch>
                      <a:fillRect/>
                    </a:stretch>
                  </pic:blipFill>
                  <pic:spPr>
                    <a:xfrm>
                      <a:off x="0" y="0"/>
                      <a:ext cx="246764" cy="13547"/>
                    </a:xfrm>
                    <a:prstGeom prst="rect">
                      <a:avLst/>
                    </a:prstGeom>
                  </pic:spPr>
                </pic:pic>
              </a:graphicData>
            </a:graphic>
          </wp:anchor>
        </w:drawing>
      </w:r>
      <w:r>
        <w:drawing>
          <wp:anchor distT="0" distB="0" distL="0" distR="0" simplePos="0" relativeHeight="251701248" behindDoc="0" locked="0" layoutInCell="1" allowOverlap="1">
            <wp:simplePos x="0" y="0"/>
            <wp:positionH relativeFrom="column">
              <wp:posOffset>336550</wp:posOffset>
            </wp:positionH>
            <wp:positionV relativeFrom="paragraph">
              <wp:posOffset>208915</wp:posOffset>
            </wp:positionV>
            <wp:extent cx="247015" cy="13335"/>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86"/>
                    <a:stretch>
                      <a:fillRect/>
                    </a:stretch>
                  </pic:blipFill>
                  <pic:spPr>
                    <a:xfrm>
                      <a:off x="0" y="0"/>
                      <a:ext cx="246768" cy="13547"/>
                    </a:xfrm>
                    <a:prstGeom prst="rect">
                      <a:avLst/>
                    </a:prstGeom>
                  </pic:spPr>
                </pic:pic>
              </a:graphicData>
            </a:graphic>
          </wp:anchor>
        </w:drawing>
      </w:r>
      <w:r>
        <w:drawing>
          <wp:anchor distT="0" distB="0" distL="0" distR="0" simplePos="0" relativeHeight="251703296" behindDoc="0" locked="0" layoutInCell="1" allowOverlap="1">
            <wp:simplePos x="0" y="0"/>
            <wp:positionH relativeFrom="column">
              <wp:posOffset>666115</wp:posOffset>
            </wp:positionH>
            <wp:positionV relativeFrom="paragraph">
              <wp:posOffset>208915</wp:posOffset>
            </wp:positionV>
            <wp:extent cx="247015" cy="13335"/>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185"/>
                    <a:stretch>
                      <a:fillRect/>
                    </a:stretch>
                  </pic:blipFill>
                  <pic:spPr>
                    <a:xfrm>
                      <a:off x="0" y="0"/>
                      <a:ext cx="246768" cy="13547"/>
                    </a:xfrm>
                    <a:prstGeom prst="rect">
                      <a:avLst/>
                    </a:prstGeom>
                  </pic:spPr>
                </pic:pic>
              </a:graphicData>
            </a:graphic>
          </wp:anchor>
        </w:drawing>
      </w:r>
      <w:r>
        <w:pict>
          <v:shape id="_x0000_s1068" o:spid="_x0000_s1068" o:spt="202" type="#_x0000_t202" style="position:absolute;left:0pt;margin-left:77.75pt;margin-top:2.4pt;height:20.5pt;width:18.85pt;z-index:251705344;mso-width-relative:page;mso-height-relative:page;" filled="f" stroked="f" coordsize="21600,21600">
            <v:path/>
            <v:fill on="f" focussize="0,0"/>
            <v:stroke on="f"/>
            <v:imagedata o:title=""/>
            <o:lock v:ext="edit" aspectratio="f"/>
            <v:textbox inset="0mm,0mm,0mm,0mm">
              <w:txbxContent>
                <w:p w14:paraId="63E21E36">
                  <w:pPr>
                    <w:pStyle w:val="2"/>
                    <w:spacing w:before="19" w:line="224" w:lineRule="auto"/>
                    <w:ind w:left="20"/>
                    <w:rPr>
                      <w:rFonts w:ascii="SimHei" w:hAnsi="SimHei" w:eastAsia="SimHei" w:cs="SimHei"/>
                      <w:sz w:val="23"/>
                      <w:szCs w:val="23"/>
                    </w:rPr>
                  </w:pPr>
                  <w:r>
                    <w:rPr>
                      <w:color w:val="231916"/>
                      <w:spacing w:val="2"/>
                      <w:position w:val="19"/>
                      <w:sz w:val="12"/>
                      <w:szCs w:val="12"/>
                      <w:u w:val="single" w:color="auto"/>
                    </w:rPr>
                    <w:t xml:space="preserve">·     </w:t>
                  </w:r>
                  <w:r>
                    <w:rPr>
                      <w:rFonts w:ascii="SimHei" w:hAnsi="SimHei" w:eastAsia="SimHei" w:cs="SimHei"/>
                      <w:color w:val="231916"/>
                      <w:spacing w:val="2"/>
                      <w:sz w:val="23"/>
                      <w:szCs w:val="23"/>
                      <w:u w:val="single" w:color="auto"/>
                    </w:rPr>
                    <w:t>3</w:t>
                  </w:r>
                </w:p>
              </w:txbxContent>
            </v:textbox>
          </v:shape>
        </w:pict>
      </w:r>
      <w:r>
        <w:pict>
          <v:shape id="_x0000_s1069" o:spid="_x0000_s1069" o:spt="202" type="#_x0000_t202" style="position:absolute;left:0pt;margin-left:135.3pt;margin-top:3.15pt;height:18.55pt;width:19.85pt;z-index:-251631616;mso-width-relative:page;mso-height-relative:page;" filled="f" stroked="f" coordsize="21600,21600">
            <v:path/>
            <v:fill on="f" focussize="0,0"/>
            <v:stroke on="f"/>
            <v:imagedata o:title=""/>
            <o:lock v:ext="edit" aspectratio="f"/>
            <v:textbox inset="0mm,0mm,0mm,0mm">
              <w:txbxContent>
                <w:p w14:paraId="4A556C08">
                  <w:pPr>
                    <w:spacing w:before="20" w:line="330" w:lineRule="exact"/>
                    <w:ind w:left="20"/>
                    <w:rPr>
                      <w:rFonts w:ascii="SimHei" w:hAnsi="SimHei" w:eastAsia="SimHei" w:cs="SimHei"/>
                      <w:sz w:val="23"/>
                      <w:szCs w:val="23"/>
                    </w:rPr>
                  </w:pPr>
                  <w:r>
                    <w:rPr>
                      <w:rFonts w:ascii="SimHei" w:hAnsi="SimHei" w:eastAsia="SimHei" w:cs="SimHei"/>
                      <w:color w:val="231916"/>
                      <w:spacing w:val="1"/>
                      <w:position w:val="2"/>
                      <w:sz w:val="23"/>
                      <w:szCs w:val="23"/>
                    </w:rPr>
                    <w:t>0</w:t>
                  </w:r>
                  <w:r>
                    <w:rPr>
                      <w:rFonts w:ascii="SimHei" w:hAnsi="SimHei" w:eastAsia="SimHei" w:cs="SimHei"/>
                      <w:color w:val="231916"/>
                      <w:spacing w:val="19"/>
                      <w:position w:val="2"/>
                      <w:sz w:val="23"/>
                      <w:szCs w:val="23"/>
                    </w:rPr>
                    <w:t xml:space="preserve"> </w:t>
                  </w:r>
                  <w:r>
                    <w:rPr>
                      <w:rFonts w:ascii="SimHei" w:hAnsi="SimHei" w:eastAsia="SimHei" w:cs="SimHei"/>
                      <w:color w:val="231916"/>
                      <w:spacing w:val="1"/>
                      <w:position w:val="2"/>
                      <w:sz w:val="23"/>
                      <w:szCs w:val="23"/>
                    </w:rPr>
                    <w:t>1</w:t>
                  </w:r>
                </w:p>
              </w:txbxContent>
            </v:textbox>
          </v:shape>
        </w:pict>
      </w:r>
      <w:r>
        <w:pict>
          <v:shape id="_x0000_s1070" o:spid="_x0000_s1070" o:spt="202" type="#_x0000_t202" style="position:absolute;left:0pt;margin-left:0.25pt;margin-top:3.35pt;height:18.7pt;width:8.05pt;z-index:251698176;mso-width-relative:page;mso-height-relative:page;" filled="f" stroked="f" coordsize="21600,21600">
            <v:path/>
            <v:fill on="f" focussize="0,0"/>
            <v:stroke on="f"/>
            <v:imagedata o:title=""/>
            <o:lock v:ext="edit" aspectratio="f"/>
            <v:textbox inset="0mm,0mm,0mm,0mm">
              <w:txbxContent>
                <w:p w14:paraId="403B1A44">
                  <w:pPr>
                    <w:spacing w:before="20" w:line="333" w:lineRule="exact"/>
                    <w:ind w:left="20"/>
                    <w:rPr>
                      <w:rFonts w:ascii="SimHei" w:hAnsi="SimHei" w:eastAsia="SimHei" w:cs="SimHei"/>
                      <w:sz w:val="23"/>
                      <w:szCs w:val="23"/>
                    </w:rPr>
                  </w:pPr>
                  <w:r>
                    <w:rPr>
                      <w:rFonts w:ascii="SimHei" w:hAnsi="SimHei" w:eastAsia="SimHei" w:cs="SimHei"/>
                      <w:color w:val="231916"/>
                      <w:spacing w:val="5"/>
                      <w:position w:val="2"/>
                      <w:sz w:val="23"/>
                      <w:szCs w:val="23"/>
                    </w:rPr>
                    <w:t>2</w:t>
                  </w:r>
                </w:p>
              </w:txbxContent>
            </v:textbox>
          </v:shape>
        </w:pict>
      </w:r>
      <w:r>
        <w:pict>
          <v:shape id="_x0000_s1071" o:spid="_x0000_s1071" o:spt="202" type="#_x0000_t202" style="position:absolute;left:0pt;margin-left:13.65pt;margin-top:3.35pt;height:18.55pt;width:19.85pt;z-index:251700224;mso-width-relative:page;mso-height-relative:page;" filled="f" stroked="f" coordsize="21600,21600">
            <v:path/>
            <v:fill on="f" focussize="0,0"/>
            <v:stroke on="f"/>
            <v:imagedata o:title=""/>
            <o:lock v:ext="edit" aspectratio="f"/>
            <v:textbox inset="0mm,0mm,0mm,0mm">
              <w:txbxContent>
                <w:p w14:paraId="3FC9115A">
                  <w:pPr>
                    <w:spacing w:before="20" w:line="330" w:lineRule="exact"/>
                    <w:ind w:left="20"/>
                    <w:rPr>
                      <w:rFonts w:ascii="SimHei" w:hAnsi="SimHei" w:eastAsia="SimHei" w:cs="SimHei"/>
                      <w:sz w:val="23"/>
                      <w:szCs w:val="23"/>
                    </w:rPr>
                  </w:pPr>
                  <w:r>
                    <w:rPr>
                      <w:rFonts w:ascii="SimHei" w:hAnsi="SimHei" w:eastAsia="SimHei" w:cs="SimHei"/>
                      <w:color w:val="231916"/>
                      <w:spacing w:val="3"/>
                      <w:position w:val="2"/>
                      <w:sz w:val="23"/>
                      <w:szCs w:val="23"/>
                    </w:rPr>
                    <w:t>3 4</w:t>
                  </w:r>
                </w:p>
              </w:txbxContent>
            </v:textbox>
          </v:shape>
        </w:pict>
      </w:r>
      <w:r>
        <w:pict>
          <v:shape id="_x0000_s1072" o:spid="_x0000_s1072" o:spt="202" type="#_x0000_t202" style="position:absolute;left:0pt;margin-left:38.85pt;margin-top:3.35pt;height:18.5pt;width:20.6pt;z-index:251702272;mso-width-relative:page;mso-height-relative:page;" filled="f" stroked="f" coordsize="21600,21600">
            <v:path/>
            <v:fill on="f" focussize="0,0"/>
            <v:stroke on="f"/>
            <v:imagedata o:title=""/>
            <o:lock v:ext="edit" aspectratio="f"/>
            <v:textbox inset="0mm,0mm,0mm,0mm">
              <w:txbxContent>
                <w:p w14:paraId="1C56F4B6">
                  <w:pPr>
                    <w:spacing w:before="20" w:line="329" w:lineRule="exact"/>
                    <w:ind w:left="20"/>
                    <w:rPr>
                      <w:rFonts w:ascii="SimHei" w:hAnsi="SimHei" w:eastAsia="SimHei" w:cs="SimHei"/>
                      <w:sz w:val="23"/>
                      <w:szCs w:val="23"/>
                    </w:rPr>
                  </w:pPr>
                  <w:r>
                    <w:rPr>
                      <w:rFonts w:ascii="SimHei" w:hAnsi="SimHei" w:eastAsia="SimHei" w:cs="SimHei"/>
                      <w:color w:val="231916"/>
                      <w:spacing w:val="3"/>
                      <w:position w:val="2"/>
                      <w:sz w:val="23"/>
                      <w:szCs w:val="23"/>
                    </w:rPr>
                    <w:t>5</w:t>
                  </w:r>
                  <w:r>
                    <w:rPr>
                      <w:rFonts w:ascii="SimHei" w:hAnsi="SimHei" w:eastAsia="SimHei" w:cs="SimHei"/>
                      <w:color w:val="231916"/>
                      <w:spacing w:val="19"/>
                      <w:position w:val="2"/>
                      <w:sz w:val="23"/>
                      <w:szCs w:val="23"/>
                    </w:rPr>
                    <w:t xml:space="preserve"> </w:t>
                  </w:r>
                  <w:r>
                    <w:rPr>
                      <w:rFonts w:ascii="SimHei" w:hAnsi="SimHei" w:eastAsia="SimHei" w:cs="SimHei"/>
                      <w:color w:val="231916"/>
                      <w:spacing w:val="3"/>
                      <w:position w:val="2"/>
                      <w:sz w:val="23"/>
                      <w:szCs w:val="23"/>
                    </w:rPr>
                    <w:t>6</w:t>
                  </w:r>
                </w:p>
              </w:txbxContent>
            </v:textbox>
          </v:shape>
        </w:pict>
      </w:r>
      <w:r>
        <w:pict>
          <v:shape id="_x0000_s1073" o:spid="_x0000_s1073" o:spt="202" type="#_x0000_t202" style="position:absolute;left:0pt;margin-left:64.85pt;margin-top:3.35pt;height:18.7pt;width:19pt;z-index:251704320;mso-width-relative:page;mso-height-relative:page;" filled="f" stroked="f" coordsize="21600,21600">
            <v:path/>
            <v:fill on="f" focussize="0,0"/>
            <v:stroke on="f"/>
            <v:imagedata o:title=""/>
            <o:lock v:ext="edit" aspectratio="f"/>
            <v:textbox inset="0mm,0mm,0mm,0mm">
              <w:txbxContent>
                <w:p w14:paraId="5843CA13">
                  <w:pPr>
                    <w:spacing w:before="20" w:line="333" w:lineRule="exact"/>
                    <w:ind w:left="20"/>
                    <w:rPr>
                      <w:rFonts w:ascii="SimHei" w:hAnsi="SimHei" w:eastAsia="SimHei" w:cs="SimHei"/>
                      <w:sz w:val="23"/>
                      <w:szCs w:val="23"/>
                    </w:rPr>
                  </w:pPr>
                  <w:r>
                    <w:rPr>
                      <w:rFonts w:ascii="SimHei" w:hAnsi="SimHei" w:eastAsia="SimHei" w:cs="SimHei"/>
                      <w:color w:val="231916"/>
                      <w:spacing w:val="1"/>
                      <w:position w:val="2"/>
                      <w:sz w:val="23"/>
                      <w:szCs w:val="23"/>
                    </w:rPr>
                    <w:t>7 1</w:t>
                  </w:r>
                </w:p>
              </w:txbxContent>
            </v:textbox>
          </v:shape>
        </w:pict>
      </w:r>
      <w:r>
        <w:pict>
          <v:shape id="_x0000_s1074" o:spid="_x0000_s1074" o:spt="202" type="#_x0000_t202" style="position:absolute;left:0pt;margin-left:112.25pt;margin-top:3.35pt;height:18.7pt;width:8.05pt;z-index:251708416;mso-width-relative:page;mso-height-relative:page;" filled="f" stroked="f" coordsize="21600,21600">
            <v:path/>
            <v:fill on="f" focussize="0,0"/>
            <v:stroke on="f"/>
            <v:imagedata o:title=""/>
            <o:lock v:ext="edit" aspectratio="f"/>
            <v:textbox inset="0mm,0mm,0mm,0mm">
              <w:txbxContent>
                <w:p w14:paraId="6C348291">
                  <w:pPr>
                    <w:spacing w:before="20" w:line="333" w:lineRule="exact"/>
                    <w:ind w:left="20"/>
                    <w:rPr>
                      <w:rFonts w:ascii="SimHei" w:hAnsi="SimHei" w:eastAsia="SimHei" w:cs="SimHei"/>
                      <w:sz w:val="23"/>
                      <w:szCs w:val="23"/>
                    </w:rPr>
                  </w:pPr>
                  <w:r>
                    <w:rPr>
                      <w:rFonts w:ascii="SimHei" w:hAnsi="SimHei" w:eastAsia="SimHei" w:cs="SimHei"/>
                      <w:color w:val="231916"/>
                      <w:spacing w:val="5"/>
                      <w:position w:val="2"/>
                      <w:sz w:val="23"/>
                      <w:szCs w:val="23"/>
                    </w:rPr>
                    <w:t>2</w:t>
                  </w:r>
                </w:p>
              </w:txbxContent>
            </v:textbox>
          </v:shape>
        </w:pict>
      </w:r>
      <w:r>
        <w:pict>
          <v:shape id="_x0000_s1075" o:spid="_x0000_s1075" o:spt="202" type="#_x0000_t202" style="position:absolute;left:0pt;margin-left:208.1pt;margin-top:3.35pt;height:18.7pt;width:7.25pt;z-index:251710464;mso-width-relative:page;mso-height-relative:page;" filled="f" stroked="f" coordsize="21600,21600">
            <v:path/>
            <v:fill on="f" focussize="0,0"/>
            <v:stroke on="f"/>
            <v:imagedata o:title=""/>
            <o:lock v:ext="edit" aspectratio="f"/>
            <v:textbox inset="0mm,0mm,0mm,0mm">
              <w:txbxContent>
                <w:p w14:paraId="075121D6">
                  <w:pPr>
                    <w:spacing w:before="20" w:line="333" w:lineRule="exact"/>
                    <w:ind w:left="20"/>
                    <w:rPr>
                      <w:rFonts w:ascii="SimHei" w:hAnsi="SimHei" w:eastAsia="SimHei" w:cs="SimHei"/>
                      <w:sz w:val="23"/>
                      <w:szCs w:val="23"/>
                    </w:rPr>
                  </w:pPr>
                  <w:r>
                    <w:rPr>
                      <w:rFonts w:ascii="SimHei" w:hAnsi="SimHei" w:eastAsia="SimHei" w:cs="SimHei"/>
                      <w:color w:val="231916"/>
                      <w:position w:val="2"/>
                      <w:sz w:val="23"/>
                      <w:szCs w:val="23"/>
                    </w:rPr>
                    <w:t>1</w:t>
                  </w:r>
                </w:p>
              </w:txbxContent>
            </v:textbox>
          </v:shape>
        </w:pict>
      </w:r>
      <w:r>
        <w:pict>
          <v:shape id="_x0000_s1076" o:spid="_x0000_s1076" style="position:absolute;left:0pt;margin-left:210.2pt;margin-top:3.4pt;height:2.15pt;width:2.15pt;z-index:251745280;mso-width-relative:page;mso-height-relative:page;" fillcolor="#231916" filled="t" stroked="f" coordsize="43,43" path="m21,0c32,0,42,9,42,21c42,33,32,42,21,42c9,42,0,33,0,21c0,9,9,0,21,0e">
            <v:fill on="t" focussize="0,0"/>
            <v:stroke on="f"/>
            <v:imagedata o:title=""/>
            <o:lock v:ext="edit"/>
          </v:shape>
        </w:pict>
      </w:r>
      <w:r>
        <w:rPr>
          <w:color w:val="231916"/>
          <w:position w:val="17"/>
          <w:sz w:val="12"/>
          <w:szCs w:val="12"/>
          <w:u w:val="single" w:color="auto"/>
        </w:rPr>
        <w:tab/>
      </w:r>
      <w:r>
        <w:rPr>
          <w:color w:val="231916"/>
          <w:spacing w:val="2"/>
          <w:position w:val="17"/>
          <w:sz w:val="12"/>
          <w:szCs w:val="12"/>
          <w:u w:val="single" w:color="auto"/>
        </w:rPr>
        <w:t>·</w:t>
      </w:r>
      <w:r>
        <w:rPr>
          <w:color w:val="231916"/>
          <w:spacing w:val="3"/>
          <w:position w:val="17"/>
          <w:sz w:val="12"/>
          <w:szCs w:val="12"/>
          <w:u w:val="single" w:color="auto"/>
        </w:rPr>
        <w:t xml:space="preserve">     </w:t>
      </w:r>
      <w:r>
        <w:rPr>
          <w:color w:val="231916"/>
          <w:spacing w:val="2"/>
          <w:sz w:val="12"/>
          <w:szCs w:val="12"/>
          <w:u w:val="single" w:color="auto"/>
        </w:rPr>
        <w:t>·</w:t>
      </w:r>
      <w:r>
        <w:rPr>
          <w:color w:val="231916"/>
          <w:spacing w:val="1"/>
          <w:sz w:val="12"/>
          <w:szCs w:val="12"/>
          <w:u w:val="single" w:color="auto"/>
        </w:rPr>
        <w:t xml:space="preserve">            </w:t>
      </w:r>
      <w:r>
        <w:rPr>
          <w:rFonts w:ascii="SimHei" w:hAnsi="SimHei" w:eastAsia="SimHei" w:cs="SimHei"/>
          <w:color w:val="231916"/>
          <w:spacing w:val="2"/>
          <w:position w:val="5"/>
          <w:sz w:val="23"/>
          <w:szCs w:val="23"/>
          <w:u w:val="double" w:color="auto"/>
        </w:rPr>
        <w:t>6</w:t>
      </w:r>
      <w:r>
        <w:rPr>
          <w:rFonts w:ascii="SimHei" w:hAnsi="SimHei" w:eastAsia="SimHei" w:cs="SimHei"/>
          <w:color w:val="231916"/>
          <w:spacing w:val="11"/>
          <w:position w:val="5"/>
          <w:sz w:val="23"/>
          <w:szCs w:val="23"/>
          <w:u w:val="single" w:color="auto"/>
        </w:rPr>
        <w:t xml:space="preserve"> </w:t>
      </w:r>
    </w:p>
    <w:p w14:paraId="3FFA9190">
      <w:pPr>
        <w:spacing w:before="60" w:line="207" w:lineRule="auto"/>
        <w:ind w:left="27"/>
        <w:rPr>
          <w:rFonts w:ascii="微软雅黑" w:hAnsi="微软雅黑" w:eastAsia="微软雅黑" w:cs="微软雅黑"/>
          <w:sz w:val="22"/>
          <w:szCs w:val="22"/>
        </w:rPr>
      </w:pPr>
      <w:r>
        <w:rPr>
          <w:rFonts w:ascii="微软雅黑" w:hAnsi="微软雅黑" w:eastAsia="微软雅黑" w:cs="微软雅黑"/>
          <w:color w:val="231916"/>
          <w:spacing w:val="-4"/>
          <w:sz w:val="22"/>
          <w:szCs w:val="22"/>
        </w:rPr>
        <w:t>开</w:t>
      </w:r>
      <w:r>
        <w:rPr>
          <w:rFonts w:ascii="微软雅黑" w:hAnsi="微软雅黑" w:eastAsia="微软雅黑" w:cs="微软雅黑"/>
          <w:color w:val="231916"/>
          <w:spacing w:val="-32"/>
          <w:sz w:val="22"/>
          <w:szCs w:val="22"/>
        </w:rPr>
        <w:t xml:space="preserve"> </w:t>
      </w:r>
      <w:r>
        <w:rPr>
          <w:rFonts w:ascii="微软雅黑" w:hAnsi="微软雅黑" w:eastAsia="微软雅黑" w:cs="微软雅黑"/>
          <w:color w:val="231916"/>
          <w:spacing w:val="-4"/>
          <w:sz w:val="22"/>
          <w:szCs w:val="22"/>
        </w:rPr>
        <w:t>拓</w:t>
      </w:r>
      <w:r>
        <w:rPr>
          <w:rFonts w:ascii="微软雅黑" w:hAnsi="微软雅黑" w:eastAsia="微软雅黑" w:cs="微软雅黑"/>
          <w:color w:val="231916"/>
          <w:spacing w:val="-28"/>
          <w:sz w:val="22"/>
          <w:szCs w:val="22"/>
        </w:rPr>
        <w:t xml:space="preserve"> </w:t>
      </w:r>
      <w:r>
        <w:rPr>
          <w:rFonts w:ascii="微软雅黑" w:hAnsi="微软雅黑" w:eastAsia="微软雅黑" w:cs="微软雅黑"/>
          <w:color w:val="231916"/>
          <w:spacing w:val="-4"/>
          <w:sz w:val="22"/>
          <w:szCs w:val="22"/>
        </w:rPr>
        <w:t>未</w:t>
      </w:r>
      <w:r>
        <w:rPr>
          <w:rFonts w:ascii="微软雅黑" w:hAnsi="微软雅黑" w:eastAsia="微软雅黑" w:cs="微软雅黑"/>
          <w:color w:val="231916"/>
          <w:spacing w:val="-35"/>
          <w:sz w:val="22"/>
          <w:szCs w:val="22"/>
        </w:rPr>
        <w:t xml:space="preserve"> </w:t>
      </w:r>
      <w:r>
        <w:rPr>
          <w:rFonts w:ascii="微软雅黑" w:hAnsi="微软雅黑" w:eastAsia="微软雅黑" w:cs="微软雅黑"/>
          <w:color w:val="231916"/>
          <w:spacing w:val="-4"/>
          <w:sz w:val="22"/>
          <w:szCs w:val="22"/>
        </w:rPr>
        <w:t>来</w:t>
      </w:r>
      <w:r>
        <w:rPr>
          <w:rFonts w:ascii="微软雅黑" w:hAnsi="微软雅黑" w:eastAsia="微软雅黑" w:cs="微软雅黑"/>
          <w:color w:val="231916"/>
          <w:spacing w:val="-17"/>
          <w:sz w:val="22"/>
          <w:szCs w:val="22"/>
        </w:rPr>
        <w:t xml:space="preserve"> </w:t>
      </w:r>
      <w:r>
        <w:rPr>
          <w:rFonts w:ascii="微软雅黑" w:hAnsi="微软雅黑" w:eastAsia="微软雅黑" w:cs="微软雅黑"/>
          <w:color w:val="231916"/>
          <w:spacing w:val="-4"/>
          <w:sz w:val="22"/>
          <w:szCs w:val="22"/>
        </w:rPr>
        <w:t>走 向灿        烂</w:t>
      </w:r>
      <w:r>
        <w:rPr>
          <w:rFonts w:ascii="微软雅黑" w:hAnsi="微软雅黑" w:eastAsia="微软雅黑" w:cs="微软雅黑"/>
          <w:color w:val="231916"/>
          <w:spacing w:val="2"/>
          <w:sz w:val="22"/>
          <w:szCs w:val="22"/>
        </w:rPr>
        <w:t xml:space="preserve">       </w:t>
      </w:r>
      <w:r>
        <w:rPr>
          <w:rFonts w:ascii="微软雅黑" w:hAnsi="微软雅黑" w:eastAsia="微软雅黑" w:cs="微软雅黑"/>
          <w:color w:val="231916"/>
          <w:spacing w:val="-4"/>
          <w:sz w:val="22"/>
          <w:szCs w:val="22"/>
        </w:rPr>
        <w:t xml:space="preserve">辉              </w:t>
      </w:r>
      <w:r>
        <w:rPr>
          <w:rFonts w:ascii="微软雅黑" w:hAnsi="微软雅黑" w:eastAsia="微软雅黑" w:cs="微软雅黑"/>
          <w:color w:val="231916"/>
          <w:spacing w:val="-5"/>
          <w:sz w:val="22"/>
          <w:szCs w:val="22"/>
        </w:rPr>
        <w:t xml:space="preserve">  煌</w:t>
      </w:r>
    </w:p>
    <w:p w14:paraId="5E52A2D7">
      <w:pPr>
        <w:spacing w:before="244" w:line="157" w:lineRule="auto"/>
        <w:ind w:left="876" w:right="3255" w:hanging="851"/>
        <w:rPr>
          <w:rFonts w:ascii="微软雅黑" w:hAnsi="微软雅黑" w:eastAsia="微软雅黑" w:cs="微软雅黑"/>
          <w:sz w:val="27"/>
          <w:szCs w:val="27"/>
        </w:rPr>
      </w:pPr>
      <w:r>
        <w:rPr>
          <w:rFonts w:ascii="微软雅黑" w:hAnsi="微软雅黑" w:eastAsia="微软雅黑" w:cs="微软雅黑"/>
          <w:color w:val="231916"/>
          <w:spacing w:val="8"/>
          <w:sz w:val="27"/>
          <w:szCs w:val="27"/>
        </w:rPr>
        <w:t>说唱：</w:t>
      </w:r>
      <w:r>
        <w:rPr>
          <w:rFonts w:ascii="微软雅黑" w:hAnsi="微软雅黑" w:eastAsia="微软雅黑" w:cs="微软雅黑"/>
          <w:color w:val="231916"/>
          <w:spacing w:val="-26"/>
          <w:sz w:val="27"/>
          <w:szCs w:val="27"/>
        </w:rPr>
        <w:t xml:space="preserve"> </w:t>
      </w:r>
      <w:r>
        <w:rPr>
          <w:rFonts w:ascii="微软雅黑" w:hAnsi="微软雅黑" w:eastAsia="微软雅黑" w:cs="微软雅黑"/>
          <w:color w:val="231916"/>
          <w:spacing w:val="8"/>
          <w:sz w:val="27"/>
          <w:szCs w:val="27"/>
        </w:rPr>
        <w:t>双峰山下</w:t>
      </w:r>
      <w:r>
        <w:rPr>
          <w:rFonts w:ascii="微软雅黑" w:hAnsi="微软雅黑" w:eastAsia="微软雅黑" w:cs="微软雅黑"/>
          <w:color w:val="231916"/>
          <w:spacing w:val="-20"/>
          <w:sz w:val="27"/>
          <w:szCs w:val="27"/>
        </w:rPr>
        <w:t xml:space="preserve"> </w:t>
      </w:r>
      <w:r>
        <w:rPr>
          <w:rFonts w:ascii="微软雅黑" w:hAnsi="微软雅黑" w:eastAsia="微软雅黑" w:cs="微软雅黑"/>
          <w:color w:val="231916"/>
          <w:spacing w:val="8"/>
          <w:sz w:val="27"/>
          <w:szCs w:val="27"/>
        </w:rPr>
        <w:t>，</w:t>
      </w:r>
      <w:r>
        <w:rPr>
          <w:rFonts w:ascii="微软雅黑" w:hAnsi="微软雅黑" w:eastAsia="微软雅黑" w:cs="微软雅黑"/>
          <w:color w:val="231916"/>
          <w:spacing w:val="-57"/>
          <w:sz w:val="27"/>
          <w:szCs w:val="27"/>
        </w:rPr>
        <w:t xml:space="preserve"> </w:t>
      </w:r>
      <w:r>
        <w:rPr>
          <w:rFonts w:ascii="微软雅黑" w:hAnsi="微软雅黑" w:eastAsia="微软雅黑" w:cs="微软雅黑"/>
          <w:color w:val="231916"/>
          <w:spacing w:val="8"/>
          <w:sz w:val="27"/>
          <w:szCs w:val="27"/>
        </w:rPr>
        <w:t>湄水河畔</w:t>
      </w:r>
      <w:r>
        <w:rPr>
          <w:rFonts w:ascii="微软雅黑" w:hAnsi="微软雅黑" w:eastAsia="微软雅黑" w:cs="微软雅黑"/>
          <w:color w:val="231916"/>
          <w:spacing w:val="-20"/>
          <w:sz w:val="27"/>
          <w:szCs w:val="27"/>
        </w:rPr>
        <w:t xml:space="preserve"> </w:t>
      </w:r>
      <w:r>
        <w:rPr>
          <w:rFonts w:ascii="微软雅黑" w:hAnsi="微软雅黑" w:eastAsia="微软雅黑" w:cs="微软雅黑"/>
          <w:color w:val="231916"/>
          <w:spacing w:val="8"/>
          <w:sz w:val="27"/>
          <w:szCs w:val="27"/>
        </w:rPr>
        <w:t>，</w:t>
      </w:r>
      <w:r>
        <w:rPr>
          <w:rFonts w:ascii="微软雅黑" w:hAnsi="微软雅黑" w:eastAsia="微软雅黑" w:cs="微软雅黑"/>
          <w:color w:val="231916"/>
          <w:spacing w:val="-42"/>
          <w:sz w:val="27"/>
          <w:szCs w:val="27"/>
        </w:rPr>
        <w:t xml:space="preserve"> </w:t>
      </w:r>
      <w:r>
        <w:rPr>
          <w:rFonts w:ascii="微软雅黑" w:hAnsi="微软雅黑" w:eastAsia="微软雅黑" w:cs="微软雅黑"/>
          <w:color w:val="231916"/>
          <w:spacing w:val="8"/>
          <w:sz w:val="27"/>
          <w:szCs w:val="27"/>
        </w:rPr>
        <w:t>朗朗书声忠孝传</w:t>
      </w:r>
      <w:r>
        <w:rPr>
          <w:rFonts w:ascii="微软雅黑" w:hAnsi="微软雅黑" w:eastAsia="微软雅黑" w:cs="微软雅黑"/>
          <w:color w:val="231916"/>
          <w:sz w:val="27"/>
          <w:szCs w:val="27"/>
        </w:rPr>
        <w:t xml:space="preserve"> </w:t>
      </w:r>
      <w:r>
        <w:rPr>
          <w:rFonts w:ascii="微软雅黑" w:hAnsi="微软雅黑" w:eastAsia="微软雅黑" w:cs="微软雅黑"/>
          <w:color w:val="231916"/>
          <w:spacing w:val="9"/>
          <w:sz w:val="27"/>
          <w:szCs w:val="27"/>
        </w:rPr>
        <w:t>正衣冠</w:t>
      </w:r>
      <w:r>
        <w:rPr>
          <w:rFonts w:ascii="微软雅黑" w:hAnsi="微软雅黑" w:eastAsia="微软雅黑" w:cs="微软雅黑"/>
          <w:color w:val="231916"/>
          <w:spacing w:val="-14"/>
          <w:sz w:val="27"/>
          <w:szCs w:val="27"/>
        </w:rPr>
        <w:t xml:space="preserve"> </w:t>
      </w:r>
      <w:r>
        <w:rPr>
          <w:rFonts w:ascii="微软雅黑" w:hAnsi="微软雅黑" w:eastAsia="微软雅黑" w:cs="微软雅黑"/>
          <w:color w:val="231916"/>
          <w:spacing w:val="9"/>
          <w:sz w:val="27"/>
          <w:szCs w:val="27"/>
        </w:rPr>
        <w:t>，师前贤</w:t>
      </w:r>
      <w:r>
        <w:rPr>
          <w:rFonts w:ascii="微软雅黑" w:hAnsi="微软雅黑" w:eastAsia="微软雅黑" w:cs="微软雅黑"/>
          <w:color w:val="231916"/>
          <w:spacing w:val="-20"/>
          <w:sz w:val="27"/>
          <w:szCs w:val="27"/>
        </w:rPr>
        <w:t xml:space="preserve"> </w:t>
      </w:r>
      <w:r>
        <w:rPr>
          <w:rFonts w:ascii="微软雅黑" w:hAnsi="微软雅黑" w:eastAsia="微软雅黑" w:cs="微软雅黑"/>
          <w:color w:val="231916"/>
          <w:spacing w:val="9"/>
          <w:sz w:val="27"/>
          <w:szCs w:val="27"/>
        </w:rPr>
        <w:t>，</w:t>
      </w:r>
      <w:r>
        <w:rPr>
          <w:rFonts w:ascii="微软雅黑" w:hAnsi="微软雅黑" w:eastAsia="微软雅黑" w:cs="微软雅黑"/>
          <w:color w:val="231916"/>
          <w:spacing w:val="-53"/>
          <w:sz w:val="27"/>
          <w:szCs w:val="27"/>
        </w:rPr>
        <w:t xml:space="preserve"> </w:t>
      </w:r>
      <w:r>
        <w:rPr>
          <w:rFonts w:ascii="微软雅黑" w:hAnsi="微软雅黑" w:eastAsia="微软雅黑" w:cs="微软雅黑"/>
          <w:color w:val="231916"/>
          <w:spacing w:val="9"/>
          <w:sz w:val="27"/>
          <w:szCs w:val="27"/>
        </w:rPr>
        <w:t>莘莘学子启新篇</w:t>
      </w:r>
    </w:p>
    <w:p w14:paraId="712A1762">
      <w:pPr>
        <w:spacing w:line="157" w:lineRule="auto"/>
        <w:rPr>
          <w:rFonts w:ascii="微软雅黑" w:hAnsi="微软雅黑" w:eastAsia="微软雅黑" w:cs="微软雅黑"/>
          <w:sz w:val="27"/>
          <w:szCs w:val="27"/>
        </w:rPr>
        <w:sectPr>
          <w:type w:val="continuous"/>
          <w:pgSz w:w="11906" w:h="16158"/>
          <w:pgMar w:top="400" w:right="1043" w:bottom="1013" w:left="1785" w:header="0" w:footer="739" w:gutter="0"/>
          <w:cols w:equalWidth="0" w:num="1">
            <w:col w:w="9077"/>
          </w:cols>
        </w:sectPr>
      </w:pPr>
    </w:p>
    <w:p w14:paraId="519BC72D">
      <w:pPr>
        <w:pStyle w:val="2"/>
        <w:spacing w:line="354" w:lineRule="auto"/>
      </w:pPr>
    </w:p>
    <w:p w14:paraId="42866D7E">
      <w:pPr>
        <w:pStyle w:val="2"/>
        <w:spacing w:line="354" w:lineRule="auto"/>
      </w:pPr>
    </w:p>
    <w:p w14:paraId="1CE0E14D">
      <w:pPr>
        <w:spacing w:before="145" w:line="199" w:lineRule="auto"/>
        <w:ind w:left="3166"/>
        <w:outlineLvl w:val="0"/>
        <w:rPr>
          <w:rFonts w:ascii="微软雅黑" w:hAnsi="微软雅黑" w:eastAsia="微软雅黑" w:cs="微软雅黑"/>
          <w:sz w:val="34"/>
          <w:szCs w:val="34"/>
        </w:rPr>
      </w:pPr>
      <w:bookmarkStart w:id="8" w:name="bookmark97"/>
      <w:bookmarkEnd w:id="8"/>
      <w:bookmarkStart w:id="9" w:name="bookmark4"/>
      <w:bookmarkEnd w:id="9"/>
      <w:r>
        <w:rPr>
          <w:rFonts w:ascii="微软雅黑" w:hAnsi="微软雅黑" w:eastAsia="微软雅黑" w:cs="微软雅黑"/>
          <w:color w:val="0D6FB8"/>
          <w:spacing w:val="12"/>
          <w:sz w:val="34"/>
          <w:szCs w:val="34"/>
        </w:rPr>
        <w:t>第二部分</w:t>
      </w:r>
      <w:r>
        <w:rPr>
          <w:rFonts w:ascii="微软雅黑" w:hAnsi="微软雅黑" w:eastAsia="微软雅黑" w:cs="微软雅黑"/>
          <w:color w:val="0D6FB8"/>
          <w:spacing w:val="3"/>
          <w:sz w:val="34"/>
          <w:szCs w:val="34"/>
        </w:rPr>
        <w:t xml:space="preserve">  </w:t>
      </w:r>
      <w:r>
        <w:rPr>
          <w:rFonts w:ascii="微软雅黑" w:hAnsi="微软雅黑" w:eastAsia="微软雅黑" w:cs="微软雅黑"/>
          <w:color w:val="0D6FB8"/>
          <w:spacing w:val="12"/>
          <w:sz w:val="34"/>
          <w:szCs w:val="34"/>
        </w:rPr>
        <w:t>法制教育</w:t>
      </w:r>
    </w:p>
    <w:p w14:paraId="1215EF7D">
      <w:pPr>
        <w:spacing w:line="105" w:lineRule="exact"/>
        <w:ind w:firstLine="1251"/>
      </w:pPr>
      <w:r>
        <w:rPr>
          <w:position w:val="-2"/>
        </w:rPr>
        <w:pict>
          <v:shape id="_x0000_s1077" o:spid="_x0000_s1077" style="height:5.3pt;width:342.65pt;" fillcolor="#0D6FB8" filled="t" stroked="t" coordsize="6852,106" path="m2,69l2744,69,2744,103,4108,103,4108,69,6850,69,6850,35,4108,35,4108,2,2744,2,2744,35,2,35,2,69xl2,69xe">
            <v:fill on="t" focussize="0,0"/>
            <v:stroke weight="0.22pt" color="#0D6FB8" miterlimit="22" joinstyle="miter"/>
            <v:imagedata o:title=""/>
            <o:lock v:ext="edit"/>
            <w10:wrap type="none"/>
            <w10:anchorlock/>
          </v:shape>
        </w:pict>
      </w:r>
    </w:p>
    <w:p w14:paraId="21FA1F3B">
      <w:pPr>
        <w:spacing w:before="323" w:line="414" w:lineRule="exact"/>
        <w:ind w:left="446"/>
        <w:outlineLvl w:val="0"/>
        <w:rPr>
          <w:rFonts w:ascii="宋体" w:hAnsi="宋体" w:eastAsia="宋体" w:cs="宋体"/>
          <w:sz w:val="30"/>
          <w:szCs w:val="30"/>
        </w:rPr>
      </w:pPr>
      <w:bookmarkStart w:id="10" w:name="bookmark5"/>
      <w:bookmarkEnd w:id="10"/>
      <w:r>
        <w:rPr>
          <w:rFonts w:ascii="宋体" w:hAnsi="宋体" w:eastAsia="宋体" w:cs="宋体"/>
          <w:b/>
          <w:bCs/>
          <w:color w:val="231916"/>
          <w:spacing w:val="12"/>
          <w:position w:val="2"/>
          <w:sz w:val="30"/>
          <w:szCs w:val="30"/>
        </w:rPr>
        <w:t>一、《中华人民共和国治安管理处罚法》（摘录）</w:t>
      </w:r>
    </w:p>
    <w:p w14:paraId="545B2819">
      <w:pPr>
        <w:spacing w:before="35" w:line="281" w:lineRule="auto"/>
        <w:ind w:left="49" w:right="236" w:firstLine="395"/>
        <w:rPr>
          <w:rFonts w:ascii="宋体" w:hAnsi="宋体" w:eastAsia="宋体" w:cs="宋体"/>
          <w:sz w:val="21"/>
          <w:szCs w:val="21"/>
        </w:rPr>
      </w:pPr>
      <w:r>
        <w:rPr>
          <w:rFonts w:ascii="宋体" w:hAnsi="宋体" w:eastAsia="宋体" w:cs="宋体"/>
          <w:color w:val="231916"/>
          <w:spacing w:val="10"/>
          <w:sz w:val="21"/>
          <w:szCs w:val="21"/>
        </w:rPr>
        <w:t>第二十三条 有下列行为之一的</w:t>
      </w:r>
      <w:r>
        <w:rPr>
          <w:rFonts w:ascii="宋体" w:hAnsi="宋体" w:eastAsia="宋体" w:cs="宋体"/>
          <w:color w:val="231916"/>
          <w:spacing w:val="-52"/>
          <w:sz w:val="21"/>
          <w:szCs w:val="21"/>
        </w:rPr>
        <w:t xml:space="preserve"> </w:t>
      </w:r>
      <w:r>
        <w:rPr>
          <w:rFonts w:ascii="宋体" w:hAnsi="宋体" w:eastAsia="宋体" w:cs="宋体"/>
          <w:color w:val="231916"/>
          <w:spacing w:val="10"/>
          <w:sz w:val="21"/>
          <w:szCs w:val="21"/>
        </w:rPr>
        <w:t>，处警告或者二百元以下罚款</w:t>
      </w:r>
      <w:r>
        <w:rPr>
          <w:rFonts w:ascii="宋体" w:hAnsi="宋体" w:eastAsia="宋体" w:cs="宋体"/>
          <w:color w:val="231916"/>
          <w:spacing w:val="-53"/>
          <w:sz w:val="21"/>
          <w:szCs w:val="21"/>
        </w:rPr>
        <w:t xml:space="preserve"> </w:t>
      </w:r>
      <w:r>
        <w:rPr>
          <w:rFonts w:ascii="宋体" w:hAnsi="宋体" w:eastAsia="宋体" w:cs="宋体"/>
          <w:color w:val="231916"/>
          <w:spacing w:val="10"/>
          <w:sz w:val="21"/>
          <w:szCs w:val="21"/>
        </w:rPr>
        <w:t>；情节</w:t>
      </w:r>
      <w:r>
        <w:rPr>
          <w:rFonts w:ascii="宋体" w:hAnsi="宋体" w:eastAsia="宋体" w:cs="宋体"/>
          <w:color w:val="231916"/>
          <w:spacing w:val="9"/>
          <w:sz w:val="21"/>
          <w:szCs w:val="21"/>
        </w:rPr>
        <w:t>较重的</w:t>
      </w:r>
      <w:r>
        <w:rPr>
          <w:rFonts w:ascii="宋体" w:hAnsi="宋体" w:eastAsia="宋体" w:cs="宋体"/>
          <w:color w:val="231916"/>
          <w:spacing w:val="-52"/>
          <w:sz w:val="21"/>
          <w:szCs w:val="21"/>
        </w:rPr>
        <w:t xml:space="preserve"> </w:t>
      </w:r>
      <w:r>
        <w:rPr>
          <w:rFonts w:ascii="宋体" w:hAnsi="宋体" w:eastAsia="宋体" w:cs="宋体"/>
          <w:color w:val="231916"/>
          <w:spacing w:val="9"/>
          <w:sz w:val="21"/>
          <w:szCs w:val="21"/>
        </w:rPr>
        <w:t>，处五</w:t>
      </w:r>
      <w:r>
        <w:rPr>
          <w:rFonts w:ascii="宋体" w:hAnsi="宋体" w:eastAsia="宋体" w:cs="宋体"/>
          <w:color w:val="231916"/>
          <w:spacing w:val="-40"/>
          <w:sz w:val="21"/>
          <w:szCs w:val="21"/>
        </w:rPr>
        <w:t xml:space="preserve"> </w:t>
      </w:r>
      <w:r>
        <w:rPr>
          <w:rFonts w:ascii="宋体" w:hAnsi="宋体" w:eastAsia="宋体" w:cs="宋体"/>
          <w:color w:val="231916"/>
          <w:spacing w:val="9"/>
          <w:sz w:val="21"/>
          <w:szCs w:val="21"/>
        </w:rPr>
        <w:t>日以上十</w:t>
      </w:r>
      <w:r>
        <w:rPr>
          <w:rFonts w:ascii="宋体" w:hAnsi="宋体" w:eastAsia="宋体" w:cs="宋体"/>
          <w:color w:val="231916"/>
          <w:sz w:val="21"/>
          <w:szCs w:val="21"/>
        </w:rPr>
        <w:t xml:space="preserve"> </w:t>
      </w:r>
      <w:r>
        <w:rPr>
          <w:rFonts w:ascii="宋体" w:hAnsi="宋体" w:eastAsia="宋体" w:cs="宋体"/>
          <w:color w:val="231916"/>
          <w:spacing w:val="6"/>
          <w:sz w:val="21"/>
          <w:szCs w:val="21"/>
        </w:rPr>
        <w:t>日以下拘留</w:t>
      </w:r>
      <w:r>
        <w:rPr>
          <w:rFonts w:ascii="宋体" w:hAnsi="宋体" w:eastAsia="宋体" w:cs="宋体"/>
          <w:color w:val="231916"/>
          <w:spacing w:val="-40"/>
          <w:sz w:val="21"/>
          <w:szCs w:val="21"/>
        </w:rPr>
        <w:t xml:space="preserve"> </w:t>
      </w:r>
      <w:r>
        <w:rPr>
          <w:rFonts w:ascii="宋体" w:hAnsi="宋体" w:eastAsia="宋体" w:cs="宋体"/>
          <w:color w:val="231916"/>
          <w:spacing w:val="6"/>
          <w:sz w:val="21"/>
          <w:szCs w:val="21"/>
        </w:rPr>
        <w:t>，可以并处五百元以下罚款：</w:t>
      </w:r>
    </w:p>
    <w:p w14:paraId="38685907">
      <w:pPr>
        <w:spacing w:line="273" w:lineRule="auto"/>
        <w:ind w:left="9" w:right="236" w:firstLine="443"/>
        <w:rPr>
          <w:rFonts w:ascii="宋体" w:hAnsi="宋体" w:eastAsia="宋体" w:cs="宋体"/>
          <w:sz w:val="21"/>
          <w:szCs w:val="21"/>
        </w:rPr>
      </w:pPr>
      <w:r>
        <w:rPr>
          <w:rFonts w:ascii="宋体" w:hAnsi="宋体" w:eastAsia="宋体" w:cs="宋体"/>
          <w:color w:val="231916"/>
          <w:spacing w:val="11"/>
          <w:sz w:val="21"/>
          <w:szCs w:val="21"/>
        </w:rPr>
        <w:t>(一)扰乱机关、团体、企业、事业单位秩序</w:t>
      </w:r>
      <w:r>
        <w:rPr>
          <w:rFonts w:ascii="宋体" w:hAnsi="宋体" w:eastAsia="宋体" w:cs="宋体"/>
          <w:color w:val="231916"/>
          <w:spacing w:val="-51"/>
          <w:sz w:val="21"/>
          <w:szCs w:val="21"/>
        </w:rPr>
        <w:t xml:space="preserve"> </w:t>
      </w:r>
      <w:r>
        <w:rPr>
          <w:rFonts w:ascii="宋体" w:hAnsi="宋体" w:eastAsia="宋体" w:cs="宋体"/>
          <w:color w:val="231916"/>
          <w:spacing w:val="11"/>
          <w:sz w:val="21"/>
          <w:szCs w:val="21"/>
        </w:rPr>
        <w:t>，致使工作、生产、营业、医疗、教学</w:t>
      </w:r>
      <w:r>
        <w:rPr>
          <w:rFonts w:ascii="宋体" w:hAnsi="宋体" w:eastAsia="宋体" w:cs="宋体"/>
          <w:color w:val="231916"/>
          <w:spacing w:val="10"/>
          <w:sz w:val="21"/>
          <w:szCs w:val="21"/>
        </w:rPr>
        <w:t>、科研不</w:t>
      </w:r>
      <w:r>
        <w:rPr>
          <w:rFonts w:ascii="宋体" w:hAnsi="宋体" w:eastAsia="宋体" w:cs="宋体"/>
          <w:color w:val="231916"/>
          <w:sz w:val="21"/>
          <w:szCs w:val="21"/>
        </w:rPr>
        <w:t xml:space="preserve"> </w:t>
      </w:r>
      <w:r>
        <w:rPr>
          <w:rFonts w:ascii="宋体" w:hAnsi="宋体" w:eastAsia="宋体" w:cs="宋体"/>
          <w:color w:val="231916"/>
          <w:spacing w:val="9"/>
          <w:sz w:val="21"/>
          <w:szCs w:val="21"/>
        </w:rPr>
        <w:t>能正常进行</w:t>
      </w:r>
      <w:r>
        <w:rPr>
          <w:rFonts w:ascii="宋体" w:hAnsi="宋体" w:eastAsia="宋体" w:cs="宋体"/>
          <w:color w:val="231916"/>
          <w:spacing w:val="-40"/>
          <w:sz w:val="21"/>
          <w:szCs w:val="21"/>
        </w:rPr>
        <w:t xml:space="preserve"> </w:t>
      </w:r>
      <w:r>
        <w:rPr>
          <w:rFonts w:ascii="宋体" w:hAnsi="宋体" w:eastAsia="宋体" w:cs="宋体"/>
          <w:color w:val="231916"/>
          <w:spacing w:val="9"/>
          <w:sz w:val="21"/>
          <w:szCs w:val="21"/>
        </w:rPr>
        <w:t>，尚未造成严重损失的；</w:t>
      </w:r>
    </w:p>
    <w:p w14:paraId="33C7E498">
      <w:pPr>
        <w:spacing w:before="23" w:line="281" w:lineRule="auto"/>
        <w:ind w:left="5" w:right="237" w:firstLine="439"/>
        <w:rPr>
          <w:rFonts w:ascii="宋体" w:hAnsi="宋体" w:eastAsia="宋体" w:cs="宋体"/>
          <w:sz w:val="21"/>
          <w:szCs w:val="21"/>
        </w:rPr>
      </w:pPr>
      <w:r>
        <w:rPr>
          <w:rFonts w:ascii="宋体" w:hAnsi="宋体" w:eastAsia="宋体" w:cs="宋体"/>
          <w:color w:val="231916"/>
          <w:spacing w:val="8"/>
          <w:sz w:val="21"/>
          <w:szCs w:val="21"/>
        </w:rPr>
        <w:t>第二十六条 有下列行为之一的</w:t>
      </w:r>
      <w:r>
        <w:rPr>
          <w:rFonts w:ascii="宋体" w:hAnsi="宋体" w:eastAsia="宋体" w:cs="宋体"/>
          <w:color w:val="231916"/>
          <w:spacing w:val="-47"/>
          <w:sz w:val="21"/>
          <w:szCs w:val="21"/>
        </w:rPr>
        <w:t xml:space="preserve"> </w:t>
      </w:r>
      <w:r>
        <w:rPr>
          <w:rFonts w:ascii="宋体" w:hAnsi="宋体" w:eastAsia="宋体" w:cs="宋体"/>
          <w:color w:val="231916"/>
          <w:spacing w:val="8"/>
          <w:sz w:val="21"/>
          <w:szCs w:val="21"/>
        </w:rPr>
        <w:t>，处五</w:t>
      </w:r>
      <w:r>
        <w:rPr>
          <w:rFonts w:ascii="宋体" w:hAnsi="宋体" w:eastAsia="宋体" w:cs="宋体"/>
          <w:color w:val="231916"/>
          <w:spacing w:val="-40"/>
          <w:sz w:val="21"/>
          <w:szCs w:val="21"/>
        </w:rPr>
        <w:t xml:space="preserve"> </w:t>
      </w:r>
      <w:r>
        <w:rPr>
          <w:rFonts w:ascii="宋体" w:hAnsi="宋体" w:eastAsia="宋体" w:cs="宋体"/>
          <w:color w:val="231916"/>
          <w:spacing w:val="8"/>
          <w:sz w:val="21"/>
          <w:szCs w:val="21"/>
        </w:rPr>
        <w:t>日以上十</w:t>
      </w:r>
      <w:r>
        <w:rPr>
          <w:rFonts w:ascii="宋体" w:hAnsi="宋体" w:eastAsia="宋体" w:cs="宋体"/>
          <w:color w:val="231916"/>
          <w:spacing w:val="-40"/>
          <w:sz w:val="21"/>
          <w:szCs w:val="21"/>
        </w:rPr>
        <w:t xml:space="preserve"> </w:t>
      </w:r>
      <w:r>
        <w:rPr>
          <w:rFonts w:ascii="宋体" w:hAnsi="宋体" w:eastAsia="宋体" w:cs="宋体"/>
          <w:color w:val="231916"/>
          <w:spacing w:val="8"/>
          <w:sz w:val="21"/>
          <w:szCs w:val="21"/>
        </w:rPr>
        <w:t>日以下拘留</w:t>
      </w:r>
      <w:r>
        <w:rPr>
          <w:rFonts w:ascii="宋体" w:hAnsi="宋体" w:eastAsia="宋体" w:cs="宋体"/>
          <w:color w:val="231916"/>
          <w:spacing w:val="-52"/>
          <w:sz w:val="21"/>
          <w:szCs w:val="21"/>
        </w:rPr>
        <w:t xml:space="preserve"> </w:t>
      </w:r>
      <w:r>
        <w:rPr>
          <w:rFonts w:ascii="宋体" w:hAnsi="宋体" w:eastAsia="宋体" w:cs="宋体"/>
          <w:color w:val="231916"/>
          <w:spacing w:val="8"/>
          <w:sz w:val="21"/>
          <w:szCs w:val="21"/>
        </w:rPr>
        <w:t>，可以并处五百元以下罚款</w:t>
      </w:r>
      <w:r>
        <w:rPr>
          <w:rFonts w:ascii="宋体" w:hAnsi="宋体" w:eastAsia="宋体" w:cs="宋体"/>
          <w:color w:val="231916"/>
          <w:spacing w:val="-53"/>
          <w:sz w:val="21"/>
          <w:szCs w:val="21"/>
        </w:rPr>
        <w:t xml:space="preserve"> </w:t>
      </w:r>
      <w:r>
        <w:rPr>
          <w:rFonts w:ascii="宋体" w:hAnsi="宋体" w:eastAsia="宋体" w:cs="宋体"/>
          <w:color w:val="231916"/>
          <w:spacing w:val="8"/>
          <w:sz w:val="21"/>
          <w:szCs w:val="21"/>
        </w:rPr>
        <w:t>；情</w:t>
      </w:r>
      <w:r>
        <w:rPr>
          <w:rFonts w:ascii="宋体" w:hAnsi="宋体" w:eastAsia="宋体" w:cs="宋体"/>
          <w:color w:val="231916"/>
          <w:sz w:val="21"/>
          <w:szCs w:val="21"/>
        </w:rPr>
        <w:t xml:space="preserve"> </w:t>
      </w:r>
      <w:r>
        <w:rPr>
          <w:rFonts w:ascii="宋体" w:hAnsi="宋体" w:eastAsia="宋体" w:cs="宋体"/>
          <w:color w:val="231916"/>
          <w:spacing w:val="5"/>
          <w:sz w:val="21"/>
          <w:szCs w:val="21"/>
        </w:rPr>
        <w:t>节较重的</w:t>
      </w:r>
      <w:r>
        <w:rPr>
          <w:rFonts w:ascii="宋体" w:hAnsi="宋体" w:eastAsia="宋体" w:cs="宋体"/>
          <w:color w:val="231916"/>
          <w:spacing w:val="-47"/>
          <w:sz w:val="21"/>
          <w:szCs w:val="21"/>
        </w:rPr>
        <w:t xml:space="preserve"> </w:t>
      </w:r>
      <w:r>
        <w:rPr>
          <w:rFonts w:ascii="宋体" w:hAnsi="宋体" w:eastAsia="宋体" w:cs="宋体"/>
          <w:color w:val="231916"/>
          <w:spacing w:val="5"/>
          <w:sz w:val="21"/>
          <w:szCs w:val="21"/>
        </w:rPr>
        <w:t>，处十</w:t>
      </w:r>
      <w:r>
        <w:rPr>
          <w:rFonts w:ascii="宋体" w:hAnsi="宋体" w:eastAsia="宋体" w:cs="宋体"/>
          <w:color w:val="231916"/>
          <w:spacing w:val="-42"/>
          <w:sz w:val="21"/>
          <w:szCs w:val="21"/>
        </w:rPr>
        <w:t xml:space="preserve"> </w:t>
      </w:r>
      <w:r>
        <w:rPr>
          <w:rFonts w:ascii="宋体" w:hAnsi="宋体" w:eastAsia="宋体" w:cs="宋体"/>
          <w:color w:val="231916"/>
          <w:spacing w:val="5"/>
          <w:sz w:val="21"/>
          <w:szCs w:val="21"/>
        </w:rPr>
        <w:t>日以上十五</w:t>
      </w:r>
      <w:r>
        <w:rPr>
          <w:rFonts w:ascii="宋体" w:hAnsi="宋体" w:eastAsia="宋体" w:cs="宋体"/>
          <w:color w:val="231916"/>
          <w:spacing w:val="-42"/>
          <w:sz w:val="21"/>
          <w:szCs w:val="21"/>
        </w:rPr>
        <w:t xml:space="preserve"> </w:t>
      </w:r>
      <w:r>
        <w:rPr>
          <w:rFonts w:ascii="宋体" w:hAnsi="宋体" w:eastAsia="宋体" w:cs="宋体"/>
          <w:color w:val="231916"/>
          <w:spacing w:val="5"/>
          <w:sz w:val="21"/>
          <w:szCs w:val="21"/>
        </w:rPr>
        <w:t>日以下拘留</w:t>
      </w:r>
      <w:r>
        <w:rPr>
          <w:rFonts w:ascii="宋体" w:hAnsi="宋体" w:eastAsia="宋体" w:cs="宋体"/>
          <w:color w:val="231916"/>
          <w:spacing w:val="-54"/>
          <w:sz w:val="21"/>
          <w:szCs w:val="21"/>
        </w:rPr>
        <w:t xml:space="preserve"> </w:t>
      </w:r>
      <w:r>
        <w:rPr>
          <w:rFonts w:ascii="宋体" w:hAnsi="宋体" w:eastAsia="宋体" w:cs="宋体"/>
          <w:color w:val="231916"/>
          <w:spacing w:val="5"/>
          <w:sz w:val="21"/>
          <w:szCs w:val="21"/>
        </w:rPr>
        <w:t>，可以并处一千元以下罚款：</w:t>
      </w:r>
    </w:p>
    <w:p w14:paraId="7E87AB01">
      <w:pPr>
        <w:spacing w:line="281" w:lineRule="exact"/>
        <w:ind w:left="452"/>
        <w:rPr>
          <w:rFonts w:ascii="宋体" w:hAnsi="宋体" w:eastAsia="宋体" w:cs="宋体"/>
          <w:sz w:val="21"/>
          <w:szCs w:val="21"/>
        </w:rPr>
      </w:pPr>
      <w:r>
        <w:rPr>
          <w:rFonts w:ascii="宋体" w:hAnsi="宋体" w:eastAsia="宋体" w:cs="宋体"/>
          <w:color w:val="231916"/>
          <w:spacing w:val="-3"/>
          <w:position w:val="1"/>
          <w:sz w:val="21"/>
          <w:szCs w:val="21"/>
        </w:rPr>
        <w:t>(一)结伙斗殴的；</w:t>
      </w:r>
    </w:p>
    <w:p w14:paraId="46BFC4BD">
      <w:pPr>
        <w:spacing w:before="41" w:line="281" w:lineRule="exact"/>
        <w:ind w:left="452"/>
        <w:rPr>
          <w:rFonts w:ascii="宋体" w:hAnsi="宋体" w:eastAsia="宋体" w:cs="宋体"/>
          <w:sz w:val="21"/>
          <w:szCs w:val="21"/>
        </w:rPr>
      </w:pPr>
      <w:r>
        <w:rPr>
          <w:rFonts w:ascii="宋体" w:hAnsi="宋体" w:eastAsia="宋体" w:cs="宋体"/>
          <w:color w:val="231916"/>
          <w:spacing w:val="1"/>
          <w:position w:val="1"/>
          <w:sz w:val="21"/>
          <w:szCs w:val="21"/>
        </w:rPr>
        <w:t>(二)追逐、拦截他人的；</w:t>
      </w:r>
    </w:p>
    <w:p w14:paraId="0552DF87">
      <w:pPr>
        <w:spacing w:before="40" w:line="280" w:lineRule="exact"/>
        <w:ind w:left="452"/>
        <w:rPr>
          <w:rFonts w:ascii="宋体" w:hAnsi="宋体" w:eastAsia="宋体" w:cs="宋体"/>
          <w:sz w:val="21"/>
          <w:szCs w:val="21"/>
        </w:rPr>
      </w:pPr>
      <w:r>
        <w:rPr>
          <w:rFonts w:ascii="宋体" w:hAnsi="宋体" w:eastAsia="宋体" w:cs="宋体"/>
          <w:color w:val="231916"/>
          <w:spacing w:val="7"/>
          <w:position w:val="1"/>
          <w:sz w:val="21"/>
          <w:szCs w:val="21"/>
        </w:rPr>
        <w:t>(三)强拿硬要或者任意损毁、占用公私财物的；</w:t>
      </w:r>
    </w:p>
    <w:p w14:paraId="5D4D1A24">
      <w:pPr>
        <w:spacing w:before="41" w:line="281" w:lineRule="exact"/>
        <w:ind w:left="452"/>
        <w:rPr>
          <w:rFonts w:ascii="宋体" w:hAnsi="宋体" w:eastAsia="宋体" w:cs="宋体"/>
          <w:sz w:val="21"/>
          <w:szCs w:val="21"/>
        </w:rPr>
      </w:pPr>
      <w:r>
        <w:rPr>
          <w:rFonts w:ascii="宋体" w:hAnsi="宋体" w:eastAsia="宋体" w:cs="宋体"/>
          <w:color w:val="231916"/>
          <w:spacing w:val="-1"/>
          <w:position w:val="1"/>
          <w:sz w:val="21"/>
          <w:szCs w:val="21"/>
        </w:rPr>
        <w:t>(四)其他寻衅滋事行为。</w:t>
      </w:r>
    </w:p>
    <w:p w14:paraId="517937F0">
      <w:pPr>
        <w:spacing w:before="43" w:line="281" w:lineRule="auto"/>
        <w:ind w:left="49" w:right="237" w:firstLine="395"/>
        <w:rPr>
          <w:rFonts w:ascii="宋体" w:hAnsi="宋体" w:eastAsia="宋体" w:cs="宋体"/>
          <w:sz w:val="21"/>
          <w:szCs w:val="21"/>
        </w:rPr>
      </w:pPr>
      <w:r>
        <w:rPr>
          <w:rFonts w:ascii="宋体" w:hAnsi="宋体" w:eastAsia="宋体" w:cs="宋体"/>
          <w:color w:val="231916"/>
          <w:spacing w:val="10"/>
          <w:sz w:val="21"/>
          <w:szCs w:val="21"/>
        </w:rPr>
        <w:t>第四十二条 有下列行为之一的</w:t>
      </w:r>
      <w:r>
        <w:rPr>
          <w:rFonts w:ascii="宋体" w:hAnsi="宋体" w:eastAsia="宋体" w:cs="宋体"/>
          <w:color w:val="231916"/>
          <w:spacing w:val="-52"/>
          <w:sz w:val="21"/>
          <w:szCs w:val="21"/>
        </w:rPr>
        <w:t xml:space="preserve"> </w:t>
      </w:r>
      <w:r>
        <w:rPr>
          <w:rFonts w:ascii="宋体" w:hAnsi="宋体" w:eastAsia="宋体" w:cs="宋体"/>
          <w:color w:val="231916"/>
          <w:spacing w:val="10"/>
          <w:sz w:val="21"/>
          <w:szCs w:val="21"/>
        </w:rPr>
        <w:t>，处五</w:t>
      </w:r>
      <w:r>
        <w:rPr>
          <w:rFonts w:ascii="宋体" w:hAnsi="宋体" w:eastAsia="宋体" w:cs="宋体"/>
          <w:color w:val="231916"/>
          <w:spacing w:val="-40"/>
          <w:sz w:val="21"/>
          <w:szCs w:val="21"/>
        </w:rPr>
        <w:t xml:space="preserve"> </w:t>
      </w:r>
      <w:r>
        <w:rPr>
          <w:rFonts w:ascii="宋体" w:hAnsi="宋体" w:eastAsia="宋体" w:cs="宋体"/>
          <w:color w:val="231916"/>
          <w:spacing w:val="10"/>
          <w:sz w:val="21"/>
          <w:szCs w:val="21"/>
        </w:rPr>
        <w:t>日以下拘留或者五百元以下罚</w:t>
      </w:r>
      <w:r>
        <w:rPr>
          <w:rFonts w:ascii="宋体" w:hAnsi="宋体" w:eastAsia="宋体" w:cs="宋体"/>
          <w:color w:val="231916"/>
          <w:spacing w:val="9"/>
          <w:sz w:val="21"/>
          <w:szCs w:val="21"/>
        </w:rPr>
        <w:t>款</w:t>
      </w:r>
      <w:r>
        <w:rPr>
          <w:rFonts w:ascii="宋体" w:hAnsi="宋体" w:eastAsia="宋体" w:cs="宋体"/>
          <w:color w:val="231916"/>
          <w:spacing w:val="-53"/>
          <w:sz w:val="21"/>
          <w:szCs w:val="21"/>
        </w:rPr>
        <w:t xml:space="preserve"> </w:t>
      </w:r>
      <w:r>
        <w:rPr>
          <w:rFonts w:ascii="宋体" w:hAnsi="宋体" w:eastAsia="宋体" w:cs="宋体"/>
          <w:color w:val="231916"/>
          <w:spacing w:val="9"/>
          <w:sz w:val="21"/>
          <w:szCs w:val="21"/>
        </w:rPr>
        <w:t>；情节较重的</w:t>
      </w:r>
      <w:r>
        <w:rPr>
          <w:rFonts w:ascii="宋体" w:hAnsi="宋体" w:eastAsia="宋体" w:cs="宋体"/>
          <w:color w:val="231916"/>
          <w:spacing w:val="-52"/>
          <w:sz w:val="21"/>
          <w:szCs w:val="21"/>
        </w:rPr>
        <w:t xml:space="preserve"> </w:t>
      </w:r>
      <w:r>
        <w:rPr>
          <w:rFonts w:ascii="宋体" w:hAnsi="宋体" w:eastAsia="宋体" w:cs="宋体"/>
          <w:color w:val="231916"/>
          <w:spacing w:val="9"/>
          <w:sz w:val="21"/>
          <w:szCs w:val="21"/>
        </w:rPr>
        <w:t>，处五</w:t>
      </w:r>
      <w:r>
        <w:rPr>
          <w:rFonts w:ascii="宋体" w:hAnsi="宋体" w:eastAsia="宋体" w:cs="宋体"/>
          <w:color w:val="231916"/>
          <w:sz w:val="21"/>
          <w:szCs w:val="21"/>
        </w:rPr>
        <w:t xml:space="preserve"> </w:t>
      </w:r>
      <w:r>
        <w:rPr>
          <w:rFonts w:ascii="宋体" w:hAnsi="宋体" w:eastAsia="宋体" w:cs="宋体"/>
          <w:color w:val="231916"/>
          <w:spacing w:val="5"/>
          <w:sz w:val="21"/>
          <w:szCs w:val="21"/>
        </w:rPr>
        <w:t>日以上十</w:t>
      </w:r>
      <w:r>
        <w:rPr>
          <w:rFonts w:ascii="宋体" w:hAnsi="宋体" w:eastAsia="宋体" w:cs="宋体"/>
          <w:color w:val="231916"/>
          <w:spacing w:val="-37"/>
          <w:sz w:val="21"/>
          <w:szCs w:val="21"/>
        </w:rPr>
        <w:t xml:space="preserve"> </w:t>
      </w:r>
      <w:r>
        <w:rPr>
          <w:rFonts w:ascii="宋体" w:hAnsi="宋体" w:eastAsia="宋体" w:cs="宋体"/>
          <w:color w:val="231916"/>
          <w:spacing w:val="5"/>
          <w:sz w:val="21"/>
          <w:szCs w:val="21"/>
        </w:rPr>
        <w:t>日以下拘留</w:t>
      </w:r>
      <w:r>
        <w:rPr>
          <w:rFonts w:ascii="宋体" w:hAnsi="宋体" w:eastAsia="宋体" w:cs="宋体"/>
          <w:color w:val="231916"/>
          <w:spacing w:val="-54"/>
          <w:sz w:val="21"/>
          <w:szCs w:val="21"/>
        </w:rPr>
        <w:t xml:space="preserve"> </w:t>
      </w:r>
      <w:r>
        <w:rPr>
          <w:rFonts w:ascii="宋体" w:hAnsi="宋体" w:eastAsia="宋体" w:cs="宋体"/>
          <w:color w:val="231916"/>
          <w:spacing w:val="5"/>
          <w:sz w:val="21"/>
          <w:szCs w:val="21"/>
        </w:rPr>
        <w:t>，可以并处五百元以下罚款：</w:t>
      </w:r>
    </w:p>
    <w:p w14:paraId="27D52188">
      <w:pPr>
        <w:spacing w:line="281" w:lineRule="exact"/>
        <w:ind w:left="452"/>
        <w:rPr>
          <w:rFonts w:ascii="宋体" w:hAnsi="宋体" w:eastAsia="宋体" w:cs="宋体"/>
          <w:sz w:val="21"/>
          <w:szCs w:val="21"/>
        </w:rPr>
      </w:pPr>
      <w:r>
        <w:rPr>
          <w:rFonts w:ascii="宋体" w:hAnsi="宋体" w:eastAsia="宋体" w:cs="宋体"/>
          <w:color w:val="231916"/>
          <w:spacing w:val="7"/>
          <w:position w:val="1"/>
          <w:sz w:val="21"/>
          <w:szCs w:val="21"/>
        </w:rPr>
        <w:t>(一)写恐吓信或者以其他方法威胁他人人身安全的；</w:t>
      </w:r>
    </w:p>
    <w:p w14:paraId="3A13A419">
      <w:pPr>
        <w:spacing w:before="40" w:line="280" w:lineRule="exact"/>
        <w:ind w:left="452"/>
        <w:rPr>
          <w:rFonts w:ascii="宋体" w:hAnsi="宋体" w:eastAsia="宋体" w:cs="宋体"/>
          <w:sz w:val="21"/>
          <w:szCs w:val="21"/>
        </w:rPr>
      </w:pPr>
      <w:r>
        <w:rPr>
          <w:rFonts w:ascii="宋体" w:hAnsi="宋体" w:eastAsia="宋体" w:cs="宋体"/>
          <w:color w:val="231916"/>
          <w:spacing w:val="6"/>
          <w:position w:val="1"/>
          <w:sz w:val="21"/>
          <w:szCs w:val="21"/>
        </w:rPr>
        <w:t>(二)公然侮辱他人或者捏造事实诽谤他人的；</w:t>
      </w:r>
    </w:p>
    <w:p w14:paraId="188089AC">
      <w:pPr>
        <w:spacing w:before="41" w:line="279" w:lineRule="exact"/>
        <w:ind w:left="452"/>
        <w:rPr>
          <w:rFonts w:ascii="宋体" w:hAnsi="宋体" w:eastAsia="宋体" w:cs="宋体"/>
          <w:sz w:val="21"/>
          <w:szCs w:val="21"/>
        </w:rPr>
      </w:pPr>
      <w:r>
        <w:rPr>
          <w:rFonts w:ascii="宋体" w:hAnsi="宋体" w:eastAsia="宋体" w:cs="宋体"/>
          <w:color w:val="231916"/>
          <w:spacing w:val="8"/>
          <w:position w:val="1"/>
          <w:sz w:val="21"/>
          <w:szCs w:val="21"/>
        </w:rPr>
        <w:t>(三)捏造事实诬告陷害他人</w:t>
      </w:r>
      <w:r>
        <w:rPr>
          <w:rFonts w:ascii="宋体" w:hAnsi="宋体" w:eastAsia="宋体" w:cs="宋体"/>
          <w:color w:val="231916"/>
          <w:spacing w:val="-36"/>
          <w:position w:val="1"/>
          <w:sz w:val="21"/>
          <w:szCs w:val="21"/>
        </w:rPr>
        <w:t xml:space="preserve"> </w:t>
      </w:r>
      <w:r>
        <w:rPr>
          <w:rFonts w:ascii="宋体" w:hAnsi="宋体" w:eastAsia="宋体" w:cs="宋体"/>
          <w:color w:val="231916"/>
          <w:spacing w:val="8"/>
          <w:position w:val="1"/>
          <w:sz w:val="21"/>
          <w:szCs w:val="21"/>
        </w:rPr>
        <w:t>，企图使他人受到刑事追究或者受到治安管理处罚的；</w:t>
      </w:r>
    </w:p>
    <w:p w14:paraId="0F7BB240">
      <w:pPr>
        <w:spacing w:before="42" w:line="280" w:lineRule="exact"/>
        <w:ind w:left="451"/>
        <w:rPr>
          <w:rFonts w:ascii="宋体" w:hAnsi="宋体" w:eastAsia="宋体" w:cs="宋体"/>
          <w:sz w:val="21"/>
          <w:szCs w:val="21"/>
        </w:rPr>
      </w:pPr>
      <w:r>
        <w:rPr>
          <w:rFonts w:ascii="宋体" w:hAnsi="宋体" w:eastAsia="宋体" w:cs="宋体"/>
          <w:color w:val="231916"/>
          <w:spacing w:val="9"/>
          <w:position w:val="1"/>
          <w:sz w:val="21"/>
          <w:szCs w:val="21"/>
        </w:rPr>
        <w:t>(四)对证人及其近亲属进行威胁、侮辱、殴打</w:t>
      </w:r>
      <w:r>
        <w:rPr>
          <w:rFonts w:ascii="宋体" w:hAnsi="宋体" w:eastAsia="宋体" w:cs="宋体"/>
          <w:color w:val="231916"/>
          <w:spacing w:val="8"/>
          <w:position w:val="1"/>
          <w:sz w:val="21"/>
          <w:szCs w:val="21"/>
        </w:rPr>
        <w:t>或者打击报复的；</w:t>
      </w:r>
    </w:p>
    <w:p w14:paraId="39B3BD02">
      <w:pPr>
        <w:spacing w:before="41" w:line="280" w:lineRule="exact"/>
        <w:ind w:left="451"/>
        <w:rPr>
          <w:rFonts w:ascii="宋体" w:hAnsi="宋体" w:eastAsia="宋体" w:cs="宋体"/>
          <w:sz w:val="21"/>
          <w:szCs w:val="21"/>
        </w:rPr>
      </w:pPr>
      <w:r>
        <w:rPr>
          <w:rFonts w:ascii="宋体" w:hAnsi="宋体" w:eastAsia="宋体" w:cs="宋体"/>
          <w:color w:val="231916"/>
          <w:spacing w:val="8"/>
          <w:position w:val="1"/>
          <w:sz w:val="21"/>
          <w:szCs w:val="21"/>
        </w:rPr>
        <w:t>(五)多次发送淫秽、侮辱、恐吓或者其他信</w:t>
      </w:r>
      <w:r>
        <w:rPr>
          <w:rFonts w:ascii="宋体" w:hAnsi="宋体" w:eastAsia="宋体" w:cs="宋体"/>
          <w:color w:val="231916"/>
          <w:spacing w:val="7"/>
          <w:position w:val="1"/>
          <w:sz w:val="21"/>
          <w:szCs w:val="21"/>
        </w:rPr>
        <w:t>息</w:t>
      </w:r>
      <w:r>
        <w:rPr>
          <w:rFonts w:ascii="宋体" w:hAnsi="宋体" w:eastAsia="宋体" w:cs="宋体"/>
          <w:color w:val="231916"/>
          <w:spacing w:val="-54"/>
          <w:position w:val="1"/>
          <w:sz w:val="21"/>
          <w:szCs w:val="21"/>
        </w:rPr>
        <w:t xml:space="preserve"> </w:t>
      </w:r>
      <w:r>
        <w:rPr>
          <w:rFonts w:ascii="宋体" w:hAnsi="宋体" w:eastAsia="宋体" w:cs="宋体"/>
          <w:color w:val="231916"/>
          <w:spacing w:val="7"/>
          <w:position w:val="1"/>
          <w:sz w:val="21"/>
          <w:szCs w:val="21"/>
        </w:rPr>
        <w:t>，干扰他人正常生活的；</w:t>
      </w:r>
    </w:p>
    <w:p w14:paraId="0B91657B">
      <w:pPr>
        <w:spacing w:before="41" w:line="280" w:lineRule="exact"/>
        <w:ind w:left="451"/>
        <w:rPr>
          <w:rFonts w:ascii="宋体" w:hAnsi="宋体" w:eastAsia="宋体" w:cs="宋体"/>
          <w:sz w:val="21"/>
          <w:szCs w:val="21"/>
        </w:rPr>
      </w:pPr>
      <w:r>
        <w:rPr>
          <w:rFonts w:ascii="宋体" w:hAnsi="宋体" w:eastAsia="宋体" w:cs="宋体"/>
          <w:color w:val="231916"/>
          <w:spacing w:val="5"/>
          <w:position w:val="1"/>
          <w:sz w:val="21"/>
          <w:szCs w:val="21"/>
        </w:rPr>
        <w:t>(六)偷窥、偷拍、窃听、散布他人隐私的。</w:t>
      </w:r>
    </w:p>
    <w:p w14:paraId="2D8337FC">
      <w:pPr>
        <w:spacing w:before="44" w:line="281" w:lineRule="auto"/>
        <w:ind w:left="2" w:right="237" w:firstLine="442"/>
        <w:rPr>
          <w:rFonts w:ascii="宋体" w:hAnsi="宋体" w:eastAsia="宋体" w:cs="宋体"/>
          <w:sz w:val="21"/>
          <w:szCs w:val="21"/>
        </w:rPr>
      </w:pPr>
      <w:r>
        <w:rPr>
          <w:rFonts w:ascii="宋体" w:hAnsi="宋体" w:eastAsia="宋体" w:cs="宋体"/>
          <w:color w:val="231916"/>
          <w:spacing w:val="7"/>
          <w:sz w:val="21"/>
          <w:szCs w:val="21"/>
        </w:rPr>
        <w:t>第四十三条</w:t>
      </w:r>
      <w:r>
        <w:rPr>
          <w:rFonts w:ascii="宋体" w:hAnsi="宋体" w:eastAsia="宋体" w:cs="宋体"/>
          <w:color w:val="231916"/>
          <w:spacing w:val="51"/>
          <w:sz w:val="21"/>
          <w:szCs w:val="21"/>
        </w:rPr>
        <w:t xml:space="preserve"> </w:t>
      </w:r>
      <w:r>
        <w:rPr>
          <w:rFonts w:ascii="宋体" w:hAnsi="宋体" w:eastAsia="宋体" w:cs="宋体"/>
          <w:color w:val="231916"/>
          <w:spacing w:val="7"/>
          <w:sz w:val="21"/>
          <w:szCs w:val="21"/>
        </w:rPr>
        <w:t>殴打他人的</w:t>
      </w:r>
      <w:r>
        <w:rPr>
          <w:rFonts w:ascii="宋体" w:hAnsi="宋体" w:eastAsia="宋体" w:cs="宋体"/>
          <w:color w:val="231916"/>
          <w:spacing w:val="-52"/>
          <w:sz w:val="21"/>
          <w:szCs w:val="21"/>
        </w:rPr>
        <w:t xml:space="preserve"> </w:t>
      </w:r>
      <w:r>
        <w:rPr>
          <w:rFonts w:ascii="宋体" w:hAnsi="宋体" w:eastAsia="宋体" w:cs="宋体"/>
          <w:color w:val="231916"/>
          <w:spacing w:val="7"/>
          <w:sz w:val="21"/>
          <w:szCs w:val="21"/>
        </w:rPr>
        <w:t>，或者故意伤害他人身体的</w:t>
      </w:r>
      <w:r>
        <w:rPr>
          <w:rFonts w:ascii="宋体" w:hAnsi="宋体" w:eastAsia="宋体" w:cs="宋体"/>
          <w:color w:val="231916"/>
          <w:spacing w:val="-52"/>
          <w:sz w:val="21"/>
          <w:szCs w:val="21"/>
        </w:rPr>
        <w:t xml:space="preserve"> </w:t>
      </w:r>
      <w:r>
        <w:rPr>
          <w:rFonts w:ascii="宋体" w:hAnsi="宋体" w:eastAsia="宋体" w:cs="宋体"/>
          <w:color w:val="231916"/>
          <w:spacing w:val="7"/>
          <w:sz w:val="21"/>
          <w:szCs w:val="21"/>
        </w:rPr>
        <w:t>，处五</w:t>
      </w:r>
      <w:r>
        <w:rPr>
          <w:rFonts w:ascii="宋体" w:hAnsi="宋体" w:eastAsia="宋体" w:cs="宋体"/>
          <w:color w:val="231916"/>
          <w:spacing w:val="-40"/>
          <w:sz w:val="21"/>
          <w:szCs w:val="21"/>
        </w:rPr>
        <w:t xml:space="preserve"> </w:t>
      </w:r>
      <w:r>
        <w:rPr>
          <w:rFonts w:ascii="宋体" w:hAnsi="宋体" w:eastAsia="宋体" w:cs="宋体"/>
          <w:color w:val="231916"/>
          <w:spacing w:val="7"/>
          <w:sz w:val="21"/>
          <w:szCs w:val="21"/>
        </w:rPr>
        <w:t>日以上十</w:t>
      </w:r>
      <w:r>
        <w:rPr>
          <w:rFonts w:ascii="宋体" w:hAnsi="宋体" w:eastAsia="宋体" w:cs="宋体"/>
          <w:color w:val="231916"/>
          <w:spacing w:val="-40"/>
          <w:sz w:val="21"/>
          <w:szCs w:val="21"/>
        </w:rPr>
        <w:t xml:space="preserve"> </w:t>
      </w:r>
      <w:r>
        <w:rPr>
          <w:rFonts w:ascii="宋体" w:hAnsi="宋体" w:eastAsia="宋体" w:cs="宋体"/>
          <w:color w:val="231916"/>
          <w:spacing w:val="7"/>
          <w:sz w:val="21"/>
          <w:szCs w:val="21"/>
        </w:rPr>
        <w:t>日以下拘留</w:t>
      </w:r>
      <w:r>
        <w:rPr>
          <w:rFonts w:ascii="宋体" w:hAnsi="宋体" w:eastAsia="宋体" w:cs="宋体"/>
          <w:color w:val="231916"/>
          <w:spacing w:val="-52"/>
          <w:sz w:val="21"/>
          <w:szCs w:val="21"/>
        </w:rPr>
        <w:t xml:space="preserve"> </w:t>
      </w:r>
      <w:r>
        <w:rPr>
          <w:rFonts w:ascii="宋体" w:hAnsi="宋体" w:eastAsia="宋体" w:cs="宋体"/>
          <w:color w:val="231916"/>
          <w:spacing w:val="7"/>
          <w:sz w:val="21"/>
          <w:szCs w:val="21"/>
        </w:rPr>
        <w:t>，并处二百</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元以上五百元以下罚款</w:t>
      </w:r>
      <w:r>
        <w:rPr>
          <w:rFonts w:ascii="宋体" w:hAnsi="宋体" w:eastAsia="宋体" w:cs="宋体"/>
          <w:color w:val="231916"/>
          <w:spacing w:val="-48"/>
          <w:sz w:val="21"/>
          <w:szCs w:val="21"/>
        </w:rPr>
        <w:t xml:space="preserve"> </w:t>
      </w:r>
      <w:r>
        <w:rPr>
          <w:rFonts w:ascii="宋体" w:hAnsi="宋体" w:eastAsia="宋体" w:cs="宋体"/>
          <w:color w:val="231916"/>
          <w:spacing w:val="8"/>
          <w:sz w:val="21"/>
          <w:szCs w:val="21"/>
        </w:rPr>
        <w:t>；情节较轻的</w:t>
      </w:r>
      <w:r>
        <w:rPr>
          <w:rFonts w:ascii="宋体" w:hAnsi="宋体" w:eastAsia="宋体" w:cs="宋体"/>
          <w:color w:val="231916"/>
          <w:spacing w:val="-54"/>
          <w:sz w:val="21"/>
          <w:szCs w:val="21"/>
        </w:rPr>
        <w:t xml:space="preserve"> </w:t>
      </w:r>
      <w:r>
        <w:rPr>
          <w:rFonts w:ascii="宋体" w:hAnsi="宋体" w:eastAsia="宋体" w:cs="宋体"/>
          <w:color w:val="231916"/>
          <w:spacing w:val="8"/>
          <w:sz w:val="21"/>
          <w:szCs w:val="21"/>
        </w:rPr>
        <w:t>，处五</w:t>
      </w:r>
      <w:r>
        <w:rPr>
          <w:rFonts w:ascii="宋体" w:hAnsi="宋体" w:eastAsia="宋体" w:cs="宋体"/>
          <w:color w:val="231916"/>
          <w:spacing w:val="-42"/>
          <w:sz w:val="21"/>
          <w:szCs w:val="21"/>
        </w:rPr>
        <w:t xml:space="preserve"> </w:t>
      </w:r>
      <w:r>
        <w:rPr>
          <w:rFonts w:ascii="宋体" w:hAnsi="宋体" w:eastAsia="宋体" w:cs="宋体"/>
          <w:color w:val="231916"/>
          <w:spacing w:val="8"/>
          <w:sz w:val="21"/>
          <w:szCs w:val="21"/>
        </w:rPr>
        <w:t>日以下拘留或者五百元以下罚款。</w:t>
      </w:r>
    </w:p>
    <w:p w14:paraId="67631406">
      <w:pPr>
        <w:spacing w:line="281" w:lineRule="exact"/>
        <w:ind w:left="445"/>
        <w:rPr>
          <w:rFonts w:ascii="宋体" w:hAnsi="宋体" w:eastAsia="宋体" w:cs="宋体"/>
          <w:sz w:val="21"/>
          <w:szCs w:val="21"/>
        </w:rPr>
      </w:pPr>
      <w:r>
        <w:rPr>
          <w:rFonts w:ascii="宋体" w:hAnsi="宋体" w:eastAsia="宋体" w:cs="宋体"/>
          <w:color w:val="231916"/>
          <w:spacing w:val="7"/>
          <w:position w:val="1"/>
          <w:sz w:val="21"/>
          <w:szCs w:val="21"/>
        </w:rPr>
        <w:t>有下列情形之一的</w:t>
      </w:r>
      <w:r>
        <w:rPr>
          <w:rFonts w:ascii="宋体" w:hAnsi="宋体" w:eastAsia="宋体" w:cs="宋体"/>
          <w:color w:val="231916"/>
          <w:spacing w:val="-54"/>
          <w:position w:val="1"/>
          <w:sz w:val="21"/>
          <w:szCs w:val="21"/>
        </w:rPr>
        <w:t xml:space="preserve"> </w:t>
      </w:r>
      <w:r>
        <w:rPr>
          <w:rFonts w:ascii="宋体" w:hAnsi="宋体" w:eastAsia="宋体" w:cs="宋体"/>
          <w:color w:val="231916"/>
          <w:spacing w:val="7"/>
          <w:position w:val="1"/>
          <w:sz w:val="21"/>
          <w:szCs w:val="21"/>
        </w:rPr>
        <w:t>，处十</w:t>
      </w:r>
      <w:r>
        <w:rPr>
          <w:rFonts w:ascii="宋体" w:hAnsi="宋体" w:eastAsia="宋体" w:cs="宋体"/>
          <w:color w:val="231916"/>
          <w:spacing w:val="-42"/>
          <w:position w:val="1"/>
          <w:sz w:val="21"/>
          <w:szCs w:val="21"/>
        </w:rPr>
        <w:t xml:space="preserve"> </w:t>
      </w:r>
      <w:r>
        <w:rPr>
          <w:rFonts w:ascii="宋体" w:hAnsi="宋体" w:eastAsia="宋体" w:cs="宋体"/>
          <w:color w:val="231916"/>
          <w:spacing w:val="7"/>
          <w:position w:val="1"/>
          <w:sz w:val="21"/>
          <w:szCs w:val="21"/>
        </w:rPr>
        <w:t>日以上十五</w:t>
      </w:r>
      <w:r>
        <w:rPr>
          <w:rFonts w:ascii="宋体" w:hAnsi="宋体" w:eastAsia="宋体" w:cs="宋体"/>
          <w:color w:val="231916"/>
          <w:spacing w:val="-42"/>
          <w:position w:val="1"/>
          <w:sz w:val="21"/>
          <w:szCs w:val="21"/>
        </w:rPr>
        <w:t xml:space="preserve"> </w:t>
      </w:r>
      <w:r>
        <w:rPr>
          <w:rFonts w:ascii="宋体" w:hAnsi="宋体" w:eastAsia="宋体" w:cs="宋体"/>
          <w:color w:val="231916"/>
          <w:spacing w:val="7"/>
          <w:position w:val="1"/>
          <w:sz w:val="21"/>
          <w:szCs w:val="21"/>
        </w:rPr>
        <w:t>日以下拘留</w:t>
      </w:r>
      <w:r>
        <w:rPr>
          <w:rFonts w:ascii="宋体" w:hAnsi="宋体" w:eastAsia="宋体" w:cs="宋体"/>
          <w:color w:val="231916"/>
          <w:spacing w:val="-54"/>
          <w:position w:val="1"/>
          <w:sz w:val="21"/>
          <w:szCs w:val="21"/>
        </w:rPr>
        <w:t xml:space="preserve"> </w:t>
      </w:r>
      <w:r>
        <w:rPr>
          <w:rFonts w:ascii="宋体" w:hAnsi="宋体" w:eastAsia="宋体" w:cs="宋体"/>
          <w:color w:val="231916"/>
          <w:spacing w:val="7"/>
          <w:position w:val="1"/>
          <w:sz w:val="21"/>
          <w:szCs w:val="21"/>
        </w:rPr>
        <w:t>，并处五百元以上一千元以</w:t>
      </w:r>
      <w:r>
        <w:rPr>
          <w:rFonts w:ascii="宋体" w:hAnsi="宋体" w:eastAsia="宋体" w:cs="宋体"/>
          <w:color w:val="231916"/>
          <w:spacing w:val="6"/>
          <w:position w:val="1"/>
          <w:sz w:val="21"/>
          <w:szCs w:val="21"/>
        </w:rPr>
        <w:t>下罚款：</w:t>
      </w:r>
    </w:p>
    <w:p w14:paraId="2466287A">
      <w:pPr>
        <w:spacing w:before="40" w:line="281" w:lineRule="exact"/>
        <w:ind w:left="451"/>
        <w:rPr>
          <w:rFonts w:ascii="宋体" w:hAnsi="宋体" w:eastAsia="宋体" w:cs="宋体"/>
          <w:sz w:val="21"/>
          <w:szCs w:val="21"/>
        </w:rPr>
      </w:pPr>
      <w:r>
        <w:rPr>
          <w:rFonts w:ascii="宋体" w:hAnsi="宋体" w:eastAsia="宋体" w:cs="宋体"/>
          <w:color w:val="231916"/>
          <w:spacing w:val="3"/>
          <w:position w:val="1"/>
          <w:sz w:val="21"/>
          <w:szCs w:val="21"/>
        </w:rPr>
        <w:t>(一)结伙殴打、伤害他人的；</w:t>
      </w:r>
    </w:p>
    <w:p w14:paraId="08FEC32C">
      <w:pPr>
        <w:spacing w:before="41" w:line="280" w:lineRule="exact"/>
        <w:ind w:left="451"/>
        <w:rPr>
          <w:rFonts w:ascii="宋体" w:hAnsi="宋体" w:eastAsia="宋体" w:cs="宋体"/>
          <w:sz w:val="21"/>
          <w:szCs w:val="21"/>
        </w:rPr>
      </w:pPr>
      <w:r>
        <w:rPr>
          <w:rFonts w:ascii="宋体" w:hAnsi="宋体" w:eastAsia="宋体" w:cs="宋体"/>
          <w:color w:val="231916"/>
          <w:spacing w:val="10"/>
          <w:position w:val="1"/>
          <w:sz w:val="21"/>
          <w:szCs w:val="21"/>
        </w:rPr>
        <w:t>(二)殴打、伤害残疾人、孕妇、不满十四周岁的</w:t>
      </w:r>
      <w:r>
        <w:rPr>
          <w:rFonts w:ascii="宋体" w:hAnsi="宋体" w:eastAsia="宋体" w:cs="宋体"/>
          <w:color w:val="231916"/>
          <w:spacing w:val="9"/>
          <w:position w:val="1"/>
          <w:sz w:val="21"/>
          <w:szCs w:val="21"/>
        </w:rPr>
        <w:t>人或者六十周岁以上的人的；</w:t>
      </w:r>
    </w:p>
    <w:p w14:paraId="5C99AEBF">
      <w:pPr>
        <w:spacing w:before="41" w:line="280" w:lineRule="exact"/>
        <w:ind w:left="451"/>
        <w:rPr>
          <w:rFonts w:ascii="宋体" w:hAnsi="宋体" w:eastAsia="宋体" w:cs="宋体"/>
          <w:sz w:val="21"/>
          <w:szCs w:val="21"/>
        </w:rPr>
      </w:pPr>
      <w:r>
        <w:rPr>
          <w:rFonts w:ascii="宋体" w:hAnsi="宋体" w:eastAsia="宋体" w:cs="宋体"/>
          <w:color w:val="231916"/>
          <w:spacing w:val="7"/>
          <w:position w:val="1"/>
          <w:sz w:val="21"/>
          <w:szCs w:val="21"/>
        </w:rPr>
        <w:t>(三)多次殴打、伤害他人或者一次殴打、伤害多人</w:t>
      </w:r>
      <w:r>
        <w:rPr>
          <w:rFonts w:ascii="宋体" w:hAnsi="宋体" w:eastAsia="宋体" w:cs="宋体"/>
          <w:color w:val="231916"/>
          <w:spacing w:val="6"/>
          <w:position w:val="1"/>
          <w:sz w:val="21"/>
          <w:szCs w:val="21"/>
        </w:rPr>
        <w:t>的。</w:t>
      </w:r>
    </w:p>
    <w:p w14:paraId="6A26BC47">
      <w:pPr>
        <w:spacing w:before="43" w:line="261" w:lineRule="auto"/>
        <w:ind w:left="5" w:right="238" w:firstLine="438"/>
        <w:rPr>
          <w:rFonts w:ascii="宋体" w:hAnsi="宋体" w:eastAsia="宋体" w:cs="宋体"/>
          <w:sz w:val="21"/>
          <w:szCs w:val="21"/>
        </w:rPr>
      </w:pPr>
      <w:r>
        <w:rPr>
          <w:rFonts w:ascii="宋体" w:hAnsi="宋体" w:eastAsia="宋体" w:cs="宋体"/>
          <w:color w:val="231916"/>
          <w:spacing w:val="15"/>
          <w:sz w:val="21"/>
          <w:szCs w:val="21"/>
        </w:rPr>
        <w:t>第六十八条 制作、运输、复制、出售、出租淫秽的书刊、图片、影片、音像制品等淫秽物</w:t>
      </w:r>
      <w:r>
        <w:rPr>
          <w:rFonts w:ascii="宋体" w:hAnsi="宋体" w:eastAsia="宋体" w:cs="宋体"/>
          <w:color w:val="231916"/>
          <w:spacing w:val="13"/>
          <w:sz w:val="21"/>
          <w:szCs w:val="21"/>
        </w:rPr>
        <w:t xml:space="preserve"> 品或者利用计算机信息网络、电话以及其他通讯工具传播淫秽信息的</w:t>
      </w:r>
      <w:r>
        <w:rPr>
          <w:rFonts w:ascii="宋体" w:hAnsi="宋体" w:eastAsia="宋体" w:cs="宋体"/>
          <w:color w:val="231916"/>
          <w:spacing w:val="-37"/>
          <w:sz w:val="21"/>
          <w:szCs w:val="21"/>
        </w:rPr>
        <w:t xml:space="preserve"> </w:t>
      </w:r>
      <w:r>
        <w:rPr>
          <w:rFonts w:ascii="宋体" w:hAnsi="宋体" w:eastAsia="宋体" w:cs="宋体"/>
          <w:color w:val="231916"/>
          <w:spacing w:val="13"/>
          <w:sz w:val="21"/>
          <w:szCs w:val="21"/>
        </w:rPr>
        <w:t>，处十</w:t>
      </w:r>
      <w:r>
        <w:rPr>
          <w:rFonts w:ascii="宋体" w:hAnsi="宋体" w:eastAsia="宋体" w:cs="宋体"/>
          <w:color w:val="231916"/>
          <w:spacing w:val="-38"/>
          <w:sz w:val="21"/>
          <w:szCs w:val="21"/>
        </w:rPr>
        <w:t xml:space="preserve"> </w:t>
      </w:r>
      <w:r>
        <w:rPr>
          <w:rFonts w:ascii="宋体" w:hAnsi="宋体" w:eastAsia="宋体" w:cs="宋体"/>
          <w:color w:val="231916"/>
          <w:spacing w:val="13"/>
          <w:sz w:val="21"/>
          <w:szCs w:val="21"/>
        </w:rPr>
        <w:t>日以上十五</w:t>
      </w:r>
      <w:r>
        <w:rPr>
          <w:rFonts w:ascii="宋体" w:hAnsi="宋体" w:eastAsia="宋体" w:cs="宋体"/>
          <w:color w:val="231916"/>
          <w:spacing w:val="-37"/>
          <w:sz w:val="21"/>
          <w:szCs w:val="21"/>
        </w:rPr>
        <w:t xml:space="preserve"> </w:t>
      </w:r>
      <w:r>
        <w:rPr>
          <w:rFonts w:ascii="宋体" w:hAnsi="宋体" w:eastAsia="宋体" w:cs="宋体"/>
          <w:color w:val="231916"/>
          <w:spacing w:val="13"/>
          <w:sz w:val="21"/>
          <w:szCs w:val="21"/>
        </w:rPr>
        <w:t>日以下</w:t>
      </w:r>
      <w:r>
        <w:rPr>
          <w:rFonts w:ascii="宋体" w:hAnsi="宋体" w:eastAsia="宋体" w:cs="宋体"/>
          <w:color w:val="231916"/>
          <w:sz w:val="21"/>
          <w:szCs w:val="21"/>
        </w:rPr>
        <w:t xml:space="preserve"> </w:t>
      </w:r>
      <w:r>
        <w:rPr>
          <w:rFonts w:ascii="宋体" w:hAnsi="宋体" w:eastAsia="宋体" w:cs="宋体"/>
          <w:color w:val="231916"/>
          <w:spacing w:val="7"/>
          <w:sz w:val="21"/>
          <w:szCs w:val="21"/>
        </w:rPr>
        <w:t>拘留</w:t>
      </w:r>
      <w:r>
        <w:rPr>
          <w:rFonts w:ascii="宋体" w:hAnsi="宋体" w:eastAsia="宋体" w:cs="宋体"/>
          <w:color w:val="231916"/>
          <w:spacing w:val="-40"/>
          <w:sz w:val="21"/>
          <w:szCs w:val="21"/>
        </w:rPr>
        <w:t xml:space="preserve"> </w:t>
      </w:r>
      <w:r>
        <w:rPr>
          <w:rFonts w:ascii="宋体" w:hAnsi="宋体" w:eastAsia="宋体" w:cs="宋体"/>
          <w:color w:val="231916"/>
          <w:spacing w:val="7"/>
          <w:sz w:val="21"/>
          <w:szCs w:val="21"/>
        </w:rPr>
        <w:t>，可以并处三千元以下罚款</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；情节较轻的</w:t>
      </w:r>
      <w:r>
        <w:rPr>
          <w:rFonts w:ascii="宋体" w:hAnsi="宋体" w:eastAsia="宋体" w:cs="宋体"/>
          <w:color w:val="231916"/>
          <w:spacing w:val="-54"/>
          <w:sz w:val="21"/>
          <w:szCs w:val="21"/>
        </w:rPr>
        <w:t xml:space="preserve"> </w:t>
      </w:r>
      <w:r>
        <w:rPr>
          <w:rFonts w:ascii="宋体" w:hAnsi="宋体" w:eastAsia="宋体" w:cs="宋体"/>
          <w:color w:val="231916"/>
          <w:spacing w:val="7"/>
          <w:sz w:val="21"/>
          <w:szCs w:val="21"/>
        </w:rPr>
        <w:t>，处五</w:t>
      </w:r>
      <w:r>
        <w:rPr>
          <w:rFonts w:ascii="宋体" w:hAnsi="宋体" w:eastAsia="宋体" w:cs="宋体"/>
          <w:color w:val="231916"/>
          <w:spacing w:val="-42"/>
          <w:sz w:val="21"/>
          <w:szCs w:val="21"/>
        </w:rPr>
        <w:t xml:space="preserve"> </w:t>
      </w:r>
      <w:r>
        <w:rPr>
          <w:rFonts w:ascii="宋体" w:hAnsi="宋体" w:eastAsia="宋体" w:cs="宋体"/>
          <w:color w:val="231916"/>
          <w:spacing w:val="7"/>
          <w:sz w:val="21"/>
          <w:szCs w:val="21"/>
        </w:rPr>
        <w:t>日以下拘留或者五百元以下罚款。</w:t>
      </w:r>
    </w:p>
    <w:p w14:paraId="6597D24F">
      <w:pPr>
        <w:spacing w:before="70" w:line="281" w:lineRule="exact"/>
        <w:ind w:left="443"/>
        <w:rPr>
          <w:rFonts w:ascii="宋体" w:hAnsi="宋体" w:eastAsia="宋体" w:cs="宋体"/>
          <w:sz w:val="21"/>
          <w:szCs w:val="21"/>
        </w:rPr>
      </w:pPr>
      <w:r>
        <w:rPr>
          <w:rFonts w:ascii="宋体" w:hAnsi="宋体" w:eastAsia="宋体" w:cs="宋体"/>
          <w:color w:val="231916"/>
          <w:spacing w:val="2"/>
          <w:position w:val="1"/>
          <w:sz w:val="21"/>
          <w:szCs w:val="21"/>
        </w:rPr>
        <w:t>第六十九条有下列行为之一的，处十日以上十五</w:t>
      </w:r>
      <w:r>
        <w:rPr>
          <w:rFonts w:ascii="宋体" w:hAnsi="宋体" w:eastAsia="宋体" w:cs="宋体"/>
          <w:color w:val="231916"/>
          <w:spacing w:val="1"/>
          <w:position w:val="1"/>
          <w:sz w:val="21"/>
          <w:szCs w:val="21"/>
        </w:rPr>
        <w:t>日以下拘留，并处五百元以上一千元以下罚款：</w:t>
      </w:r>
    </w:p>
    <w:p w14:paraId="66CB4E7E">
      <w:pPr>
        <w:spacing w:before="40" w:line="281" w:lineRule="exact"/>
        <w:ind w:left="450"/>
        <w:rPr>
          <w:rFonts w:ascii="宋体" w:hAnsi="宋体" w:eastAsia="宋体" w:cs="宋体"/>
          <w:sz w:val="21"/>
          <w:szCs w:val="21"/>
        </w:rPr>
      </w:pPr>
      <w:r>
        <w:rPr>
          <w:rFonts w:ascii="宋体" w:hAnsi="宋体" w:eastAsia="宋体" w:cs="宋体"/>
          <w:color w:val="231916"/>
          <w:position w:val="1"/>
          <w:sz w:val="21"/>
          <w:szCs w:val="21"/>
        </w:rPr>
        <w:t>(一)组织播放淫秽音像的。</w:t>
      </w:r>
    </w:p>
    <w:p w14:paraId="5C32BED8">
      <w:pPr>
        <w:pStyle w:val="2"/>
        <w:spacing w:line="448" w:lineRule="auto"/>
      </w:pPr>
    </w:p>
    <w:p w14:paraId="77CA80DF">
      <w:pPr>
        <w:spacing w:before="98" w:line="414" w:lineRule="exact"/>
        <w:ind w:left="448"/>
        <w:outlineLvl w:val="0"/>
        <w:rPr>
          <w:rFonts w:ascii="宋体" w:hAnsi="宋体" w:eastAsia="宋体" w:cs="宋体"/>
          <w:sz w:val="30"/>
          <w:szCs w:val="30"/>
        </w:rPr>
      </w:pPr>
      <w:bookmarkStart w:id="11" w:name="bookmark6"/>
      <w:bookmarkEnd w:id="11"/>
      <w:r>
        <w:rPr>
          <w:rFonts w:ascii="宋体" w:hAnsi="宋体" w:eastAsia="宋体" w:cs="宋体"/>
          <w:b/>
          <w:bCs/>
          <w:color w:val="231916"/>
          <w:spacing w:val="12"/>
          <w:position w:val="2"/>
          <w:sz w:val="30"/>
          <w:szCs w:val="30"/>
        </w:rPr>
        <w:t>二、《中华人民共和国教育法》（摘录）</w:t>
      </w:r>
    </w:p>
    <w:p w14:paraId="0A3BA8DE">
      <w:pPr>
        <w:spacing w:before="34" w:line="282" w:lineRule="auto"/>
        <w:ind w:right="238" w:firstLine="443"/>
        <w:jc w:val="both"/>
        <w:rPr>
          <w:rFonts w:ascii="宋体" w:hAnsi="宋体" w:eastAsia="宋体" w:cs="宋体"/>
          <w:sz w:val="21"/>
          <w:szCs w:val="21"/>
        </w:rPr>
      </w:pPr>
      <w:r>
        <w:rPr>
          <w:rFonts w:ascii="宋体" w:hAnsi="宋体" w:eastAsia="宋体" w:cs="宋体"/>
          <w:color w:val="231916"/>
          <w:spacing w:val="14"/>
          <w:sz w:val="21"/>
          <w:szCs w:val="21"/>
        </w:rPr>
        <w:t>第七十九条 考生在国家教育考试中有下列行为之一的</w:t>
      </w:r>
      <w:r>
        <w:rPr>
          <w:rFonts w:ascii="宋体" w:hAnsi="宋体" w:eastAsia="宋体" w:cs="宋体"/>
          <w:color w:val="231916"/>
          <w:spacing w:val="-52"/>
          <w:sz w:val="21"/>
          <w:szCs w:val="21"/>
        </w:rPr>
        <w:t xml:space="preserve"> </w:t>
      </w:r>
      <w:r>
        <w:rPr>
          <w:rFonts w:ascii="宋体" w:hAnsi="宋体" w:eastAsia="宋体" w:cs="宋体"/>
          <w:color w:val="231916"/>
          <w:spacing w:val="14"/>
          <w:sz w:val="21"/>
          <w:szCs w:val="21"/>
        </w:rPr>
        <w:t>，由组织考试的教育考试机构工作人</w:t>
      </w:r>
      <w:r>
        <w:rPr>
          <w:rFonts w:ascii="宋体" w:hAnsi="宋体" w:eastAsia="宋体" w:cs="宋体"/>
          <w:color w:val="231916"/>
          <w:sz w:val="21"/>
          <w:szCs w:val="21"/>
        </w:rPr>
        <w:t xml:space="preserve"> </w:t>
      </w:r>
      <w:r>
        <w:rPr>
          <w:rFonts w:ascii="宋体" w:hAnsi="宋体" w:eastAsia="宋体" w:cs="宋体"/>
          <w:color w:val="231916"/>
          <w:spacing w:val="17"/>
          <w:sz w:val="21"/>
          <w:szCs w:val="21"/>
        </w:rPr>
        <w:t>员在考试现场采取必要措施予以制止并终止其继续参加考试</w:t>
      </w:r>
      <w:r>
        <w:rPr>
          <w:rFonts w:ascii="宋体" w:hAnsi="宋体" w:eastAsia="宋体" w:cs="宋体"/>
          <w:color w:val="231916"/>
          <w:spacing w:val="-50"/>
          <w:sz w:val="21"/>
          <w:szCs w:val="21"/>
        </w:rPr>
        <w:t xml:space="preserve"> </w:t>
      </w:r>
      <w:r>
        <w:rPr>
          <w:rFonts w:ascii="宋体" w:hAnsi="宋体" w:eastAsia="宋体" w:cs="宋体"/>
          <w:color w:val="231916"/>
          <w:spacing w:val="17"/>
          <w:sz w:val="21"/>
          <w:szCs w:val="21"/>
        </w:rPr>
        <w:t>；组织考</w:t>
      </w:r>
      <w:r>
        <w:rPr>
          <w:rFonts w:ascii="宋体" w:hAnsi="宋体" w:eastAsia="宋体" w:cs="宋体"/>
          <w:color w:val="231916"/>
          <w:spacing w:val="16"/>
          <w:sz w:val="21"/>
          <w:szCs w:val="21"/>
        </w:rPr>
        <w:t>试的教育考试机构可以取</w:t>
      </w:r>
      <w:r>
        <w:rPr>
          <w:rFonts w:ascii="宋体" w:hAnsi="宋体" w:eastAsia="宋体" w:cs="宋体"/>
          <w:color w:val="231916"/>
          <w:sz w:val="21"/>
          <w:szCs w:val="21"/>
        </w:rPr>
        <w:t xml:space="preserve"> </w:t>
      </w:r>
      <w:r>
        <w:rPr>
          <w:rFonts w:ascii="宋体" w:hAnsi="宋体" w:eastAsia="宋体" w:cs="宋体"/>
          <w:color w:val="231916"/>
          <w:spacing w:val="15"/>
          <w:sz w:val="21"/>
          <w:szCs w:val="21"/>
        </w:rPr>
        <w:t>消其相关考试资格或者考试成绩</w:t>
      </w:r>
      <w:r>
        <w:rPr>
          <w:rFonts w:ascii="宋体" w:hAnsi="宋体" w:eastAsia="宋体" w:cs="宋体"/>
          <w:color w:val="231916"/>
          <w:spacing w:val="-35"/>
          <w:sz w:val="21"/>
          <w:szCs w:val="21"/>
        </w:rPr>
        <w:t xml:space="preserve"> </w:t>
      </w:r>
      <w:r>
        <w:rPr>
          <w:rFonts w:ascii="宋体" w:hAnsi="宋体" w:eastAsia="宋体" w:cs="宋体"/>
          <w:color w:val="231916"/>
          <w:spacing w:val="15"/>
          <w:sz w:val="21"/>
          <w:szCs w:val="21"/>
        </w:rPr>
        <w:t>；情节严重的</w:t>
      </w:r>
      <w:r>
        <w:rPr>
          <w:rFonts w:ascii="宋体" w:hAnsi="宋体" w:eastAsia="宋体" w:cs="宋体"/>
          <w:color w:val="231916"/>
          <w:spacing w:val="-49"/>
          <w:sz w:val="21"/>
          <w:szCs w:val="21"/>
        </w:rPr>
        <w:t xml:space="preserve"> </w:t>
      </w:r>
      <w:r>
        <w:rPr>
          <w:rFonts w:ascii="宋体" w:hAnsi="宋体" w:eastAsia="宋体" w:cs="宋体"/>
          <w:color w:val="231916"/>
          <w:spacing w:val="15"/>
          <w:sz w:val="21"/>
          <w:szCs w:val="21"/>
        </w:rPr>
        <w:t>，由教育行政部门责令停止参加相关国家教育考</w:t>
      </w:r>
      <w:r>
        <w:rPr>
          <w:rFonts w:ascii="宋体" w:hAnsi="宋体" w:eastAsia="宋体" w:cs="宋体"/>
          <w:color w:val="231916"/>
          <w:sz w:val="21"/>
          <w:szCs w:val="21"/>
        </w:rPr>
        <w:t xml:space="preserve"> </w:t>
      </w:r>
      <w:r>
        <w:rPr>
          <w:rFonts w:ascii="宋体" w:hAnsi="宋体" w:eastAsia="宋体" w:cs="宋体"/>
          <w:color w:val="231916"/>
          <w:spacing w:val="14"/>
          <w:sz w:val="21"/>
          <w:szCs w:val="21"/>
        </w:rPr>
        <w:t>试一年以上三年以下</w:t>
      </w:r>
      <w:r>
        <w:rPr>
          <w:rFonts w:ascii="宋体" w:hAnsi="宋体" w:eastAsia="宋体" w:cs="宋体"/>
          <w:color w:val="231916"/>
          <w:spacing w:val="-48"/>
          <w:sz w:val="21"/>
          <w:szCs w:val="21"/>
        </w:rPr>
        <w:t xml:space="preserve"> </w:t>
      </w:r>
      <w:r>
        <w:rPr>
          <w:rFonts w:ascii="宋体" w:hAnsi="宋体" w:eastAsia="宋体" w:cs="宋体"/>
          <w:color w:val="231916"/>
          <w:spacing w:val="14"/>
          <w:sz w:val="21"/>
          <w:szCs w:val="21"/>
        </w:rPr>
        <w:t>；构成违反治安管理行为的</w:t>
      </w:r>
      <w:r>
        <w:rPr>
          <w:rFonts w:ascii="宋体" w:hAnsi="宋体" w:eastAsia="宋体" w:cs="宋体"/>
          <w:color w:val="231916"/>
          <w:spacing w:val="-50"/>
          <w:sz w:val="21"/>
          <w:szCs w:val="21"/>
        </w:rPr>
        <w:t xml:space="preserve"> </w:t>
      </w:r>
      <w:r>
        <w:rPr>
          <w:rFonts w:ascii="宋体" w:hAnsi="宋体" w:eastAsia="宋体" w:cs="宋体"/>
          <w:color w:val="231916"/>
          <w:spacing w:val="14"/>
          <w:sz w:val="21"/>
          <w:szCs w:val="21"/>
        </w:rPr>
        <w:t>，由公安机关依法给予治安管理处罚</w:t>
      </w:r>
      <w:r>
        <w:rPr>
          <w:rFonts w:ascii="宋体" w:hAnsi="宋体" w:eastAsia="宋体" w:cs="宋体"/>
          <w:color w:val="231916"/>
          <w:spacing w:val="-50"/>
          <w:sz w:val="21"/>
          <w:szCs w:val="21"/>
        </w:rPr>
        <w:t xml:space="preserve"> </w:t>
      </w:r>
      <w:r>
        <w:rPr>
          <w:rFonts w:ascii="宋体" w:hAnsi="宋体" w:eastAsia="宋体" w:cs="宋体"/>
          <w:color w:val="231916"/>
          <w:spacing w:val="14"/>
          <w:sz w:val="21"/>
          <w:szCs w:val="21"/>
        </w:rPr>
        <w:t>；构成犯</w:t>
      </w:r>
      <w:r>
        <w:rPr>
          <w:rFonts w:ascii="宋体" w:hAnsi="宋体" w:eastAsia="宋体" w:cs="宋体"/>
          <w:color w:val="231916"/>
          <w:sz w:val="21"/>
          <w:szCs w:val="21"/>
        </w:rPr>
        <w:t xml:space="preserve"> </w:t>
      </w:r>
      <w:r>
        <w:rPr>
          <w:rFonts w:ascii="宋体" w:hAnsi="宋体" w:eastAsia="宋体" w:cs="宋体"/>
          <w:color w:val="231916"/>
          <w:spacing w:val="7"/>
          <w:sz w:val="21"/>
          <w:szCs w:val="21"/>
        </w:rPr>
        <w:t>罪的</w:t>
      </w:r>
      <w:r>
        <w:rPr>
          <w:rFonts w:ascii="宋体" w:hAnsi="宋体" w:eastAsia="宋体" w:cs="宋体"/>
          <w:color w:val="231916"/>
          <w:spacing w:val="-53"/>
          <w:sz w:val="21"/>
          <w:szCs w:val="21"/>
        </w:rPr>
        <w:t xml:space="preserve"> </w:t>
      </w:r>
      <w:r>
        <w:rPr>
          <w:rFonts w:ascii="宋体" w:hAnsi="宋体" w:eastAsia="宋体" w:cs="宋体"/>
          <w:color w:val="231916"/>
          <w:spacing w:val="7"/>
          <w:sz w:val="21"/>
          <w:szCs w:val="21"/>
        </w:rPr>
        <w:t>，依法追究刑事责任：</w:t>
      </w:r>
    </w:p>
    <w:p w14:paraId="703EBFE6">
      <w:pPr>
        <w:spacing w:line="281" w:lineRule="exact"/>
        <w:ind w:left="432"/>
        <w:rPr>
          <w:rFonts w:ascii="宋体" w:hAnsi="宋体" w:eastAsia="宋体" w:cs="宋体"/>
          <w:sz w:val="21"/>
          <w:szCs w:val="21"/>
        </w:rPr>
      </w:pPr>
      <w:r>
        <w:rPr>
          <w:rFonts w:ascii="宋体" w:hAnsi="宋体" w:eastAsia="宋体" w:cs="宋体"/>
          <w:color w:val="231916"/>
          <w:spacing w:val="11"/>
          <w:position w:val="1"/>
          <w:sz w:val="21"/>
          <w:szCs w:val="21"/>
        </w:rPr>
        <w:t>（</w:t>
      </w:r>
      <w:r>
        <w:rPr>
          <w:rFonts w:ascii="宋体" w:hAnsi="宋体" w:eastAsia="宋体" w:cs="宋体"/>
          <w:color w:val="231916"/>
          <w:spacing w:val="-52"/>
          <w:position w:val="1"/>
          <w:sz w:val="21"/>
          <w:szCs w:val="21"/>
        </w:rPr>
        <w:t xml:space="preserve"> </w:t>
      </w:r>
      <w:r>
        <w:rPr>
          <w:rFonts w:ascii="宋体" w:hAnsi="宋体" w:eastAsia="宋体" w:cs="宋体"/>
          <w:color w:val="231916"/>
          <w:spacing w:val="11"/>
          <w:position w:val="1"/>
          <w:sz w:val="21"/>
          <w:szCs w:val="21"/>
        </w:rPr>
        <w:t>一）非法获取考试试题或者答案的；</w:t>
      </w:r>
    </w:p>
    <w:p w14:paraId="1267CDCF">
      <w:pPr>
        <w:spacing w:line="281" w:lineRule="exact"/>
        <w:rPr>
          <w:rFonts w:ascii="宋体" w:hAnsi="宋体" w:eastAsia="宋体" w:cs="宋体"/>
          <w:sz w:val="21"/>
          <w:szCs w:val="21"/>
        </w:rPr>
        <w:sectPr>
          <w:footerReference r:id="rId11" w:type="default"/>
          <w:pgSz w:w="11906" w:h="16158"/>
          <w:pgMar w:top="400" w:right="1043" w:bottom="1013" w:left="1270" w:header="0" w:footer="741" w:gutter="0"/>
          <w:cols w:space="720" w:num="1"/>
        </w:sectPr>
      </w:pPr>
    </w:p>
    <w:p w14:paraId="7426413F">
      <w:pPr>
        <w:pStyle w:val="2"/>
        <w:spacing w:line="271" w:lineRule="auto"/>
      </w:pPr>
    </w:p>
    <w:p w14:paraId="42C8D2C2">
      <w:pPr>
        <w:pStyle w:val="2"/>
        <w:spacing w:line="272" w:lineRule="auto"/>
      </w:pPr>
    </w:p>
    <w:p w14:paraId="506175F2">
      <w:pPr>
        <w:pStyle w:val="2"/>
        <w:spacing w:line="272" w:lineRule="auto"/>
      </w:pPr>
    </w:p>
    <w:p w14:paraId="207806FA">
      <w:pPr>
        <w:spacing w:before="68" w:line="280" w:lineRule="exact"/>
        <w:ind w:left="432"/>
        <w:rPr>
          <w:rFonts w:ascii="宋体" w:hAnsi="宋体" w:eastAsia="宋体" w:cs="宋体"/>
          <w:sz w:val="21"/>
          <w:szCs w:val="21"/>
        </w:rPr>
      </w:pPr>
      <w:bookmarkStart w:id="12" w:name="bookmark98"/>
      <w:bookmarkEnd w:id="12"/>
      <w:r>
        <w:rPr>
          <w:rFonts w:ascii="宋体" w:hAnsi="宋体" w:eastAsia="宋体" w:cs="宋体"/>
          <w:color w:val="231916"/>
          <w:spacing w:val="11"/>
          <w:position w:val="1"/>
          <w:sz w:val="21"/>
          <w:szCs w:val="21"/>
        </w:rPr>
        <w:t>（</w:t>
      </w:r>
      <w:r>
        <w:rPr>
          <w:rFonts w:ascii="宋体" w:hAnsi="宋体" w:eastAsia="宋体" w:cs="宋体"/>
          <w:color w:val="231916"/>
          <w:spacing w:val="-43"/>
          <w:position w:val="1"/>
          <w:sz w:val="21"/>
          <w:szCs w:val="21"/>
        </w:rPr>
        <w:t xml:space="preserve"> </w:t>
      </w:r>
      <w:r>
        <w:rPr>
          <w:rFonts w:ascii="宋体" w:hAnsi="宋体" w:eastAsia="宋体" w:cs="宋体"/>
          <w:color w:val="231916"/>
          <w:spacing w:val="11"/>
          <w:position w:val="1"/>
          <w:sz w:val="21"/>
          <w:szCs w:val="21"/>
        </w:rPr>
        <w:t>二）携带或者使用考试作弊器材、资料的；</w:t>
      </w:r>
    </w:p>
    <w:p w14:paraId="716D2B52">
      <w:pPr>
        <w:spacing w:before="37" w:line="282" w:lineRule="exact"/>
        <w:ind w:left="432"/>
        <w:rPr>
          <w:rFonts w:ascii="宋体" w:hAnsi="宋体" w:eastAsia="宋体" w:cs="宋体"/>
          <w:sz w:val="21"/>
          <w:szCs w:val="21"/>
        </w:rPr>
      </w:pPr>
      <w:r>
        <w:rPr>
          <w:rFonts w:ascii="宋体" w:hAnsi="宋体" w:eastAsia="宋体" w:cs="宋体"/>
          <w:color w:val="231916"/>
          <w:spacing w:val="9"/>
          <w:position w:val="1"/>
          <w:sz w:val="21"/>
          <w:szCs w:val="21"/>
        </w:rPr>
        <w:t>（</w:t>
      </w:r>
      <w:r>
        <w:rPr>
          <w:rFonts w:ascii="宋体" w:hAnsi="宋体" w:eastAsia="宋体" w:cs="宋体"/>
          <w:color w:val="231916"/>
          <w:spacing w:val="-48"/>
          <w:position w:val="1"/>
          <w:sz w:val="21"/>
          <w:szCs w:val="21"/>
        </w:rPr>
        <w:t xml:space="preserve"> </w:t>
      </w:r>
      <w:r>
        <w:rPr>
          <w:rFonts w:ascii="宋体" w:hAnsi="宋体" w:eastAsia="宋体" w:cs="宋体"/>
          <w:color w:val="231916"/>
          <w:spacing w:val="9"/>
          <w:position w:val="1"/>
          <w:sz w:val="21"/>
          <w:szCs w:val="21"/>
        </w:rPr>
        <w:t>三）抄袭他人答案的；</w:t>
      </w:r>
    </w:p>
    <w:p w14:paraId="346C2A54">
      <w:pPr>
        <w:spacing w:before="36" w:line="281" w:lineRule="exact"/>
        <w:ind w:left="432"/>
        <w:rPr>
          <w:rFonts w:ascii="宋体" w:hAnsi="宋体" w:eastAsia="宋体" w:cs="宋体"/>
          <w:sz w:val="21"/>
          <w:szCs w:val="21"/>
        </w:rPr>
      </w:pPr>
      <w:r>
        <w:rPr>
          <w:rFonts w:ascii="宋体" w:hAnsi="宋体" w:eastAsia="宋体" w:cs="宋体"/>
          <w:color w:val="231916"/>
          <w:spacing w:val="10"/>
          <w:position w:val="1"/>
          <w:sz w:val="21"/>
          <w:szCs w:val="21"/>
        </w:rPr>
        <w:t>（</w:t>
      </w:r>
      <w:r>
        <w:rPr>
          <w:rFonts w:ascii="宋体" w:hAnsi="宋体" w:eastAsia="宋体" w:cs="宋体"/>
          <w:color w:val="231916"/>
          <w:spacing w:val="-38"/>
          <w:position w:val="1"/>
          <w:sz w:val="21"/>
          <w:szCs w:val="21"/>
        </w:rPr>
        <w:t xml:space="preserve"> </w:t>
      </w:r>
      <w:r>
        <w:rPr>
          <w:rFonts w:ascii="宋体" w:hAnsi="宋体" w:eastAsia="宋体" w:cs="宋体"/>
          <w:color w:val="231916"/>
          <w:spacing w:val="10"/>
          <w:position w:val="1"/>
          <w:sz w:val="21"/>
          <w:szCs w:val="21"/>
        </w:rPr>
        <w:t>四）让他人代替自己参加考试的；</w:t>
      </w:r>
    </w:p>
    <w:p w14:paraId="3372D122">
      <w:pPr>
        <w:spacing w:before="41" w:line="281" w:lineRule="exact"/>
        <w:ind w:left="432"/>
        <w:rPr>
          <w:rFonts w:ascii="宋体" w:hAnsi="宋体" w:eastAsia="宋体" w:cs="宋体"/>
          <w:sz w:val="21"/>
          <w:szCs w:val="21"/>
        </w:rPr>
      </w:pPr>
      <w:r>
        <w:rPr>
          <w:rFonts w:ascii="宋体" w:hAnsi="宋体" w:eastAsia="宋体" w:cs="宋体"/>
          <w:color w:val="231916"/>
          <w:spacing w:val="9"/>
          <w:position w:val="1"/>
          <w:sz w:val="21"/>
          <w:szCs w:val="21"/>
        </w:rPr>
        <w:t>（五）其他以不正当手段获得考试成绩的作弊行为。</w:t>
      </w:r>
    </w:p>
    <w:p w14:paraId="165913F7">
      <w:pPr>
        <w:spacing w:before="43" w:line="283" w:lineRule="auto"/>
        <w:ind w:left="5" w:right="237" w:firstLine="438"/>
        <w:jc w:val="both"/>
        <w:rPr>
          <w:rFonts w:ascii="宋体" w:hAnsi="宋体" w:eastAsia="宋体" w:cs="宋体"/>
          <w:sz w:val="21"/>
          <w:szCs w:val="21"/>
        </w:rPr>
      </w:pPr>
      <w:r>
        <w:rPr>
          <w:rFonts w:ascii="宋体" w:hAnsi="宋体" w:eastAsia="宋体" w:cs="宋体"/>
          <w:color w:val="231916"/>
          <w:spacing w:val="8"/>
          <w:sz w:val="21"/>
          <w:szCs w:val="21"/>
        </w:rPr>
        <w:t>第八十条 任何组织或者个人在国家教育考试中有</w:t>
      </w:r>
      <w:r>
        <w:rPr>
          <w:rFonts w:ascii="宋体" w:hAnsi="宋体" w:eastAsia="宋体" w:cs="宋体"/>
          <w:color w:val="231916"/>
          <w:spacing w:val="7"/>
          <w:sz w:val="21"/>
          <w:szCs w:val="21"/>
        </w:rPr>
        <w:t>下列行为之一</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，有违法所得的</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，由公安机关</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没收违法所得</w:t>
      </w:r>
      <w:r>
        <w:rPr>
          <w:rFonts w:ascii="宋体" w:hAnsi="宋体" w:eastAsia="宋体" w:cs="宋体"/>
          <w:color w:val="231916"/>
          <w:spacing w:val="-50"/>
          <w:sz w:val="21"/>
          <w:szCs w:val="21"/>
        </w:rPr>
        <w:t xml:space="preserve"> </w:t>
      </w:r>
      <w:r>
        <w:rPr>
          <w:rFonts w:ascii="宋体" w:hAnsi="宋体" w:eastAsia="宋体" w:cs="宋体"/>
          <w:color w:val="231916"/>
          <w:spacing w:val="11"/>
          <w:sz w:val="21"/>
          <w:szCs w:val="21"/>
        </w:rPr>
        <w:t>，并处违法所得一倍以上五倍以下罚款</w:t>
      </w:r>
      <w:r>
        <w:rPr>
          <w:rFonts w:ascii="宋体" w:hAnsi="宋体" w:eastAsia="宋体" w:cs="宋体"/>
          <w:color w:val="231916"/>
          <w:spacing w:val="-50"/>
          <w:sz w:val="21"/>
          <w:szCs w:val="21"/>
        </w:rPr>
        <w:t xml:space="preserve"> </w:t>
      </w:r>
      <w:r>
        <w:rPr>
          <w:rFonts w:ascii="宋体" w:hAnsi="宋体" w:eastAsia="宋体" w:cs="宋体"/>
          <w:color w:val="231916"/>
          <w:spacing w:val="11"/>
          <w:sz w:val="21"/>
          <w:szCs w:val="21"/>
        </w:rPr>
        <w:t>；情</w:t>
      </w:r>
      <w:r>
        <w:rPr>
          <w:rFonts w:ascii="宋体" w:hAnsi="宋体" w:eastAsia="宋体" w:cs="宋体"/>
          <w:color w:val="231916"/>
          <w:spacing w:val="10"/>
          <w:sz w:val="21"/>
          <w:szCs w:val="21"/>
        </w:rPr>
        <w:t>节严重的</w:t>
      </w:r>
      <w:r>
        <w:rPr>
          <w:rFonts w:ascii="宋体" w:hAnsi="宋体" w:eastAsia="宋体" w:cs="宋体"/>
          <w:color w:val="231916"/>
          <w:spacing w:val="-49"/>
          <w:sz w:val="21"/>
          <w:szCs w:val="21"/>
        </w:rPr>
        <w:t xml:space="preserve"> </w:t>
      </w:r>
      <w:r>
        <w:rPr>
          <w:rFonts w:ascii="宋体" w:hAnsi="宋体" w:eastAsia="宋体" w:cs="宋体"/>
          <w:color w:val="231916"/>
          <w:spacing w:val="10"/>
          <w:sz w:val="21"/>
          <w:szCs w:val="21"/>
        </w:rPr>
        <w:t>，处五</w:t>
      </w:r>
      <w:r>
        <w:rPr>
          <w:rFonts w:ascii="宋体" w:hAnsi="宋体" w:eastAsia="宋体" w:cs="宋体"/>
          <w:color w:val="231916"/>
          <w:spacing w:val="-38"/>
          <w:sz w:val="21"/>
          <w:szCs w:val="21"/>
        </w:rPr>
        <w:t xml:space="preserve"> </w:t>
      </w:r>
      <w:r>
        <w:rPr>
          <w:rFonts w:ascii="宋体" w:hAnsi="宋体" w:eastAsia="宋体" w:cs="宋体"/>
          <w:color w:val="231916"/>
          <w:spacing w:val="10"/>
          <w:sz w:val="21"/>
          <w:szCs w:val="21"/>
        </w:rPr>
        <w:t>日以上十五</w:t>
      </w:r>
      <w:r>
        <w:rPr>
          <w:rFonts w:ascii="宋体" w:hAnsi="宋体" w:eastAsia="宋体" w:cs="宋体"/>
          <w:color w:val="231916"/>
          <w:spacing w:val="-37"/>
          <w:sz w:val="21"/>
          <w:szCs w:val="21"/>
        </w:rPr>
        <w:t xml:space="preserve"> </w:t>
      </w:r>
      <w:r>
        <w:rPr>
          <w:rFonts w:ascii="宋体" w:hAnsi="宋体" w:eastAsia="宋体" w:cs="宋体"/>
          <w:color w:val="231916"/>
          <w:spacing w:val="10"/>
          <w:sz w:val="21"/>
          <w:szCs w:val="21"/>
        </w:rPr>
        <w:t>日以下拘</w:t>
      </w:r>
      <w:r>
        <w:rPr>
          <w:rFonts w:ascii="宋体" w:hAnsi="宋体" w:eastAsia="宋体" w:cs="宋体"/>
          <w:color w:val="231916"/>
          <w:sz w:val="21"/>
          <w:szCs w:val="21"/>
        </w:rPr>
        <w:t xml:space="preserve"> </w:t>
      </w:r>
      <w:r>
        <w:rPr>
          <w:rFonts w:ascii="宋体" w:hAnsi="宋体" w:eastAsia="宋体" w:cs="宋体"/>
          <w:color w:val="231916"/>
          <w:spacing w:val="4"/>
          <w:sz w:val="21"/>
          <w:szCs w:val="21"/>
        </w:rPr>
        <w:t>留</w:t>
      </w:r>
      <w:r>
        <w:rPr>
          <w:rFonts w:ascii="宋体" w:hAnsi="宋体" w:eastAsia="宋体" w:cs="宋体"/>
          <w:color w:val="231916"/>
          <w:spacing w:val="-52"/>
          <w:sz w:val="21"/>
          <w:szCs w:val="21"/>
        </w:rPr>
        <w:t xml:space="preserve"> </w:t>
      </w:r>
      <w:r>
        <w:rPr>
          <w:rFonts w:ascii="宋体" w:hAnsi="宋体" w:eastAsia="宋体" w:cs="宋体"/>
          <w:color w:val="231916"/>
          <w:spacing w:val="4"/>
          <w:sz w:val="21"/>
          <w:szCs w:val="21"/>
        </w:rPr>
        <w:t>；构成犯罪的</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，依法追究刑事责任</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；属于国家机关工作人员的</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，还应当依法给予处分：</w:t>
      </w:r>
    </w:p>
    <w:p w14:paraId="27299A00">
      <w:pPr>
        <w:spacing w:line="281" w:lineRule="exact"/>
        <w:ind w:left="432"/>
        <w:rPr>
          <w:rFonts w:ascii="宋体" w:hAnsi="宋体" w:eastAsia="宋体" w:cs="宋体"/>
          <w:sz w:val="21"/>
          <w:szCs w:val="21"/>
        </w:rPr>
      </w:pPr>
      <w:r>
        <w:rPr>
          <w:rFonts w:ascii="宋体" w:hAnsi="宋体" w:eastAsia="宋体" w:cs="宋体"/>
          <w:color w:val="231916"/>
          <w:spacing w:val="8"/>
          <w:position w:val="1"/>
          <w:sz w:val="21"/>
          <w:szCs w:val="21"/>
        </w:rPr>
        <w:t>（一）组织作弊的；</w:t>
      </w:r>
    </w:p>
    <w:p w14:paraId="13425094">
      <w:pPr>
        <w:spacing w:before="42" w:line="280" w:lineRule="exact"/>
        <w:ind w:left="432"/>
        <w:rPr>
          <w:rFonts w:ascii="宋体" w:hAnsi="宋体" w:eastAsia="宋体" w:cs="宋体"/>
          <w:sz w:val="21"/>
          <w:szCs w:val="21"/>
        </w:rPr>
      </w:pPr>
      <w:r>
        <w:rPr>
          <w:rFonts w:ascii="宋体" w:hAnsi="宋体" w:eastAsia="宋体" w:cs="宋体"/>
          <w:color w:val="231916"/>
          <w:spacing w:val="9"/>
          <w:position w:val="1"/>
          <w:sz w:val="21"/>
          <w:szCs w:val="21"/>
        </w:rPr>
        <w:t>（二）通过提供考试作弊器材等方式为作弊提供帮助或者便利的；</w:t>
      </w:r>
    </w:p>
    <w:p w14:paraId="289711F4">
      <w:pPr>
        <w:spacing w:before="42" w:line="281" w:lineRule="exact"/>
        <w:ind w:left="432"/>
        <w:rPr>
          <w:rFonts w:ascii="宋体" w:hAnsi="宋体" w:eastAsia="宋体" w:cs="宋体"/>
          <w:sz w:val="21"/>
          <w:szCs w:val="21"/>
        </w:rPr>
      </w:pPr>
      <w:r>
        <w:rPr>
          <w:rFonts w:ascii="宋体" w:hAnsi="宋体" w:eastAsia="宋体" w:cs="宋体"/>
          <w:color w:val="231916"/>
          <w:spacing w:val="8"/>
          <w:position w:val="1"/>
          <w:sz w:val="21"/>
          <w:szCs w:val="21"/>
        </w:rPr>
        <w:t>（三）代替他人参加考试的；</w:t>
      </w:r>
    </w:p>
    <w:p w14:paraId="7702723F">
      <w:pPr>
        <w:spacing w:before="42" w:line="280" w:lineRule="exact"/>
        <w:ind w:left="432"/>
        <w:rPr>
          <w:rFonts w:ascii="宋体" w:hAnsi="宋体" w:eastAsia="宋体" w:cs="宋体"/>
          <w:sz w:val="21"/>
          <w:szCs w:val="21"/>
        </w:rPr>
      </w:pPr>
      <w:r>
        <w:rPr>
          <w:rFonts w:ascii="宋体" w:hAnsi="宋体" w:eastAsia="宋体" w:cs="宋体"/>
          <w:color w:val="231916"/>
          <w:spacing w:val="6"/>
          <w:position w:val="1"/>
          <w:sz w:val="21"/>
          <w:szCs w:val="21"/>
        </w:rPr>
        <w:t>（</w:t>
      </w:r>
      <w:r>
        <w:rPr>
          <w:rFonts w:ascii="宋体" w:hAnsi="宋体" w:eastAsia="宋体" w:cs="宋体"/>
          <w:color w:val="231916"/>
          <w:spacing w:val="-30"/>
          <w:position w:val="1"/>
          <w:sz w:val="21"/>
          <w:szCs w:val="21"/>
        </w:rPr>
        <w:t xml:space="preserve"> </w:t>
      </w:r>
      <w:r>
        <w:rPr>
          <w:rFonts w:ascii="宋体" w:hAnsi="宋体" w:eastAsia="宋体" w:cs="宋体"/>
          <w:color w:val="231916"/>
          <w:spacing w:val="6"/>
          <w:position w:val="1"/>
          <w:sz w:val="21"/>
          <w:szCs w:val="21"/>
        </w:rPr>
        <w:t>四）在考试结束前泄露、传播考试试题或者答案的；</w:t>
      </w:r>
    </w:p>
    <w:p w14:paraId="37B20A7E">
      <w:pPr>
        <w:spacing w:before="42" w:line="281" w:lineRule="exact"/>
        <w:ind w:left="432"/>
        <w:rPr>
          <w:rFonts w:ascii="宋体" w:hAnsi="宋体" w:eastAsia="宋体" w:cs="宋体"/>
          <w:sz w:val="21"/>
          <w:szCs w:val="21"/>
        </w:rPr>
      </w:pPr>
      <w:r>
        <w:rPr>
          <w:rFonts w:ascii="宋体" w:hAnsi="宋体" w:eastAsia="宋体" w:cs="宋体"/>
          <w:color w:val="231916"/>
          <w:spacing w:val="8"/>
          <w:position w:val="1"/>
          <w:sz w:val="21"/>
          <w:szCs w:val="21"/>
        </w:rPr>
        <w:t>（五）其他扰乱考试秩序的行为。</w:t>
      </w:r>
    </w:p>
    <w:p w14:paraId="5AC307FE">
      <w:pPr>
        <w:pStyle w:val="2"/>
        <w:spacing w:line="295" w:lineRule="auto"/>
      </w:pPr>
    </w:p>
    <w:p w14:paraId="5F1EBB89">
      <w:pPr>
        <w:spacing w:before="98" w:line="414" w:lineRule="exact"/>
        <w:ind w:left="447"/>
        <w:outlineLvl w:val="0"/>
        <w:rPr>
          <w:rFonts w:ascii="宋体" w:hAnsi="宋体" w:eastAsia="宋体" w:cs="宋体"/>
          <w:sz w:val="30"/>
          <w:szCs w:val="30"/>
        </w:rPr>
      </w:pPr>
      <w:bookmarkStart w:id="13" w:name="bookmark7"/>
      <w:bookmarkEnd w:id="13"/>
      <w:r>
        <w:rPr>
          <w:rFonts w:ascii="宋体" w:hAnsi="宋体" w:eastAsia="宋体" w:cs="宋体"/>
          <w:b/>
          <w:bCs/>
          <w:color w:val="231916"/>
          <w:spacing w:val="18"/>
          <w:position w:val="2"/>
          <w:sz w:val="30"/>
          <w:szCs w:val="30"/>
        </w:rPr>
        <w:t>三、《中华人民共和国刑法》（修正案九</w:t>
      </w:r>
      <w:r>
        <w:rPr>
          <w:rFonts w:ascii="宋体" w:hAnsi="宋体" w:eastAsia="宋体" w:cs="宋体"/>
          <w:b/>
          <w:bCs/>
          <w:color w:val="231916"/>
          <w:spacing w:val="-54"/>
          <w:position w:val="2"/>
          <w:sz w:val="30"/>
          <w:szCs w:val="30"/>
        </w:rPr>
        <w:t>）（</w:t>
      </w:r>
      <w:r>
        <w:rPr>
          <w:rFonts w:ascii="宋体" w:hAnsi="宋体" w:eastAsia="宋体" w:cs="宋体"/>
          <w:b/>
          <w:bCs/>
          <w:color w:val="231916"/>
          <w:spacing w:val="18"/>
          <w:position w:val="2"/>
          <w:sz w:val="30"/>
          <w:szCs w:val="30"/>
        </w:rPr>
        <w:t>摘录）</w:t>
      </w:r>
    </w:p>
    <w:p w14:paraId="1822640F">
      <w:pPr>
        <w:spacing w:before="38" w:line="282" w:lineRule="auto"/>
        <w:ind w:left="2" w:right="237" w:firstLine="448"/>
        <w:rPr>
          <w:rFonts w:ascii="宋体" w:hAnsi="宋体" w:eastAsia="宋体" w:cs="宋体"/>
          <w:sz w:val="21"/>
          <w:szCs w:val="21"/>
        </w:rPr>
      </w:pPr>
      <w:r>
        <w:rPr>
          <w:rFonts w:ascii="宋体" w:hAnsi="宋体" w:eastAsia="宋体" w:cs="宋体"/>
          <w:color w:val="231916"/>
          <w:spacing w:val="9"/>
          <w:sz w:val="21"/>
          <w:szCs w:val="21"/>
        </w:rPr>
        <w:t>“在法律规定的国家考试中</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，组织作弊的</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，处三年以下有期徒刑或者</w:t>
      </w:r>
      <w:r>
        <w:rPr>
          <w:rFonts w:ascii="宋体" w:hAnsi="宋体" w:eastAsia="宋体" w:cs="宋体"/>
          <w:color w:val="231916"/>
          <w:spacing w:val="8"/>
          <w:sz w:val="21"/>
          <w:szCs w:val="21"/>
        </w:rPr>
        <w:t>拘役</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，并处或者单处罚</w:t>
      </w:r>
      <w:r>
        <w:rPr>
          <w:rFonts w:ascii="宋体" w:hAnsi="宋体" w:eastAsia="宋体" w:cs="宋体"/>
          <w:color w:val="231916"/>
          <w:sz w:val="21"/>
          <w:szCs w:val="21"/>
        </w:rPr>
        <w:t xml:space="preserve"> </w:t>
      </w:r>
      <w:r>
        <w:rPr>
          <w:rFonts w:ascii="宋体" w:hAnsi="宋体" w:eastAsia="宋体" w:cs="宋体"/>
          <w:color w:val="231916"/>
          <w:spacing w:val="8"/>
          <w:sz w:val="21"/>
          <w:szCs w:val="21"/>
        </w:rPr>
        <w:t>金</w:t>
      </w:r>
      <w:r>
        <w:rPr>
          <w:rFonts w:ascii="宋体" w:hAnsi="宋体" w:eastAsia="宋体" w:cs="宋体"/>
          <w:color w:val="231916"/>
          <w:spacing w:val="-59"/>
          <w:sz w:val="21"/>
          <w:szCs w:val="21"/>
        </w:rPr>
        <w:t xml:space="preserve"> </w:t>
      </w:r>
      <w:r>
        <w:rPr>
          <w:rFonts w:ascii="宋体" w:hAnsi="宋体" w:eastAsia="宋体" w:cs="宋体"/>
          <w:color w:val="231916"/>
          <w:spacing w:val="8"/>
          <w:sz w:val="21"/>
          <w:szCs w:val="21"/>
        </w:rPr>
        <w:t>；情节严重的</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，处三年以上七年以下有期徒刑</w:t>
      </w:r>
      <w:r>
        <w:rPr>
          <w:rFonts w:ascii="宋体" w:hAnsi="宋体" w:eastAsia="宋体" w:cs="宋体"/>
          <w:color w:val="231916"/>
          <w:spacing w:val="-59"/>
          <w:sz w:val="21"/>
          <w:szCs w:val="21"/>
        </w:rPr>
        <w:t xml:space="preserve"> </w:t>
      </w:r>
      <w:r>
        <w:rPr>
          <w:rFonts w:ascii="宋体" w:hAnsi="宋体" w:eastAsia="宋体" w:cs="宋体"/>
          <w:color w:val="231916"/>
          <w:spacing w:val="8"/>
          <w:sz w:val="21"/>
          <w:szCs w:val="21"/>
        </w:rPr>
        <w:t>，并处</w:t>
      </w:r>
      <w:r>
        <w:rPr>
          <w:rFonts w:ascii="宋体" w:hAnsi="宋体" w:eastAsia="宋体" w:cs="宋体"/>
          <w:color w:val="231916"/>
          <w:spacing w:val="7"/>
          <w:sz w:val="21"/>
          <w:szCs w:val="21"/>
        </w:rPr>
        <w:t>罚金。”</w:t>
      </w:r>
    </w:p>
    <w:p w14:paraId="54E79421">
      <w:pPr>
        <w:spacing w:line="280" w:lineRule="exact"/>
        <w:ind w:left="450"/>
        <w:rPr>
          <w:rFonts w:ascii="宋体" w:hAnsi="宋体" w:eastAsia="宋体" w:cs="宋体"/>
          <w:sz w:val="21"/>
          <w:szCs w:val="21"/>
        </w:rPr>
      </w:pPr>
      <w:r>
        <w:rPr>
          <w:rFonts w:ascii="宋体" w:hAnsi="宋体" w:eastAsia="宋体" w:cs="宋体"/>
          <w:color w:val="231916"/>
          <w:spacing w:val="11"/>
          <w:position w:val="1"/>
          <w:sz w:val="21"/>
          <w:szCs w:val="21"/>
        </w:rPr>
        <w:t>“为他人实施前款犯罪提供作弊器材或者其他帮助的</w:t>
      </w:r>
      <w:r>
        <w:rPr>
          <w:rFonts w:ascii="宋体" w:hAnsi="宋体" w:eastAsia="宋体" w:cs="宋体"/>
          <w:color w:val="231916"/>
          <w:spacing w:val="-58"/>
          <w:position w:val="1"/>
          <w:sz w:val="21"/>
          <w:szCs w:val="21"/>
        </w:rPr>
        <w:t xml:space="preserve"> </w:t>
      </w:r>
      <w:r>
        <w:rPr>
          <w:rFonts w:ascii="宋体" w:hAnsi="宋体" w:eastAsia="宋体" w:cs="宋体"/>
          <w:color w:val="231916"/>
          <w:spacing w:val="11"/>
          <w:position w:val="1"/>
          <w:sz w:val="21"/>
          <w:szCs w:val="21"/>
        </w:rPr>
        <w:t>，</w:t>
      </w:r>
      <w:r>
        <w:rPr>
          <w:rFonts w:ascii="宋体" w:hAnsi="宋体" w:eastAsia="宋体" w:cs="宋体"/>
          <w:color w:val="231916"/>
          <w:spacing w:val="10"/>
          <w:position w:val="1"/>
          <w:sz w:val="21"/>
          <w:szCs w:val="21"/>
        </w:rPr>
        <w:t>依照前款的规定处罚。”</w:t>
      </w:r>
    </w:p>
    <w:p w14:paraId="23744549">
      <w:pPr>
        <w:spacing w:before="46" w:line="283" w:lineRule="auto"/>
        <w:ind w:right="238" w:firstLine="449"/>
        <w:rPr>
          <w:rFonts w:ascii="宋体" w:hAnsi="宋体" w:eastAsia="宋体" w:cs="宋体"/>
          <w:sz w:val="21"/>
          <w:szCs w:val="21"/>
        </w:rPr>
      </w:pPr>
      <w:r>
        <w:rPr>
          <w:rFonts w:ascii="宋体" w:hAnsi="宋体" w:eastAsia="宋体" w:cs="宋体"/>
          <w:color w:val="231916"/>
          <w:spacing w:val="10"/>
          <w:sz w:val="21"/>
          <w:szCs w:val="21"/>
        </w:rPr>
        <w:t>“为实施考试作弊行为</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，向他人非法出售或者提供第一款规定的考试的试题、答案的</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，依照</w:t>
      </w:r>
      <w:r>
        <w:rPr>
          <w:rFonts w:ascii="宋体" w:hAnsi="宋体" w:eastAsia="宋体" w:cs="宋体"/>
          <w:color w:val="231916"/>
          <w:sz w:val="21"/>
          <w:szCs w:val="21"/>
        </w:rPr>
        <w:t xml:space="preserve"> </w:t>
      </w:r>
      <w:r>
        <w:rPr>
          <w:rFonts w:ascii="宋体" w:hAnsi="宋体" w:eastAsia="宋体" w:cs="宋体"/>
          <w:color w:val="231916"/>
          <w:spacing w:val="18"/>
          <w:sz w:val="21"/>
          <w:szCs w:val="21"/>
        </w:rPr>
        <w:t>第一款的规定处罚。”</w:t>
      </w:r>
    </w:p>
    <w:p w14:paraId="2B440496">
      <w:pPr>
        <w:spacing w:before="1" w:line="282" w:lineRule="auto"/>
        <w:ind w:left="2" w:right="238" w:firstLine="447"/>
        <w:rPr>
          <w:rFonts w:ascii="宋体" w:hAnsi="宋体" w:eastAsia="宋体" w:cs="宋体"/>
          <w:sz w:val="21"/>
          <w:szCs w:val="21"/>
        </w:rPr>
      </w:pPr>
      <w:r>
        <w:rPr>
          <w:rFonts w:ascii="宋体" w:hAnsi="宋体" w:eastAsia="宋体" w:cs="宋体"/>
          <w:color w:val="231916"/>
          <w:spacing w:val="10"/>
          <w:sz w:val="21"/>
          <w:szCs w:val="21"/>
        </w:rPr>
        <w:t>“代替他人或者让他人代替自己参加第一款规定的考试的</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，处拘役或者管制</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，并处或者单处</w:t>
      </w:r>
      <w:r>
        <w:rPr>
          <w:rFonts w:ascii="宋体" w:hAnsi="宋体" w:eastAsia="宋体" w:cs="宋体"/>
          <w:color w:val="231916"/>
          <w:sz w:val="21"/>
          <w:szCs w:val="21"/>
        </w:rPr>
        <w:t xml:space="preserve"> </w:t>
      </w:r>
      <w:r>
        <w:rPr>
          <w:rFonts w:ascii="宋体" w:hAnsi="宋体" w:eastAsia="宋体" w:cs="宋体"/>
          <w:color w:val="231916"/>
          <w:spacing w:val="32"/>
          <w:sz w:val="21"/>
          <w:szCs w:val="21"/>
        </w:rPr>
        <w:t>罚金。”</w:t>
      </w:r>
    </w:p>
    <w:p w14:paraId="775396CB">
      <w:pPr>
        <w:spacing w:before="3" w:line="281" w:lineRule="auto"/>
        <w:ind w:left="2" w:right="238" w:firstLine="447"/>
        <w:jc w:val="both"/>
        <w:rPr>
          <w:rFonts w:ascii="宋体" w:hAnsi="宋体" w:eastAsia="宋体" w:cs="宋体"/>
          <w:sz w:val="21"/>
          <w:szCs w:val="21"/>
        </w:rPr>
      </w:pPr>
      <w:r>
        <w:rPr>
          <w:rFonts w:ascii="宋体" w:hAnsi="宋体" w:eastAsia="宋体" w:cs="宋体"/>
          <w:color w:val="231916"/>
          <w:spacing w:val="9"/>
          <w:sz w:val="21"/>
          <w:szCs w:val="21"/>
        </w:rPr>
        <w:t>“违反国家规定</w:t>
      </w:r>
      <w:r>
        <w:rPr>
          <w:rFonts w:ascii="宋体" w:hAnsi="宋体" w:eastAsia="宋体" w:cs="宋体"/>
          <w:color w:val="231916"/>
          <w:spacing w:val="-53"/>
          <w:sz w:val="21"/>
          <w:szCs w:val="21"/>
        </w:rPr>
        <w:t xml:space="preserve"> </w:t>
      </w:r>
      <w:r>
        <w:rPr>
          <w:rFonts w:ascii="宋体" w:hAnsi="宋体" w:eastAsia="宋体" w:cs="宋体"/>
          <w:color w:val="231916"/>
          <w:spacing w:val="9"/>
          <w:sz w:val="21"/>
          <w:szCs w:val="21"/>
        </w:rPr>
        <w:t>，擅自设置、使用无线电台（</w:t>
      </w:r>
      <w:r>
        <w:rPr>
          <w:rFonts w:ascii="宋体" w:hAnsi="宋体" w:eastAsia="宋体" w:cs="宋体"/>
          <w:color w:val="231916"/>
          <w:spacing w:val="-59"/>
          <w:sz w:val="21"/>
          <w:szCs w:val="21"/>
        </w:rPr>
        <w:t xml:space="preserve"> </w:t>
      </w:r>
      <w:r>
        <w:rPr>
          <w:rFonts w:ascii="宋体" w:hAnsi="宋体" w:eastAsia="宋体" w:cs="宋体"/>
          <w:color w:val="231916"/>
          <w:spacing w:val="9"/>
          <w:sz w:val="21"/>
          <w:szCs w:val="21"/>
        </w:rPr>
        <w:t>站</w:t>
      </w:r>
      <w:r>
        <w:rPr>
          <w:rFonts w:ascii="宋体" w:hAnsi="宋体" w:eastAsia="宋体" w:cs="宋体"/>
          <w:color w:val="231916"/>
          <w:spacing w:val="5"/>
          <w:sz w:val="21"/>
          <w:szCs w:val="21"/>
        </w:rPr>
        <w:t>），</w:t>
      </w:r>
      <w:r>
        <w:rPr>
          <w:rFonts w:ascii="宋体" w:hAnsi="宋体" w:eastAsia="宋体" w:cs="宋体"/>
          <w:color w:val="231916"/>
          <w:spacing w:val="9"/>
          <w:sz w:val="21"/>
          <w:szCs w:val="21"/>
        </w:rPr>
        <w:t>或者擅自使用无线电频率</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，干扰无线电</w:t>
      </w:r>
      <w:r>
        <w:rPr>
          <w:rFonts w:ascii="宋体" w:hAnsi="宋体" w:eastAsia="宋体" w:cs="宋体"/>
          <w:color w:val="231916"/>
          <w:sz w:val="21"/>
          <w:szCs w:val="21"/>
        </w:rPr>
        <w:t xml:space="preserve"> </w:t>
      </w:r>
      <w:r>
        <w:rPr>
          <w:rFonts w:ascii="宋体" w:hAnsi="宋体" w:eastAsia="宋体" w:cs="宋体"/>
          <w:color w:val="231916"/>
          <w:spacing w:val="8"/>
          <w:sz w:val="21"/>
          <w:szCs w:val="21"/>
        </w:rPr>
        <w:t>通讯秩序</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，情节严重的</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，处三年以下有期徒刑、拘役或者管制</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，并处或者单处</w:t>
      </w:r>
      <w:r>
        <w:rPr>
          <w:rFonts w:ascii="宋体" w:hAnsi="宋体" w:eastAsia="宋体" w:cs="宋体"/>
          <w:color w:val="231916"/>
          <w:spacing w:val="7"/>
          <w:sz w:val="21"/>
          <w:szCs w:val="21"/>
        </w:rPr>
        <w:t>罚金</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；情节特别严</w:t>
      </w:r>
      <w:r>
        <w:rPr>
          <w:rFonts w:ascii="宋体" w:hAnsi="宋体" w:eastAsia="宋体" w:cs="宋体"/>
          <w:color w:val="231916"/>
          <w:sz w:val="21"/>
          <w:szCs w:val="21"/>
        </w:rPr>
        <w:t xml:space="preserve"> </w:t>
      </w:r>
      <w:r>
        <w:rPr>
          <w:rFonts w:ascii="宋体" w:hAnsi="宋体" w:eastAsia="宋体" w:cs="宋体"/>
          <w:color w:val="231916"/>
          <w:spacing w:val="9"/>
          <w:sz w:val="21"/>
          <w:szCs w:val="21"/>
        </w:rPr>
        <w:t>重的</w:t>
      </w:r>
      <w:r>
        <w:rPr>
          <w:rFonts w:ascii="宋体" w:hAnsi="宋体" w:eastAsia="宋体" w:cs="宋体"/>
          <w:color w:val="231916"/>
          <w:spacing w:val="-48"/>
          <w:sz w:val="21"/>
          <w:szCs w:val="21"/>
        </w:rPr>
        <w:t xml:space="preserve"> </w:t>
      </w:r>
      <w:r>
        <w:rPr>
          <w:rFonts w:ascii="宋体" w:hAnsi="宋体" w:eastAsia="宋体" w:cs="宋体"/>
          <w:color w:val="231916"/>
          <w:spacing w:val="9"/>
          <w:sz w:val="21"/>
          <w:szCs w:val="21"/>
        </w:rPr>
        <w:t>，处三年以上七年以下有期徒刑</w:t>
      </w:r>
      <w:r>
        <w:rPr>
          <w:rFonts w:ascii="宋体" w:hAnsi="宋体" w:eastAsia="宋体" w:cs="宋体"/>
          <w:color w:val="231916"/>
          <w:spacing w:val="-59"/>
          <w:sz w:val="21"/>
          <w:szCs w:val="21"/>
        </w:rPr>
        <w:t xml:space="preserve"> </w:t>
      </w:r>
      <w:r>
        <w:rPr>
          <w:rFonts w:ascii="宋体" w:hAnsi="宋体" w:eastAsia="宋体" w:cs="宋体"/>
          <w:color w:val="231916"/>
          <w:spacing w:val="9"/>
          <w:sz w:val="21"/>
          <w:szCs w:val="21"/>
        </w:rPr>
        <w:t>，并处罚金。”</w:t>
      </w:r>
    </w:p>
    <w:p w14:paraId="78293812">
      <w:pPr>
        <w:pStyle w:val="2"/>
        <w:spacing w:line="259" w:lineRule="auto"/>
      </w:pPr>
    </w:p>
    <w:p w14:paraId="6727BD46">
      <w:pPr>
        <w:spacing w:before="98" w:line="414" w:lineRule="exact"/>
        <w:ind w:left="461"/>
        <w:outlineLvl w:val="0"/>
        <w:rPr>
          <w:rFonts w:ascii="宋体" w:hAnsi="宋体" w:eastAsia="宋体" w:cs="宋体"/>
          <w:sz w:val="30"/>
          <w:szCs w:val="30"/>
        </w:rPr>
      </w:pPr>
      <w:bookmarkStart w:id="14" w:name="bookmark8"/>
      <w:bookmarkEnd w:id="14"/>
      <w:r>
        <w:rPr>
          <w:rFonts w:ascii="宋体" w:hAnsi="宋体" w:eastAsia="宋体" w:cs="宋体"/>
          <w:b/>
          <w:bCs/>
          <w:color w:val="231916"/>
          <w:spacing w:val="5"/>
          <w:position w:val="2"/>
          <w:sz w:val="30"/>
          <w:szCs w:val="30"/>
        </w:rPr>
        <w:t>四、12岁未成年人低龄刑责</w:t>
      </w:r>
    </w:p>
    <w:p w14:paraId="15CC0545">
      <w:pPr>
        <w:spacing w:before="34" w:line="272" w:lineRule="auto"/>
        <w:ind w:left="2" w:right="238" w:firstLine="462"/>
        <w:rPr>
          <w:rFonts w:ascii="宋体" w:hAnsi="宋体" w:eastAsia="宋体" w:cs="宋体"/>
          <w:sz w:val="21"/>
          <w:szCs w:val="21"/>
        </w:rPr>
      </w:pPr>
      <w:r>
        <w:rPr>
          <w:rFonts w:ascii="宋体" w:hAnsi="宋体" w:eastAsia="宋体" w:cs="宋体"/>
          <w:color w:val="231916"/>
          <w:spacing w:val="4"/>
          <w:sz w:val="21"/>
          <w:szCs w:val="21"/>
        </w:rPr>
        <w:t>中华人民共和国刑法修正案(十一)将刑法第十七条修改为：</w:t>
      </w:r>
      <w:r>
        <w:rPr>
          <w:rFonts w:ascii="宋体" w:hAnsi="宋体" w:eastAsia="宋体" w:cs="宋体"/>
          <w:color w:val="231916"/>
          <w:spacing w:val="-67"/>
          <w:sz w:val="21"/>
          <w:szCs w:val="21"/>
        </w:rPr>
        <w:t xml:space="preserve"> </w:t>
      </w:r>
      <w:r>
        <w:rPr>
          <w:rFonts w:ascii="宋体" w:hAnsi="宋体" w:eastAsia="宋体" w:cs="宋体"/>
          <w:color w:val="231916"/>
          <w:spacing w:val="4"/>
          <w:sz w:val="21"/>
          <w:szCs w:val="21"/>
        </w:rPr>
        <w:t>“</w:t>
      </w:r>
      <w:r>
        <w:rPr>
          <w:rFonts w:ascii="宋体" w:hAnsi="宋体" w:eastAsia="宋体" w:cs="宋体"/>
          <w:color w:val="231916"/>
          <w:spacing w:val="-71"/>
          <w:sz w:val="21"/>
          <w:szCs w:val="21"/>
        </w:rPr>
        <w:t xml:space="preserve"> </w:t>
      </w:r>
      <w:r>
        <w:rPr>
          <w:rFonts w:ascii="宋体" w:hAnsi="宋体" w:eastAsia="宋体" w:cs="宋体"/>
          <w:color w:val="231916"/>
          <w:spacing w:val="4"/>
          <w:sz w:val="21"/>
          <w:szCs w:val="21"/>
        </w:rPr>
        <w:t>已</w:t>
      </w:r>
      <w:r>
        <w:rPr>
          <w:rFonts w:ascii="宋体" w:hAnsi="宋体" w:eastAsia="宋体" w:cs="宋体"/>
          <w:color w:val="231916"/>
          <w:spacing w:val="3"/>
          <w:sz w:val="21"/>
          <w:szCs w:val="21"/>
        </w:rPr>
        <w:t>满十六周岁的人犯罪</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，应当负</w:t>
      </w:r>
      <w:r>
        <w:rPr>
          <w:rFonts w:ascii="宋体" w:hAnsi="宋体" w:eastAsia="宋体" w:cs="宋体"/>
          <w:color w:val="231916"/>
          <w:sz w:val="21"/>
          <w:szCs w:val="21"/>
        </w:rPr>
        <w:t xml:space="preserve"> </w:t>
      </w:r>
      <w:r>
        <w:rPr>
          <w:rFonts w:ascii="宋体" w:hAnsi="宋体" w:eastAsia="宋体" w:cs="宋体"/>
          <w:color w:val="231916"/>
          <w:spacing w:val="24"/>
          <w:sz w:val="21"/>
          <w:szCs w:val="21"/>
        </w:rPr>
        <w:t>刑事责任。”</w:t>
      </w:r>
    </w:p>
    <w:p w14:paraId="61180B79">
      <w:pPr>
        <w:spacing w:before="30" w:line="284" w:lineRule="auto"/>
        <w:ind w:left="2" w:right="238" w:firstLine="446"/>
        <w:rPr>
          <w:rFonts w:ascii="宋体" w:hAnsi="宋体" w:eastAsia="宋体" w:cs="宋体"/>
          <w:sz w:val="21"/>
          <w:szCs w:val="21"/>
        </w:rPr>
      </w:pPr>
      <w:r>
        <w:rPr>
          <w:rFonts w:ascii="宋体" w:hAnsi="宋体" w:eastAsia="宋体" w:cs="宋体"/>
          <w:color w:val="231916"/>
          <w:spacing w:val="16"/>
          <w:sz w:val="21"/>
          <w:szCs w:val="21"/>
        </w:rPr>
        <w:t>“</w:t>
      </w:r>
      <w:r>
        <w:rPr>
          <w:rFonts w:ascii="宋体" w:hAnsi="宋体" w:eastAsia="宋体" w:cs="宋体"/>
          <w:color w:val="231916"/>
          <w:spacing w:val="-63"/>
          <w:sz w:val="21"/>
          <w:szCs w:val="21"/>
        </w:rPr>
        <w:t xml:space="preserve"> </w:t>
      </w:r>
      <w:r>
        <w:rPr>
          <w:rFonts w:ascii="宋体" w:hAnsi="宋体" w:eastAsia="宋体" w:cs="宋体"/>
          <w:color w:val="231916"/>
          <w:spacing w:val="16"/>
          <w:sz w:val="21"/>
          <w:szCs w:val="21"/>
        </w:rPr>
        <w:t>已满十四周岁不满十六周岁的人</w:t>
      </w:r>
      <w:r>
        <w:rPr>
          <w:rFonts w:ascii="宋体" w:hAnsi="宋体" w:eastAsia="宋体" w:cs="宋体"/>
          <w:color w:val="231916"/>
          <w:spacing w:val="-49"/>
          <w:sz w:val="21"/>
          <w:szCs w:val="21"/>
        </w:rPr>
        <w:t xml:space="preserve"> </w:t>
      </w:r>
      <w:r>
        <w:rPr>
          <w:rFonts w:ascii="宋体" w:hAnsi="宋体" w:eastAsia="宋体" w:cs="宋体"/>
          <w:color w:val="231916"/>
          <w:spacing w:val="16"/>
          <w:sz w:val="21"/>
          <w:szCs w:val="21"/>
        </w:rPr>
        <w:t>，犯故意杀人、故意伤害致</w:t>
      </w:r>
      <w:r>
        <w:rPr>
          <w:rFonts w:ascii="宋体" w:hAnsi="宋体" w:eastAsia="宋体" w:cs="宋体"/>
          <w:color w:val="231916"/>
          <w:spacing w:val="15"/>
          <w:sz w:val="21"/>
          <w:szCs w:val="21"/>
        </w:rPr>
        <w:t>人重伤或者死亡、强奸、抢</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劫、贩卖毒品、放火、爆炸、投放危险物质罪的</w:t>
      </w:r>
      <w:r>
        <w:rPr>
          <w:rFonts w:ascii="宋体" w:hAnsi="宋体" w:eastAsia="宋体" w:cs="宋体"/>
          <w:color w:val="231916"/>
          <w:spacing w:val="-59"/>
          <w:sz w:val="21"/>
          <w:szCs w:val="21"/>
        </w:rPr>
        <w:t xml:space="preserve"> </w:t>
      </w:r>
      <w:r>
        <w:rPr>
          <w:rFonts w:ascii="宋体" w:hAnsi="宋体" w:eastAsia="宋体" w:cs="宋体"/>
          <w:color w:val="231916"/>
          <w:spacing w:val="11"/>
          <w:sz w:val="21"/>
          <w:szCs w:val="21"/>
        </w:rPr>
        <w:t>，应当负刑事责任。”</w:t>
      </w:r>
    </w:p>
    <w:p w14:paraId="33C5D9F7">
      <w:pPr>
        <w:spacing w:line="286" w:lineRule="auto"/>
        <w:ind w:right="238" w:firstLine="448"/>
        <w:rPr>
          <w:rFonts w:ascii="宋体" w:hAnsi="宋体" w:eastAsia="宋体" w:cs="宋体"/>
          <w:sz w:val="21"/>
          <w:szCs w:val="21"/>
        </w:rPr>
      </w:pPr>
      <w:r>
        <w:rPr>
          <w:rFonts w:ascii="宋体" w:hAnsi="宋体" w:eastAsia="宋体" w:cs="宋体"/>
          <w:color w:val="231916"/>
          <w:spacing w:val="9"/>
          <w:sz w:val="21"/>
          <w:szCs w:val="21"/>
        </w:rPr>
        <w:t>“</w:t>
      </w:r>
      <w:r>
        <w:rPr>
          <w:rFonts w:ascii="宋体" w:hAnsi="宋体" w:eastAsia="宋体" w:cs="宋体"/>
          <w:color w:val="231916"/>
          <w:spacing w:val="-65"/>
          <w:sz w:val="21"/>
          <w:szCs w:val="21"/>
        </w:rPr>
        <w:t xml:space="preserve"> </w:t>
      </w:r>
      <w:r>
        <w:rPr>
          <w:rFonts w:ascii="宋体" w:hAnsi="宋体" w:eastAsia="宋体" w:cs="宋体"/>
          <w:color w:val="231916"/>
          <w:spacing w:val="9"/>
          <w:sz w:val="21"/>
          <w:szCs w:val="21"/>
        </w:rPr>
        <w:t>已满十二周岁不满十四周岁的人</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，犯故意杀人、故意伤害罪</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，致人死亡或者以特别残忍手</w:t>
      </w:r>
      <w:r>
        <w:rPr>
          <w:rFonts w:ascii="宋体" w:hAnsi="宋体" w:eastAsia="宋体" w:cs="宋体"/>
          <w:color w:val="231916"/>
          <w:sz w:val="21"/>
          <w:szCs w:val="21"/>
        </w:rPr>
        <w:t xml:space="preserve"> </w:t>
      </w:r>
      <w:r>
        <w:rPr>
          <w:rFonts w:ascii="宋体" w:hAnsi="宋体" w:eastAsia="宋体" w:cs="宋体"/>
          <w:color w:val="231916"/>
          <w:spacing w:val="8"/>
          <w:sz w:val="21"/>
          <w:szCs w:val="21"/>
        </w:rPr>
        <w:t>段致人重伤造成严重残疾</w:t>
      </w:r>
      <w:r>
        <w:rPr>
          <w:rFonts w:ascii="宋体" w:hAnsi="宋体" w:eastAsia="宋体" w:cs="宋体"/>
          <w:color w:val="231916"/>
          <w:spacing w:val="-43"/>
          <w:sz w:val="21"/>
          <w:szCs w:val="21"/>
        </w:rPr>
        <w:t xml:space="preserve"> </w:t>
      </w:r>
      <w:r>
        <w:rPr>
          <w:rFonts w:ascii="宋体" w:hAnsi="宋体" w:eastAsia="宋体" w:cs="宋体"/>
          <w:color w:val="231916"/>
          <w:spacing w:val="8"/>
          <w:sz w:val="21"/>
          <w:szCs w:val="21"/>
        </w:rPr>
        <w:t>，情节恶劣</w:t>
      </w:r>
      <w:r>
        <w:rPr>
          <w:rFonts w:ascii="宋体" w:hAnsi="宋体" w:eastAsia="宋体" w:cs="宋体"/>
          <w:color w:val="231916"/>
          <w:spacing w:val="-59"/>
          <w:sz w:val="21"/>
          <w:szCs w:val="21"/>
        </w:rPr>
        <w:t xml:space="preserve"> </w:t>
      </w:r>
      <w:r>
        <w:rPr>
          <w:rFonts w:ascii="宋体" w:hAnsi="宋体" w:eastAsia="宋体" w:cs="宋体"/>
          <w:color w:val="231916"/>
          <w:spacing w:val="8"/>
          <w:sz w:val="21"/>
          <w:szCs w:val="21"/>
        </w:rPr>
        <w:t>，经最高人民检察院核准追诉的</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，应当负刑事责任。”</w:t>
      </w:r>
    </w:p>
    <w:p w14:paraId="2F66D6E5">
      <w:pPr>
        <w:pStyle w:val="2"/>
        <w:spacing w:line="255" w:lineRule="auto"/>
      </w:pPr>
    </w:p>
    <w:p w14:paraId="6FB92243">
      <w:pPr>
        <w:spacing w:before="98" w:line="219" w:lineRule="auto"/>
        <w:ind w:left="446"/>
        <w:outlineLvl w:val="0"/>
        <w:rPr>
          <w:rFonts w:ascii="宋体" w:hAnsi="宋体" w:eastAsia="宋体" w:cs="宋体"/>
          <w:sz w:val="30"/>
          <w:szCs w:val="30"/>
        </w:rPr>
      </w:pPr>
      <w:bookmarkStart w:id="15" w:name="bookmark9"/>
      <w:bookmarkEnd w:id="15"/>
      <w:r>
        <w:rPr>
          <w:rFonts w:ascii="宋体" w:hAnsi="宋体" w:eastAsia="宋体" w:cs="宋体"/>
          <w:b/>
          <w:bCs/>
          <w:color w:val="231916"/>
          <w:spacing w:val="8"/>
          <w:sz w:val="30"/>
          <w:szCs w:val="30"/>
        </w:rPr>
        <w:t>五、高空抛物是犯罪</w:t>
      </w:r>
    </w:p>
    <w:p w14:paraId="10200FAD">
      <w:pPr>
        <w:spacing w:before="79" w:line="273" w:lineRule="auto"/>
        <w:ind w:right="238" w:firstLine="443"/>
        <w:rPr>
          <w:rFonts w:ascii="宋体" w:hAnsi="宋体" w:eastAsia="宋体" w:cs="宋体"/>
          <w:sz w:val="21"/>
          <w:szCs w:val="21"/>
        </w:rPr>
      </w:pPr>
      <w:r>
        <w:rPr>
          <w:rFonts w:ascii="宋体" w:hAnsi="宋体" w:eastAsia="宋体" w:cs="宋体"/>
          <w:color w:val="231916"/>
          <w:spacing w:val="4"/>
          <w:sz w:val="21"/>
          <w:szCs w:val="21"/>
        </w:rPr>
        <w:t>刑法修正案(十一)》提出</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，“从建筑物或者其他高空抛掷物</w:t>
      </w:r>
      <w:r>
        <w:rPr>
          <w:rFonts w:ascii="宋体" w:hAnsi="宋体" w:eastAsia="宋体" w:cs="宋体"/>
          <w:color w:val="231916"/>
          <w:spacing w:val="3"/>
          <w:sz w:val="21"/>
          <w:szCs w:val="21"/>
        </w:rPr>
        <w:t>品</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，情节严重的</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，处一年以下有期</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徒刑、拘役或者管制</w:t>
      </w:r>
      <w:r>
        <w:rPr>
          <w:rFonts w:ascii="宋体" w:hAnsi="宋体" w:eastAsia="宋体" w:cs="宋体"/>
          <w:color w:val="231916"/>
          <w:spacing w:val="-43"/>
          <w:sz w:val="21"/>
          <w:szCs w:val="21"/>
        </w:rPr>
        <w:t xml:space="preserve"> </w:t>
      </w:r>
      <w:r>
        <w:rPr>
          <w:rFonts w:ascii="宋体" w:hAnsi="宋体" w:eastAsia="宋体" w:cs="宋体"/>
          <w:color w:val="231916"/>
          <w:spacing w:val="11"/>
          <w:sz w:val="21"/>
          <w:szCs w:val="21"/>
        </w:rPr>
        <w:t>，并处或者单处罚金。”</w:t>
      </w:r>
    </w:p>
    <w:p w14:paraId="2EF881C9">
      <w:pPr>
        <w:spacing w:before="26" w:line="280" w:lineRule="exact"/>
        <w:ind w:left="421"/>
        <w:rPr>
          <w:rFonts w:ascii="宋体" w:hAnsi="宋体" w:eastAsia="宋体" w:cs="宋体"/>
          <w:sz w:val="21"/>
          <w:szCs w:val="21"/>
        </w:rPr>
      </w:pPr>
      <w:r>
        <w:rPr>
          <w:rFonts w:ascii="宋体" w:hAnsi="宋体" w:eastAsia="宋体" w:cs="宋体"/>
          <w:color w:val="231916"/>
          <w:spacing w:val="4"/>
          <w:position w:val="1"/>
          <w:sz w:val="21"/>
          <w:szCs w:val="21"/>
        </w:rPr>
        <w:t>《罪名确定补充规定(七)》将这条罪名设置为</w:t>
      </w:r>
      <w:r>
        <w:rPr>
          <w:rFonts w:ascii="宋体" w:hAnsi="宋体" w:eastAsia="宋体" w:cs="宋体"/>
          <w:color w:val="231916"/>
          <w:spacing w:val="-72"/>
          <w:position w:val="1"/>
          <w:sz w:val="21"/>
          <w:szCs w:val="21"/>
        </w:rPr>
        <w:t xml:space="preserve"> </w:t>
      </w:r>
      <w:r>
        <w:rPr>
          <w:rFonts w:ascii="宋体" w:hAnsi="宋体" w:eastAsia="宋体" w:cs="宋体"/>
          <w:color w:val="231916"/>
          <w:spacing w:val="4"/>
          <w:position w:val="1"/>
          <w:sz w:val="21"/>
          <w:szCs w:val="21"/>
        </w:rPr>
        <w:t>“高空抛物罪</w:t>
      </w:r>
      <w:r>
        <w:rPr>
          <w:rFonts w:ascii="宋体" w:hAnsi="宋体" w:eastAsia="宋体" w:cs="宋体"/>
          <w:color w:val="231916"/>
          <w:spacing w:val="-78"/>
          <w:position w:val="1"/>
          <w:sz w:val="21"/>
          <w:szCs w:val="21"/>
        </w:rPr>
        <w:t xml:space="preserve"> </w:t>
      </w:r>
      <w:r>
        <w:rPr>
          <w:rFonts w:ascii="宋体" w:hAnsi="宋体" w:eastAsia="宋体" w:cs="宋体"/>
          <w:color w:val="231916"/>
          <w:spacing w:val="4"/>
          <w:position w:val="1"/>
          <w:sz w:val="21"/>
          <w:szCs w:val="21"/>
        </w:rPr>
        <w:t>”。</w:t>
      </w:r>
    </w:p>
    <w:p w14:paraId="4357B031">
      <w:pPr>
        <w:spacing w:line="280" w:lineRule="exact"/>
        <w:rPr>
          <w:rFonts w:ascii="宋体" w:hAnsi="宋体" w:eastAsia="宋体" w:cs="宋体"/>
          <w:sz w:val="21"/>
          <w:szCs w:val="21"/>
        </w:rPr>
        <w:sectPr>
          <w:footerReference r:id="rId12" w:type="default"/>
          <w:pgSz w:w="11906" w:h="16158"/>
          <w:pgMar w:top="400" w:right="1043" w:bottom="1013" w:left="1272" w:header="0" w:footer="741" w:gutter="0"/>
          <w:cols w:space="720" w:num="1"/>
        </w:sectPr>
      </w:pPr>
    </w:p>
    <w:p w14:paraId="5D2DD2E4">
      <w:pPr>
        <w:pStyle w:val="2"/>
        <w:spacing w:line="266" w:lineRule="auto"/>
      </w:pPr>
    </w:p>
    <w:p w14:paraId="31E084CD">
      <w:pPr>
        <w:pStyle w:val="2"/>
        <w:spacing w:line="267" w:lineRule="auto"/>
      </w:pPr>
    </w:p>
    <w:p w14:paraId="0D69DC43">
      <w:pPr>
        <w:pStyle w:val="2"/>
        <w:spacing w:line="267" w:lineRule="auto"/>
      </w:pPr>
    </w:p>
    <w:p w14:paraId="07ADBA1B">
      <w:pPr>
        <w:spacing w:before="97" w:line="218" w:lineRule="auto"/>
        <w:ind w:left="448"/>
        <w:outlineLvl w:val="0"/>
        <w:rPr>
          <w:rFonts w:ascii="宋体" w:hAnsi="宋体" w:eastAsia="宋体" w:cs="宋体"/>
          <w:sz w:val="30"/>
          <w:szCs w:val="30"/>
        </w:rPr>
      </w:pPr>
      <w:bookmarkStart w:id="16" w:name="bookmark10"/>
      <w:bookmarkEnd w:id="16"/>
      <w:r>
        <w:rPr>
          <w:rFonts w:ascii="宋体" w:hAnsi="宋体" w:eastAsia="宋体" w:cs="宋体"/>
          <w:b/>
          <w:bCs/>
          <w:color w:val="231916"/>
          <w:spacing w:val="8"/>
          <w:sz w:val="30"/>
          <w:szCs w:val="30"/>
        </w:rPr>
        <w:t>六、故意毁坏财物可定罪</w:t>
      </w:r>
    </w:p>
    <w:p w14:paraId="14B8EC66">
      <w:pPr>
        <w:spacing w:before="84" w:line="281" w:lineRule="exact"/>
        <w:ind w:left="445"/>
        <w:rPr>
          <w:rFonts w:ascii="宋体" w:hAnsi="宋体" w:eastAsia="宋体" w:cs="宋体"/>
          <w:sz w:val="21"/>
          <w:szCs w:val="21"/>
        </w:rPr>
      </w:pPr>
      <w:r>
        <w:rPr>
          <w:rFonts w:ascii="宋体" w:hAnsi="宋体" w:eastAsia="宋体" w:cs="宋体"/>
          <w:color w:val="231916"/>
          <w:spacing w:val="7"/>
          <w:position w:val="1"/>
          <w:sz w:val="21"/>
          <w:szCs w:val="21"/>
        </w:rPr>
        <w:t>故意毁坏财物罪立案标准：</w:t>
      </w:r>
    </w:p>
    <w:p w14:paraId="532D973A">
      <w:pPr>
        <w:spacing w:before="46" w:line="287" w:lineRule="auto"/>
        <w:ind w:left="8" w:right="236" w:firstLine="415"/>
        <w:rPr>
          <w:rFonts w:ascii="宋体" w:hAnsi="宋体" w:eastAsia="宋体" w:cs="宋体"/>
          <w:sz w:val="21"/>
          <w:szCs w:val="21"/>
        </w:rPr>
      </w:pPr>
      <w:r>
        <w:rPr>
          <w:rFonts w:ascii="宋体" w:hAnsi="宋体" w:eastAsia="宋体" w:cs="宋体"/>
          <w:color w:val="231916"/>
          <w:spacing w:val="13"/>
          <w:sz w:val="21"/>
          <w:szCs w:val="21"/>
        </w:rPr>
        <w:t>《最高人民检察院、公安部关于公安机关管辖的刑事案件立案追诉标准的规定》第三十三条</w:t>
      </w:r>
      <w:r>
        <w:rPr>
          <w:rFonts w:ascii="宋体" w:hAnsi="宋体" w:eastAsia="宋体" w:cs="宋体"/>
          <w:color w:val="231916"/>
          <w:spacing w:val="8"/>
          <w:sz w:val="21"/>
          <w:szCs w:val="21"/>
        </w:rPr>
        <w:t xml:space="preserve"> </w:t>
      </w:r>
      <w:r>
        <w:rPr>
          <w:rFonts w:ascii="宋体" w:hAnsi="宋体" w:eastAsia="宋体" w:cs="宋体"/>
          <w:color w:val="231916"/>
          <w:sz w:val="21"/>
          <w:szCs w:val="21"/>
        </w:rPr>
        <w:t>[故意毁坏财物案(刑法第二百七十五条)]《民法典》第1184条。</w:t>
      </w:r>
    </w:p>
    <w:p w14:paraId="0010F6CA">
      <w:pPr>
        <w:spacing w:line="282" w:lineRule="exact"/>
        <w:ind w:left="445"/>
        <w:rPr>
          <w:rFonts w:ascii="宋体" w:hAnsi="宋体" w:eastAsia="宋体" w:cs="宋体"/>
          <w:sz w:val="21"/>
          <w:szCs w:val="21"/>
        </w:rPr>
      </w:pPr>
      <w:r>
        <w:rPr>
          <w:rFonts w:ascii="宋体" w:hAnsi="宋体" w:eastAsia="宋体" w:cs="宋体"/>
          <w:color w:val="231916"/>
          <w:spacing w:val="5"/>
          <w:position w:val="1"/>
          <w:sz w:val="21"/>
          <w:szCs w:val="21"/>
        </w:rPr>
        <w:t>故意毁坏公私财物</w:t>
      </w:r>
      <w:r>
        <w:rPr>
          <w:rFonts w:ascii="宋体" w:hAnsi="宋体" w:eastAsia="宋体" w:cs="宋体"/>
          <w:color w:val="231916"/>
          <w:spacing w:val="-56"/>
          <w:position w:val="1"/>
          <w:sz w:val="21"/>
          <w:szCs w:val="21"/>
        </w:rPr>
        <w:t xml:space="preserve"> </w:t>
      </w:r>
      <w:r>
        <w:rPr>
          <w:rFonts w:ascii="宋体" w:hAnsi="宋体" w:eastAsia="宋体" w:cs="宋体"/>
          <w:color w:val="231916"/>
          <w:spacing w:val="5"/>
          <w:position w:val="1"/>
          <w:sz w:val="21"/>
          <w:szCs w:val="21"/>
        </w:rPr>
        <w:t>，涉嫌下列情形之一的</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，应予立案追诉：</w:t>
      </w:r>
    </w:p>
    <w:p w14:paraId="596944A2">
      <w:pPr>
        <w:spacing w:before="45" w:line="282" w:lineRule="exact"/>
        <w:ind w:left="450"/>
        <w:rPr>
          <w:rFonts w:ascii="宋体" w:hAnsi="宋体" w:eastAsia="宋体" w:cs="宋体"/>
          <w:sz w:val="21"/>
          <w:szCs w:val="21"/>
        </w:rPr>
      </w:pPr>
      <w:r>
        <w:rPr>
          <w:rFonts w:ascii="宋体" w:hAnsi="宋体" w:eastAsia="宋体" w:cs="宋体"/>
          <w:color w:val="231916"/>
          <w:spacing w:val="1"/>
          <w:position w:val="1"/>
          <w:sz w:val="21"/>
          <w:szCs w:val="21"/>
        </w:rPr>
        <w:t>(一)造成公私财物损失五千元以上的；</w:t>
      </w:r>
    </w:p>
    <w:p w14:paraId="3E336345">
      <w:pPr>
        <w:spacing w:before="45" w:line="281" w:lineRule="exact"/>
        <w:ind w:left="450"/>
        <w:rPr>
          <w:rFonts w:ascii="宋体" w:hAnsi="宋体" w:eastAsia="宋体" w:cs="宋体"/>
          <w:sz w:val="21"/>
          <w:szCs w:val="21"/>
        </w:rPr>
      </w:pPr>
      <w:r>
        <w:rPr>
          <w:rFonts w:ascii="宋体" w:hAnsi="宋体" w:eastAsia="宋体" w:cs="宋体"/>
          <w:color w:val="231916"/>
          <w:spacing w:val="-1"/>
          <w:position w:val="1"/>
          <w:sz w:val="21"/>
          <w:szCs w:val="21"/>
        </w:rPr>
        <w:t>(二)毁坏公私财物三次以上的；</w:t>
      </w:r>
    </w:p>
    <w:p w14:paraId="0A937551">
      <w:pPr>
        <w:spacing w:before="46" w:line="281" w:lineRule="exact"/>
        <w:ind w:left="450"/>
        <w:rPr>
          <w:rFonts w:ascii="宋体" w:hAnsi="宋体" w:eastAsia="宋体" w:cs="宋体"/>
          <w:sz w:val="21"/>
          <w:szCs w:val="21"/>
        </w:rPr>
      </w:pPr>
      <w:r>
        <w:rPr>
          <w:rFonts w:ascii="宋体" w:hAnsi="宋体" w:eastAsia="宋体" w:cs="宋体"/>
          <w:color w:val="231916"/>
          <w:spacing w:val="1"/>
          <w:position w:val="1"/>
          <w:sz w:val="21"/>
          <w:szCs w:val="21"/>
        </w:rPr>
        <w:t>(三)纠集三人以上公然毁坏公私财物的；</w:t>
      </w:r>
    </w:p>
    <w:p w14:paraId="258C9825">
      <w:pPr>
        <w:spacing w:before="46" w:line="281" w:lineRule="exact"/>
        <w:ind w:left="450"/>
        <w:rPr>
          <w:rFonts w:ascii="宋体" w:hAnsi="宋体" w:eastAsia="宋体" w:cs="宋体"/>
          <w:sz w:val="21"/>
          <w:szCs w:val="21"/>
        </w:rPr>
      </w:pPr>
      <w:r>
        <w:rPr>
          <w:rFonts w:ascii="宋体" w:hAnsi="宋体" w:eastAsia="宋体" w:cs="宋体"/>
          <w:color w:val="231916"/>
          <w:spacing w:val="-3"/>
          <w:position w:val="1"/>
          <w:sz w:val="21"/>
          <w:szCs w:val="21"/>
        </w:rPr>
        <w:t>(四)其他情节严重的情形。</w:t>
      </w:r>
    </w:p>
    <w:p w14:paraId="554AAAA6">
      <w:pPr>
        <w:spacing w:before="44" w:line="282" w:lineRule="exact"/>
        <w:ind w:left="445"/>
        <w:rPr>
          <w:rFonts w:ascii="宋体" w:hAnsi="宋体" w:eastAsia="宋体" w:cs="宋体"/>
          <w:sz w:val="21"/>
          <w:szCs w:val="21"/>
        </w:rPr>
      </w:pPr>
      <w:r>
        <w:rPr>
          <w:rFonts w:ascii="宋体" w:hAnsi="宋体" w:eastAsia="宋体" w:cs="宋体"/>
          <w:color w:val="231916"/>
          <w:spacing w:val="7"/>
          <w:position w:val="1"/>
          <w:sz w:val="21"/>
          <w:szCs w:val="21"/>
        </w:rPr>
        <w:t>故意毁坏财物罪量刑标准：</w:t>
      </w:r>
    </w:p>
    <w:p w14:paraId="694F90AD">
      <w:pPr>
        <w:pStyle w:val="2"/>
        <w:spacing w:before="46" w:line="288" w:lineRule="auto"/>
        <w:ind w:right="237" w:firstLine="445"/>
        <w:jc w:val="both"/>
        <w:rPr>
          <w:rFonts w:ascii="宋体" w:hAnsi="宋体" w:eastAsia="宋体" w:cs="宋体"/>
        </w:rPr>
      </w:pPr>
      <w:r>
        <w:rPr>
          <w:rFonts w:ascii="宋体" w:hAnsi="宋体" w:eastAsia="宋体" w:cs="宋体"/>
          <w:color w:val="231916"/>
          <w:spacing w:val="9"/>
        </w:rPr>
        <w:t>根据我国刑法规定</w:t>
      </w:r>
      <w:r>
        <w:rPr>
          <w:rFonts w:ascii="宋体" w:hAnsi="宋体" w:eastAsia="宋体" w:cs="宋体"/>
          <w:color w:val="231916"/>
          <w:spacing w:val="-56"/>
        </w:rPr>
        <w:t xml:space="preserve"> </w:t>
      </w:r>
      <w:r>
        <w:rPr>
          <w:rFonts w:ascii="宋体" w:hAnsi="宋体" w:eastAsia="宋体" w:cs="宋体"/>
          <w:color w:val="231916"/>
          <w:spacing w:val="9"/>
        </w:rPr>
        <w:t>，故意毁坏财物罪是指故意毁灭或</w:t>
      </w:r>
      <w:r>
        <w:rPr>
          <w:rFonts w:ascii="宋体" w:hAnsi="宋体" w:eastAsia="宋体" w:cs="宋体"/>
          <w:color w:val="231916"/>
          <w:spacing w:val="8"/>
        </w:rPr>
        <w:t>损坏公私财物.数额较大或有其他严重情</w:t>
      </w:r>
      <w:r>
        <w:rPr>
          <w:rFonts w:ascii="宋体" w:hAnsi="宋体" w:eastAsia="宋体" w:cs="宋体"/>
          <w:color w:val="231916"/>
        </w:rPr>
        <w:t xml:space="preserve"> </w:t>
      </w:r>
      <w:r>
        <w:rPr>
          <w:rFonts w:ascii="宋体" w:hAnsi="宋体" w:eastAsia="宋体" w:cs="宋体"/>
          <w:color w:val="231916"/>
          <w:spacing w:val="10"/>
        </w:rPr>
        <w:t>节的行为。也可以这样说</w:t>
      </w:r>
      <w:r>
        <w:rPr>
          <w:rFonts w:ascii="宋体" w:hAnsi="宋体" w:eastAsia="宋体" w:cs="宋体"/>
          <w:color w:val="231916"/>
          <w:spacing w:val="-45"/>
        </w:rPr>
        <w:t xml:space="preserve"> </w:t>
      </w:r>
      <w:r>
        <w:rPr>
          <w:rFonts w:ascii="宋体" w:hAnsi="宋体" w:eastAsia="宋体" w:cs="宋体"/>
          <w:color w:val="231916"/>
          <w:spacing w:val="10"/>
        </w:rPr>
        <w:t>，它是指故意地非法地毁灭或损坏公共财物或公民私人所有的财物</w:t>
      </w:r>
      <w:r>
        <w:rPr>
          <w:rFonts w:ascii="宋体" w:hAnsi="宋体" w:eastAsia="宋体" w:cs="宋体"/>
          <w:color w:val="231916"/>
          <w:spacing w:val="-55"/>
        </w:rPr>
        <w:t xml:space="preserve"> </w:t>
      </w:r>
      <w:r>
        <w:rPr>
          <w:rFonts w:ascii="宋体" w:hAnsi="宋体" w:eastAsia="宋体" w:cs="宋体"/>
          <w:color w:val="231916"/>
          <w:spacing w:val="10"/>
        </w:rPr>
        <w:t>，使</w:t>
      </w:r>
      <w:r>
        <w:rPr>
          <w:rFonts w:ascii="宋体" w:hAnsi="宋体" w:eastAsia="宋体" w:cs="宋体"/>
          <w:color w:val="231916"/>
        </w:rPr>
        <w:t xml:space="preserve"> </w:t>
      </w:r>
      <w:r>
        <w:rPr>
          <w:rFonts w:ascii="宋体" w:hAnsi="宋体" w:eastAsia="宋体" w:cs="宋体"/>
          <w:color w:val="231916"/>
          <w:spacing w:val="11"/>
        </w:rPr>
        <w:t>某项财物的价值与效用完全丧失或部分丧失的行为。此罪的构成特征是：一是主体方面特征</w:t>
      </w:r>
      <w:r>
        <w:rPr>
          <w:rFonts w:ascii="宋体" w:hAnsi="宋体" w:eastAsia="宋体" w:cs="宋体"/>
          <w:color w:val="231916"/>
          <w:spacing w:val="-37"/>
        </w:rPr>
        <w:t xml:space="preserve"> </w:t>
      </w:r>
      <w:r>
        <w:rPr>
          <w:rFonts w:ascii="宋体" w:hAnsi="宋体" w:eastAsia="宋体" w:cs="宋体"/>
          <w:color w:val="231916"/>
          <w:spacing w:val="11"/>
        </w:rPr>
        <w:t>，本</w:t>
      </w:r>
      <w:r>
        <w:rPr>
          <w:rFonts w:ascii="宋体" w:hAnsi="宋体" w:eastAsia="宋体" w:cs="宋体"/>
          <w:color w:val="231916"/>
        </w:rPr>
        <w:t xml:space="preserve"> </w:t>
      </w:r>
      <w:r>
        <w:rPr>
          <w:rFonts w:ascii="宋体" w:hAnsi="宋体" w:eastAsia="宋体" w:cs="宋体"/>
          <w:color w:val="231916"/>
          <w:spacing w:val="7"/>
        </w:rPr>
        <w:t>罪的主体是一般主体</w:t>
      </w:r>
      <w:r>
        <w:rPr>
          <w:rFonts w:ascii="宋体" w:hAnsi="宋体" w:eastAsia="宋体" w:cs="宋体"/>
          <w:color w:val="231916"/>
          <w:spacing w:val="-58"/>
        </w:rPr>
        <w:t xml:space="preserve"> </w:t>
      </w:r>
      <w:r>
        <w:rPr>
          <w:rFonts w:ascii="宋体" w:hAnsi="宋体" w:eastAsia="宋体" w:cs="宋体"/>
          <w:color w:val="231916"/>
          <w:spacing w:val="7"/>
        </w:rPr>
        <w:t>，凡是达到</w:t>
      </w:r>
      <w:r>
        <w:rPr>
          <w:color w:val="231916"/>
          <w:spacing w:val="7"/>
        </w:rPr>
        <w:t>16</w:t>
      </w:r>
      <w:r>
        <w:rPr>
          <w:rFonts w:ascii="宋体" w:hAnsi="宋体" w:eastAsia="宋体" w:cs="宋体"/>
          <w:color w:val="231916"/>
          <w:spacing w:val="7"/>
        </w:rPr>
        <w:t>周岁、具备刑事责任能力的</w:t>
      </w:r>
      <w:r>
        <w:rPr>
          <w:rFonts w:ascii="宋体" w:hAnsi="宋体" w:eastAsia="宋体" w:cs="宋体"/>
          <w:color w:val="231916"/>
          <w:spacing w:val="6"/>
        </w:rPr>
        <w:t>自然人。</w:t>
      </w:r>
    </w:p>
    <w:p w14:paraId="591B749F">
      <w:pPr>
        <w:spacing w:line="281" w:lineRule="exact"/>
        <w:ind w:left="445"/>
        <w:rPr>
          <w:rFonts w:ascii="宋体" w:hAnsi="宋体" w:eastAsia="宋体" w:cs="宋体"/>
          <w:sz w:val="21"/>
          <w:szCs w:val="21"/>
        </w:rPr>
      </w:pPr>
      <w:r>
        <w:rPr>
          <w:rFonts w:ascii="宋体" w:hAnsi="宋体" w:eastAsia="宋体" w:cs="宋体"/>
          <w:color w:val="231916"/>
          <w:spacing w:val="4"/>
          <w:position w:val="1"/>
          <w:sz w:val="21"/>
          <w:szCs w:val="21"/>
        </w:rPr>
        <w:t>刑法条文：</w:t>
      </w:r>
    </w:p>
    <w:p w14:paraId="264DBE72">
      <w:pPr>
        <w:pStyle w:val="2"/>
        <w:spacing w:before="19" w:line="293" w:lineRule="auto"/>
        <w:ind w:left="2" w:right="273" w:firstLine="420"/>
        <w:rPr>
          <w:rFonts w:ascii="宋体" w:hAnsi="宋体" w:eastAsia="宋体" w:cs="宋体"/>
        </w:rPr>
      </w:pPr>
      <w:r>
        <w:rPr>
          <w:rFonts w:ascii="宋体" w:hAnsi="宋体" w:eastAsia="宋体" w:cs="宋体"/>
          <w:color w:val="231916"/>
          <w:spacing w:val="7"/>
        </w:rPr>
        <w:t>《刑法》第二百七十五条规定</w:t>
      </w:r>
      <w:r>
        <w:rPr>
          <w:rFonts w:ascii="宋体" w:hAnsi="宋体" w:eastAsia="宋体" w:cs="宋体"/>
          <w:color w:val="231916"/>
          <w:spacing w:val="-58"/>
        </w:rPr>
        <w:t xml:space="preserve"> </w:t>
      </w:r>
      <w:r>
        <w:rPr>
          <w:rFonts w:ascii="宋体" w:hAnsi="宋体" w:eastAsia="宋体" w:cs="宋体"/>
          <w:color w:val="231916"/>
          <w:spacing w:val="7"/>
        </w:rPr>
        <w:t>，犯故意毁坏财物罪的</w:t>
      </w:r>
      <w:r>
        <w:rPr>
          <w:rFonts w:ascii="宋体" w:hAnsi="宋体" w:eastAsia="宋体" w:cs="宋体"/>
          <w:color w:val="231916"/>
          <w:spacing w:val="-58"/>
        </w:rPr>
        <w:t xml:space="preserve"> </w:t>
      </w:r>
      <w:r>
        <w:rPr>
          <w:rFonts w:ascii="宋体" w:hAnsi="宋体" w:eastAsia="宋体" w:cs="宋体"/>
          <w:color w:val="231916"/>
          <w:spacing w:val="7"/>
        </w:rPr>
        <w:t>，处</w:t>
      </w:r>
      <w:r>
        <w:rPr>
          <w:color w:val="231916"/>
          <w:spacing w:val="7"/>
        </w:rPr>
        <w:t>3</w:t>
      </w:r>
      <w:r>
        <w:rPr>
          <w:rFonts w:ascii="宋体" w:hAnsi="宋体" w:eastAsia="宋体" w:cs="宋体"/>
          <w:color w:val="231916"/>
          <w:spacing w:val="7"/>
        </w:rPr>
        <w:t>年以下有期徒刑、拘</w:t>
      </w:r>
      <w:r>
        <w:rPr>
          <w:rFonts w:ascii="宋体" w:hAnsi="宋体" w:eastAsia="宋体" w:cs="宋体"/>
          <w:color w:val="231916"/>
          <w:spacing w:val="6"/>
        </w:rPr>
        <w:t>役或者罚金；</w:t>
      </w:r>
      <w:r>
        <w:rPr>
          <w:rFonts w:ascii="宋体" w:hAnsi="宋体" w:eastAsia="宋体" w:cs="宋体"/>
          <w:color w:val="231916"/>
        </w:rPr>
        <w:t xml:space="preserve"> </w:t>
      </w:r>
      <w:r>
        <w:rPr>
          <w:rFonts w:ascii="宋体" w:hAnsi="宋体" w:eastAsia="宋体" w:cs="宋体"/>
          <w:color w:val="231916"/>
          <w:spacing w:val="6"/>
        </w:rPr>
        <w:t>数额巨大或者有其他严重情节的</w:t>
      </w:r>
      <w:r>
        <w:rPr>
          <w:rFonts w:ascii="宋体" w:hAnsi="宋体" w:eastAsia="宋体" w:cs="宋体"/>
          <w:color w:val="231916"/>
          <w:spacing w:val="-58"/>
        </w:rPr>
        <w:t xml:space="preserve"> </w:t>
      </w:r>
      <w:r>
        <w:rPr>
          <w:rFonts w:ascii="宋体" w:hAnsi="宋体" w:eastAsia="宋体" w:cs="宋体"/>
          <w:color w:val="231916"/>
          <w:spacing w:val="6"/>
        </w:rPr>
        <w:t>，处</w:t>
      </w:r>
      <w:r>
        <w:rPr>
          <w:color w:val="231916"/>
          <w:spacing w:val="6"/>
        </w:rPr>
        <w:t>3</w:t>
      </w:r>
      <w:r>
        <w:rPr>
          <w:rFonts w:ascii="宋体" w:hAnsi="宋体" w:eastAsia="宋体" w:cs="宋体"/>
          <w:color w:val="231916"/>
          <w:spacing w:val="6"/>
        </w:rPr>
        <w:t>年以上</w:t>
      </w:r>
      <w:r>
        <w:rPr>
          <w:color w:val="231916"/>
          <w:spacing w:val="6"/>
        </w:rPr>
        <w:t>7</w:t>
      </w:r>
      <w:r>
        <w:rPr>
          <w:rFonts w:ascii="宋体" w:hAnsi="宋体" w:eastAsia="宋体" w:cs="宋体"/>
          <w:color w:val="231916"/>
          <w:spacing w:val="6"/>
        </w:rPr>
        <w:t>年以下</w:t>
      </w:r>
      <w:r>
        <w:rPr>
          <w:rFonts w:ascii="宋体" w:hAnsi="宋体" w:eastAsia="宋体" w:cs="宋体"/>
          <w:color w:val="231916"/>
          <w:spacing w:val="5"/>
        </w:rPr>
        <w:t>有期徒刑。</w:t>
      </w:r>
    </w:p>
    <w:p w14:paraId="7A2675A6">
      <w:pPr>
        <w:spacing w:before="38" w:line="287" w:lineRule="auto"/>
        <w:ind w:left="2" w:right="238" w:firstLine="448"/>
        <w:rPr>
          <w:rFonts w:ascii="宋体" w:hAnsi="宋体" w:eastAsia="宋体" w:cs="宋体"/>
          <w:sz w:val="21"/>
          <w:szCs w:val="21"/>
        </w:rPr>
      </w:pPr>
      <w:r>
        <w:rPr>
          <w:rFonts w:ascii="宋体" w:hAnsi="宋体" w:eastAsia="宋体" w:cs="宋体"/>
          <w:color w:val="231916"/>
          <w:spacing w:val="5"/>
          <w:sz w:val="21"/>
          <w:szCs w:val="21"/>
        </w:rPr>
        <w:t>“情节特别严重</w:t>
      </w:r>
      <w:r>
        <w:rPr>
          <w:rFonts w:ascii="宋体" w:hAnsi="宋体" w:eastAsia="宋体" w:cs="宋体"/>
          <w:color w:val="231916"/>
          <w:spacing w:val="-61"/>
          <w:sz w:val="21"/>
          <w:szCs w:val="21"/>
        </w:rPr>
        <w:t xml:space="preserve"> </w:t>
      </w:r>
      <w:r>
        <w:rPr>
          <w:rFonts w:ascii="宋体" w:hAnsi="宋体" w:eastAsia="宋体" w:cs="宋体"/>
          <w:color w:val="231916"/>
          <w:spacing w:val="5"/>
          <w:sz w:val="21"/>
          <w:szCs w:val="21"/>
        </w:rPr>
        <w:t>”,是指毁坏个人财物</w:t>
      </w:r>
      <w:r>
        <w:rPr>
          <w:rFonts w:ascii="宋体" w:hAnsi="宋体" w:eastAsia="宋体" w:cs="宋体"/>
          <w:color w:val="231916"/>
          <w:spacing w:val="-56"/>
          <w:sz w:val="21"/>
          <w:szCs w:val="21"/>
        </w:rPr>
        <w:t xml:space="preserve"> </w:t>
      </w:r>
      <w:r>
        <w:rPr>
          <w:rFonts w:ascii="宋体" w:hAnsi="宋体" w:eastAsia="宋体" w:cs="宋体"/>
          <w:color w:val="231916"/>
          <w:spacing w:val="5"/>
          <w:sz w:val="21"/>
          <w:szCs w:val="21"/>
        </w:rPr>
        <w:t>，导致他人精神失常的</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；破坏生产、经营设备设施</w:t>
      </w:r>
      <w:r>
        <w:rPr>
          <w:rFonts w:ascii="宋体" w:hAnsi="宋体" w:eastAsia="宋体" w:cs="宋体"/>
          <w:color w:val="231916"/>
          <w:spacing w:val="-56"/>
          <w:sz w:val="21"/>
          <w:szCs w:val="21"/>
        </w:rPr>
        <w:t xml:space="preserve"> </w:t>
      </w:r>
      <w:r>
        <w:rPr>
          <w:rFonts w:ascii="宋体" w:hAnsi="宋体" w:eastAsia="宋体" w:cs="宋体"/>
          <w:color w:val="231916"/>
          <w:spacing w:val="5"/>
          <w:sz w:val="21"/>
          <w:szCs w:val="21"/>
        </w:rPr>
        <w:t>，造</w:t>
      </w:r>
      <w:r>
        <w:rPr>
          <w:rFonts w:ascii="宋体" w:hAnsi="宋体" w:eastAsia="宋体" w:cs="宋体"/>
          <w:color w:val="231916"/>
          <w:sz w:val="21"/>
          <w:szCs w:val="21"/>
        </w:rPr>
        <w:t xml:space="preserve"> </w:t>
      </w:r>
      <w:r>
        <w:rPr>
          <w:rFonts w:ascii="宋体" w:hAnsi="宋体" w:eastAsia="宋体" w:cs="宋体"/>
          <w:color w:val="231916"/>
          <w:spacing w:val="5"/>
          <w:sz w:val="21"/>
          <w:szCs w:val="21"/>
        </w:rPr>
        <w:t>成停产或经营停止</w:t>
      </w:r>
      <w:r>
        <w:rPr>
          <w:rFonts w:ascii="宋体" w:hAnsi="宋体" w:eastAsia="宋体" w:cs="宋体"/>
          <w:color w:val="231916"/>
          <w:spacing w:val="-46"/>
          <w:sz w:val="21"/>
          <w:szCs w:val="21"/>
        </w:rPr>
        <w:t xml:space="preserve"> </w:t>
      </w:r>
      <w:r>
        <w:rPr>
          <w:rFonts w:ascii="宋体" w:hAnsi="宋体" w:eastAsia="宋体" w:cs="宋体"/>
          <w:color w:val="231916"/>
          <w:spacing w:val="5"/>
          <w:sz w:val="21"/>
          <w:szCs w:val="21"/>
        </w:rPr>
        <w:t>，引起重大损失</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；破坏手段极其恶劣的等等。</w:t>
      </w:r>
    </w:p>
    <w:p w14:paraId="65540039">
      <w:pPr>
        <w:pStyle w:val="2"/>
        <w:spacing w:line="267" w:lineRule="auto"/>
      </w:pPr>
    </w:p>
    <w:p w14:paraId="1E840559">
      <w:pPr>
        <w:spacing w:before="98" w:line="215" w:lineRule="auto"/>
        <w:ind w:left="444"/>
        <w:outlineLvl w:val="0"/>
        <w:rPr>
          <w:rFonts w:ascii="宋体" w:hAnsi="宋体" w:eastAsia="宋体" w:cs="宋体"/>
          <w:sz w:val="30"/>
          <w:szCs w:val="30"/>
        </w:rPr>
      </w:pPr>
      <w:bookmarkStart w:id="17" w:name="bookmark11"/>
      <w:bookmarkEnd w:id="17"/>
      <w:r>
        <w:rPr>
          <w:rFonts w:ascii="宋体" w:hAnsi="宋体" w:eastAsia="宋体" w:cs="宋体"/>
          <w:b/>
          <w:bCs/>
          <w:color w:val="231916"/>
          <w:spacing w:val="8"/>
          <w:sz w:val="30"/>
          <w:szCs w:val="30"/>
        </w:rPr>
        <w:t>七、性侵犯罪处罚</w:t>
      </w:r>
    </w:p>
    <w:p w14:paraId="0D8DB073">
      <w:pPr>
        <w:spacing w:before="85" w:line="281" w:lineRule="exact"/>
        <w:ind w:left="445"/>
        <w:rPr>
          <w:rFonts w:ascii="宋体" w:hAnsi="宋体" w:eastAsia="宋体" w:cs="宋体"/>
          <w:sz w:val="21"/>
          <w:szCs w:val="21"/>
        </w:rPr>
      </w:pPr>
      <w:r>
        <w:rPr>
          <w:rFonts w:ascii="宋体" w:hAnsi="宋体" w:eastAsia="宋体" w:cs="宋体"/>
          <w:color w:val="231916"/>
          <w:spacing w:val="7"/>
          <w:position w:val="1"/>
          <w:sz w:val="21"/>
          <w:szCs w:val="21"/>
        </w:rPr>
        <w:t>根据《中华人民共和国刑法修正案（</w:t>
      </w:r>
      <w:r>
        <w:rPr>
          <w:rFonts w:ascii="宋体" w:hAnsi="宋体" w:eastAsia="宋体" w:cs="宋体"/>
          <w:color w:val="231916"/>
          <w:spacing w:val="-57"/>
          <w:position w:val="1"/>
          <w:sz w:val="21"/>
          <w:szCs w:val="21"/>
        </w:rPr>
        <w:t xml:space="preserve"> </w:t>
      </w:r>
      <w:r>
        <w:rPr>
          <w:rFonts w:ascii="宋体" w:hAnsi="宋体" w:eastAsia="宋体" w:cs="宋体"/>
          <w:color w:val="231916"/>
          <w:spacing w:val="7"/>
          <w:position w:val="1"/>
          <w:sz w:val="21"/>
          <w:szCs w:val="21"/>
        </w:rPr>
        <w:t>十一）》</w:t>
      </w:r>
      <w:r>
        <w:rPr>
          <w:rFonts w:ascii="宋体" w:hAnsi="宋体" w:eastAsia="宋体" w:cs="宋体"/>
          <w:color w:val="231916"/>
          <w:spacing w:val="6"/>
          <w:position w:val="1"/>
          <w:sz w:val="21"/>
          <w:szCs w:val="21"/>
        </w:rPr>
        <w:t>的相关规定</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，关于性犯罪的年龄规定如下：</w:t>
      </w:r>
    </w:p>
    <w:p w14:paraId="3D6E041C">
      <w:pPr>
        <w:pStyle w:val="2"/>
        <w:spacing w:before="56" w:line="275" w:lineRule="auto"/>
        <w:ind w:right="275" w:firstLine="443"/>
        <w:rPr>
          <w:rFonts w:ascii="宋体" w:hAnsi="宋体" w:eastAsia="宋体" w:cs="宋体"/>
        </w:rPr>
      </w:pPr>
      <w:r>
        <w:rPr>
          <w:rFonts w:ascii="宋体" w:hAnsi="宋体" w:eastAsia="宋体" w:cs="宋体"/>
          <w:color w:val="231916"/>
          <w:spacing w:val="9"/>
        </w:rPr>
        <w:t>性同意年龄：</w:t>
      </w:r>
      <w:r>
        <w:rPr>
          <w:rFonts w:ascii="宋体" w:hAnsi="宋体" w:eastAsia="宋体" w:cs="宋体"/>
          <w:color w:val="231916"/>
          <w:spacing w:val="-56"/>
        </w:rPr>
        <w:t xml:space="preserve"> </w:t>
      </w:r>
      <w:r>
        <w:rPr>
          <w:rFonts w:ascii="宋体" w:hAnsi="宋体" w:eastAsia="宋体" w:cs="宋体"/>
          <w:color w:val="231916"/>
          <w:spacing w:val="9"/>
        </w:rPr>
        <w:t>中国的性同意年龄为</w:t>
      </w:r>
      <w:r>
        <w:rPr>
          <w:color w:val="231916"/>
          <w:spacing w:val="9"/>
        </w:rPr>
        <w:t>14</w:t>
      </w:r>
      <w:r>
        <w:rPr>
          <w:rFonts w:ascii="宋体" w:hAnsi="宋体" w:eastAsia="宋体" w:cs="宋体"/>
          <w:color w:val="231916"/>
          <w:spacing w:val="9"/>
        </w:rPr>
        <w:t>周岁。这意味着与</w:t>
      </w:r>
      <w:r>
        <w:rPr>
          <w:color w:val="231916"/>
          <w:spacing w:val="9"/>
        </w:rPr>
        <w:t>14</w:t>
      </w:r>
      <w:r>
        <w:rPr>
          <w:rFonts w:ascii="宋体" w:hAnsi="宋体" w:eastAsia="宋体" w:cs="宋体"/>
          <w:color w:val="231916"/>
          <w:spacing w:val="9"/>
        </w:rPr>
        <w:t>周岁以下的未成年人发</w:t>
      </w:r>
      <w:r>
        <w:rPr>
          <w:rFonts w:ascii="宋体" w:hAnsi="宋体" w:eastAsia="宋体" w:cs="宋体"/>
          <w:color w:val="231916"/>
          <w:spacing w:val="8"/>
        </w:rPr>
        <w:t>生性行为，</w:t>
      </w:r>
      <w:r>
        <w:rPr>
          <w:rFonts w:ascii="宋体" w:hAnsi="宋体" w:eastAsia="宋体" w:cs="宋体"/>
          <w:color w:val="231916"/>
        </w:rPr>
        <w:t xml:space="preserve"> </w:t>
      </w:r>
      <w:r>
        <w:rPr>
          <w:rFonts w:ascii="宋体" w:hAnsi="宋体" w:eastAsia="宋体" w:cs="宋体"/>
          <w:color w:val="231916"/>
          <w:spacing w:val="6"/>
        </w:rPr>
        <w:t>无论对方是否同意</w:t>
      </w:r>
      <w:r>
        <w:rPr>
          <w:rFonts w:ascii="宋体" w:hAnsi="宋体" w:eastAsia="宋体" w:cs="宋体"/>
          <w:color w:val="231916"/>
          <w:spacing w:val="-48"/>
        </w:rPr>
        <w:t xml:space="preserve"> </w:t>
      </w:r>
      <w:r>
        <w:rPr>
          <w:rFonts w:ascii="宋体" w:hAnsi="宋体" w:eastAsia="宋体" w:cs="宋体"/>
          <w:color w:val="231916"/>
          <w:spacing w:val="6"/>
        </w:rPr>
        <w:t>，行为人通常会被判处强奸罪。</w:t>
      </w:r>
    </w:p>
    <w:p w14:paraId="668EBC50">
      <w:pPr>
        <w:pStyle w:val="2"/>
        <w:spacing w:before="2" w:line="291" w:lineRule="auto"/>
        <w:ind w:left="3" w:right="238" w:firstLine="444"/>
        <w:jc w:val="both"/>
        <w:rPr>
          <w:rFonts w:ascii="宋体" w:hAnsi="宋体" w:eastAsia="宋体" w:cs="宋体"/>
        </w:rPr>
      </w:pPr>
      <w:r>
        <w:rPr>
          <w:rFonts w:ascii="宋体" w:hAnsi="宋体" w:eastAsia="宋体" w:cs="宋体"/>
          <w:color w:val="231916"/>
          <w:spacing w:val="8"/>
        </w:rPr>
        <w:t>负有照护职责人员性侵罪：《刑法修正案（</w:t>
      </w:r>
      <w:r>
        <w:rPr>
          <w:rFonts w:ascii="宋体" w:hAnsi="宋体" w:eastAsia="宋体" w:cs="宋体"/>
          <w:color w:val="231916"/>
          <w:spacing w:val="-36"/>
        </w:rPr>
        <w:t xml:space="preserve"> </w:t>
      </w:r>
      <w:r>
        <w:rPr>
          <w:rFonts w:ascii="宋体" w:hAnsi="宋体" w:eastAsia="宋体" w:cs="宋体"/>
          <w:color w:val="231916"/>
          <w:spacing w:val="8"/>
        </w:rPr>
        <w:t>十一）》增设了这一新罪名</w:t>
      </w:r>
      <w:r>
        <w:rPr>
          <w:rFonts w:ascii="宋体" w:hAnsi="宋体" w:eastAsia="宋体" w:cs="宋体"/>
          <w:color w:val="231916"/>
          <w:spacing w:val="-56"/>
        </w:rPr>
        <w:t xml:space="preserve"> </w:t>
      </w:r>
      <w:r>
        <w:rPr>
          <w:rFonts w:ascii="宋体" w:hAnsi="宋体" w:eastAsia="宋体" w:cs="宋体"/>
          <w:color w:val="231916"/>
          <w:spacing w:val="8"/>
        </w:rPr>
        <w:t>，旨在保护</w:t>
      </w:r>
      <w:r>
        <w:rPr>
          <w:color w:val="231916"/>
          <w:spacing w:val="8"/>
        </w:rPr>
        <w:t>14</w:t>
      </w:r>
      <w:r>
        <w:rPr>
          <w:rFonts w:ascii="宋体" w:hAnsi="宋体" w:eastAsia="宋体" w:cs="宋体"/>
          <w:color w:val="231916"/>
          <w:spacing w:val="8"/>
        </w:rPr>
        <w:t>至</w:t>
      </w:r>
      <w:r>
        <w:rPr>
          <w:color w:val="231916"/>
          <w:spacing w:val="8"/>
        </w:rPr>
        <w:t>16</w:t>
      </w:r>
      <w:r>
        <w:rPr>
          <w:rFonts w:ascii="宋体" w:hAnsi="宋体" w:eastAsia="宋体" w:cs="宋体"/>
          <w:color w:val="231916"/>
          <w:spacing w:val="8"/>
        </w:rPr>
        <w:t>周</w:t>
      </w:r>
      <w:r>
        <w:rPr>
          <w:rFonts w:ascii="宋体" w:hAnsi="宋体" w:eastAsia="宋体" w:cs="宋体"/>
          <w:color w:val="231916"/>
        </w:rPr>
        <w:t xml:space="preserve"> </w:t>
      </w:r>
      <w:r>
        <w:rPr>
          <w:rFonts w:ascii="宋体" w:hAnsi="宋体" w:eastAsia="宋体" w:cs="宋体"/>
          <w:color w:val="231916"/>
          <w:spacing w:val="11"/>
        </w:rPr>
        <w:t>岁的未成年女性。对于已满</w:t>
      </w:r>
      <w:r>
        <w:rPr>
          <w:color w:val="231916"/>
          <w:spacing w:val="11"/>
        </w:rPr>
        <w:t>14</w:t>
      </w:r>
      <w:r>
        <w:rPr>
          <w:rFonts w:ascii="宋体" w:hAnsi="宋体" w:eastAsia="宋体" w:cs="宋体"/>
          <w:color w:val="231916"/>
          <w:spacing w:val="11"/>
        </w:rPr>
        <w:t>周岁不满</w:t>
      </w:r>
      <w:r>
        <w:rPr>
          <w:color w:val="231916"/>
          <w:spacing w:val="11"/>
        </w:rPr>
        <w:t>16</w:t>
      </w:r>
      <w:r>
        <w:rPr>
          <w:rFonts w:ascii="宋体" w:hAnsi="宋体" w:eastAsia="宋体" w:cs="宋体"/>
          <w:color w:val="231916"/>
          <w:spacing w:val="11"/>
        </w:rPr>
        <w:t>周岁的未成年女性负有监护、收养、看护、</w:t>
      </w:r>
      <w:r>
        <w:rPr>
          <w:rFonts w:ascii="宋体" w:hAnsi="宋体" w:eastAsia="宋体" w:cs="宋体"/>
          <w:color w:val="231916"/>
          <w:spacing w:val="10"/>
        </w:rPr>
        <w:t>教育、医疗</w:t>
      </w:r>
      <w:r>
        <w:rPr>
          <w:rFonts w:ascii="宋体" w:hAnsi="宋体" w:eastAsia="宋体" w:cs="宋体"/>
          <w:color w:val="231916"/>
        </w:rPr>
        <w:t xml:space="preserve"> </w:t>
      </w:r>
      <w:r>
        <w:rPr>
          <w:rFonts w:ascii="宋体" w:hAnsi="宋体" w:eastAsia="宋体" w:cs="宋体"/>
          <w:color w:val="231916"/>
          <w:spacing w:val="8"/>
        </w:rPr>
        <w:t>等特殊职责的人员</w:t>
      </w:r>
      <w:r>
        <w:rPr>
          <w:rFonts w:ascii="宋体" w:hAnsi="宋体" w:eastAsia="宋体" w:cs="宋体"/>
          <w:color w:val="231916"/>
          <w:spacing w:val="-55"/>
        </w:rPr>
        <w:t xml:space="preserve"> </w:t>
      </w:r>
      <w:r>
        <w:rPr>
          <w:rFonts w:ascii="宋体" w:hAnsi="宋体" w:eastAsia="宋体" w:cs="宋体"/>
          <w:color w:val="231916"/>
          <w:spacing w:val="8"/>
        </w:rPr>
        <w:t>，与该未成年女性发生性关系的</w:t>
      </w:r>
      <w:r>
        <w:rPr>
          <w:rFonts w:ascii="宋体" w:hAnsi="宋体" w:eastAsia="宋体" w:cs="宋体"/>
          <w:color w:val="231916"/>
          <w:spacing w:val="-55"/>
        </w:rPr>
        <w:t xml:space="preserve"> </w:t>
      </w:r>
      <w:r>
        <w:rPr>
          <w:rFonts w:ascii="宋体" w:hAnsi="宋体" w:eastAsia="宋体" w:cs="宋体"/>
          <w:color w:val="231916"/>
          <w:spacing w:val="8"/>
        </w:rPr>
        <w:t>，处三年以下有期徒刑</w:t>
      </w:r>
      <w:r>
        <w:rPr>
          <w:rFonts w:ascii="宋体" w:hAnsi="宋体" w:eastAsia="宋体" w:cs="宋体"/>
          <w:color w:val="231916"/>
          <w:spacing w:val="-56"/>
        </w:rPr>
        <w:t xml:space="preserve"> </w:t>
      </w:r>
      <w:r>
        <w:rPr>
          <w:rFonts w:ascii="宋体" w:hAnsi="宋体" w:eastAsia="宋体" w:cs="宋体"/>
          <w:color w:val="231916"/>
          <w:spacing w:val="8"/>
        </w:rPr>
        <w:t>；</w:t>
      </w:r>
      <w:r>
        <w:rPr>
          <w:rFonts w:ascii="宋体" w:hAnsi="宋体" w:eastAsia="宋体" w:cs="宋体"/>
          <w:color w:val="231916"/>
          <w:spacing w:val="7"/>
        </w:rPr>
        <w:t>情节恶劣的</w:t>
      </w:r>
      <w:r>
        <w:rPr>
          <w:rFonts w:ascii="宋体" w:hAnsi="宋体" w:eastAsia="宋体" w:cs="宋体"/>
          <w:color w:val="231916"/>
          <w:spacing w:val="-55"/>
        </w:rPr>
        <w:t xml:space="preserve"> </w:t>
      </w:r>
      <w:r>
        <w:rPr>
          <w:rFonts w:ascii="宋体" w:hAnsi="宋体" w:eastAsia="宋体" w:cs="宋体"/>
          <w:color w:val="231916"/>
          <w:spacing w:val="7"/>
        </w:rPr>
        <w:t>，处三年</w:t>
      </w:r>
      <w:r>
        <w:rPr>
          <w:rFonts w:ascii="宋体" w:hAnsi="宋体" w:eastAsia="宋体" w:cs="宋体"/>
          <w:color w:val="231916"/>
        </w:rPr>
        <w:t xml:space="preserve"> </w:t>
      </w:r>
      <w:r>
        <w:rPr>
          <w:rFonts w:ascii="宋体" w:hAnsi="宋体" w:eastAsia="宋体" w:cs="宋体"/>
          <w:color w:val="231916"/>
          <w:spacing w:val="8"/>
        </w:rPr>
        <w:t>以上十年以下有期徒刑。这适用于任何形式的性剥削</w:t>
      </w:r>
      <w:r>
        <w:rPr>
          <w:rFonts w:ascii="宋体" w:hAnsi="宋体" w:eastAsia="宋体" w:cs="宋体"/>
          <w:color w:val="231916"/>
          <w:spacing w:val="-58"/>
        </w:rPr>
        <w:t xml:space="preserve"> </w:t>
      </w:r>
      <w:r>
        <w:rPr>
          <w:rFonts w:ascii="宋体" w:hAnsi="宋体" w:eastAsia="宋体" w:cs="宋体"/>
          <w:color w:val="231916"/>
          <w:spacing w:val="7"/>
        </w:rPr>
        <w:t>，即使受害人同意也构成犯罪。</w:t>
      </w:r>
    </w:p>
    <w:p w14:paraId="6F6504B7">
      <w:pPr>
        <w:spacing w:before="25" w:line="280" w:lineRule="exact"/>
        <w:ind w:left="442"/>
        <w:rPr>
          <w:rFonts w:ascii="宋体" w:hAnsi="宋体" w:eastAsia="宋体" w:cs="宋体"/>
          <w:sz w:val="21"/>
          <w:szCs w:val="21"/>
        </w:rPr>
      </w:pPr>
      <w:r>
        <w:rPr>
          <w:rFonts w:ascii="宋体" w:hAnsi="宋体" w:eastAsia="宋体" w:cs="宋体"/>
          <w:color w:val="231916"/>
          <w:spacing w:val="6"/>
          <w:position w:val="1"/>
          <w:sz w:val="21"/>
          <w:szCs w:val="21"/>
        </w:rPr>
        <w:t>奸淫幼女罪：针对奸淫不满十四周岁的幼女</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，无</w:t>
      </w:r>
      <w:r>
        <w:rPr>
          <w:rFonts w:ascii="宋体" w:hAnsi="宋体" w:eastAsia="宋体" w:cs="宋体"/>
          <w:color w:val="231916"/>
          <w:spacing w:val="5"/>
          <w:position w:val="1"/>
          <w:sz w:val="21"/>
          <w:szCs w:val="21"/>
        </w:rPr>
        <w:t>论是否出于自愿</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，都以强奸论</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，从重处罚。</w:t>
      </w:r>
    </w:p>
    <w:p w14:paraId="7CBC4E4F">
      <w:pPr>
        <w:pStyle w:val="2"/>
        <w:spacing w:line="315" w:lineRule="auto"/>
      </w:pPr>
    </w:p>
    <w:p w14:paraId="1557CB03">
      <w:pPr>
        <w:spacing w:before="99" w:line="217" w:lineRule="auto"/>
        <w:ind w:left="447"/>
        <w:outlineLvl w:val="0"/>
        <w:rPr>
          <w:rFonts w:ascii="宋体" w:hAnsi="宋体" w:eastAsia="宋体" w:cs="宋体"/>
          <w:sz w:val="30"/>
          <w:szCs w:val="30"/>
        </w:rPr>
      </w:pPr>
      <w:bookmarkStart w:id="18" w:name="bookmark12"/>
      <w:bookmarkEnd w:id="18"/>
      <w:r>
        <w:rPr>
          <w:rFonts w:ascii="宋体" w:hAnsi="宋体" w:eastAsia="宋体" w:cs="宋体"/>
          <w:b/>
          <w:bCs/>
          <w:color w:val="231916"/>
          <w:spacing w:val="7"/>
          <w:sz w:val="30"/>
          <w:szCs w:val="30"/>
        </w:rPr>
        <w:t>八、猥亵罪的处罚</w:t>
      </w:r>
    </w:p>
    <w:p w14:paraId="27186849">
      <w:pPr>
        <w:spacing w:before="83" w:line="275" w:lineRule="auto"/>
        <w:ind w:left="1" w:right="239" w:firstLine="442"/>
        <w:rPr>
          <w:rFonts w:ascii="宋体" w:hAnsi="宋体" w:eastAsia="宋体" w:cs="宋体"/>
          <w:sz w:val="21"/>
          <w:szCs w:val="21"/>
        </w:rPr>
      </w:pPr>
      <w:r>
        <w:rPr>
          <w:rFonts w:ascii="宋体" w:hAnsi="宋体" w:eastAsia="宋体" w:cs="宋体"/>
          <w:color w:val="231916"/>
          <w:spacing w:val="10"/>
          <w:sz w:val="21"/>
          <w:szCs w:val="21"/>
        </w:rPr>
        <w:t>刑法第二百三十七条【</w:t>
      </w:r>
      <w:r>
        <w:rPr>
          <w:rFonts w:ascii="宋体" w:hAnsi="宋体" w:eastAsia="宋体" w:cs="宋体"/>
          <w:color w:val="231916"/>
          <w:spacing w:val="-47"/>
          <w:sz w:val="21"/>
          <w:szCs w:val="21"/>
        </w:rPr>
        <w:t xml:space="preserve"> </w:t>
      </w:r>
      <w:r>
        <w:rPr>
          <w:rFonts w:ascii="宋体" w:hAnsi="宋体" w:eastAsia="宋体" w:cs="宋体"/>
          <w:color w:val="231916"/>
          <w:spacing w:val="10"/>
          <w:sz w:val="21"/>
          <w:szCs w:val="21"/>
        </w:rPr>
        <w:t>强制猥亵、侮辱妇女罪、猥亵儿童罪</w:t>
      </w:r>
      <w:r>
        <w:rPr>
          <w:rFonts w:ascii="宋体" w:hAnsi="宋体" w:eastAsia="宋体" w:cs="宋体"/>
          <w:color w:val="231916"/>
          <w:spacing w:val="-58"/>
          <w:sz w:val="21"/>
          <w:szCs w:val="21"/>
        </w:rPr>
        <w:t xml:space="preserve"> </w:t>
      </w:r>
      <w:r>
        <w:rPr>
          <w:rFonts w:ascii="宋体" w:hAnsi="宋体" w:eastAsia="宋体" w:cs="宋体"/>
          <w:color w:val="231916"/>
          <w:spacing w:val="10"/>
          <w:sz w:val="21"/>
          <w:szCs w:val="21"/>
        </w:rPr>
        <w:t>】以暴力、胁迫或者其他方法强</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制猥亵妇女或者侮辱妇女的</w:t>
      </w:r>
      <w:r>
        <w:rPr>
          <w:rFonts w:ascii="宋体" w:hAnsi="宋体" w:eastAsia="宋体" w:cs="宋体"/>
          <w:color w:val="231916"/>
          <w:spacing w:val="-59"/>
          <w:sz w:val="21"/>
          <w:szCs w:val="21"/>
        </w:rPr>
        <w:t xml:space="preserve"> </w:t>
      </w:r>
      <w:r>
        <w:rPr>
          <w:rFonts w:ascii="宋体" w:hAnsi="宋体" w:eastAsia="宋体" w:cs="宋体"/>
          <w:color w:val="231916"/>
          <w:spacing w:val="7"/>
          <w:sz w:val="21"/>
          <w:szCs w:val="21"/>
        </w:rPr>
        <w:t>，处五年以下有期徒刑或者拘役。</w:t>
      </w:r>
    </w:p>
    <w:p w14:paraId="389E5657">
      <w:pPr>
        <w:spacing w:before="30" w:line="286" w:lineRule="auto"/>
        <w:ind w:right="239" w:firstLine="451"/>
        <w:rPr>
          <w:rFonts w:ascii="宋体" w:hAnsi="宋体" w:eastAsia="宋体" w:cs="宋体"/>
          <w:sz w:val="21"/>
          <w:szCs w:val="21"/>
        </w:rPr>
      </w:pPr>
      <w:r>
        <w:rPr>
          <w:rFonts w:ascii="宋体" w:hAnsi="宋体" w:eastAsia="宋体" w:cs="宋体"/>
          <w:color w:val="231916"/>
          <w:spacing w:val="10"/>
          <w:sz w:val="21"/>
          <w:szCs w:val="21"/>
        </w:rPr>
        <w:t>聚众或者在公共场所当众犯前款罪的</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，处五年以上有期徒刑。猥亵儿童的</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，依照前两款</w:t>
      </w:r>
      <w:r>
        <w:rPr>
          <w:rFonts w:ascii="宋体" w:hAnsi="宋体" w:eastAsia="宋体" w:cs="宋体"/>
          <w:color w:val="231916"/>
          <w:spacing w:val="9"/>
          <w:sz w:val="21"/>
          <w:szCs w:val="21"/>
        </w:rPr>
        <w:t>的规</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定从重处罚。</w:t>
      </w:r>
    </w:p>
    <w:p w14:paraId="406190FD">
      <w:pPr>
        <w:spacing w:before="1" w:line="213" w:lineRule="auto"/>
        <w:ind w:left="460"/>
        <w:rPr>
          <w:rFonts w:ascii="宋体" w:hAnsi="宋体" w:eastAsia="宋体" w:cs="宋体"/>
          <w:sz w:val="21"/>
          <w:szCs w:val="21"/>
        </w:rPr>
      </w:pPr>
      <w:r>
        <w:rPr>
          <w:rFonts w:ascii="宋体" w:hAnsi="宋体" w:eastAsia="宋体" w:cs="宋体"/>
          <w:color w:val="231916"/>
          <w:spacing w:val="7"/>
          <w:sz w:val="21"/>
          <w:szCs w:val="21"/>
        </w:rPr>
        <w:t>以暴力、胁迫或者其他方法强制猥亵他人或者侮辱妇女的</w:t>
      </w:r>
      <w:r>
        <w:rPr>
          <w:rFonts w:ascii="宋体" w:hAnsi="宋体" w:eastAsia="宋体" w:cs="宋体"/>
          <w:color w:val="231916"/>
          <w:spacing w:val="-42"/>
          <w:sz w:val="21"/>
          <w:szCs w:val="21"/>
        </w:rPr>
        <w:t xml:space="preserve"> </w:t>
      </w:r>
      <w:r>
        <w:rPr>
          <w:rFonts w:ascii="宋体" w:hAnsi="宋体" w:eastAsia="宋体" w:cs="宋体"/>
          <w:color w:val="231916"/>
          <w:spacing w:val="7"/>
          <w:sz w:val="21"/>
          <w:szCs w:val="21"/>
        </w:rPr>
        <w:t>，处五年以下有期徒刑或者拘役。</w:t>
      </w:r>
    </w:p>
    <w:p w14:paraId="422C6D03">
      <w:pPr>
        <w:spacing w:before="78" w:line="281" w:lineRule="exact"/>
        <w:ind w:left="442"/>
        <w:rPr>
          <w:rFonts w:ascii="宋体" w:hAnsi="宋体" w:eastAsia="宋体" w:cs="宋体"/>
          <w:sz w:val="21"/>
          <w:szCs w:val="21"/>
        </w:rPr>
      </w:pPr>
      <w:r>
        <w:rPr>
          <w:rFonts w:ascii="宋体" w:hAnsi="宋体" w:eastAsia="宋体" w:cs="宋体"/>
          <w:color w:val="231916"/>
          <w:spacing w:val="6"/>
          <w:position w:val="1"/>
          <w:sz w:val="21"/>
          <w:szCs w:val="21"/>
        </w:rPr>
        <w:t>有以下情形之一的</w:t>
      </w:r>
      <w:r>
        <w:rPr>
          <w:rFonts w:ascii="宋体" w:hAnsi="宋体" w:eastAsia="宋体" w:cs="宋体"/>
          <w:color w:val="231916"/>
          <w:spacing w:val="-43"/>
          <w:position w:val="1"/>
          <w:sz w:val="21"/>
          <w:szCs w:val="21"/>
        </w:rPr>
        <w:t xml:space="preserve"> </w:t>
      </w:r>
      <w:r>
        <w:rPr>
          <w:rFonts w:ascii="宋体" w:hAnsi="宋体" w:eastAsia="宋体" w:cs="宋体"/>
          <w:color w:val="231916"/>
          <w:spacing w:val="6"/>
          <w:position w:val="1"/>
          <w:sz w:val="21"/>
          <w:szCs w:val="21"/>
        </w:rPr>
        <w:t>，处五年以上十五年以下有期徒刑：</w:t>
      </w:r>
    </w:p>
    <w:p w14:paraId="3638F5A3">
      <w:pPr>
        <w:spacing w:before="44" w:line="281" w:lineRule="exact"/>
        <w:ind w:left="448"/>
        <w:rPr>
          <w:rFonts w:ascii="宋体" w:hAnsi="宋体" w:eastAsia="宋体" w:cs="宋体"/>
          <w:sz w:val="21"/>
          <w:szCs w:val="21"/>
        </w:rPr>
      </w:pPr>
      <w:r>
        <w:rPr>
          <w:rFonts w:ascii="宋体" w:hAnsi="宋体" w:eastAsia="宋体" w:cs="宋体"/>
          <w:color w:val="231916"/>
          <w:spacing w:val="-3"/>
          <w:position w:val="1"/>
          <w:sz w:val="21"/>
          <w:szCs w:val="21"/>
        </w:rPr>
        <w:t>(一)猥亵他人情节恶劣的。</w:t>
      </w:r>
    </w:p>
    <w:p w14:paraId="372C0254">
      <w:pPr>
        <w:spacing w:before="45" w:line="281" w:lineRule="exact"/>
        <w:ind w:left="448"/>
        <w:rPr>
          <w:rFonts w:ascii="宋体" w:hAnsi="宋体" w:eastAsia="宋体" w:cs="宋体"/>
          <w:sz w:val="21"/>
          <w:szCs w:val="21"/>
        </w:rPr>
      </w:pPr>
      <w:r>
        <w:rPr>
          <w:rFonts w:ascii="宋体" w:hAnsi="宋体" w:eastAsia="宋体" w:cs="宋体"/>
          <w:color w:val="231916"/>
          <w:spacing w:val="1"/>
          <w:position w:val="1"/>
          <w:sz w:val="21"/>
          <w:szCs w:val="21"/>
        </w:rPr>
        <w:t>(二)聚众或者在公众场合猥亵他人的。</w:t>
      </w:r>
    </w:p>
    <w:p w14:paraId="393AFB5A">
      <w:pPr>
        <w:spacing w:before="48" w:line="214" w:lineRule="auto"/>
        <w:ind w:left="448"/>
        <w:rPr>
          <w:rFonts w:ascii="宋体" w:hAnsi="宋体" w:eastAsia="宋体" w:cs="宋体"/>
          <w:sz w:val="21"/>
          <w:szCs w:val="21"/>
        </w:rPr>
      </w:pPr>
      <w:r>
        <w:rPr>
          <w:rFonts w:ascii="宋体" w:hAnsi="宋体" w:eastAsia="宋体" w:cs="宋体"/>
          <w:color w:val="231916"/>
          <w:spacing w:val="9"/>
          <w:sz w:val="21"/>
          <w:szCs w:val="21"/>
        </w:rPr>
        <w:t>“他人</w:t>
      </w:r>
      <w:r>
        <w:rPr>
          <w:rFonts w:ascii="宋体" w:hAnsi="宋体" w:eastAsia="宋体" w:cs="宋体"/>
          <w:color w:val="231916"/>
          <w:spacing w:val="-65"/>
          <w:sz w:val="21"/>
          <w:szCs w:val="21"/>
        </w:rPr>
        <w:t xml:space="preserve"> </w:t>
      </w:r>
      <w:r>
        <w:rPr>
          <w:rFonts w:ascii="宋体" w:hAnsi="宋体" w:eastAsia="宋体" w:cs="宋体"/>
          <w:color w:val="231916"/>
          <w:spacing w:val="9"/>
          <w:sz w:val="21"/>
          <w:szCs w:val="21"/>
        </w:rPr>
        <w:t>”当然既包括妇女</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，也包括男性。猥亵儿童的</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，依照前两款的规定从重处罚。性骚扰</w:t>
      </w:r>
    </w:p>
    <w:p w14:paraId="44C8A9FE">
      <w:pPr>
        <w:spacing w:line="214" w:lineRule="auto"/>
        <w:rPr>
          <w:rFonts w:ascii="宋体" w:hAnsi="宋体" w:eastAsia="宋体" w:cs="宋体"/>
          <w:sz w:val="21"/>
          <w:szCs w:val="21"/>
        </w:rPr>
        <w:sectPr>
          <w:footerReference r:id="rId13" w:type="default"/>
          <w:pgSz w:w="11906" w:h="16158"/>
          <w:pgMar w:top="400" w:right="1043" w:bottom="1013" w:left="1272" w:header="0" w:footer="741" w:gutter="0"/>
          <w:cols w:space="720" w:num="1"/>
        </w:sectPr>
      </w:pPr>
    </w:p>
    <w:p w14:paraId="7C34B628">
      <w:pPr>
        <w:pStyle w:val="2"/>
        <w:spacing w:line="272" w:lineRule="auto"/>
      </w:pPr>
    </w:p>
    <w:p w14:paraId="09C54702">
      <w:pPr>
        <w:pStyle w:val="2"/>
        <w:spacing w:line="273" w:lineRule="auto"/>
      </w:pPr>
    </w:p>
    <w:p w14:paraId="3ADEC918">
      <w:pPr>
        <w:pStyle w:val="2"/>
        <w:spacing w:line="273" w:lineRule="auto"/>
      </w:pPr>
    </w:p>
    <w:p w14:paraId="010E3D9D">
      <w:pPr>
        <w:spacing w:before="69" w:line="277" w:lineRule="auto"/>
        <w:ind w:left="1" w:right="236"/>
        <w:rPr>
          <w:rFonts w:ascii="宋体" w:hAnsi="宋体" w:eastAsia="宋体" w:cs="宋体"/>
          <w:sz w:val="21"/>
          <w:szCs w:val="21"/>
        </w:rPr>
      </w:pPr>
      <w:bookmarkStart w:id="19" w:name="bookmark99"/>
      <w:bookmarkEnd w:id="19"/>
      <w:r>
        <w:rPr>
          <w:rFonts w:ascii="宋体" w:hAnsi="宋体" w:eastAsia="宋体" w:cs="宋体"/>
          <w:color w:val="231916"/>
          <w:spacing w:val="9"/>
          <w:sz w:val="21"/>
          <w:szCs w:val="21"/>
        </w:rPr>
        <w:t>男性情节严重的</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，也可能构成犯罪。所谓猥亵</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，是指以刺激或满足性欲为目的</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，用性交以外的方</w:t>
      </w:r>
      <w:r>
        <w:rPr>
          <w:rFonts w:ascii="宋体" w:hAnsi="宋体" w:eastAsia="宋体" w:cs="宋体"/>
          <w:color w:val="231916"/>
          <w:sz w:val="21"/>
          <w:szCs w:val="21"/>
        </w:rPr>
        <w:t xml:space="preserve"> </w:t>
      </w:r>
      <w:r>
        <w:rPr>
          <w:rFonts w:ascii="宋体" w:hAnsi="宋体" w:eastAsia="宋体" w:cs="宋体"/>
          <w:color w:val="231916"/>
          <w:spacing w:val="15"/>
          <w:sz w:val="21"/>
          <w:szCs w:val="21"/>
        </w:rPr>
        <w:t>法实施的淫秽行为</w:t>
      </w:r>
      <w:r>
        <w:rPr>
          <w:rFonts w:ascii="宋体" w:hAnsi="宋体" w:eastAsia="宋体" w:cs="宋体"/>
          <w:color w:val="231916"/>
          <w:spacing w:val="-62"/>
          <w:sz w:val="21"/>
          <w:szCs w:val="21"/>
        </w:rPr>
        <w:t xml:space="preserve"> </w:t>
      </w:r>
      <w:r>
        <w:rPr>
          <w:rFonts w:ascii="宋体" w:hAnsi="宋体" w:eastAsia="宋体" w:cs="宋体"/>
          <w:color w:val="231916"/>
          <w:spacing w:val="15"/>
          <w:sz w:val="21"/>
          <w:szCs w:val="21"/>
        </w:rPr>
        <w:t>。猥亵行为不构成犯罪时</w:t>
      </w:r>
      <w:r>
        <w:rPr>
          <w:rFonts w:ascii="宋体" w:hAnsi="宋体" w:eastAsia="宋体" w:cs="宋体"/>
          <w:color w:val="231916"/>
          <w:spacing w:val="-49"/>
          <w:sz w:val="21"/>
          <w:szCs w:val="21"/>
        </w:rPr>
        <w:t xml:space="preserve"> </w:t>
      </w:r>
      <w:r>
        <w:rPr>
          <w:rFonts w:ascii="宋体" w:hAnsi="宋体" w:eastAsia="宋体" w:cs="宋体"/>
          <w:color w:val="231916"/>
          <w:spacing w:val="15"/>
          <w:sz w:val="21"/>
          <w:szCs w:val="21"/>
        </w:rPr>
        <w:t>，可以依</w:t>
      </w:r>
      <w:r>
        <w:rPr>
          <w:rFonts w:ascii="宋体" w:hAnsi="宋体" w:eastAsia="宋体" w:cs="宋体"/>
          <w:color w:val="231916"/>
          <w:spacing w:val="14"/>
          <w:sz w:val="21"/>
          <w:szCs w:val="21"/>
        </w:rPr>
        <w:t>据治安处罚法第四十四条处罚：</w:t>
      </w:r>
      <w:r>
        <w:rPr>
          <w:rFonts w:ascii="宋体" w:hAnsi="宋体" w:eastAsia="宋体" w:cs="宋体"/>
          <w:color w:val="231916"/>
          <w:spacing w:val="-62"/>
          <w:sz w:val="21"/>
          <w:szCs w:val="21"/>
        </w:rPr>
        <w:t xml:space="preserve"> </w:t>
      </w:r>
      <w:r>
        <w:rPr>
          <w:rFonts w:ascii="宋体" w:hAnsi="宋体" w:eastAsia="宋体" w:cs="宋体"/>
          <w:color w:val="231916"/>
          <w:spacing w:val="14"/>
          <w:sz w:val="21"/>
          <w:szCs w:val="21"/>
        </w:rPr>
        <w:t>猥亵他人</w:t>
      </w:r>
      <w:r>
        <w:rPr>
          <w:rFonts w:ascii="宋体" w:hAnsi="宋体" w:eastAsia="宋体" w:cs="宋体"/>
          <w:color w:val="231916"/>
          <w:sz w:val="21"/>
          <w:szCs w:val="21"/>
        </w:rPr>
        <w:t xml:space="preserve"> </w:t>
      </w:r>
      <w:r>
        <w:rPr>
          <w:rFonts w:ascii="宋体" w:hAnsi="宋体" w:eastAsia="宋体" w:cs="宋体"/>
          <w:color w:val="231916"/>
          <w:spacing w:val="5"/>
          <w:sz w:val="21"/>
          <w:szCs w:val="21"/>
        </w:rPr>
        <w:t>的</w:t>
      </w:r>
      <w:r>
        <w:rPr>
          <w:rFonts w:ascii="宋体" w:hAnsi="宋体" w:eastAsia="宋体" w:cs="宋体"/>
          <w:color w:val="231916"/>
          <w:spacing w:val="-55"/>
          <w:sz w:val="21"/>
          <w:szCs w:val="21"/>
        </w:rPr>
        <w:t xml:space="preserve"> </w:t>
      </w:r>
      <w:r>
        <w:rPr>
          <w:rFonts w:ascii="宋体" w:hAnsi="宋体" w:eastAsia="宋体" w:cs="宋体"/>
          <w:color w:val="231916"/>
          <w:spacing w:val="5"/>
          <w:sz w:val="21"/>
          <w:szCs w:val="21"/>
        </w:rPr>
        <w:t>，或者在公共场所故意裸露身体</w:t>
      </w:r>
      <w:r>
        <w:rPr>
          <w:rFonts w:ascii="宋体" w:hAnsi="宋体" w:eastAsia="宋体" w:cs="宋体"/>
          <w:color w:val="231916"/>
          <w:spacing w:val="-55"/>
          <w:sz w:val="21"/>
          <w:szCs w:val="21"/>
        </w:rPr>
        <w:t xml:space="preserve"> </w:t>
      </w:r>
      <w:r>
        <w:rPr>
          <w:rFonts w:ascii="宋体" w:hAnsi="宋体" w:eastAsia="宋体" w:cs="宋体"/>
          <w:color w:val="231916"/>
          <w:spacing w:val="5"/>
          <w:sz w:val="21"/>
          <w:szCs w:val="21"/>
        </w:rPr>
        <w:t>，情节恶劣的</w:t>
      </w:r>
      <w:r>
        <w:rPr>
          <w:rFonts w:ascii="宋体" w:hAnsi="宋体" w:eastAsia="宋体" w:cs="宋体"/>
          <w:color w:val="231916"/>
          <w:spacing w:val="-55"/>
          <w:sz w:val="21"/>
          <w:szCs w:val="21"/>
        </w:rPr>
        <w:t xml:space="preserve"> </w:t>
      </w:r>
      <w:r>
        <w:rPr>
          <w:rFonts w:ascii="宋体" w:hAnsi="宋体" w:eastAsia="宋体" w:cs="宋体"/>
          <w:color w:val="231916"/>
          <w:spacing w:val="5"/>
          <w:sz w:val="21"/>
          <w:szCs w:val="21"/>
        </w:rPr>
        <w:t>，处五</w:t>
      </w:r>
      <w:r>
        <w:rPr>
          <w:rFonts w:ascii="宋体" w:hAnsi="宋体" w:eastAsia="宋体" w:cs="宋体"/>
          <w:color w:val="231916"/>
          <w:spacing w:val="-43"/>
          <w:sz w:val="21"/>
          <w:szCs w:val="21"/>
        </w:rPr>
        <w:t xml:space="preserve"> </w:t>
      </w:r>
      <w:r>
        <w:rPr>
          <w:rFonts w:ascii="宋体" w:hAnsi="宋体" w:eastAsia="宋体" w:cs="宋体"/>
          <w:color w:val="231916"/>
          <w:spacing w:val="5"/>
          <w:sz w:val="21"/>
          <w:szCs w:val="21"/>
        </w:rPr>
        <w:t>日以上十</w:t>
      </w:r>
      <w:r>
        <w:rPr>
          <w:rFonts w:ascii="宋体" w:hAnsi="宋体" w:eastAsia="宋体" w:cs="宋体"/>
          <w:color w:val="231916"/>
          <w:spacing w:val="-42"/>
          <w:sz w:val="21"/>
          <w:szCs w:val="21"/>
        </w:rPr>
        <w:t xml:space="preserve"> </w:t>
      </w:r>
      <w:r>
        <w:rPr>
          <w:rFonts w:ascii="宋体" w:hAnsi="宋体" w:eastAsia="宋体" w:cs="宋体"/>
          <w:color w:val="231916"/>
          <w:spacing w:val="5"/>
          <w:sz w:val="21"/>
          <w:szCs w:val="21"/>
        </w:rPr>
        <w:t>日以下拘留</w:t>
      </w:r>
      <w:r>
        <w:rPr>
          <w:rFonts w:ascii="宋体" w:hAnsi="宋体" w:eastAsia="宋体" w:cs="宋体"/>
          <w:color w:val="231916"/>
          <w:spacing w:val="-56"/>
          <w:sz w:val="21"/>
          <w:szCs w:val="21"/>
        </w:rPr>
        <w:t xml:space="preserve"> </w:t>
      </w:r>
      <w:r>
        <w:rPr>
          <w:rFonts w:ascii="宋体" w:hAnsi="宋体" w:eastAsia="宋体" w:cs="宋体"/>
          <w:color w:val="231916"/>
          <w:spacing w:val="5"/>
          <w:sz w:val="21"/>
          <w:szCs w:val="21"/>
        </w:rPr>
        <w:t>；猥亵智</w:t>
      </w:r>
      <w:r>
        <w:rPr>
          <w:rFonts w:ascii="宋体" w:hAnsi="宋体" w:eastAsia="宋体" w:cs="宋体"/>
          <w:color w:val="231916"/>
          <w:spacing w:val="4"/>
          <w:sz w:val="21"/>
          <w:szCs w:val="21"/>
        </w:rPr>
        <w:t>力残疾人、</w:t>
      </w:r>
      <w:r>
        <w:rPr>
          <w:rFonts w:ascii="宋体" w:hAnsi="宋体" w:eastAsia="宋体" w:cs="宋体"/>
          <w:color w:val="231916"/>
          <w:sz w:val="21"/>
          <w:szCs w:val="21"/>
        </w:rPr>
        <w:t xml:space="preserve"> </w:t>
      </w:r>
      <w:r>
        <w:rPr>
          <w:rFonts w:ascii="宋体" w:hAnsi="宋体" w:eastAsia="宋体" w:cs="宋体"/>
          <w:color w:val="231916"/>
          <w:spacing w:val="8"/>
          <w:sz w:val="21"/>
          <w:szCs w:val="21"/>
        </w:rPr>
        <w:t>精神病人、不满十四周岁的人或者有其他严重情节的</w:t>
      </w:r>
      <w:r>
        <w:rPr>
          <w:rFonts w:ascii="宋体" w:hAnsi="宋体" w:eastAsia="宋体" w:cs="宋体"/>
          <w:color w:val="231916"/>
          <w:spacing w:val="-59"/>
          <w:sz w:val="21"/>
          <w:szCs w:val="21"/>
        </w:rPr>
        <w:t xml:space="preserve"> </w:t>
      </w:r>
      <w:r>
        <w:rPr>
          <w:rFonts w:ascii="宋体" w:hAnsi="宋体" w:eastAsia="宋体" w:cs="宋体"/>
          <w:color w:val="231916"/>
          <w:spacing w:val="8"/>
          <w:sz w:val="21"/>
          <w:szCs w:val="21"/>
        </w:rPr>
        <w:t>，处十</w:t>
      </w:r>
      <w:r>
        <w:rPr>
          <w:rFonts w:ascii="宋体" w:hAnsi="宋体" w:eastAsia="宋体" w:cs="宋体"/>
          <w:color w:val="231916"/>
          <w:spacing w:val="7"/>
          <w:sz w:val="21"/>
          <w:szCs w:val="21"/>
        </w:rPr>
        <w:t>日以上十五日以下拘留。</w:t>
      </w:r>
    </w:p>
    <w:p w14:paraId="1B680138">
      <w:pPr>
        <w:spacing w:before="10" w:line="280" w:lineRule="exact"/>
        <w:ind w:left="445"/>
        <w:rPr>
          <w:rFonts w:ascii="宋体" w:hAnsi="宋体" w:eastAsia="宋体" w:cs="宋体"/>
          <w:sz w:val="21"/>
          <w:szCs w:val="21"/>
        </w:rPr>
      </w:pPr>
      <w:r>
        <w:rPr>
          <w:rFonts w:ascii="宋体" w:hAnsi="宋体" w:eastAsia="宋体" w:cs="宋体"/>
          <w:color w:val="231916"/>
          <w:spacing w:val="-3"/>
          <w:position w:val="1"/>
          <w:sz w:val="21"/>
          <w:szCs w:val="21"/>
        </w:rPr>
        <w:t>构成猥亵儿童罪(既遂)。</w:t>
      </w:r>
    </w:p>
    <w:p w14:paraId="2BD09B52">
      <w:pPr>
        <w:spacing w:before="37" w:line="280" w:lineRule="auto"/>
        <w:ind w:left="19" w:right="237" w:firstLine="403"/>
        <w:rPr>
          <w:rFonts w:ascii="宋体" w:hAnsi="宋体" w:eastAsia="宋体" w:cs="宋体"/>
          <w:sz w:val="21"/>
          <w:szCs w:val="21"/>
        </w:rPr>
      </w:pPr>
      <w:r>
        <w:rPr>
          <w:rFonts w:ascii="宋体" w:hAnsi="宋体" w:eastAsia="宋体" w:cs="宋体"/>
          <w:color w:val="231916"/>
          <w:spacing w:val="10"/>
          <w:sz w:val="21"/>
          <w:szCs w:val="21"/>
        </w:rPr>
        <w:t>《刑法修正案十一》生效后</w:t>
      </w:r>
      <w:r>
        <w:rPr>
          <w:rFonts w:ascii="宋体" w:hAnsi="宋体" w:eastAsia="宋体" w:cs="宋体"/>
          <w:color w:val="231916"/>
          <w:spacing w:val="-54"/>
          <w:sz w:val="21"/>
          <w:szCs w:val="21"/>
        </w:rPr>
        <w:t xml:space="preserve"> </w:t>
      </w:r>
      <w:r>
        <w:rPr>
          <w:rFonts w:ascii="宋体" w:hAnsi="宋体" w:eastAsia="宋体" w:cs="宋体"/>
          <w:color w:val="231916"/>
          <w:spacing w:val="10"/>
          <w:sz w:val="21"/>
          <w:szCs w:val="21"/>
        </w:rPr>
        <w:t>，将刑法第二百三十七条第</w:t>
      </w:r>
      <w:r>
        <w:rPr>
          <w:rFonts w:ascii="宋体" w:hAnsi="宋体" w:eastAsia="宋体" w:cs="宋体"/>
          <w:color w:val="231916"/>
          <w:spacing w:val="9"/>
          <w:sz w:val="21"/>
          <w:szCs w:val="21"/>
        </w:rPr>
        <w:t>三款修改为：</w:t>
      </w:r>
      <w:r>
        <w:rPr>
          <w:rFonts w:ascii="宋体" w:hAnsi="宋体" w:eastAsia="宋体" w:cs="宋体"/>
          <w:color w:val="231916"/>
          <w:spacing w:val="-63"/>
          <w:sz w:val="21"/>
          <w:szCs w:val="21"/>
        </w:rPr>
        <w:t xml:space="preserve"> </w:t>
      </w:r>
      <w:r>
        <w:rPr>
          <w:rFonts w:ascii="宋体" w:hAnsi="宋体" w:eastAsia="宋体" w:cs="宋体"/>
          <w:color w:val="231916"/>
          <w:spacing w:val="9"/>
          <w:sz w:val="21"/>
          <w:szCs w:val="21"/>
        </w:rPr>
        <w:t>“猥亵儿童的</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，处五年</w:t>
      </w:r>
      <w:r>
        <w:rPr>
          <w:rFonts w:ascii="宋体" w:hAnsi="宋体" w:eastAsia="宋体" w:cs="宋体"/>
          <w:color w:val="231916"/>
          <w:sz w:val="21"/>
          <w:szCs w:val="21"/>
        </w:rPr>
        <w:t xml:space="preserve"> </w:t>
      </w:r>
      <w:r>
        <w:rPr>
          <w:rFonts w:ascii="宋体" w:hAnsi="宋体" w:eastAsia="宋体" w:cs="宋体"/>
          <w:color w:val="231916"/>
          <w:spacing w:val="4"/>
          <w:sz w:val="21"/>
          <w:szCs w:val="21"/>
        </w:rPr>
        <w:t>以下有期徒刑</w:t>
      </w:r>
      <w:r>
        <w:rPr>
          <w:rFonts w:ascii="宋体" w:hAnsi="宋体" w:eastAsia="宋体" w:cs="宋体"/>
          <w:color w:val="231916"/>
          <w:spacing w:val="-47"/>
          <w:sz w:val="21"/>
          <w:szCs w:val="21"/>
        </w:rPr>
        <w:t xml:space="preserve"> </w:t>
      </w:r>
      <w:r>
        <w:rPr>
          <w:rFonts w:ascii="宋体" w:hAnsi="宋体" w:eastAsia="宋体" w:cs="宋体"/>
          <w:color w:val="231916"/>
          <w:spacing w:val="4"/>
          <w:sz w:val="21"/>
          <w:szCs w:val="21"/>
        </w:rPr>
        <w:t>；有下列情形之一的</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，处五年以上有期徒刑：</w:t>
      </w:r>
    </w:p>
    <w:p w14:paraId="1FB2A0F5">
      <w:pPr>
        <w:spacing w:line="281" w:lineRule="exact"/>
        <w:ind w:left="449"/>
        <w:rPr>
          <w:rFonts w:ascii="宋体" w:hAnsi="宋体" w:eastAsia="宋体" w:cs="宋体"/>
          <w:sz w:val="21"/>
          <w:szCs w:val="21"/>
        </w:rPr>
      </w:pPr>
      <w:r>
        <w:rPr>
          <w:rFonts w:ascii="宋体" w:hAnsi="宋体" w:eastAsia="宋体" w:cs="宋体"/>
          <w:color w:val="231916"/>
          <w:spacing w:val="-1"/>
          <w:position w:val="1"/>
          <w:sz w:val="21"/>
          <w:szCs w:val="21"/>
        </w:rPr>
        <w:t>(一)猥亵儿童多人或者多次的；</w:t>
      </w:r>
    </w:p>
    <w:p w14:paraId="3F240AF8">
      <w:pPr>
        <w:spacing w:before="37" w:line="281" w:lineRule="exact"/>
        <w:ind w:left="449"/>
        <w:rPr>
          <w:rFonts w:ascii="宋体" w:hAnsi="宋体" w:eastAsia="宋体" w:cs="宋体"/>
          <w:sz w:val="21"/>
          <w:szCs w:val="21"/>
        </w:rPr>
      </w:pPr>
      <w:r>
        <w:rPr>
          <w:rFonts w:ascii="宋体" w:hAnsi="宋体" w:eastAsia="宋体" w:cs="宋体"/>
          <w:color w:val="231916"/>
          <w:spacing w:val="2"/>
          <w:position w:val="1"/>
          <w:sz w:val="21"/>
          <w:szCs w:val="21"/>
        </w:rPr>
        <w:t>(二)聚众猥亵儿童的</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，或者在公共场所当众</w:t>
      </w:r>
      <w:r>
        <w:rPr>
          <w:rFonts w:ascii="宋体" w:hAnsi="宋体" w:eastAsia="宋体" w:cs="宋体"/>
          <w:color w:val="231916"/>
          <w:spacing w:val="1"/>
          <w:position w:val="1"/>
          <w:sz w:val="21"/>
          <w:szCs w:val="21"/>
        </w:rPr>
        <w:t>猥亵儿童</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，情节恶劣的；</w:t>
      </w:r>
    </w:p>
    <w:p w14:paraId="07A90586">
      <w:pPr>
        <w:spacing w:before="38" w:line="281" w:lineRule="exact"/>
        <w:ind w:left="449"/>
        <w:rPr>
          <w:rFonts w:ascii="宋体" w:hAnsi="宋体" w:eastAsia="宋体" w:cs="宋体"/>
          <w:sz w:val="21"/>
          <w:szCs w:val="21"/>
        </w:rPr>
      </w:pPr>
      <w:r>
        <w:rPr>
          <w:rFonts w:ascii="宋体" w:hAnsi="宋体" w:eastAsia="宋体" w:cs="宋体"/>
          <w:color w:val="231916"/>
          <w:spacing w:val="1"/>
          <w:position w:val="1"/>
          <w:sz w:val="21"/>
          <w:szCs w:val="21"/>
        </w:rPr>
        <w:t>(三)造成儿童伤害或者其他严重后果的；</w:t>
      </w:r>
    </w:p>
    <w:p w14:paraId="572BDA3C">
      <w:pPr>
        <w:spacing w:before="37" w:line="281" w:lineRule="exact"/>
        <w:ind w:left="449"/>
        <w:rPr>
          <w:rFonts w:ascii="宋体" w:hAnsi="宋体" w:eastAsia="宋体" w:cs="宋体"/>
          <w:sz w:val="21"/>
          <w:szCs w:val="21"/>
        </w:rPr>
      </w:pPr>
      <w:r>
        <w:rPr>
          <w:rFonts w:ascii="宋体" w:hAnsi="宋体" w:eastAsia="宋体" w:cs="宋体"/>
          <w:color w:val="231916"/>
          <w:spacing w:val="1"/>
          <w:position w:val="1"/>
          <w:sz w:val="21"/>
          <w:szCs w:val="21"/>
        </w:rPr>
        <w:t>(四)猥亵手段恶劣或者有其他恶劣情节的。</w:t>
      </w:r>
    </w:p>
    <w:p w14:paraId="07863836">
      <w:pPr>
        <w:pStyle w:val="2"/>
        <w:spacing w:line="299" w:lineRule="auto"/>
      </w:pPr>
    </w:p>
    <w:p w14:paraId="61D26A7C">
      <w:pPr>
        <w:spacing w:before="98" w:line="216" w:lineRule="auto"/>
        <w:ind w:left="448"/>
        <w:outlineLvl w:val="0"/>
        <w:rPr>
          <w:rFonts w:ascii="宋体" w:hAnsi="宋体" w:eastAsia="宋体" w:cs="宋体"/>
          <w:sz w:val="30"/>
          <w:szCs w:val="30"/>
        </w:rPr>
      </w:pPr>
      <w:bookmarkStart w:id="20" w:name="bookmark13"/>
      <w:bookmarkEnd w:id="20"/>
      <w:r>
        <w:rPr>
          <w:rFonts w:ascii="宋体" w:hAnsi="宋体" w:eastAsia="宋体" w:cs="宋体"/>
          <w:b/>
          <w:bCs/>
          <w:color w:val="231916"/>
          <w:spacing w:val="8"/>
          <w:sz w:val="30"/>
          <w:szCs w:val="30"/>
        </w:rPr>
        <w:t>九、网络造谣诽谤罪</w:t>
      </w:r>
    </w:p>
    <w:p w14:paraId="084864E1">
      <w:pPr>
        <w:spacing w:before="81" w:line="279" w:lineRule="auto"/>
        <w:ind w:left="18" w:right="237" w:firstLine="425"/>
        <w:rPr>
          <w:rFonts w:ascii="宋体" w:hAnsi="宋体" w:eastAsia="宋体" w:cs="宋体"/>
          <w:sz w:val="21"/>
          <w:szCs w:val="21"/>
        </w:rPr>
      </w:pPr>
      <w:r>
        <w:rPr>
          <w:rFonts w:ascii="宋体" w:hAnsi="宋体" w:eastAsia="宋体" w:cs="宋体"/>
          <w:color w:val="231916"/>
          <w:spacing w:val="10"/>
          <w:sz w:val="21"/>
          <w:szCs w:val="21"/>
        </w:rPr>
        <w:t>利用信息网络诽谤他人</w:t>
      </w:r>
      <w:r>
        <w:rPr>
          <w:rFonts w:ascii="宋体" w:hAnsi="宋体" w:eastAsia="宋体" w:cs="宋体"/>
          <w:color w:val="231916"/>
          <w:spacing w:val="-50"/>
          <w:sz w:val="21"/>
          <w:szCs w:val="21"/>
        </w:rPr>
        <w:t xml:space="preserve"> </w:t>
      </w:r>
      <w:r>
        <w:rPr>
          <w:rFonts w:ascii="宋体" w:hAnsi="宋体" w:eastAsia="宋体" w:cs="宋体"/>
          <w:color w:val="231916"/>
          <w:spacing w:val="10"/>
          <w:sz w:val="21"/>
          <w:szCs w:val="21"/>
        </w:rPr>
        <w:t>，具有下列情形之一的</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，应当认定为刑法第二百四十六条第一款规定</w:t>
      </w:r>
      <w:r>
        <w:rPr>
          <w:rFonts w:ascii="宋体" w:hAnsi="宋体" w:eastAsia="宋体" w:cs="宋体"/>
          <w:color w:val="231916"/>
          <w:sz w:val="21"/>
          <w:szCs w:val="21"/>
        </w:rPr>
        <w:t xml:space="preserve"> </w:t>
      </w:r>
      <w:r>
        <w:rPr>
          <w:rFonts w:ascii="宋体" w:hAnsi="宋体" w:eastAsia="宋体" w:cs="宋体"/>
          <w:color w:val="231916"/>
          <w:spacing w:val="-4"/>
          <w:sz w:val="21"/>
          <w:szCs w:val="21"/>
        </w:rPr>
        <w:t>的</w:t>
      </w:r>
      <w:r>
        <w:rPr>
          <w:rFonts w:ascii="宋体" w:hAnsi="宋体" w:eastAsia="宋体" w:cs="宋体"/>
          <w:color w:val="231916"/>
          <w:spacing w:val="-77"/>
          <w:sz w:val="21"/>
          <w:szCs w:val="21"/>
        </w:rPr>
        <w:t xml:space="preserve"> </w:t>
      </w:r>
      <w:r>
        <w:rPr>
          <w:rFonts w:ascii="宋体" w:hAnsi="宋体" w:eastAsia="宋体" w:cs="宋体"/>
          <w:color w:val="231916"/>
          <w:spacing w:val="-4"/>
          <w:sz w:val="21"/>
          <w:szCs w:val="21"/>
        </w:rPr>
        <w:t>“情节严重”:</w:t>
      </w:r>
    </w:p>
    <w:p w14:paraId="35FD4D94">
      <w:pPr>
        <w:spacing w:line="280" w:lineRule="exact"/>
        <w:ind w:left="449"/>
        <w:rPr>
          <w:rFonts w:ascii="宋体" w:hAnsi="宋体" w:eastAsia="宋体" w:cs="宋体"/>
          <w:sz w:val="21"/>
          <w:szCs w:val="21"/>
        </w:rPr>
      </w:pPr>
      <w:r>
        <w:rPr>
          <w:rFonts w:ascii="宋体" w:hAnsi="宋体" w:eastAsia="宋体" w:cs="宋体"/>
          <w:color w:val="231916"/>
          <w:spacing w:val="4"/>
          <w:position w:val="1"/>
          <w:sz w:val="21"/>
          <w:szCs w:val="21"/>
        </w:rPr>
        <w:t>(一)同一诽谤信息实际被点击、浏览次数达到500次以上</w:t>
      </w:r>
      <w:r>
        <w:rPr>
          <w:rFonts w:ascii="宋体" w:hAnsi="宋体" w:eastAsia="宋体" w:cs="宋体"/>
          <w:color w:val="231916"/>
          <w:spacing w:val="-50"/>
          <w:position w:val="1"/>
          <w:sz w:val="21"/>
          <w:szCs w:val="21"/>
        </w:rPr>
        <w:t xml:space="preserve"> </w:t>
      </w:r>
      <w:r>
        <w:rPr>
          <w:rFonts w:ascii="宋体" w:hAnsi="宋体" w:eastAsia="宋体" w:cs="宋体"/>
          <w:color w:val="231916"/>
          <w:spacing w:val="4"/>
          <w:position w:val="1"/>
          <w:sz w:val="21"/>
          <w:szCs w:val="21"/>
        </w:rPr>
        <w:t>，或者被转发次数达到500次以上的；</w:t>
      </w:r>
    </w:p>
    <w:p w14:paraId="1E69EC6A">
      <w:pPr>
        <w:spacing w:before="39" w:line="280" w:lineRule="exact"/>
        <w:ind w:left="449"/>
        <w:rPr>
          <w:rFonts w:ascii="宋体" w:hAnsi="宋体" w:eastAsia="宋体" w:cs="宋体"/>
          <w:sz w:val="21"/>
          <w:szCs w:val="21"/>
        </w:rPr>
      </w:pPr>
      <w:r>
        <w:rPr>
          <w:rFonts w:ascii="宋体" w:hAnsi="宋体" w:eastAsia="宋体" w:cs="宋体"/>
          <w:color w:val="231916"/>
          <w:spacing w:val="2"/>
          <w:position w:val="1"/>
          <w:sz w:val="21"/>
          <w:szCs w:val="21"/>
        </w:rPr>
        <w:t>(二)造成被害人或者其近亲属精神失常、</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自残、</w:t>
      </w:r>
      <w:r>
        <w:rPr>
          <w:rFonts w:ascii="宋体" w:hAnsi="宋体" w:eastAsia="宋体" w:cs="宋体"/>
          <w:color w:val="231916"/>
          <w:spacing w:val="-60"/>
          <w:position w:val="1"/>
          <w:sz w:val="21"/>
          <w:szCs w:val="21"/>
        </w:rPr>
        <w:t xml:space="preserve"> </w:t>
      </w:r>
      <w:r>
        <w:rPr>
          <w:rFonts w:ascii="宋体" w:hAnsi="宋体" w:eastAsia="宋体" w:cs="宋体"/>
          <w:color w:val="231916"/>
          <w:spacing w:val="1"/>
          <w:position w:val="1"/>
          <w:sz w:val="21"/>
          <w:szCs w:val="21"/>
        </w:rPr>
        <w:t>自杀等严重后果的；</w:t>
      </w:r>
    </w:p>
    <w:p w14:paraId="4AE22578">
      <w:pPr>
        <w:spacing w:before="39" w:line="280" w:lineRule="exact"/>
        <w:ind w:left="449"/>
        <w:rPr>
          <w:rFonts w:ascii="宋体" w:hAnsi="宋体" w:eastAsia="宋体" w:cs="宋体"/>
          <w:sz w:val="21"/>
          <w:szCs w:val="21"/>
        </w:rPr>
      </w:pPr>
      <w:r>
        <w:rPr>
          <w:rFonts w:ascii="宋体" w:hAnsi="宋体" w:eastAsia="宋体" w:cs="宋体"/>
          <w:color w:val="231916"/>
          <w:spacing w:val="1"/>
          <w:position w:val="1"/>
          <w:sz w:val="21"/>
          <w:szCs w:val="21"/>
        </w:rPr>
        <w:t>(三)二年内曾因诽谤受过行政处罚</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，又诽谤他</w:t>
      </w:r>
      <w:r>
        <w:rPr>
          <w:rFonts w:ascii="宋体" w:hAnsi="宋体" w:eastAsia="宋体" w:cs="宋体"/>
          <w:color w:val="231916"/>
          <w:position w:val="1"/>
          <w:sz w:val="21"/>
          <w:szCs w:val="21"/>
        </w:rPr>
        <w:t>人的；(四)其他情节严重的情形。</w:t>
      </w:r>
    </w:p>
    <w:p w14:paraId="54DB1AF0">
      <w:pPr>
        <w:spacing w:before="42" w:line="282" w:lineRule="auto"/>
        <w:ind w:left="2" w:right="259" w:firstLine="442"/>
        <w:rPr>
          <w:rFonts w:ascii="宋体" w:hAnsi="宋体" w:eastAsia="宋体" w:cs="宋体"/>
          <w:sz w:val="21"/>
          <w:szCs w:val="21"/>
        </w:rPr>
      </w:pPr>
      <w:r>
        <w:rPr>
          <w:rFonts w:ascii="宋体" w:hAnsi="宋体" w:eastAsia="宋体" w:cs="宋体"/>
          <w:color w:val="231916"/>
          <w:spacing w:val="10"/>
          <w:sz w:val="21"/>
          <w:szCs w:val="21"/>
        </w:rPr>
        <w:t>此外</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，一年内多次实施利用信息网络诽谤他人行为未</w:t>
      </w:r>
      <w:r>
        <w:rPr>
          <w:rFonts w:ascii="宋体" w:hAnsi="宋体" w:eastAsia="宋体" w:cs="宋体"/>
          <w:color w:val="231916"/>
          <w:spacing w:val="9"/>
          <w:sz w:val="21"/>
          <w:szCs w:val="21"/>
        </w:rPr>
        <w:t>经处理</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，诽谤信息实际被点击、浏览、</w:t>
      </w:r>
      <w:r>
        <w:rPr>
          <w:rFonts w:ascii="宋体" w:hAnsi="宋体" w:eastAsia="宋体" w:cs="宋体"/>
          <w:color w:val="231916"/>
          <w:sz w:val="21"/>
          <w:szCs w:val="21"/>
        </w:rPr>
        <w:t xml:space="preserve"> </w:t>
      </w:r>
      <w:r>
        <w:rPr>
          <w:rFonts w:ascii="宋体" w:hAnsi="宋体" w:eastAsia="宋体" w:cs="宋体"/>
          <w:color w:val="231916"/>
          <w:spacing w:val="6"/>
          <w:sz w:val="21"/>
          <w:szCs w:val="21"/>
        </w:rPr>
        <w:t>转发次数累计计算构成犯罪的</w:t>
      </w:r>
      <w:r>
        <w:rPr>
          <w:rFonts w:ascii="宋体" w:hAnsi="宋体" w:eastAsia="宋体" w:cs="宋体"/>
          <w:color w:val="231916"/>
          <w:spacing w:val="-47"/>
          <w:sz w:val="21"/>
          <w:szCs w:val="21"/>
        </w:rPr>
        <w:t xml:space="preserve"> </w:t>
      </w:r>
      <w:r>
        <w:rPr>
          <w:rFonts w:ascii="宋体" w:hAnsi="宋体" w:eastAsia="宋体" w:cs="宋体"/>
          <w:color w:val="231916"/>
          <w:spacing w:val="6"/>
          <w:sz w:val="21"/>
          <w:szCs w:val="21"/>
        </w:rPr>
        <w:t>，应当依法定罪处罚。</w:t>
      </w:r>
    </w:p>
    <w:p w14:paraId="05C864DE">
      <w:pPr>
        <w:spacing w:before="339" w:line="414" w:lineRule="exact"/>
        <w:ind w:left="446"/>
        <w:outlineLvl w:val="0"/>
        <w:rPr>
          <w:rFonts w:ascii="宋体" w:hAnsi="宋体" w:eastAsia="宋体" w:cs="宋体"/>
          <w:sz w:val="30"/>
          <w:szCs w:val="30"/>
        </w:rPr>
      </w:pPr>
      <w:bookmarkStart w:id="21" w:name="bookmark14"/>
      <w:bookmarkEnd w:id="21"/>
      <w:r>
        <w:rPr>
          <w:rFonts w:ascii="宋体" w:hAnsi="宋体" w:eastAsia="宋体" w:cs="宋体"/>
          <w:b/>
          <w:bCs/>
          <w:color w:val="231916"/>
          <w:spacing w:val="11"/>
          <w:position w:val="2"/>
          <w:sz w:val="30"/>
          <w:szCs w:val="30"/>
        </w:rPr>
        <w:t>十、《中华人民共和国反电信网络诈骗法》（摘录）</w:t>
      </w:r>
    </w:p>
    <w:p w14:paraId="748666BE">
      <w:pPr>
        <w:spacing w:before="31" w:line="263" w:lineRule="auto"/>
        <w:ind w:left="2" w:right="237" w:firstLine="439"/>
        <w:rPr>
          <w:rFonts w:ascii="宋体" w:hAnsi="宋体" w:eastAsia="宋体" w:cs="宋体"/>
          <w:sz w:val="21"/>
          <w:szCs w:val="21"/>
        </w:rPr>
      </w:pPr>
      <w:r>
        <w:rPr>
          <w:rFonts w:ascii="宋体" w:hAnsi="宋体" w:eastAsia="宋体" w:cs="宋体"/>
          <w:color w:val="231916"/>
          <w:spacing w:val="11"/>
          <w:sz w:val="21"/>
          <w:szCs w:val="21"/>
        </w:rPr>
        <w:t>第二条</w:t>
      </w:r>
      <w:r>
        <w:rPr>
          <w:rFonts w:ascii="宋体" w:hAnsi="宋体" w:eastAsia="宋体" w:cs="宋体"/>
          <w:color w:val="231916"/>
          <w:spacing w:val="33"/>
          <w:sz w:val="21"/>
          <w:szCs w:val="21"/>
        </w:rPr>
        <w:t xml:space="preserve"> </w:t>
      </w:r>
      <w:r>
        <w:rPr>
          <w:rFonts w:ascii="宋体" w:hAnsi="宋体" w:eastAsia="宋体" w:cs="宋体"/>
          <w:color w:val="231916"/>
          <w:spacing w:val="11"/>
          <w:sz w:val="21"/>
          <w:szCs w:val="21"/>
        </w:rPr>
        <w:t>本法所称电信网络诈骗</w:t>
      </w:r>
      <w:r>
        <w:rPr>
          <w:rFonts w:ascii="宋体" w:hAnsi="宋体" w:eastAsia="宋体" w:cs="宋体"/>
          <w:color w:val="231916"/>
          <w:spacing w:val="-52"/>
          <w:sz w:val="21"/>
          <w:szCs w:val="21"/>
        </w:rPr>
        <w:t xml:space="preserve"> </w:t>
      </w:r>
      <w:r>
        <w:rPr>
          <w:rFonts w:ascii="宋体" w:hAnsi="宋体" w:eastAsia="宋体" w:cs="宋体"/>
          <w:color w:val="231916"/>
          <w:spacing w:val="11"/>
          <w:sz w:val="21"/>
          <w:szCs w:val="21"/>
        </w:rPr>
        <w:t>，是指以非法占有为目的</w:t>
      </w:r>
      <w:r>
        <w:rPr>
          <w:rFonts w:ascii="宋体" w:hAnsi="宋体" w:eastAsia="宋体" w:cs="宋体"/>
          <w:color w:val="231916"/>
          <w:spacing w:val="-52"/>
          <w:sz w:val="21"/>
          <w:szCs w:val="21"/>
        </w:rPr>
        <w:t xml:space="preserve"> </w:t>
      </w:r>
      <w:r>
        <w:rPr>
          <w:rFonts w:ascii="宋体" w:hAnsi="宋体" w:eastAsia="宋体" w:cs="宋体"/>
          <w:color w:val="231916"/>
          <w:spacing w:val="11"/>
          <w:sz w:val="21"/>
          <w:szCs w:val="21"/>
        </w:rPr>
        <w:t>，利用电信网络</w:t>
      </w:r>
      <w:r>
        <w:rPr>
          <w:rFonts w:ascii="宋体" w:hAnsi="宋体" w:eastAsia="宋体" w:cs="宋体"/>
          <w:color w:val="231916"/>
          <w:spacing w:val="10"/>
          <w:sz w:val="21"/>
          <w:szCs w:val="21"/>
        </w:rPr>
        <w:t>技术手段</w:t>
      </w:r>
      <w:r>
        <w:rPr>
          <w:rFonts w:ascii="宋体" w:hAnsi="宋体" w:eastAsia="宋体" w:cs="宋体"/>
          <w:color w:val="231916"/>
          <w:spacing w:val="-52"/>
          <w:sz w:val="21"/>
          <w:szCs w:val="21"/>
        </w:rPr>
        <w:t xml:space="preserve"> </w:t>
      </w:r>
      <w:r>
        <w:rPr>
          <w:rFonts w:ascii="宋体" w:hAnsi="宋体" w:eastAsia="宋体" w:cs="宋体"/>
          <w:color w:val="231916"/>
          <w:spacing w:val="10"/>
          <w:sz w:val="21"/>
          <w:szCs w:val="21"/>
        </w:rPr>
        <w:t>，通过远</w:t>
      </w:r>
      <w:r>
        <w:rPr>
          <w:rFonts w:ascii="宋体" w:hAnsi="宋体" w:eastAsia="宋体" w:cs="宋体"/>
          <w:color w:val="231916"/>
          <w:sz w:val="21"/>
          <w:szCs w:val="21"/>
        </w:rPr>
        <w:t xml:space="preserve"> </w:t>
      </w:r>
      <w:r>
        <w:rPr>
          <w:rFonts w:ascii="宋体" w:hAnsi="宋体" w:eastAsia="宋体" w:cs="宋体"/>
          <w:color w:val="231916"/>
          <w:spacing w:val="5"/>
          <w:sz w:val="21"/>
          <w:szCs w:val="21"/>
        </w:rPr>
        <w:t>程、非接触等方式</w:t>
      </w:r>
      <w:r>
        <w:rPr>
          <w:rFonts w:ascii="宋体" w:hAnsi="宋体" w:eastAsia="宋体" w:cs="宋体"/>
          <w:color w:val="231916"/>
          <w:spacing w:val="-43"/>
          <w:sz w:val="21"/>
          <w:szCs w:val="21"/>
        </w:rPr>
        <w:t xml:space="preserve"> </w:t>
      </w:r>
      <w:r>
        <w:rPr>
          <w:rFonts w:ascii="宋体" w:hAnsi="宋体" w:eastAsia="宋体" w:cs="宋体"/>
          <w:color w:val="231916"/>
          <w:spacing w:val="5"/>
          <w:sz w:val="21"/>
          <w:szCs w:val="21"/>
        </w:rPr>
        <w:t>，诈骗公私财物的行为。</w:t>
      </w:r>
    </w:p>
    <w:p w14:paraId="4ADC4E34">
      <w:pPr>
        <w:spacing w:before="37" w:line="249" w:lineRule="auto"/>
        <w:ind w:left="2" w:right="274" w:firstLine="439"/>
        <w:rPr>
          <w:rFonts w:ascii="宋体" w:hAnsi="宋体" w:eastAsia="宋体" w:cs="宋体"/>
          <w:sz w:val="21"/>
          <w:szCs w:val="21"/>
        </w:rPr>
      </w:pPr>
      <w:r>
        <w:rPr>
          <w:rFonts w:ascii="宋体" w:hAnsi="宋体" w:eastAsia="宋体" w:cs="宋体"/>
          <w:color w:val="231916"/>
          <w:spacing w:val="9"/>
          <w:sz w:val="21"/>
          <w:szCs w:val="21"/>
        </w:rPr>
        <w:t>第三十八 条组织、策划、实施、参与电信网络诈骗活动或者为电信网络诈骗活动提供</w:t>
      </w:r>
      <w:r>
        <w:rPr>
          <w:rFonts w:ascii="宋体" w:hAnsi="宋体" w:eastAsia="宋体" w:cs="宋体"/>
          <w:color w:val="231916"/>
          <w:spacing w:val="8"/>
          <w:sz w:val="21"/>
          <w:szCs w:val="21"/>
        </w:rPr>
        <w:t>帮助，</w:t>
      </w:r>
      <w:r>
        <w:rPr>
          <w:rFonts w:ascii="宋体" w:hAnsi="宋体" w:eastAsia="宋体" w:cs="宋体"/>
          <w:color w:val="231916"/>
          <w:sz w:val="21"/>
          <w:szCs w:val="21"/>
        </w:rPr>
        <w:t xml:space="preserve"> </w:t>
      </w:r>
      <w:r>
        <w:rPr>
          <w:rFonts w:ascii="宋体" w:hAnsi="宋体" w:eastAsia="宋体" w:cs="宋体"/>
          <w:color w:val="231916"/>
          <w:spacing w:val="4"/>
          <w:sz w:val="21"/>
          <w:szCs w:val="21"/>
        </w:rPr>
        <w:t>构成犯罪的</w:t>
      </w:r>
      <w:r>
        <w:rPr>
          <w:rFonts w:ascii="宋体" w:hAnsi="宋体" w:eastAsia="宋体" w:cs="宋体"/>
          <w:color w:val="231916"/>
          <w:spacing w:val="-47"/>
          <w:sz w:val="21"/>
          <w:szCs w:val="21"/>
        </w:rPr>
        <w:t xml:space="preserve"> </w:t>
      </w:r>
      <w:r>
        <w:rPr>
          <w:rFonts w:ascii="宋体" w:hAnsi="宋体" w:eastAsia="宋体" w:cs="宋体"/>
          <w:color w:val="231916"/>
          <w:spacing w:val="4"/>
          <w:sz w:val="21"/>
          <w:szCs w:val="21"/>
        </w:rPr>
        <w:t>，依法追究刑事责任。</w:t>
      </w:r>
    </w:p>
    <w:p w14:paraId="258F4A5C">
      <w:pPr>
        <w:spacing w:before="77" w:line="281" w:lineRule="auto"/>
        <w:ind w:right="237" w:firstLine="442"/>
        <w:rPr>
          <w:rFonts w:ascii="宋体" w:hAnsi="宋体" w:eastAsia="宋体" w:cs="宋体"/>
          <w:sz w:val="21"/>
          <w:szCs w:val="21"/>
        </w:rPr>
      </w:pPr>
      <w:r>
        <w:rPr>
          <w:rFonts w:ascii="宋体" w:hAnsi="宋体" w:eastAsia="宋体" w:cs="宋体"/>
          <w:color w:val="231916"/>
          <w:spacing w:val="6"/>
          <w:sz w:val="21"/>
          <w:szCs w:val="21"/>
        </w:rPr>
        <w:t>前款行为尚不构成犯罪的</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，由公安机关处十</w:t>
      </w:r>
      <w:r>
        <w:rPr>
          <w:rFonts w:ascii="宋体" w:hAnsi="宋体" w:eastAsia="宋体" w:cs="宋体"/>
          <w:color w:val="231916"/>
          <w:spacing w:val="-43"/>
          <w:sz w:val="21"/>
          <w:szCs w:val="21"/>
        </w:rPr>
        <w:t xml:space="preserve"> </w:t>
      </w:r>
      <w:r>
        <w:rPr>
          <w:rFonts w:ascii="宋体" w:hAnsi="宋体" w:eastAsia="宋体" w:cs="宋体"/>
          <w:color w:val="231916"/>
          <w:spacing w:val="6"/>
          <w:sz w:val="21"/>
          <w:szCs w:val="21"/>
        </w:rPr>
        <w:t>日以上十五</w:t>
      </w:r>
      <w:r>
        <w:rPr>
          <w:rFonts w:ascii="宋体" w:hAnsi="宋体" w:eastAsia="宋体" w:cs="宋体"/>
          <w:color w:val="231916"/>
          <w:spacing w:val="-42"/>
          <w:sz w:val="21"/>
          <w:szCs w:val="21"/>
        </w:rPr>
        <w:t xml:space="preserve"> </w:t>
      </w:r>
      <w:r>
        <w:rPr>
          <w:rFonts w:ascii="宋体" w:hAnsi="宋体" w:eastAsia="宋体" w:cs="宋体"/>
          <w:color w:val="231916"/>
          <w:spacing w:val="6"/>
          <w:sz w:val="21"/>
          <w:szCs w:val="21"/>
        </w:rPr>
        <w:t>日以下拘留</w:t>
      </w:r>
      <w:r>
        <w:rPr>
          <w:rFonts w:ascii="宋体" w:hAnsi="宋体" w:eastAsia="宋体" w:cs="宋体"/>
          <w:color w:val="231916"/>
          <w:spacing w:val="-56"/>
          <w:sz w:val="21"/>
          <w:szCs w:val="21"/>
        </w:rPr>
        <w:t xml:space="preserve"> </w:t>
      </w:r>
      <w:r>
        <w:rPr>
          <w:rFonts w:ascii="宋体" w:hAnsi="宋体" w:eastAsia="宋体" w:cs="宋体"/>
          <w:color w:val="231916"/>
          <w:spacing w:val="6"/>
          <w:sz w:val="21"/>
          <w:szCs w:val="21"/>
        </w:rPr>
        <w:t>；没收违</w:t>
      </w:r>
      <w:r>
        <w:rPr>
          <w:rFonts w:ascii="宋体" w:hAnsi="宋体" w:eastAsia="宋体" w:cs="宋体"/>
          <w:color w:val="231916"/>
          <w:spacing w:val="5"/>
          <w:sz w:val="21"/>
          <w:szCs w:val="21"/>
        </w:rPr>
        <w:t>法所得</w:t>
      </w:r>
      <w:r>
        <w:rPr>
          <w:rFonts w:ascii="宋体" w:hAnsi="宋体" w:eastAsia="宋体" w:cs="宋体"/>
          <w:color w:val="231916"/>
          <w:spacing w:val="-55"/>
          <w:sz w:val="21"/>
          <w:szCs w:val="21"/>
        </w:rPr>
        <w:t xml:space="preserve"> </w:t>
      </w:r>
      <w:r>
        <w:rPr>
          <w:rFonts w:ascii="宋体" w:hAnsi="宋体" w:eastAsia="宋体" w:cs="宋体"/>
          <w:color w:val="231916"/>
          <w:spacing w:val="5"/>
          <w:sz w:val="21"/>
          <w:szCs w:val="21"/>
        </w:rPr>
        <w:t>，处违法</w:t>
      </w:r>
      <w:r>
        <w:rPr>
          <w:rFonts w:ascii="宋体" w:hAnsi="宋体" w:eastAsia="宋体" w:cs="宋体"/>
          <w:color w:val="231916"/>
          <w:sz w:val="21"/>
          <w:szCs w:val="21"/>
        </w:rPr>
        <w:t xml:space="preserve"> </w:t>
      </w:r>
      <w:r>
        <w:rPr>
          <w:rFonts w:ascii="宋体" w:hAnsi="宋体" w:eastAsia="宋体" w:cs="宋体"/>
          <w:color w:val="231916"/>
          <w:spacing w:val="7"/>
          <w:sz w:val="21"/>
          <w:szCs w:val="21"/>
        </w:rPr>
        <w:t>所得一倍以上十倍以下罚款</w:t>
      </w:r>
      <w:r>
        <w:rPr>
          <w:rFonts w:ascii="宋体" w:hAnsi="宋体" w:eastAsia="宋体" w:cs="宋体"/>
          <w:color w:val="231916"/>
          <w:spacing w:val="-59"/>
          <w:sz w:val="21"/>
          <w:szCs w:val="21"/>
        </w:rPr>
        <w:t xml:space="preserve"> </w:t>
      </w:r>
      <w:r>
        <w:rPr>
          <w:rFonts w:ascii="宋体" w:hAnsi="宋体" w:eastAsia="宋体" w:cs="宋体"/>
          <w:color w:val="231916"/>
          <w:spacing w:val="7"/>
          <w:sz w:val="21"/>
          <w:szCs w:val="21"/>
        </w:rPr>
        <w:t>，没有违法所得或者违法所得不足一万元的</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w:t>
      </w:r>
      <w:r>
        <w:rPr>
          <w:rFonts w:ascii="宋体" w:hAnsi="宋体" w:eastAsia="宋体" w:cs="宋体"/>
          <w:color w:val="231916"/>
          <w:spacing w:val="6"/>
          <w:sz w:val="21"/>
          <w:szCs w:val="21"/>
        </w:rPr>
        <w:t>处十万元以下罚款。</w:t>
      </w:r>
    </w:p>
    <w:p w14:paraId="48954D78">
      <w:pPr>
        <w:pStyle w:val="2"/>
      </w:pPr>
    </w:p>
    <w:p w14:paraId="25AED753">
      <w:pPr>
        <w:spacing w:before="98" w:line="414" w:lineRule="exact"/>
        <w:ind w:left="446"/>
        <w:outlineLvl w:val="0"/>
        <w:rPr>
          <w:rFonts w:ascii="宋体" w:hAnsi="宋体" w:eastAsia="宋体" w:cs="宋体"/>
          <w:sz w:val="30"/>
          <w:szCs w:val="30"/>
        </w:rPr>
      </w:pPr>
      <w:bookmarkStart w:id="22" w:name="bookmark15"/>
      <w:bookmarkEnd w:id="22"/>
      <w:r>
        <w:rPr>
          <w:rFonts w:ascii="宋体" w:hAnsi="宋体" w:eastAsia="宋体" w:cs="宋体"/>
          <w:b/>
          <w:bCs/>
          <w:color w:val="231916"/>
          <w:spacing w:val="12"/>
          <w:position w:val="2"/>
          <w:sz w:val="30"/>
          <w:szCs w:val="30"/>
        </w:rPr>
        <w:t>十一、《学生伤害事故处理办法》（摘录）</w:t>
      </w:r>
    </w:p>
    <w:p w14:paraId="440B7303">
      <w:pPr>
        <w:spacing w:before="32" w:line="279" w:lineRule="auto"/>
        <w:ind w:left="1" w:right="238" w:firstLine="439"/>
        <w:rPr>
          <w:rFonts w:ascii="宋体" w:hAnsi="宋体" w:eastAsia="宋体" w:cs="宋体"/>
          <w:sz w:val="21"/>
          <w:szCs w:val="21"/>
        </w:rPr>
      </w:pPr>
      <w:r>
        <w:rPr>
          <w:rFonts w:ascii="宋体" w:hAnsi="宋体" w:eastAsia="宋体" w:cs="宋体"/>
          <w:color w:val="231916"/>
          <w:spacing w:val="6"/>
          <w:sz w:val="21"/>
          <w:szCs w:val="21"/>
        </w:rPr>
        <w:t>第十条</w:t>
      </w:r>
      <w:r>
        <w:rPr>
          <w:rFonts w:ascii="宋体" w:hAnsi="宋体" w:eastAsia="宋体" w:cs="宋体"/>
          <w:color w:val="231916"/>
          <w:spacing w:val="31"/>
          <w:sz w:val="21"/>
          <w:szCs w:val="21"/>
        </w:rPr>
        <w:t xml:space="preserve"> </w:t>
      </w:r>
      <w:r>
        <w:rPr>
          <w:rFonts w:ascii="宋体" w:hAnsi="宋体" w:eastAsia="宋体" w:cs="宋体"/>
          <w:color w:val="231916"/>
          <w:spacing w:val="6"/>
          <w:sz w:val="21"/>
          <w:szCs w:val="21"/>
        </w:rPr>
        <w:t>学生或者未成年学生监护人由于过错</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，有下列情形之一</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，造成学</w:t>
      </w:r>
      <w:r>
        <w:rPr>
          <w:rFonts w:ascii="宋体" w:hAnsi="宋体" w:eastAsia="宋体" w:cs="宋体"/>
          <w:color w:val="231916"/>
          <w:spacing w:val="5"/>
          <w:sz w:val="21"/>
          <w:szCs w:val="21"/>
        </w:rPr>
        <w:t>生伤害事故</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，应当依</w:t>
      </w:r>
      <w:r>
        <w:rPr>
          <w:rFonts w:ascii="宋体" w:hAnsi="宋体" w:eastAsia="宋体" w:cs="宋体"/>
          <w:color w:val="231916"/>
          <w:sz w:val="21"/>
          <w:szCs w:val="21"/>
        </w:rPr>
        <w:t xml:space="preserve"> </w:t>
      </w:r>
      <w:r>
        <w:rPr>
          <w:rFonts w:ascii="宋体" w:hAnsi="宋体" w:eastAsia="宋体" w:cs="宋体"/>
          <w:color w:val="231916"/>
          <w:spacing w:val="6"/>
          <w:sz w:val="21"/>
          <w:szCs w:val="21"/>
        </w:rPr>
        <w:t>法承担相应的责任：</w:t>
      </w:r>
    </w:p>
    <w:p w14:paraId="58710C26">
      <w:pPr>
        <w:spacing w:line="250" w:lineRule="auto"/>
        <w:ind w:left="3" w:right="237" w:firstLine="445"/>
        <w:rPr>
          <w:rFonts w:ascii="宋体" w:hAnsi="宋体" w:eastAsia="宋体" w:cs="宋体"/>
          <w:sz w:val="21"/>
          <w:szCs w:val="21"/>
        </w:rPr>
      </w:pPr>
      <w:r>
        <w:rPr>
          <w:rFonts w:ascii="宋体" w:hAnsi="宋体" w:eastAsia="宋体" w:cs="宋体"/>
          <w:color w:val="231916"/>
          <w:spacing w:val="5"/>
          <w:sz w:val="21"/>
          <w:szCs w:val="21"/>
        </w:rPr>
        <w:t>(一)学生违反法律法规的规定</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，违反社会公共行为准则、学校</w:t>
      </w:r>
      <w:r>
        <w:rPr>
          <w:rFonts w:ascii="宋体" w:hAnsi="宋体" w:eastAsia="宋体" w:cs="宋体"/>
          <w:color w:val="231916"/>
          <w:spacing w:val="4"/>
          <w:sz w:val="21"/>
          <w:szCs w:val="21"/>
        </w:rPr>
        <w:t>的规章制度或者纪律</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，实施按其</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年龄和认知能力应当知道具有危险或者可能危及他人的行为的；</w:t>
      </w:r>
    </w:p>
    <w:p w14:paraId="3A95CF32">
      <w:pPr>
        <w:spacing w:before="68" w:line="280" w:lineRule="exact"/>
        <w:ind w:left="448"/>
        <w:rPr>
          <w:rFonts w:ascii="宋体" w:hAnsi="宋体" w:eastAsia="宋体" w:cs="宋体"/>
          <w:sz w:val="21"/>
          <w:szCs w:val="21"/>
        </w:rPr>
      </w:pPr>
      <w:r>
        <w:rPr>
          <w:rFonts w:ascii="宋体" w:hAnsi="宋体" w:eastAsia="宋体" w:cs="宋体"/>
          <w:color w:val="231916"/>
          <w:spacing w:val="3"/>
          <w:position w:val="1"/>
          <w:sz w:val="21"/>
          <w:szCs w:val="21"/>
        </w:rPr>
        <w:t>(二)学生行为具有危险性</w:t>
      </w:r>
      <w:r>
        <w:rPr>
          <w:rFonts w:ascii="宋体" w:hAnsi="宋体" w:eastAsia="宋体" w:cs="宋体"/>
          <w:color w:val="231916"/>
          <w:spacing w:val="-41"/>
          <w:position w:val="1"/>
          <w:sz w:val="21"/>
          <w:szCs w:val="21"/>
        </w:rPr>
        <w:t xml:space="preserve"> </w:t>
      </w:r>
      <w:r>
        <w:rPr>
          <w:rFonts w:ascii="宋体" w:hAnsi="宋体" w:eastAsia="宋体" w:cs="宋体"/>
          <w:color w:val="231916"/>
          <w:spacing w:val="3"/>
          <w:position w:val="1"/>
          <w:sz w:val="21"/>
          <w:szCs w:val="21"/>
        </w:rPr>
        <w:t>，学校、教师已经告诫、纠正</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，但学生不听劝阻、拒不改正的；</w:t>
      </w:r>
    </w:p>
    <w:p w14:paraId="25AAF42F">
      <w:pPr>
        <w:spacing w:before="39" w:line="279" w:lineRule="exact"/>
        <w:ind w:left="448"/>
        <w:rPr>
          <w:rFonts w:ascii="宋体" w:hAnsi="宋体" w:eastAsia="宋体" w:cs="宋体"/>
          <w:sz w:val="21"/>
          <w:szCs w:val="21"/>
        </w:rPr>
      </w:pPr>
      <w:r>
        <w:rPr>
          <w:rFonts w:ascii="宋体" w:hAnsi="宋体" w:eastAsia="宋体" w:cs="宋体"/>
          <w:color w:val="231916"/>
          <w:spacing w:val="3"/>
          <w:position w:val="1"/>
          <w:sz w:val="21"/>
          <w:szCs w:val="21"/>
        </w:rPr>
        <w:t>(三)学生或者其监护人知道学生有特异体质</w:t>
      </w:r>
      <w:r>
        <w:rPr>
          <w:rFonts w:ascii="宋体" w:hAnsi="宋体" w:eastAsia="宋体" w:cs="宋体"/>
          <w:color w:val="231916"/>
          <w:spacing w:val="-54"/>
          <w:position w:val="1"/>
          <w:sz w:val="21"/>
          <w:szCs w:val="21"/>
        </w:rPr>
        <w:t xml:space="preserve"> </w:t>
      </w:r>
      <w:r>
        <w:rPr>
          <w:rFonts w:ascii="宋体" w:hAnsi="宋体" w:eastAsia="宋体" w:cs="宋体"/>
          <w:color w:val="231916"/>
          <w:spacing w:val="3"/>
          <w:position w:val="1"/>
          <w:sz w:val="21"/>
          <w:szCs w:val="21"/>
        </w:rPr>
        <w:t>，或者患有特定疾病</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，但未告知学校的；</w:t>
      </w:r>
    </w:p>
    <w:p w14:paraId="5F118CA7">
      <w:pPr>
        <w:spacing w:before="41" w:line="250" w:lineRule="auto"/>
        <w:ind w:right="238" w:firstLine="448"/>
        <w:rPr>
          <w:rFonts w:ascii="宋体" w:hAnsi="宋体" w:eastAsia="宋体" w:cs="宋体"/>
          <w:sz w:val="21"/>
          <w:szCs w:val="21"/>
        </w:rPr>
      </w:pPr>
      <w:r>
        <w:rPr>
          <w:rFonts w:ascii="宋体" w:hAnsi="宋体" w:eastAsia="宋体" w:cs="宋体"/>
          <w:color w:val="231916"/>
          <w:spacing w:val="5"/>
          <w:sz w:val="21"/>
          <w:szCs w:val="21"/>
        </w:rPr>
        <w:t>(四)未成年学生的身体状况、行为、情绪等有异常情况</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，监护</w:t>
      </w:r>
      <w:r>
        <w:rPr>
          <w:rFonts w:ascii="宋体" w:hAnsi="宋体" w:eastAsia="宋体" w:cs="宋体"/>
          <w:color w:val="231916"/>
          <w:spacing w:val="4"/>
          <w:sz w:val="21"/>
          <w:szCs w:val="21"/>
        </w:rPr>
        <w:t>人知道或者已被学校告知</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，但未</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履行相应监护职责的；</w:t>
      </w:r>
    </w:p>
    <w:p w14:paraId="6AA5D6D2">
      <w:pPr>
        <w:spacing w:before="67" w:line="281" w:lineRule="exact"/>
        <w:ind w:left="448"/>
        <w:rPr>
          <w:rFonts w:ascii="宋体" w:hAnsi="宋体" w:eastAsia="宋体" w:cs="宋体"/>
          <w:sz w:val="21"/>
          <w:szCs w:val="21"/>
        </w:rPr>
      </w:pPr>
      <w:r>
        <w:rPr>
          <w:rFonts w:ascii="宋体" w:hAnsi="宋体" w:eastAsia="宋体" w:cs="宋体"/>
          <w:color w:val="231916"/>
          <w:spacing w:val="2"/>
          <w:position w:val="1"/>
          <w:sz w:val="21"/>
          <w:szCs w:val="21"/>
        </w:rPr>
        <w:t>(五)学生或者未成年学生监护人有其他过错的。</w:t>
      </w:r>
    </w:p>
    <w:p w14:paraId="0EBC6735">
      <w:pPr>
        <w:spacing w:before="41" w:line="282" w:lineRule="auto"/>
        <w:ind w:left="1" w:right="222" w:firstLine="439"/>
        <w:rPr>
          <w:rFonts w:ascii="宋体" w:hAnsi="宋体" w:eastAsia="宋体" w:cs="宋体"/>
          <w:sz w:val="21"/>
          <w:szCs w:val="21"/>
        </w:rPr>
      </w:pPr>
      <w:r>
        <w:rPr>
          <w:rFonts w:ascii="宋体" w:hAnsi="宋体" w:eastAsia="宋体" w:cs="宋体"/>
          <w:color w:val="231916"/>
          <w:sz w:val="21"/>
          <w:szCs w:val="21"/>
        </w:rPr>
        <w:t xml:space="preserve">第十二条 因下列情形之一造成的学生伤害事故，学校已履行了相应职责，行为并无不当的，无法 </w:t>
      </w:r>
      <w:r>
        <w:rPr>
          <w:rFonts w:ascii="宋体" w:hAnsi="宋体" w:eastAsia="宋体" w:cs="宋体"/>
          <w:color w:val="231916"/>
          <w:spacing w:val="-9"/>
          <w:sz w:val="21"/>
          <w:szCs w:val="21"/>
        </w:rPr>
        <w:t>律责任：</w:t>
      </w:r>
    </w:p>
    <w:p w14:paraId="6076EBD8">
      <w:pPr>
        <w:spacing w:line="282" w:lineRule="auto"/>
        <w:rPr>
          <w:rFonts w:ascii="宋体" w:hAnsi="宋体" w:eastAsia="宋体" w:cs="宋体"/>
          <w:sz w:val="21"/>
          <w:szCs w:val="21"/>
        </w:rPr>
        <w:sectPr>
          <w:footerReference r:id="rId14" w:type="default"/>
          <w:pgSz w:w="11906" w:h="16158"/>
          <w:pgMar w:top="400" w:right="1043" w:bottom="1013" w:left="1273" w:header="0" w:footer="741" w:gutter="0"/>
          <w:cols w:space="720" w:num="1"/>
        </w:sectPr>
      </w:pPr>
    </w:p>
    <w:p w14:paraId="49B64F17">
      <w:pPr>
        <w:pStyle w:val="2"/>
        <w:spacing w:line="271" w:lineRule="auto"/>
      </w:pPr>
    </w:p>
    <w:p w14:paraId="5B5266C3">
      <w:pPr>
        <w:pStyle w:val="2"/>
        <w:spacing w:line="272" w:lineRule="auto"/>
      </w:pPr>
    </w:p>
    <w:p w14:paraId="27DEF4D0">
      <w:pPr>
        <w:pStyle w:val="2"/>
        <w:spacing w:line="272" w:lineRule="auto"/>
      </w:pPr>
    </w:p>
    <w:p w14:paraId="09B49098">
      <w:pPr>
        <w:spacing w:before="68" w:line="281" w:lineRule="exact"/>
        <w:ind w:left="452"/>
        <w:rPr>
          <w:rFonts w:ascii="宋体" w:hAnsi="宋体" w:eastAsia="宋体" w:cs="宋体"/>
          <w:sz w:val="21"/>
          <w:szCs w:val="21"/>
        </w:rPr>
      </w:pPr>
      <w:bookmarkStart w:id="23" w:name="bookmark100"/>
      <w:bookmarkEnd w:id="23"/>
      <w:r>
        <w:rPr>
          <w:rFonts w:ascii="宋体" w:hAnsi="宋体" w:eastAsia="宋体" w:cs="宋体"/>
          <w:color w:val="231916"/>
          <w:spacing w:val="4"/>
          <w:position w:val="1"/>
          <w:sz w:val="21"/>
          <w:szCs w:val="21"/>
        </w:rPr>
        <w:t>(一)地震、雷击、台风、洪水等不可抗的自然因素造</w:t>
      </w:r>
      <w:r>
        <w:rPr>
          <w:rFonts w:ascii="宋体" w:hAnsi="宋体" w:eastAsia="宋体" w:cs="宋体"/>
          <w:color w:val="231916"/>
          <w:spacing w:val="3"/>
          <w:position w:val="1"/>
          <w:sz w:val="21"/>
          <w:szCs w:val="21"/>
        </w:rPr>
        <w:t>成的；</w:t>
      </w:r>
    </w:p>
    <w:p w14:paraId="0B1FADBE">
      <w:pPr>
        <w:spacing w:before="40" w:line="280" w:lineRule="exact"/>
        <w:ind w:left="452"/>
        <w:rPr>
          <w:rFonts w:ascii="宋体" w:hAnsi="宋体" w:eastAsia="宋体" w:cs="宋体"/>
          <w:sz w:val="21"/>
          <w:szCs w:val="21"/>
        </w:rPr>
      </w:pPr>
      <w:r>
        <w:rPr>
          <w:rFonts w:ascii="宋体" w:hAnsi="宋体" w:eastAsia="宋体" w:cs="宋体"/>
          <w:color w:val="231916"/>
          <w:spacing w:val="3"/>
          <w:position w:val="1"/>
          <w:sz w:val="21"/>
          <w:szCs w:val="21"/>
        </w:rPr>
        <w:t>(二)来自学校外部的突发性、偶发性侵害造成</w:t>
      </w:r>
      <w:r>
        <w:rPr>
          <w:rFonts w:ascii="宋体" w:hAnsi="宋体" w:eastAsia="宋体" w:cs="宋体"/>
          <w:color w:val="231916"/>
          <w:spacing w:val="2"/>
          <w:position w:val="1"/>
          <w:sz w:val="21"/>
          <w:szCs w:val="21"/>
        </w:rPr>
        <w:t>的；</w:t>
      </w:r>
    </w:p>
    <w:p w14:paraId="388C4176">
      <w:pPr>
        <w:spacing w:before="40" w:line="281" w:lineRule="exact"/>
        <w:ind w:left="452"/>
        <w:rPr>
          <w:rFonts w:ascii="宋体" w:hAnsi="宋体" w:eastAsia="宋体" w:cs="宋体"/>
          <w:sz w:val="21"/>
          <w:szCs w:val="21"/>
        </w:rPr>
      </w:pPr>
      <w:r>
        <w:rPr>
          <w:rFonts w:ascii="宋体" w:hAnsi="宋体" w:eastAsia="宋体" w:cs="宋体"/>
          <w:color w:val="231916"/>
          <w:spacing w:val="4"/>
          <w:position w:val="1"/>
          <w:sz w:val="21"/>
          <w:szCs w:val="21"/>
        </w:rPr>
        <w:t>(三)学生有特异体质、特定疾病或者异常心理状态</w:t>
      </w:r>
      <w:r>
        <w:rPr>
          <w:rFonts w:ascii="宋体" w:hAnsi="宋体" w:eastAsia="宋体" w:cs="宋体"/>
          <w:color w:val="231916"/>
          <w:spacing w:val="-51"/>
          <w:position w:val="1"/>
          <w:sz w:val="21"/>
          <w:szCs w:val="21"/>
        </w:rPr>
        <w:t xml:space="preserve"> </w:t>
      </w:r>
      <w:r>
        <w:rPr>
          <w:rFonts w:ascii="宋体" w:hAnsi="宋体" w:eastAsia="宋体" w:cs="宋体"/>
          <w:color w:val="231916"/>
          <w:spacing w:val="4"/>
          <w:position w:val="1"/>
          <w:sz w:val="21"/>
          <w:szCs w:val="21"/>
        </w:rPr>
        <w:t>，学校不知道或者难于知道的；</w:t>
      </w:r>
    </w:p>
    <w:p w14:paraId="75C71D81">
      <w:pPr>
        <w:spacing w:before="40" w:line="280" w:lineRule="exact"/>
        <w:ind w:left="452"/>
        <w:rPr>
          <w:rFonts w:ascii="宋体" w:hAnsi="宋体" w:eastAsia="宋体" w:cs="宋体"/>
          <w:sz w:val="21"/>
          <w:szCs w:val="21"/>
        </w:rPr>
      </w:pPr>
      <w:r>
        <w:rPr>
          <w:rFonts w:ascii="宋体" w:hAnsi="宋体" w:eastAsia="宋体" w:cs="宋体"/>
          <w:color w:val="231916"/>
          <w:spacing w:val="-7"/>
          <w:position w:val="1"/>
          <w:sz w:val="21"/>
          <w:szCs w:val="21"/>
        </w:rPr>
        <w:t>(四)学生自杀、</w:t>
      </w:r>
      <w:r>
        <w:rPr>
          <w:rFonts w:ascii="宋体" w:hAnsi="宋体" w:eastAsia="宋体" w:cs="宋体"/>
          <w:color w:val="231916"/>
          <w:spacing w:val="-60"/>
          <w:position w:val="1"/>
          <w:sz w:val="21"/>
          <w:szCs w:val="21"/>
        </w:rPr>
        <w:t xml:space="preserve"> </w:t>
      </w:r>
      <w:r>
        <w:rPr>
          <w:rFonts w:ascii="宋体" w:hAnsi="宋体" w:eastAsia="宋体" w:cs="宋体"/>
          <w:color w:val="231916"/>
          <w:spacing w:val="-7"/>
          <w:position w:val="1"/>
          <w:sz w:val="21"/>
          <w:szCs w:val="21"/>
        </w:rPr>
        <w:t>自伤的；</w:t>
      </w:r>
    </w:p>
    <w:p w14:paraId="5C94BAAB">
      <w:pPr>
        <w:spacing w:before="40" w:line="280" w:lineRule="exact"/>
        <w:ind w:left="452"/>
        <w:rPr>
          <w:rFonts w:ascii="宋体" w:hAnsi="宋体" w:eastAsia="宋体" w:cs="宋体"/>
          <w:sz w:val="21"/>
          <w:szCs w:val="21"/>
        </w:rPr>
      </w:pPr>
      <w:r>
        <w:rPr>
          <w:rFonts w:ascii="宋体" w:hAnsi="宋体" w:eastAsia="宋体" w:cs="宋体"/>
          <w:color w:val="231916"/>
          <w:spacing w:val="4"/>
          <w:position w:val="1"/>
          <w:sz w:val="21"/>
          <w:szCs w:val="21"/>
        </w:rPr>
        <w:t>(五)在对抗性或者具有风险性的体育竞赛活动中发生意外伤害的；</w:t>
      </w:r>
    </w:p>
    <w:p w14:paraId="7C7AA808">
      <w:pPr>
        <w:spacing w:before="41" w:line="280" w:lineRule="exact"/>
        <w:ind w:left="452"/>
        <w:rPr>
          <w:rFonts w:ascii="宋体" w:hAnsi="宋体" w:eastAsia="宋体" w:cs="宋体"/>
          <w:sz w:val="21"/>
          <w:szCs w:val="21"/>
        </w:rPr>
      </w:pPr>
      <w:r>
        <w:rPr>
          <w:rFonts w:ascii="宋体" w:hAnsi="宋体" w:eastAsia="宋体" w:cs="宋体"/>
          <w:color w:val="231916"/>
          <w:spacing w:val="-3"/>
          <w:position w:val="1"/>
          <w:sz w:val="21"/>
          <w:szCs w:val="21"/>
        </w:rPr>
        <w:t>(六)其他意外因素造成的。</w:t>
      </w:r>
    </w:p>
    <w:p w14:paraId="680C7D1F">
      <w:pPr>
        <w:spacing w:before="43" w:line="281" w:lineRule="auto"/>
        <w:ind w:left="4" w:right="236" w:firstLine="440"/>
        <w:rPr>
          <w:rFonts w:ascii="宋体" w:hAnsi="宋体" w:eastAsia="宋体" w:cs="宋体"/>
          <w:sz w:val="21"/>
          <w:szCs w:val="21"/>
        </w:rPr>
      </w:pPr>
      <w:r>
        <w:rPr>
          <w:rFonts w:ascii="宋体" w:hAnsi="宋体" w:eastAsia="宋体" w:cs="宋体"/>
          <w:color w:val="231916"/>
          <w:spacing w:val="8"/>
          <w:sz w:val="21"/>
          <w:szCs w:val="21"/>
        </w:rPr>
        <w:t>第十三条 下列情形下发生的造成学生人身损害后</w:t>
      </w:r>
      <w:r>
        <w:rPr>
          <w:rFonts w:ascii="宋体" w:hAnsi="宋体" w:eastAsia="宋体" w:cs="宋体"/>
          <w:color w:val="231916"/>
          <w:spacing w:val="7"/>
          <w:sz w:val="21"/>
          <w:szCs w:val="21"/>
        </w:rPr>
        <w:t>果的事故</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，学校行为并无不当的</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，不承担事</w:t>
      </w:r>
      <w:r>
        <w:rPr>
          <w:rFonts w:ascii="宋体" w:hAnsi="宋体" w:eastAsia="宋体" w:cs="宋体"/>
          <w:color w:val="231916"/>
          <w:sz w:val="21"/>
          <w:szCs w:val="21"/>
        </w:rPr>
        <w:t xml:space="preserve"> </w:t>
      </w:r>
      <w:r>
        <w:rPr>
          <w:rFonts w:ascii="宋体" w:hAnsi="宋体" w:eastAsia="宋体" w:cs="宋体"/>
          <w:color w:val="231916"/>
          <w:spacing w:val="7"/>
          <w:sz w:val="21"/>
          <w:szCs w:val="21"/>
        </w:rPr>
        <w:t>故责任</w:t>
      </w:r>
      <w:r>
        <w:rPr>
          <w:rFonts w:ascii="宋体" w:hAnsi="宋体" w:eastAsia="宋体" w:cs="宋体"/>
          <w:color w:val="231916"/>
          <w:spacing w:val="-56"/>
          <w:sz w:val="21"/>
          <w:szCs w:val="21"/>
        </w:rPr>
        <w:t xml:space="preserve"> </w:t>
      </w:r>
      <w:r>
        <w:rPr>
          <w:rFonts w:ascii="宋体" w:hAnsi="宋体" w:eastAsia="宋体" w:cs="宋体"/>
          <w:color w:val="231916"/>
          <w:spacing w:val="7"/>
          <w:sz w:val="21"/>
          <w:szCs w:val="21"/>
        </w:rPr>
        <w:t>；事故责任应当按有关法律法规或者其他有关规定认定：</w:t>
      </w:r>
    </w:p>
    <w:p w14:paraId="6524D1B3">
      <w:pPr>
        <w:spacing w:line="282" w:lineRule="exact"/>
        <w:ind w:left="451"/>
        <w:rPr>
          <w:rFonts w:ascii="宋体" w:hAnsi="宋体" w:eastAsia="宋体" w:cs="宋体"/>
          <w:sz w:val="21"/>
          <w:szCs w:val="21"/>
        </w:rPr>
      </w:pPr>
      <w:r>
        <w:rPr>
          <w:rFonts w:ascii="宋体" w:hAnsi="宋体" w:eastAsia="宋体" w:cs="宋体"/>
          <w:color w:val="231916"/>
          <w:spacing w:val="3"/>
          <w:position w:val="1"/>
          <w:sz w:val="21"/>
          <w:szCs w:val="21"/>
        </w:rPr>
        <w:t>(一)在学生自行上学、放学、返校、离校途中发生的；</w:t>
      </w:r>
    </w:p>
    <w:p w14:paraId="7039B31C">
      <w:pPr>
        <w:spacing w:before="39" w:line="282" w:lineRule="exact"/>
        <w:ind w:left="451"/>
        <w:rPr>
          <w:rFonts w:ascii="宋体" w:hAnsi="宋体" w:eastAsia="宋体" w:cs="宋体"/>
          <w:sz w:val="21"/>
          <w:szCs w:val="21"/>
        </w:rPr>
      </w:pPr>
      <w:r>
        <w:rPr>
          <w:rFonts w:ascii="宋体" w:hAnsi="宋体" w:eastAsia="宋体" w:cs="宋体"/>
          <w:color w:val="231916"/>
          <w:spacing w:val="2"/>
          <w:position w:val="1"/>
          <w:sz w:val="21"/>
          <w:szCs w:val="21"/>
        </w:rPr>
        <w:t>(二)在学生自行外出或者擅自离校期间发生的；</w:t>
      </w:r>
    </w:p>
    <w:p w14:paraId="79FC707A">
      <w:pPr>
        <w:spacing w:before="39" w:line="280" w:lineRule="exact"/>
        <w:ind w:left="451"/>
        <w:rPr>
          <w:rFonts w:ascii="宋体" w:hAnsi="宋体" w:eastAsia="宋体" w:cs="宋体"/>
          <w:sz w:val="21"/>
          <w:szCs w:val="21"/>
        </w:rPr>
      </w:pPr>
      <w:r>
        <w:rPr>
          <w:rFonts w:ascii="宋体" w:hAnsi="宋体" w:eastAsia="宋体" w:cs="宋体"/>
          <w:color w:val="231916"/>
          <w:spacing w:val="1"/>
          <w:position w:val="1"/>
          <w:sz w:val="21"/>
          <w:szCs w:val="21"/>
        </w:rPr>
        <w:t>(三)在放学后、节假日或者假期等学校工作时间以外，学生自行滞留学校或者自行到校发生的；</w:t>
      </w:r>
    </w:p>
    <w:p w14:paraId="4014F416">
      <w:pPr>
        <w:spacing w:before="41" w:line="281" w:lineRule="exact"/>
        <w:ind w:left="451"/>
        <w:rPr>
          <w:rFonts w:ascii="宋体" w:hAnsi="宋体" w:eastAsia="宋体" w:cs="宋体"/>
          <w:sz w:val="21"/>
          <w:szCs w:val="21"/>
        </w:rPr>
      </w:pPr>
      <w:r>
        <w:rPr>
          <w:rFonts w:ascii="宋体" w:hAnsi="宋体" w:eastAsia="宋体" w:cs="宋体"/>
          <w:color w:val="231916"/>
          <w:spacing w:val="1"/>
          <w:position w:val="1"/>
          <w:sz w:val="21"/>
          <w:szCs w:val="21"/>
        </w:rPr>
        <w:t>(四)其他在学校管理职责范围外发生的。</w:t>
      </w:r>
    </w:p>
    <w:p w14:paraId="29735F02">
      <w:pPr>
        <w:pStyle w:val="2"/>
        <w:spacing w:line="308" w:lineRule="auto"/>
      </w:pPr>
    </w:p>
    <w:p w14:paraId="67BAA5C1">
      <w:pPr>
        <w:spacing w:before="98" w:line="212" w:lineRule="auto"/>
        <w:ind w:left="449"/>
        <w:outlineLvl w:val="0"/>
        <w:rPr>
          <w:rFonts w:ascii="宋体" w:hAnsi="宋体" w:eastAsia="宋体" w:cs="宋体"/>
          <w:sz w:val="30"/>
          <w:szCs w:val="30"/>
        </w:rPr>
      </w:pPr>
      <w:bookmarkStart w:id="24" w:name="bookmark16"/>
      <w:bookmarkEnd w:id="24"/>
      <w:r>
        <w:rPr>
          <w:rFonts w:ascii="宋体" w:hAnsi="宋体" w:eastAsia="宋体" w:cs="宋体"/>
          <w:b/>
          <w:bCs/>
          <w:color w:val="231916"/>
          <w:spacing w:val="8"/>
          <w:sz w:val="30"/>
          <w:szCs w:val="30"/>
        </w:rPr>
        <w:t>十二、打架斗殴的代价</w:t>
      </w:r>
    </w:p>
    <w:p w14:paraId="3303BB06">
      <w:pPr>
        <w:spacing w:before="87" w:line="282" w:lineRule="auto"/>
        <w:ind w:left="2" w:right="237" w:firstLine="445"/>
        <w:rPr>
          <w:rFonts w:ascii="宋体" w:hAnsi="宋体" w:eastAsia="宋体" w:cs="宋体"/>
          <w:sz w:val="21"/>
          <w:szCs w:val="21"/>
        </w:rPr>
      </w:pPr>
      <w:r>
        <w:rPr>
          <w:rFonts w:ascii="宋体" w:hAnsi="宋体" w:eastAsia="宋体" w:cs="宋体"/>
          <w:color w:val="231916"/>
          <w:spacing w:val="11"/>
          <w:sz w:val="21"/>
          <w:szCs w:val="21"/>
        </w:rPr>
        <w:t>学生打架斗殴的代价是多方面的</w:t>
      </w:r>
      <w:r>
        <w:rPr>
          <w:rFonts w:ascii="宋体" w:hAnsi="宋体" w:eastAsia="宋体" w:cs="宋体"/>
          <w:color w:val="231916"/>
          <w:spacing w:val="-41"/>
          <w:sz w:val="21"/>
          <w:szCs w:val="21"/>
        </w:rPr>
        <w:t xml:space="preserve"> </w:t>
      </w:r>
      <w:r>
        <w:rPr>
          <w:rFonts w:ascii="宋体" w:hAnsi="宋体" w:eastAsia="宋体" w:cs="宋体"/>
          <w:color w:val="231916"/>
          <w:spacing w:val="11"/>
          <w:sz w:val="21"/>
          <w:szCs w:val="21"/>
        </w:rPr>
        <w:t>，涉及个人、家庭、学校和社会等多个层面。以下是主要的</w:t>
      </w:r>
      <w:r>
        <w:rPr>
          <w:rFonts w:ascii="宋体" w:hAnsi="宋体" w:eastAsia="宋体" w:cs="宋体"/>
          <w:color w:val="231916"/>
          <w:sz w:val="21"/>
          <w:szCs w:val="21"/>
        </w:rPr>
        <w:t xml:space="preserve"> </w:t>
      </w:r>
      <w:r>
        <w:rPr>
          <w:rFonts w:ascii="宋体" w:hAnsi="宋体" w:eastAsia="宋体" w:cs="宋体"/>
          <w:color w:val="231916"/>
          <w:spacing w:val="2"/>
          <w:sz w:val="21"/>
          <w:szCs w:val="21"/>
        </w:rPr>
        <w:t>代价：</w:t>
      </w:r>
    </w:p>
    <w:p w14:paraId="43701E43">
      <w:pPr>
        <w:spacing w:line="241" w:lineRule="auto"/>
        <w:ind w:left="432"/>
        <w:rPr>
          <w:rFonts w:ascii="SimHei" w:hAnsi="SimHei" w:eastAsia="SimHei" w:cs="SimHei"/>
          <w:sz w:val="21"/>
          <w:szCs w:val="21"/>
        </w:rPr>
      </w:pPr>
      <w:r>
        <w:rPr>
          <w:rFonts w:ascii="SimHei" w:hAnsi="SimHei" w:eastAsia="SimHei" w:cs="SimHei"/>
          <w:color w:val="231916"/>
          <w:spacing w:val="-9"/>
          <w:sz w:val="21"/>
          <w:szCs w:val="21"/>
        </w:rPr>
        <w:t>（</w:t>
      </w:r>
      <w:r>
        <w:rPr>
          <w:rFonts w:ascii="SimHei" w:hAnsi="SimHei" w:eastAsia="SimHei" w:cs="SimHei"/>
          <w:color w:val="231916"/>
          <w:spacing w:val="-30"/>
          <w:sz w:val="21"/>
          <w:szCs w:val="21"/>
        </w:rPr>
        <w:t xml:space="preserve"> </w:t>
      </w:r>
      <w:r>
        <w:rPr>
          <w:rFonts w:ascii="SimHei" w:hAnsi="SimHei" w:eastAsia="SimHei" w:cs="SimHei"/>
          <w:color w:val="231916"/>
          <w:spacing w:val="-9"/>
          <w:sz w:val="21"/>
          <w:szCs w:val="21"/>
        </w:rPr>
        <w:t>一</w:t>
      </w:r>
      <w:r>
        <w:rPr>
          <w:rFonts w:ascii="SimHei" w:hAnsi="SimHei" w:eastAsia="SimHei" w:cs="SimHei"/>
          <w:color w:val="231916"/>
          <w:spacing w:val="-44"/>
          <w:sz w:val="21"/>
          <w:szCs w:val="21"/>
        </w:rPr>
        <w:t xml:space="preserve"> </w:t>
      </w:r>
      <w:r>
        <w:rPr>
          <w:rFonts w:ascii="SimHei" w:hAnsi="SimHei" w:eastAsia="SimHei" w:cs="SimHei"/>
          <w:color w:val="231916"/>
          <w:spacing w:val="-9"/>
          <w:sz w:val="21"/>
          <w:szCs w:val="21"/>
        </w:rPr>
        <w:t>）个人层面</w:t>
      </w:r>
    </w:p>
    <w:p w14:paraId="2FD8B052">
      <w:pPr>
        <w:spacing w:before="38" w:line="280" w:lineRule="exact"/>
        <w:ind w:left="464"/>
        <w:rPr>
          <w:rFonts w:ascii="宋体" w:hAnsi="宋体" w:eastAsia="宋体" w:cs="宋体"/>
          <w:sz w:val="21"/>
          <w:szCs w:val="21"/>
        </w:rPr>
      </w:pPr>
      <w:r>
        <w:rPr>
          <w:rFonts w:ascii="宋体" w:hAnsi="宋体" w:eastAsia="宋体" w:cs="宋体"/>
          <w:color w:val="231916"/>
          <w:spacing w:val="5"/>
          <w:position w:val="1"/>
          <w:sz w:val="21"/>
          <w:szCs w:val="21"/>
        </w:rPr>
        <w:t>1、身体伤害：可能导致受伤</w:t>
      </w:r>
      <w:r>
        <w:rPr>
          <w:rFonts w:ascii="宋体" w:hAnsi="宋体" w:eastAsia="宋体" w:cs="宋体"/>
          <w:color w:val="231916"/>
          <w:spacing w:val="-48"/>
          <w:position w:val="1"/>
          <w:sz w:val="21"/>
          <w:szCs w:val="21"/>
        </w:rPr>
        <w:t xml:space="preserve"> </w:t>
      </w:r>
      <w:r>
        <w:rPr>
          <w:rFonts w:ascii="宋体" w:hAnsi="宋体" w:eastAsia="宋体" w:cs="宋体"/>
          <w:color w:val="231916"/>
          <w:spacing w:val="5"/>
          <w:position w:val="1"/>
          <w:sz w:val="21"/>
          <w:szCs w:val="21"/>
        </w:rPr>
        <w:t>，严重时甚至危及生命。</w:t>
      </w:r>
    </w:p>
    <w:p w14:paraId="63F1F72F">
      <w:pPr>
        <w:spacing w:before="41" w:line="280" w:lineRule="exact"/>
        <w:ind w:left="447"/>
        <w:rPr>
          <w:rFonts w:ascii="宋体" w:hAnsi="宋体" w:eastAsia="宋体" w:cs="宋体"/>
          <w:sz w:val="21"/>
          <w:szCs w:val="21"/>
        </w:rPr>
      </w:pPr>
      <w:r>
        <w:rPr>
          <w:rFonts w:ascii="宋体" w:hAnsi="宋体" w:eastAsia="宋体" w:cs="宋体"/>
          <w:color w:val="231916"/>
          <w:spacing w:val="7"/>
          <w:position w:val="1"/>
          <w:sz w:val="21"/>
          <w:szCs w:val="21"/>
        </w:rPr>
        <w:t>2、心理影响：可能引发焦虑、抑郁等心理问题</w:t>
      </w:r>
      <w:r>
        <w:rPr>
          <w:rFonts w:ascii="宋体" w:hAnsi="宋体" w:eastAsia="宋体" w:cs="宋体"/>
          <w:color w:val="231916"/>
          <w:spacing w:val="-59"/>
          <w:position w:val="1"/>
          <w:sz w:val="21"/>
          <w:szCs w:val="21"/>
        </w:rPr>
        <w:t xml:space="preserve"> </w:t>
      </w:r>
      <w:r>
        <w:rPr>
          <w:rFonts w:ascii="宋体" w:hAnsi="宋体" w:eastAsia="宋体" w:cs="宋体"/>
          <w:color w:val="231916"/>
          <w:spacing w:val="7"/>
          <w:position w:val="1"/>
          <w:sz w:val="21"/>
          <w:szCs w:val="21"/>
        </w:rPr>
        <w:t>，</w:t>
      </w:r>
      <w:r>
        <w:rPr>
          <w:rFonts w:ascii="宋体" w:hAnsi="宋体" w:eastAsia="宋体" w:cs="宋体"/>
          <w:color w:val="231916"/>
          <w:spacing w:val="6"/>
          <w:position w:val="1"/>
          <w:sz w:val="21"/>
          <w:szCs w:val="21"/>
        </w:rPr>
        <w:t>影响心理健康。</w:t>
      </w:r>
    </w:p>
    <w:p w14:paraId="5376849E">
      <w:pPr>
        <w:spacing w:before="41" w:line="279" w:lineRule="exact"/>
        <w:ind w:left="450"/>
        <w:rPr>
          <w:rFonts w:ascii="宋体" w:hAnsi="宋体" w:eastAsia="宋体" w:cs="宋体"/>
          <w:sz w:val="21"/>
          <w:szCs w:val="21"/>
        </w:rPr>
      </w:pPr>
      <w:r>
        <w:rPr>
          <w:rFonts w:ascii="宋体" w:hAnsi="宋体" w:eastAsia="宋体" w:cs="宋体"/>
          <w:color w:val="231916"/>
          <w:spacing w:val="4"/>
          <w:position w:val="1"/>
          <w:sz w:val="21"/>
          <w:szCs w:val="21"/>
        </w:rPr>
        <w:t>3、学业受损：</w:t>
      </w:r>
      <w:r>
        <w:rPr>
          <w:rFonts w:ascii="宋体" w:hAnsi="宋体" w:eastAsia="宋体" w:cs="宋体"/>
          <w:color w:val="231916"/>
          <w:spacing w:val="-51"/>
          <w:position w:val="1"/>
          <w:sz w:val="21"/>
          <w:szCs w:val="21"/>
        </w:rPr>
        <w:t xml:space="preserve"> </w:t>
      </w:r>
      <w:r>
        <w:rPr>
          <w:rFonts w:ascii="宋体" w:hAnsi="宋体" w:eastAsia="宋体" w:cs="宋体"/>
          <w:color w:val="231916"/>
          <w:spacing w:val="4"/>
          <w:position w:val="1"/>
          <w:sz w:val="21"/>
          <w:szCs w:val="21"/>
        </w:rPr>
        <w:t>因处分或受伤可能耽误学习</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，影响成绩。</w:t>
      </w:r>
    </w:p>
    <w:p w14:paraId="5EB26194">
      <w:pPr>
        <w:spacing w:before="41" w:line="281" w:lineRule="exact"/>
        <w:ind w:left="443"/>
        <w:rPr>
          <w:rFonts w:ascii="宋体" w:hAnsi="宋体" w:eastAsia="宋体" w:cs="宋体"/>
          <w:sz w:val="21"/>
          <w:szCs w:val="21"/>
        </w:rPr>
      </w:pPr>
      <w:r>
        <w:rPr>
          <w:rFonts w:ascii="宋体" w:hAnsi="宋体" w:eastAsia="宋体" w:cs="宋体"/>
          <w:color w:val="231916"/>
          <w:spacing w:val="5"/>
          <w:position w:val="1"/>
          <w:sz w:val="21"/>
          <w:szCs w:val="21"/>
        </w:rPr>
        <w:t>4、法律后果：若情节严重</w:t>
      </w:r>
      <w:r>
        <w:rPr>
          <w:rFonts w:ascii="宋体" w:hAnsi="宋体" w:eastAsia="宋体" w:cs="宋体"/>
          <w:color w:val="231916"/>
          <w:spacing w:val="-51"/>
          <w:position w:val="1"/>
          <w:sz w:val="21"/>
          <w:szCs w:val="21"/>
        </w:rPr>
        <w:t xml:space="preserve"> </w:t>
      </w:r>
      <w:r>
        <w:rPr>
          <w:rFonts w:ascii="宋体" w:hAnsi="宋体" w:eastAsia="宋体" w:cs="宋体"/>
          <w:color w:val="231916"/>
          <w:spacing w:val="5"/>
          <w:position w:val="1"/>
          <w:sz w:val="21"/>
          <w:szCs w:val="21"/>
        </w:rPr>
        <w:t>，可能面临法律责任</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，甚至刑事处罚。</w:t>
      </w:r>
    </w:p>
    <w:p w14:paraId="31B7C6D2">
      <w:pPr>
        <w:spacing w:before="40" w:line="280" w:lineRule="exact"/>
        <w:ind w:left="447"/>
        <w:rPr>
          <w:rFonts w:ascii="宋体" w:hAnsi="宋体" w:eastAsia="宋体" w:cs="宋体"/>
          <w:sz w:val="21"/>
          <w:szCs w:val="21"/>
        </w:rPr>
      </w:pPr>
      <w:r>
        <w:rPr>
          <w:rFonts w:ascii="宋体" w:hAnsi="宋体" w:eastAsia="宋体" w:cs="宋体"/>
          <w:color w:val="231916"/>
          <w:spacing w:val="8"/>
          <w:position w:val="1"/>
          <w:sz w:val="21"/>
          <w:szCs w:val="21"/>
        </w:rPr>
        <w:t>5、记录污点：处分或法律记录可能影响未来升学、就业等机会。</w:t>
      </w:r>
    </w:p>
    <w:p w14:paraId="5E6913D0">
      <w:pPr>
        <w:spacing w:before="44" w:line="241" w:lineRule="auto"/>
        <w:ind w:left="431"/>
        <w:rPr>
          <w:rFonts w:ascii="SimHei" w:hAnsi="SimHei" w:eastAsia="SimHei" w:cs="SimHei"/>
          <w:sz w:val="21"/>
          <w:szCs w:val="21"/>
        </w:rPr>
      </w:pPr>
      <w:r>
        <w:rPr>
          <w:rFonts w:ascii="SimHei" w:hAnsi="SimHei" w:eastAsia="SimHei" w:cs="SimHei"/>
          <w:color w:val="231916"/>
          <w:spacing w:val="-9"/>
          <w:sz w:val="21"/>
          <w:szCs w:val="21"/>
        </w:rPr>
        <w:t>（</w:t>
      </w:r>
      <w:r>
        <w:rPr>
          <w:rFonts w:ascii="SimHei" w:hAnsi="SimHei" w:eastAsia="SimHei" w:cs="SimHei"/>
          <w:color w:val="231916"/>
          <w:spacing w:val="-30"/>
          <w:sz w:val="21"/>
          <w:szCs w:val="21"/>
        </w:rPr>
        <w:t xml:space="preserve"> </w:t>
      </w:r>
      <w:r>
        <w:rPr>
          <w:rFonts w:ascii="SimHei" w:hAnsi="SimHei" w:eastAsia="SimHei" w:cs="SimHei"/>
          <w:color w:val="231916"/>
          <w:spacing w:val="-9"/>
          <w:sz w:val="21"/>
          <w:szCs w:val="21"/>
        </w:rPr>
        <w:t>二</w:t>
      </w:r>
      <w:r>
        <w:rPr>
          <w:rFonts w:ascii="SimHei" w:hAnsi="SimHei" w:eastAsia="SimHei" w:cs="SimHei"/>
          <w:color w:val="231916"/>
          <w:spacing w:val="-44"/>
          <w:sz w:val="21"/>
          <w:szCs w:val="21"/>
        </w:rPr>
        <w:t xml:space="preserve"> </w:t>
      </w:r>
      <w:r>
        <w:rPr>
          <w:rFonts w:ascii="SimHei" w:hAnsi="SimHei" w:eastAsia="SimHei" w:cs="SimHei"/>
          <w:color w:val="231916"/>
          <w:spacing w:val="-9"/>
          <w:sz w:val="21"/>
          <w:szCs w:val="21"/>
        </w:rPr>
        <w:t>）家庭层面</w:t>
      </w:r>
    </w:p>
    <w:p w14:paraId="7182CAEA">
      <w:pPr>
        <w:spacing w:before="38" w:line="280" w:lineRule="exact"/>
        <w:ind w:left="463"/>
        <w:rPr>
          <w:rFonts w:ascii="宋体" w:hAnsi="宋体" w:eastAsia="宋体" w:cs="宋体"/>
          <w:sz w:val="21"/>
          <w:szCs w:val="21"/>
        </w:rPr>
      </w:pPr>
      <w:r>
        <w:rPr>
          <w:rFonts w:ascii="宋体" w:hAnsi="宋体" w:eastAsia="宋体" w:cs="宋体"/>
          <w:color w:val="231916"/>
          <w:spacing w:val="7"/>
          <w:position w:val="1"/>
          <w:sz w:val="21"/>
          <w:szCs w:val="21"/>
        </w:rPr>
        <w:t>1、经济负担：可能需要支付医疗费、赔偿金或诉讼费用。</w:t>
      </w:r>
    </w:p>
    <w:p w14:paraId="22B297D7">
      <w:pPr>
        <w:spacing w:before="41" w:line="279" w:lineRule="exact"/>
        <w:ind w:left="446"/>
        <w:rPr>
          <w:rFonts w:ascii="宋体" w:hAnsi="宋体" w:eastAsia="宋体" w:cs="宋体"/>
          <w:sz w:val="21"/>
          <w:szCs w:val="21"/>
        </w:rPr>
      </w:pPr>
      <w:r>
        <w:rPr>
          <w:rFonts w:ascii="宋体" w:hAnsi="宋体" w:eastAsia="宋体" w:cs="宋体"/>
          <w:color w:val="231916"/>
          <w:spacing w:val="6"/>
          <w:position w:val="1"/>
          <w:sz w:val="21"/>
          <w:szCs w:val="21"/>
        </w:rPr>
        <w:t>2、情感压力：家长会感到失望和担忧</w:t>
      </w:r>
      <w:r>
        <w:rPr>
          <w:rFonts w:ascii="宋体" w:hAnsi="宋体" w:eastAsia="宋体" w:cs="宋体"/>
          <w:color w:val="231916"/>
          <w:spacing w:val="-44"/>
          <w:position w:val="1"/>
          <w:sz w:val="21"/>
          <w:szCs w:val="21"/>
        </w:rPr>
        <w:t xml:space="preserve"> </w:t>
      </w:r>
      <w:r>
        <w:rPr>
          <w:rFonts w:ascii="宋体" w:hAnsi="宋体" w:eastAsia="宋体" w:cs="宋体"/>
          <w:color w:val="231916"/>
          <w:spacing w:val="6"/>
          <w:position w:val="1"/>
          <w:sz w:val="21"/>
          <w:szCs w:val="21"/>
        </w:rPr>
        <w:t>，家庭关系可能紧张。</w:t>
      </w:r>
    </w:p>
    <w:p w14:paraId="70389322">
      <w:pPr>
        <w:spacing w:before="41" w:line="280" w:lineRule="exact"/>
        <w:ind w:left="449"/>
        <w:rPr>
          <w:rFonts w:ascii="宋体" w:hAnsi="宋体" w:eastAsia="宋体" w:cs="宋体"/>
          <w:sz w:val="21"/>
          <w:szCs w:val="21"/>
        </w:rPr>
      </w:pPr>
      <w:r>
        <w:rPr>
          <w:rFonts w:ascii="宋体" w:hAnsi="宋体" w:eastAsia="宋体" w:cs="宋体"/>
          <w:color w:val="231916"/>
          <w:spacing w:val="8"/>
          <w:position w:val="1"/>
          <w:sz w:val="21"/>
          <w:szCs w:val="21"/>
        </w:rPr>
        <w:t>3、社会声誉：家庭可能因孩子的行为受到负面评价。</w:t>
      </w:r>
    </w:p>
    <w:p w14:paraId="35817120">
      <w:pPr>
        <w:spacing w:before="44" w:line="241" w:lineRule="auto"/>
        <w:ind w:left="431"/>
        <w:rPr>
          <w:rFonts w:ascii="SimHei" w:hAnsi="SimHei" w:eastAsia="SimHei" w:cs="SimHei"/>
          <w:sz w:val="21"/>
          <w:szCs w:val="21"/>
        </w:rPr>
      </w:pPr>
      <w:r>
        <w:rPr>
          <w:rFonts w:ascii="SimHei" w:hAnsi="SimHei" w:eastAsia="SimHei" w:cs="SimHei"/>
          <w:color w:val="231916"/>
          <w:spacing w:val="-10"/>
          <w:sz w:val="21"/>
          <w:szCs w:val="21"/>
        </w:rPr>
        <w:t>（</w:t>
      </w:r>
      <w:r>
        <w:rPr>
          <w:rFonts w:ascii="SimHei" w:hAnsi="SimHei" w:eastAsia="SimHei" w:cs="SimHei"/>
          <w:color w:val="231916"/>
          <w:spacing w:val="-23"/>
          <w:sz w:val="21"/>
          <w:szCs w:val="21"/>
        </w:rPr>
        <w:t xml:space="preserve"> </w:t>
      </w:r>
      <w:r>
        <w:rPr>
          <w:rFonts w:ascii="SimHei" w:hAnsi="SimHei" w:eastAsia="SimHei" w:cs="SimHei"/>
          <w:color w:val="231916"/>
          <w:spacing w:val="-10"/>
          <w:sz w:val="21"/>
          <w:szCs w:val="21"/>
        </w:rPr>
        <w:t>三</w:t>
      </w:r>
      <w:r>
        <w:rPr>
          <w:rFonts w:ascii="SimHei" w:hAnsi="SimHei" w:eastAsia="SimHei" w:cs="SimHei"/>
          <w:color w:val="231916"/>
          <w:spacing w:val="-44"/>
          <w:sz w:val="21"/>
          <w:szCs w:val="21"/>
        </w:rPr>
        <w:t xml:space="preserve"> </w:t>
      </w:r>
      <w:r>
        <w:rPr>
          <w:rFonts w:ascii="SimHei" w:hAnsi="SimHei" w:eastAsia="SimHei" w:cs="SimHei"/>
          <w:color w:val="231916"/>
          <w:spacing w:val="-10"/>
          <w:sz w:val="21"/>
          <w:szCs w:val="21"/>
        </w:rPr>
        <w:t>）学校层面</w:t>
      </w:r>
    </w:p>
    <w:p w14:paraId="18EF4FB6">
      <w:pPr>
        <w:spacing w:before="38" w:line="280" w:lineRule="exact"/>
        <w:ind w:left="463"/>
        <w:rPr>
          <w:rFonts w:ascii="宋体" w:hAnsi="宋体" w:eastAsia="宋体" w:cs="宋体"/>
          <w:sz w:val="21"/>
          <w:szCs w:val="21"/>
        </w:rPr>
      </w:pPr>
      <w:r>
        <w:rPr>
          <w:rFonts w:ascii="宋体" w:hAnsi="宋体" w:eastAsia="宋体" w:cs="宋体"/>
          <w:color w:val="231916"/>
          <w:spacing w:val="6"/>
          <w:position w:val="1"/>
          <w:sz w:val="21"/>
          <w:szCs w:val="21"/>
        </w:rPr>
        <w:t>1、纪律问题：破坏校园秩序</w:t>
      </w:r>
      <w:r>
        <w:rPr>
          <w:rFonts w:ascii="宋体" w:hAnsi="宋体" w:eastAsia="宋体" w:cs="宋体"/>
          <w:color w:val="231916"/>
          <w:spacing w:val="-59"/>
          <w:position w:val="1"/>
          <w:sz w:val="21"/>
          <w:szCs w:val="21"/>
        </w:rPr>
        <w:t xml:space="preserve"> </w:t>
      </w:r>
      <w:r>
        <w:rPr>
          <w:rFonts w:ascii="宋体" w:hAnsi="宋体" w:eastAsia="宋体" w:cs="宋体"/>
          <w:color w:val="231916"/>
          <w:spacing w:val="6"/>
          <w:position w:val="1"/>
          <w:sz w:val="21"/>
          <w:szCs w:val="21"/>
        </w:rPr>
        <w:t>，影响其他学生</w:t>
      </w:r>
      <w:r>
        <w:rPr>
          <w:rFonts w:ascii="宋体" w:hAnsi="宋体" w:eastAsia="宋体" w:cs="宋体"/>
          <w:color w:val="231916"/>
          <w:spacing w:val="5"/>
          <w:position w:val="1"/>
          <w:sz w:val="21"/>
          <w:szCs w:val="21"/>
        </w:rPr>
        <w:t>的学习环境。</w:t>
      </w:r>
    </w:p>
    <w:p w14:paraId="6A8D24A0">
      <w:pPr>
        <w:spacing w:before="41" w:line="280" w:lineRule="exact"/>
        <w:ind w:left="446"/>
        <w:rPr>
          <w:rFonts w:ascii="宋体" w:hAnsi="宋体" w:eastAsia="宋体" w:cs="宋体"/>
          <w:sz w:val="21"/>
          <w:szCs w:val="21"/>
        </w:rPr>
      </w:pPr>
      <w:r>
        <w:rPr>
          <w:rFonts w:ascii="宋体" w:hAnsi="宋体" w:eastAsia="宋体" w:cs="宋体"/>
          <w:color w:val="231916"/>
          <w:spacing w:val="6"/>
          <w:position w:val="1"/>
          <w:sz w:val="21"/>
          <w:szCs w:val="21"/>
        </w:rPr>
        <w:t>2、管理压力：学校需投入更多资源处理事件</w:t>
      </w:r>
      <w:r>
        <w:rPr>
          <w:rFonts w:ascii="宋体" w:hAnsi="宋体" w:eastAsia="宋体" w:cs="宋体"/>
          <w:color w:val="231916"/>
          <w:spacing w:val="-40"/>
          <w:position w:val="1"/>
          <w:sz w:val="21"/>
          <w:szCs w:val="21"/>
        </w:rPr>
        <w:t xml:space="preserve"> </w:t>
      </w:r>
      <w:r>
        <w:rPr>
          <w:rFonts w:ascii="宋体" w:hAnsi="宋体" w:eastAsia="宋体" w:cs="宋体"/>
          <w:color w:val="231916"/>
          <w:spacing w:val="6"/>
          <w:position w:val="1"/>
          <w:sz w:val="21"/>
          <w:szCs w:val="21"/>
        </w:rPr>
        <w:t>，维护校园安全。</w:t>
      </w:r>
    </w:p>
    <w:p w14:paraId="7DA3C5BE">
      <w:pPr>
        <w:spacing w:before="41" w:line="280" w:lineRule="exact"/>
        <w:ind w:left="449"/>
        <w:rPr>
          <w:rFonts w:ascii="宋体" w:hAnsi="宋体" w:eastAsia="宋体" w:cs="宋体"/>
          <w:sz w:val="21"/>
          <w:szCs w:val="21"/>
        </w:rPr>
      </w:pPr>
      <w:r>
        <w:rPr>
          <w:rFonts w:ascii="宋体" w:hAnsi="宋体" w:eastAsia="宋体" w:cs="宋体"/>
          <w:color w:val="231916"/>
          <w:spacing w:val="6"/>
          <w:position w:val="1"/>
          <w:sz w:val="21"/>
          <w:szCs w:val="21"/>
        </w:rPr>
        <w:t>3、声誉受损：频繁的打架事件可能损害学校的声誉</w:t>
      </w:r>
      <w:r>
        <w:rPr>
          <w:rFonts w:ascii="宋体" w:hAnsi="宋体" w:eastAsia="宋体" w:cs="宋体"/>
          <w:color w:val="231916"/>
          <w:spacing w:val="-40"/>
          <w:position w:val="1"/>
          <w:sz w:val="21"/>
          <w:szCs w:val="21"/>
        </w:rPr>
        <w:t xml:space="preserve"> </w:t>
      </w:r>
      <w:r>
        <w:rPr>
          <w:rFonts w:ascii="宋体" w:hAnsi="宋体" w:eastAsia="宋体" w:cs="宋体"/>
          <w:color w:val="231916"/>
          <w:spacing w:val="6"/>
          <w:position w:val="1"/>
          <w:sz w:val="21"/>
          <w:szCs w:val="21"/>
        </w:rPr>
        <w:t>，影响招生。</w:t>
      </w:r>
    </w:p>
    <w:p w14:paraId="1B775DD2">
      <w:pPr>
        <w:spacing w:before="43" w:line="241" w:lineRule="auto"/>
        <w:ind w:left="430"/>
        <w:rPr>
          <w:rFonts w:ascii="SimHei" w:hAnsi="SimHei" w:eastAsia="SimHei" w:cs="SimHei"/>
          <w:sz w:val="21"/>
          <w:szCs w:val="21"/>
        </w:rPr>
      </w:pPr>
      <w:r>
        <w:rPr>
          <w:rFonts w:ascii="SimHei" w:hAnsi="SimHei" w:eastAsia="SimHei" w:cs="SimHei"/>
          <w:color w:val="231916"/>
          <w:spacing w:val="-11"/>
          <w:sz w:val="21"/>
          <w:szCs w:val="21"/>
        </w:rPr>
        <w:t>（</w:t>
      </w:r>
      <w:r>
        <w:rPr>
          <w:rFonts w:ascii="SimHei" w:hAnsi="SimHei" w:eastAsia="SimHei" w:cs="SimHei"/>
          <w:color w:val="231916"/>
          <w:spacing w:val="-16"/>
          <w:sz w:val="21"/>
          <w:szCs w:val="21"/>
        </w:rPr>
        <w:t xml:space="preserve"> </w:t>
      </w:r>
      <w:r>
        <w:rPr>
          <w:rFonts w:ascii="SimHei" w:hAnsi="SimHei" w:eastAsia="SimHei" w:cs="SimHei"/>
          <w:color w:val="231916"/>
          <w:spacing w:val="-11"/>
          <w:sz w:val="21"/>
          <w:szCs w:val="21"/>
        </w:rPr>
        <w:t>四</w:t>
      </w:r>
      <w:r>
        <w:rPr>
          <w:rFonts w:ascii="SimHei" w:hAnsi="SimHei" w:eastAsia="SimHei" w:cs="SimHei"/>
          <w:color w:val="231916"/>
          <w:spacing w:val="-44"/>
          <w:sz w:val="21"/>
          <w:szCs w:val="21"/>
        </w:rPr>
        <w:t xml:space="preserve"> </w:t>
      </w:r>
      <w:r>
        <w:rPr>
          <w:rFonts w:ascii="SimHei" w:hAnsi="SimHei" w:eastAsia="SimHei" w:cs="SimHei"/>
          <w:color w:val="231916"/>
          <w:spacing w:val="-11"/>
          <w:sz w:val="21"/>
          <w:szCs w:val="21"/>
        </w:rPr>
        <w:t>）社会层面</w:t>
      </w:r>
    </w:p>
    <w:p w14:paraId="0D083F49">
      <w:pPr>
        <w:spacing w:before="38" w:line="280" w:lineRule="exact"/>
        <w:ind w:left="462"/>
        <w:rPr>
          <w:rFonts w:ascii="宋体" w:hAnsi="宋体" w:eastAsia="宋体" w:cs="宋体"/>
          <w:sz w:val="21"/>
          <w:szCs w:val="21"/>
        </w:rPr>
      </w:pPr>
      <w:r>
        <w:rPr>
          <w:rFonts w:ascii="宋体" w:hAnsi="宋体" w:eastAsia="宋体" w:cs="宋体"/>
          <w:color w:val="231916"/>
          <w:spacing w:val="7"/>
          <w:position w:val="1"/>
          <w:sz w:val="21"/>
          <w:szCs w:val="21"/>
        </w:rPr>
        <w:t>1、公共安全：校园暴力可能引发社会对青少年安全的担忧。</w:t>
      </w:r>
    </w:p>
    <w:p w14:paraId="233F29CC">
      <w:pPr>
        <w:spacing w:before="41" w:line="280" w:lineRule="exact"/>
        <w:ind w:left="445"/>
        <w:rPr>
          <w:rFonts w:ascii="宋体" w:hAnsi="宋体" w:eastAsia="宋体" w:cs="宋体"/>
          <w:sz w:val="21"/>
          <w:szCs w:val="21"/>
        </w:rPr>
      </w:pPr>
      <w:r>
        <w:rPr>
          <w:rFonts w:ascii="宋体" w:hAnsi="宋体" w:eastAsia="宋体" w:cs="宋体"/>
          <w:color w:val="231916"/>
          <w:spacing w:val="7"/>
          <w:position w:val="1"/>
          <w:sz w:val="21"/>
          <w:szCs w:val="21"/>
        </w:rPr>
        <w:t>2、法律成本：社会需投入资源处理相关法律问题</w:t>
      </w:r>
      <w:r>
        <w:rPr>
          <w:rFonts w:ascii="宋体" w:hAnsi="宋体" w:eastAsia="宋体" w:cs="宋体"/>
          <w:color w:val="231916"/>
          <w:spacing w:val="-58"/>
          <w:position w:val="1"/>
          <w:sz w:val="21"/>
          <w:szCs w:val="21"/>
        </w:rPr>
        <w:t xml:space="preserve"> </w:t>
      </w:r>
      <w:r>
        <w:rPr>
          <w:rFonts w:ascii="宋体" w:hAnsi="宋体" w:eastAsia="宋体" w:cs="宋体"/>
          <w:color w:val="231916"/>
          <w:spacing w:val="7"/>
          <w:position w:val="1"/>
          <w:sz w:val="21"/>
          <w:szCs w:val="21"/>
        </w:rPr>
        <w:t>，增加</w:t>
      </w:r>
      <w:r>
        <w:rPr>
          <w:rFonts w:ascii="宋体" w:hAnsi="宋体" w:eastAsia="宋体" w:cs="宋体"/>
          <w:color w:val="231916"/>
          <w:spacing w:val="6"/>
          <w:position w:val="1"/>
          <w:sz w:val="21"/>
          <w:szCs w:val="21"/>
        </w:rPr>
        <w:t>司法负担。</w:t>
      </w:r>
    </w:p>
    <w:p w14:paraId="5DF9278C">
      <w:pPr>
        <w:spacing w:before="41" w:line="279" w:lineRule="exact"/>
        <w:ind w:left="448"/>
        <w:rPr>
          <w:rFonts w:ascii="宋体" w:hAnsi="宋体" w:eastAsia="宋体" w:cs="宋体"/>
          <w:sz w:val="21"/>
          <w:szCs w:val="21"/>
        </w:rPr>
      </w:pPr>
      <w:r>
        <w:rPr>
          <w:rFonts w:ascii="宋体" w:hAnsi="宋体" w:eastAsia="宋体" w:cs="宋体"/>
          <w:color w:val="231916"/>
          <w:spacing w:val="8"/>
          <w:position w:val="1"/>
          <w:sz w:val="21"/>
          <w:szCs w:val="21"/>
        </w:rPr>
        <w:t>3、社会风气：频繁的校园暴力可能影响社会风</w:t>
      </w:r>
      <w:r>
        <w:rPr>
          <w:rFonts w:ascii="宋体" w:hAnsi="宋体" w:eastAsia="宋体" w:cs="宋体"/>
          <w:color w:val="231916"/>
          <w:spacing w:val="7"/>
          <w:position w:val="1"/>
          <w:sz w:val="21"/>
          <w:szCs w:val="21"/>
        </w:rPr>
        <w:t>气</w:t>
      </w:r>
      <w:r>
        <w:rPr>
          <w:rFonts w:ascii="宋体" w:hAnsi="宋体" w:eastAsia="宋体" w:cs="宋体"/>
          <w:color w:val="231916"/>
          <w:spacing w:val="-58"/>
          <w:position w:val="1"/>
          <w:sz w:val="21"/>
          <w:szCs w:val="21"/>
        </w:rPr>
        <w:t xml:space="preserve"> </w:t>
      </w:r>
      <w:r>
        <w:rPr>
          <w:rFonts w:ascii="宋体" w:hAnsi="宋体" w:eastAsia="宋体" w:cs="宋体"/>
          <w:color w:val="231916"/>
          <w:spacing w:val="7"/>
          <w:position w:val="1"/>
          <w:sz w:val="21"/>
          <w:szCs w:val="21"/>
        </w:rPr>
        <w:t>，尤其是对青少年的价值观产生负面影响。</w:t>
      </w:r>
    </w:p>
    <w:p w14:paraId="5F6BFA84">
      <w:pPr>
        <w:spacing w:before="44" w:line="276" w:lineRule="exact"/>
        <w:ind w:left="430"/>
        <w:rPr>
          <w:rFonts w:ascii="SimHei" w:hAnsi="SimHei" w:eastAsia="SimHei" w:cs="SimHei"/>
          <w:sz w:val="21"/>
          <w:szCs w:val="21"/>
        </w:rPr>
      </w:pPr>
      <w:r>
        <w:rPr>
          <w:rFonts w:ascii="SimHei" w:hAnsi="SimHei" w:eastAsia="SimHei" w:cs="SimHei"/>
          <w:color w:val="231916"/>
          <w:spacing w:val="-9"/>
          <w:position w:val="1"/>
          <w:sz w:val="21"/>
          <w:szCs w:val="21"/>
        </w:rPr>
        <w:t>（</w:t>
      </w:r>
      <w:r>
        <w:rPr>
          <w:rFonts w:ascii="SimHei" w:hAnsi="SimHei" w:eastAsia="SimHei" w:cs="SimHei"/>
          <w:color w:val="231916"/>
          <w:spacing w:val="-30"/>
          <w:position w:val="1"/>
          <w:sz w:val="21"/>
          <w:szCs w:val="21"/>
        </w:rPr>
        <w:t xml:space="preserve"> </w:t>
      </w:r>
      <w:r>
        <w:rPr>
          <w:rFonts w:ascii="SimHei" w:hAnsi="SimHei" w:eastAsia="SimHei" w:cs="SimHei"/>
          <w:color w:val="231916"/>
          <w:spacing w:val="-9"/>
          <w:position w:val="1"/>
          <w:sz w:val="21"/>
          <w:szCs w:val="21"/>
        </w:rPr>
        <w:t>五</w:t>
      </w:r>
      <w:r>
        <w:rPr>
          <w:rFonts w:ascii="SimHei" w:hAnsi="SimHei" w:eastAsia="SimHei" w:cs="SimHei"/>
          <w:color w:val="231916"/>
          <w:spacing w:val="-44"/>
          <w:position w:val="1"/>
          <w:sz w:val="21"/>
          <w:szCs w:val="21"/>
        </w:rPr>
        <w:t xml:space="preserve"> </w:t>
      </w:r>
      <w:r>
        <w:rPr>
          <w:rFonts w:ascii="SimHei" w:hAnsi="SimHei" w:eastAsia="SimHei" w:cs="SimHei"/>
          <w:color w:val="231916"/>
          <w:spacing w:val="-9"/>
          <w:position w:val="1"/>
          <w:sz w:val="21"/>
          <w:szCs w:val="21"/>
        </w:rPr>
        <w:t>）长期影响</w:t>
      </w:r>
    </w:p>
    <w:p w14:paraId="667B598C">
      <w:pPr>
        <w:spacing w:before="36" w:line="280" w:lineRule="exact"/>
        <w:ind w:left="462"/>
        <w:rPr>
          <w:rFonts w:ascii="宋体" w:hAnsi="宋体" w:eastAsia="宋体" w:cs="宋体"/>
          <w:sz w:val="21"/>
          <w:szCs w:val="21"/>
        </w:rPr>
      </w:pPr>
      <w:r>
        <w:rPr>
          <w:rFonts w:ascii="宋体" w:hAnsi="宋体" w:eastAsia="宋体" w:cs="宋体"/>
          <w:color w:val="231916"/>
          <w:spacing w:val="5"/>
          <w:position w:val="1"/>
          <w:sz w:val="21"/>
          <w:szCs w:val="21"/>
        </w:rPr>
        <w:t>1、行为模式：若未及时纠正</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，可能形成暴力倾向</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，影响未来发展。</w:t>
      </w:r>
    </w:p>
    <w:p w14:paraId="03F587F8">
      <w:pPr>
        <w:spacing w:before="41" w:line="281" w:lineRule="exact"/>
        <w:ind w:left="444"/>
        <w:rPr>
          <w:rFonts w:ascii="宋体" w:hAnsi="宋体" w:eastAsia="宋体" w:cs="宋体"/>
          <w:sz w:val="21"/>
          <w:szCs w:val="21"/>
        </w:rPr>
      </w:pPr>
      <w:r>
        <w:rPr>
          <w:rFonts w:ascii="宋体" w:hAnsi="宋体" w:eastAsia="宋体" w:cs="宋体"/>
          <w:color w:val="231916"/>
          <w:spacing w:val="7"/>
          <w:position w:val="1"/>
          <w:sz w:val="21"/>
          <w:szCs w:val="21"/>
        </w:rPr>
        <w:t>2、人际关系：可能导致与同学、老师的关系恶化</w:t>
      </w:r>
      <w:r>
        <w:rPr>
          <w:rFonts w:ascii="宋体" w:hAnsi="宋体" w:eastAsia="宋体" w:cs="宋体"/>
          <w:color w:val="231916"/>
          <w:spacing w:val="-58"/>
          <w:position w:val="1"/>
          <w:sz w:val="21"/>
          <w:szCs w:val="21"/>
        </w:rPr>
        <w:t xml:space="preserve"> </w:t>
      </w:r>
      <w:r>
        <w:rPr>
          <w:rFonts w:ascii="宋体" w:hAnsi="宋体" w:eastAsia="宋体" w:cs="宋体"/>
          <w:color w:val="231916"/>
          <w:spacing w:val="7"/>
          <w:position w:val="1"/>
          <w:sz w:val="21"/>
          <w:szCs w:val="21"/>
        </w:rPr>
        <w:t>，影响</w:t>
      </w:r>
      <w:r>
        <w:rPr>
          <w:rFonts w:ascii="宋体" w:hAnsi="宋体" w:eastAsia="宋体" w:cs="宋体"/>
          <w:color w:val="231916"/>
          <w:spacing w:val="6"/>
          <w:position w:val="1"/>
          <w:sz w:val="21"/>
          <w:szCs w:val="21"/>
        </w:rPr>
        <w:t>社交能力。</w:t>
      </w:r>
    </w:p>
    <w:p w14:paraId="44540F6E">
      <w:pPr>
        <w:spacing w:before="40" w:line="280" w:lineRule="exact"/>
        <w:ind w:left="448"/>
        <w:rPr>
          <w:rFonts w:ascii="宋体" w:hAnsi="宋体" w:eastAsia="宋体" w:cs="宋体"/>
          <w:sz w:val="21"/>
          <w:szCs w:val="21"/>
        </w:rPr>
      </w:pPr>
      <w:r>
        <w:rPr>
          <w:rFonts w:ascii="宋体" w:hAnsi="宋体" w:eastAsia="宋体" w:cs="宋体"/>
          <w:color w:val="231916"/>
          <w:spacing w:val="8"/>
          <w:position w:val="1"/>
          <w:sz w:val="21"/>
          <w:szCs w:val="21"/>
        </w:rPr>
        <w:t>3、未来机会：处分或法律记录可能限制未来的职业和人生选择。</w:t>
      </w:r>
    </w:p>
    <w:p w14:paraId="2DABA430">
      <w:pPr>
        <w:spacing w:before="43" w:line="242" w:lineRule="auto"/>
        <w:ind w:left="429"/>
        <w:rPr>
          <w:rFonts w:ascii="SimHei" w:hAnsi="SimHei" w:eastAsia="SimHei" w:cs="SimHei"/>
          <w:sz w:val="21"/>
          <w:szCs w:val="21"/>
        </w:rPr>
      </w:pPr>
      <w:r>
        <w:rPr>
          <w:rFonts w:ascii="SimHei" w:hAnsi="SimHei" w:eastAsia="SimHei" w:cs="SimHei"/>
          <w:color w:val="231916"/>
          <w:spacing w:val="-9"/>
          <w:sz w:val="21"/>
          <w:szCs w:val="21"/>
        </w:rPr>
        <w:t>（</w:t>
      </w:r>
      <w:r>
        <w:rPr>
          <w:rFonts w:ascii="SimHei" w:hAnsi="SimHei" w:eastAsia="SimHei" w:cs="SimHei"/>
          <w:color w:val="231916"/>
          <w:spacing w:val="-30"/>
          <w:sz w:val="21"/>
          <w:szCs w:val="21"/>
        </w:rPr>
        <w:t xml:space="preserve"> </w:t>
      </w:r>
      <w:r>
        <w:rPr>
          <w:rFonts w:ascii="SimHei" w:hAnsi="SimHei" w:eastAsia="SimHei" w:cs="SimHei"/>
          <w:color w:val="231916"/>
          <w:spacing w:val="-9"/>
          <w:sz w:val="21"/>
          <w:szCs w:val="21"/>
        </w:rPr>
        <w:t>六</w:t>
      </w:r>
      <w:r>
        <w:rPr>
          <w:rFonts w:ascii="SimHei" w:hAnsi="SimHei" w:eastAsia="SimHei" w:cs="SimHei"/>
          <w:color w:val="231916"/>
          <w:spacing w:val="-44"/>
          <w:sz w:val="21"/>
          <w:szCs w:val="21"/>
        </w:rPr>
        <w:t xml:space="preserve"> </w:t>
      </w:r>
      <w:r>
        <w:rPr>
          <w:rFonts w:ascii="SimHei" w:hAnsi="SimHei" w:eastAsia="SimHei" w:cs="SimHei"/>
          <w:color w:val="231916"/>
          <w:spacing w:val="-9"/>
          <w:sz w:val="21"/>
          <w:szCs w:val="21"/>
        </w:rPr>
        <w:t>）处分处罚</w:t>
      </w:r>
    </w:p>
    <w:p w14:paraId="03FEBCD4">
      <w:pPr>
        <w:spacing w:before="42" w:line="297" w:lineRule="auto"/>
        <w:ind w:right="240" w:firstLine="445"/>
        <w:rPr>
          <w:rFonts w:ascii="宋体" w:hAnsi="宋体" w:eastAsia="宋体" w:cs="宋体"/>
          <w:sz w:val="21"/>
          <w:szCs w:val="21"/>
        </w:rPr>
      </w:pPr>
      <w:r>
        <w:rPr>
          <w:rFonts w:ascii="宋体" w:hAnsi="宋体" w:eastAsia="宋体" w:cs="宋体"/>
          <w:color w:val="231916"/>
          <w:spacing w:val="11"/>
          <w:sz w:val="21"/>
          <w:szCs w:val="21"/>
        </w:rPr>
        <w:t>学生打架斗殴可能受到的处罚因情节轻重、学校规定及法律法规而有所不同</w:t>
      </w:r>
      <w:r>
        <w:rPr>
          <w:rFonts w:ascii="宋体" w:hAnsi="宋体" w:eastAsia="宋体" w:cs="宋体"/>
          <w:color w:val="231916"/>
          <w:spacing w:val="-41"/>
          <w:sz w:val="21"/>
          <w:szCs w:val="21"/>
        </w:rPr>
        <w:t xml:space="preserve"> </w:t>
      </w:r>
      <w:r>
        <w:rPr>
          <w:rFonts w:ascii="宋体" w:hAnsi="宋体" w:eastAsia="宋体" w:cs="宋体"/>
          <w:color w:val="231916"/>
          <w:spacing w:val="11"/>
          <w:sz w:val="21"/>
          <w:szCs w:val="21"/>
        </w:rPr>
        <w:t>，通常包括以下</w:t>
      </w:r>
      <w:r>
        <w:rPr>
          <w:rFonts w:ascii="宋体" w:hAnsi="宋体" w:eastAsia="宋体" w:cs="宋体"/>
          <w:color w:val="231916"/>
          <w:sz w:val="21"/>
          <w:szCs w:val="21"/>
        </w:rPr>
        <w:t xml:space="preserve"> </w:t>
      </w:r>
      <w:r>
        <w:rPr>
          <w:rFonts w:ascii="宋体" w:hAnsi="宋体" w:eastAsia="宋体" w:cs="宋体"/>
          <w:color w:val="231916"/>
          <w:spacing w:val="2"/>
          <w:sz w:val="21"/>
          <w:szCs w:val="21"/>
        </w:rPr>
        <w:t>几类：</w:t>
      </w:r>
    </w:p>
    <w:p w14:paraId="21C0C111">
      <w:pPr>
        <w:spacing w:line="297" w:lineRule="auto"/>
        <w:rPr>
          <w:rFonts w:ascii="宋体" w:hAnsi="宋体" w:eastAsia="宋体" w:cs="宋体"/>
          <w:sz w:val="21"/>
          <w:szCs w:val="21"/>
        </w:rPr>
        <w:sectPr>
          <w:footerReference r:id="rId15" w:type="default"/>
          <w:pgSz w:w="11906" w:h="16158"/>
          <w:pgMar w:top="400" w:right="1043" w:bottom="1013" w:left="1271" w:header="0" w:footer="741" w:gutter="0"/>
          <w:cols w:space="720" w:num="1"/>
        </w:sectPr>
      </w:pPr>
    </w:p>
    <w:p w14:paraId="517326A0">
      <w:pPr>
        <w:pStyle w:val="2"/>
        <w:spacing w:line="271" w:lineRule="auto"/>
      </w:pPr>
    </w:p>
    <w:p w14:paraId="3FF7CB3E">
      <w:pPr>
        <w:pStyle w:val="2"/>
        <w:spacing w:line="272" w:lineRule="auto"/>
      </w:pPr>
    </w:p>
    <w:p w14:paraId="1B8B7067">
      <w:pPr>
        <w:pStyle w:val="2"/>
        <w:spacing w:line="272" w:lineRule="auto"/>
      </w:pPr>
    </w:p>
    <w:p w14:paraId="2550D9ED">
      <w:pPr>
        <w:spacing w:before="68" w:line="281" w:lineRule="exact"/>
        <w:ind w:left="465"/>
        <w:rPr>
          <w:rFonts w:ascii="宋体" w:hAnsi="宋体" w:eastAsia="宋体" w:cs="宋体"/>
          <w:sz w:val="21"/>
          <w:szCs w:val="21"/>
        </w:rPr>
      </w:pPr>
      <w:bookmarkStart w:id="25" w:name="bookmark101"/>
      <w:bookmarkEnd w:id="25"/>
      <w:r>
        <w:rPr>
          <w:rFonts w:ascii="宋体" w:hAnsi="宋体" w:eastAsia="宋体" w:cs="宋体"/>
          <w:color w:val="231916"/>
          <w:spacing w:val="4"/>
          <w:position w:val="1"/>
          <w:sz w:val="21"/>
          <w:szCs w:val="21"/>
        </w:rPr>
        <w:t>1、学校内部处罚</w:t>
      </w:r>
    </w:p>
    <w:p w14:paraId="7E288C6B">
      <w:pPr>
        <w:spacing w:before="40" w:line="279" w:lineRule="exact"/>
        <w:ind w:left="433"/>
        <w:rPr>
          <w:rFonts w:ascii="宋体" w:hAnsi="宋体" w:eastAsia="宋体" w:cs="宋体"/>
          <w:sz w:val="21"/>
          <w:szCs w:val="21"/>
        </w:rPr>
      </w:pPr>
      <w:r>
        <w:rPr>
          <w:rFonts w:ascii="宋体" w:hAnsi="宋体" w:eastAsia="宋体" w:cs="宋体"/>
          <w:color w:val="231916"/>
          <w:spacing w:val="4"/>
          <w:position w:val="1"/>
          <w:sz w:val="21"/>
          <w:szCs w:val="21"/>
        </w:rPr>
        <w:t>（1</w:t>
      </w:r>
      <w:r>
        <w:rPr>
          <w:rFonts w:ascii="宋体" w:hAnsi="宋体" w:eastAsia="宋体" w:cs="宋体"/>
          <w:color w:val="231916"/>
          <w:spacing w:val="-38"/>
          <w:position w:val="1"/>
          <w:sz w:val="21"/>
          <w:szCs w:val="21"/>
        </w:rPr>
        <w:t xml:space="preserve"> </w:t>
      </w:r>
      <w:r>
        <w:rPr>
          <w:rFonts w:ascii="宋体" w:hAnsi="宋体" w:eastAsia="宋体" w:cs="宋体"/>
          <w:color w:val="231916"/>
          <w:spacing w:val="4"/>
          <w:position w:val="1"/>
          <w:sz w:val="21"/>
          <w:szCs w:val="21"/>
        </w:rPr>
        <w:t>）警告：情节较轻时</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，学校可能给予口头或书面警告。</w:t>
      </w:r>
    </w:p>
    <w:p w14:paraId="03C00574">
      <w:pPr>
        <w:spacing w:before="41" w:line="280" w:lineRule="exact"/>
        <w:ind w:left="433"/>
        <w:rPr>
          <w:rFonts w:ascii="宋体" w:hAnsi="宋体" w:eastAsia="宋体" w:cs="宋体"/>
          <w:sz w:val="21"/>
          <w:szCs w:val="21"/>
        </w:rPr>
      </w:pPr>
      <w:r>
        <w:rPr>
          <w:rFonts w:ascii="宋体" w:hAnsi="宋体" w:eastAsia="宋体" w:cs="宋体"/>
          <w:color w:val="231916"/>
          <w:spacing w:val="5"/>
          <w:position w:val="1"/>
          <w:sz w:val="21"/>
          <w:szCs w:val="21"/>
        </w:rPr>
        <w:t>（2）记过：较严重时</w:t>
      </w:r>
      <w:r>
        <w:rPr>
          <w:rFonts w:ascii="宋体" w:hAnsi="宋体" w:eastAsia="宋体" w:cs="宋体"/>
          <w:color w:val="231916"/>
          <w:spacing w:val="-45"/>
          <w:position w:val="1"/>
          <w:sz w:val="21"/>
          <w:szCs w:val="21"/>
        </w:rPr>
        <w:t xml:space="preserve"> </w:t>
      </w:r>
      <w:r>
        <w:rPr>
          <w:rFonts w:ascii="宋体" w:hAnsi="宋体" w:eastAsia="宋体" w:cs="宋体"/>
          <w:color w:val="231916"/>
          <w:spacing w:val="5"/>
          <w:position w:val="1"/>
          <w:sz w:val="21"/>
          <w:szCs w:val="21"/>
        </w:rPr>
        <w:t>，学校会记录在案</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，影响学生的档案和评优。</w:t>
      </w:r>
    </w:p>
    <w:p w14:paraId="52F78CEB">
      <w:pPr>
        <w:spacing w:before="40" w:line="281" w:lineRule="exact"/>
        <w:ind w:left="433"/>
        <w:rPr>
          <w:rFonts w:ascii="宋体" w:hAnsi="宋体" w:eastAsia="宋体" w:cs="宋体"/>
          <w:sz w:val="21"/>
          <w:szCs w:val="21"/>
        </w:rPr>
      </w:pPr>
      <w:r>
        <w:rPr>
          <w:rFonts w:ascii="宋体" w:hAnsi="宋体" w:eastAsia="宋体" w:cs="宋体"/>
          <w:color w:val="231916"/>
          <w:spacing w:val="5"/>
          <w:position w:val="1"/>
          <w:sz w:val="21"/>
          <w:szCs w:val="21"/>
        </w:rPr>
        <w:t>（3</w:t>
      </w:r>
      <w:r>
        <w:rPr>
          <w:rFonts w:ascii="宋体" w:hAnsi="宋体" w:eastAsia="宋体" w:cs="宋体"/>
          <w:color w:val="231916"/>
          <w:spacing w:val="-55"/>
          <w:position w:val="1"/>
          <w:sz w:val="21"/>
          <w:szCs w:val="21"/>
        </w:rPr>
        <w:t xml:space="preserve"> </w:t>
      </w:r>
      <w:r>
        <w:rPr>
          <w:rFonts w:ascii="宋体" w:hAnsi="宋体" w:eastAsia="宋体" w:cs="宋体"/>
          <w:color w:val="231916"/>
          <w:spacing w:val="5"/>
          <w:position w:val="1"/>
          <w:sz w:val="21"/>
          <w:szCs w:val="21"/>
        </w:rPr>
        <w:t>）留校察看：情节较重时</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，学生可能被留校察看</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，期间若再犯将面临更严厉处罚。</w:t>
      </w:r>
    </w:p>
    <w:p w14:paraId="5001EA1A">
      <w:pPr>
        <w:spacing w:before="40" w:line="280" w:lineRule="exact"/>
        <w:ind w:left="433"/>
        <w:rPr>
          <w:rFonts w:ascii="宋体" w:hAnsi="宋体" w:eastAsia="宋体" w:cs="宋体"/>
          <w:sz w:val="21"/>
          <w:szCs w:val="21"/>
        </w:rPr>
      </w:pPr>
      <w:r>
        <w:rPr>
          <w:rFonts w:ascii="宋体" w:hAnsi="宋体" w:eastAsia="宋体" w:cs="宋体"/>
          <w:color w:val="231916"/>
          <w:spacing w:val="5"/>
          <w:position w:val="1"/>
          <w:sz w:val="21"/>
          <w:szCs w:val="21"/>
        </w:rPr>
        <w:t>（4）停学：严重时</w:t>
      </w:r>
      <w:r>
        <w:rPr>
          <w:rFonts w:ascii="宋体" w:hAnsi="宋体" w:eastAsia="宋体" w:cs="宋体"/>
          <w:color w:val="231916"/>
          <w:spacing w:val="-50"/>
          <w:position w:val="1"/>
          <w:sz w:val="21"/>
          <w:szCs w:val="21"/>
        </w:rPr>
        <w:t xml:space="preserve"> </w:t>
      </w:r>
      <w:r>
        <w:rPr>
          <w:rFonts w:ascii="宋体" w:hAnsi="宋体" w:eastAsia="宋体" w:cs="宋体"/>
          <w:color w:val="231916"/>
          <w:spacing w:val="5"/>
          <w:position w:val="1"/>
          <w:sz w:val="21"/>
          <w:szCs w:val="21"/>
        </w:rPr>
        <w:t>，学生可能被停学一段时间</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，期间不得返校。</w:t>
      </w:r>
    </w:p>
    <w:p w14:paraId="58AE3FC1">
      <w:pPr>
        <w:spacing w:before="41" w:line="279" w:lineRule="exact"/>
        <w:ind w:left="433"/>
        <w:rPr>
          <w:rFonts w:ascii="宋体" w:hAnsi="宋体" w:eastAsia="宋体" w:cs="宋体"/>
          <w:sz w:val="21"/>
          <w:szCs w:val="21"/>
        </w:rPr>
      </w:pPr>
      <w:r>
        <w:rPr>
          <w:rFonts w:ascii="宋体" w:hAnsi="宋体" w:eastAsia="宋体" w:cs="宋体"/>
          <w:color w:val="231916"/>
          <w:spacing w:val="5"/>
          <w:position w:val="1"/>
          <w:sz w:val="21"/>
          <w:szCs w:val="21"/>
        </w:rPr>
        <w:t>（5</w:t>
      </w:r>
      <w:r>
        <w:rPr>
          <w:rFonts w:ascii="宋体" w:hAnsi="宋体" w:eastAsia="宋体" w:cs="宋体"/>
          <w:color w:val="231916"/>
          <w:spacing w:val="-56"/>
          <w:position w:val="1"/>
          <w:sz w:val="21"/>
          <w:szCs w:val="21"/>
        </w:rPr>
        <w:t xml:space="preserve"> </w:t>
      </w:r>
      <w:r>
        <w:rPr>
          <w:rFonts w:ascii="宋体" w:hAnsi="宋体" w:eastAsia="宋体" w:cs="宋体"/>
          <w:color w:val="231916"/>
          <w:spacing w:val="5"/>
          <w:position w:val="1"/>
          <w:sz w:val="21"/>
          <w:szCs w:val="21"/>
        </w:rPr>
        <w:t>）开除学籍：情节特别严重时</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，学生可能被开</w:t>
      </w:r>
      <w:r>
        <w:rPr>
          <w:rFonts w:ascii="宋体" w:hAnsi="宋体" w:eastAsia="宋体" w:cs="宋体"/>
          <w:color w:val="231916"/>
          <w:spacing w:val="4"/>
          <w:position w:val="1"/>
          <w:sz w:val="21"/>
          <w:szCs w:val="21"/>
        </w:rPr>
        <w:t>除</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，失去在该校的学习资格。</w:t>
      </w:r>
    </w:p>
    <w:p w14:paraId="51B8DFD9">
      <w:pPr>
        <w:spacing w:before="41" w:line="281" w:lineRule="exact"/>
        <w:ind w:left="447"/>
        <w:rPr>
          <w:rFonts w:ascii="宋体" w:hAnsi="宋体" w:eastAsia="宋体" w:cs="宋体"/>
          <w:sz w:val="21"/>
          <w:szCs w:val="21"/>
        </w:rPr>
      </w:pPr>
      <w:r>
        <w:rPr>
          <w:rFonts w:ascii="宋体" w:hAnsi="宋体" w:eastAsia="宋体" w:cs="宋体"/>
          <w:color w:val="231916"/>
          <w:spacing w:val="5"/>
          <w:position w:val="1"/>
          <w:sz w:val="21"/>
          <w:szCs w:val="21"/>
        </w:rPr>
        <w:t>2、法律处罚</w:t>
      </w:r>
    </w:p>
    <w:p w14:paraId="2C9CDF1A">
      <w:pPr>
        <w:spacing w:before="40" w:line="281" w:lineRule="exact"/>
        <w:ind w:left="433"/>
        <w:rPr>
          <w:rFonts w:ascii="宋体" w:hAnsi="宋体" w:eastAsia="宋体" w:cs="宋体"/>
          <w:sz w:val="21"/>
          <w:szCs w:val="21"/>
        </w:rPr>
      </w:pPr>
      <w:r>
        <w:rPr>
          <w:rFonts w:ascii="宋体" w:hAnsi="宋体" w:eastAsia="宋体" w:cs="宋体"/>
          <w:color w:val="231916"/>
          <w:spacing w:val="6"/>
          <w:position w:val="1"/>
          <w:sz w:val="21"/>
          <w:szCs w:val="21"/>
        </w:rPr>
        <w:t>（1</w:t>
      </w:r>
      <w:r>
        <w:rPr>
          <w:rFonts w:ascii="宋体" w:hAnsi="宋体" w:eastAsia="宋体" w:cs="宋体"/>
          <w:color w:val="231916"/>
          <w:spacing w:val="-46"/>
          <w:position w:val="1"/>
          <w:sz w:val="21"/>
          <w:szCs w:val="21"/>
        </w:rPr>
        <w:t xml:space="preserve"> </w:t>
      </w:r>
      <w:r>
        <w:rPr>
          <w:rFonts w:ascii="宋体" w:hAnsi="宋体" w:eastAsia="宋体" w:cs="宋体"/>
          <w:color w:val="231916"/>
          <w:spacing w:val="6"/>
          <w:position w:val="1"/>
          <w:sz w:val="21"/>
          <w:szCs w:val="21"/>
        </w:rPr>
        <w:t>）民事责任：若造成他人伤害或财产损失</w:t>
      </w:r>
      <w:r>
        <w:rPr>
          <w:rFonts w:ascii="宋体" w:hAnsi="宋体" w:eastAsia="宋体" w:cs="宋体"/>
          <w:color w:val="231916"/>
          <w:spacing w:val="-59"/>
          <w:position w:val="1"/>
          <w:sz w:val="21"/>
          <w:szCs w:val="21"/>
        </w:rPr>
        <w:t xml:space="preserve"> </w:t>
      </w:r>
      <w:r>
        <w:rPr>
          <w:rFonts w:ascii="宋体" w:hAnsi="宋体" w:eastAsia="宋体" w:cs="宋体"/>
          <w:color w:val="231916"/>
          <w:spacing w:val="6"/>
          <w:position w:val="1"/>
          <w:sz w:val="21"/>
          <w:szCs w:val="21"/>
        </w:rPr>
        <w:t>，学生或其监护人需承担民事赔偿责任。</w:t>
      </w:r>
    </w:p>
    <w:p w14:paraId="4A372405">
      <w:pPr>
        <w:spacing w:before="40" w:line="280" w:lineRule="exact"/>
        <w:ind w:left="433"/>
        <w:rPr>
          <w:rFonts w:ascii="宋体" w:hAnsi="宋体" w:eastAsia="宋体" w:cs="宋体"/>
          <w:sz w:val="21"/>
          <w:szCs w:val="21"/>
        </w:rPr>
      </w:pPr>
      <w:r>
        <w:rPr>
          <w:rFonts w:ascii="宋体" w:hAnsi="宋体" w:eastAsia="宋体" w:cs="宋体"/>
          <w:color w:val="231916"/>
          <w:spacing w:val="7"/>
          <w:position w:val="1"/>
          <w:sz w:val="21"/>
          <w:szCs w:val="21"/>
        </w:rPr>
        <w:t>（2）行政处罚：若违反治安管理</w:t>
      </w:r>
      <w:r>
        <w:rPr>
          <w:rFonts w:ascii="宋体" w:hAnsi="宋体" w:eastAsia="宋体" w:cs="宋体"/>
          <w:color w:val="231916"/>
          <w:spacing w:val="-43"/>
          <w:position w:val="1"/>
          <w:sz w:val="21"/>
          <w:szCs w:val="21"/>
        </w:rPr>
        <w:t xml:space="preserve"> </w:t>
      </w:r>
      <w:r>
        <w:rPr>
          <w:rFonts w:ascii="宋体" w:hAnsi="宋体" w:eastAsia="宋体" w:cs="宋体"/>
          <w:color w:val="231916"/>
          <w:spacing w:val="7"/>
          <w:position w:val="1"/>
          <w:sz w:val="21"/>
          <w:szCs w:val="21"/>
        </w:rPr>
        <w:t>，公安机关可能给予警告、罚款或拘留等处罚。</w:t>
      </w:r>
    </w:p>
    <w:p w14:paraId="36441EE4">
      <w:pPr>
        <w:spacing w:before="41" w:line="250" w:lineRule="auto"/>
        <w:ind w:left="3" w:right="237" w:firstLine="429"/>
        <w:rPr>
          <w:rFonts w:ascii="宋体" w:hAnsi="宋体" w:eastAsia="宋体" w:cs="宋体"/>
          <w:sz w:val="21"/>
          <w:szCs w:val="21"/>
        </w:rPr>
      </w:pPr>
      <w:r>
        <w:rPr>
          <w:rFonts w:ascii="宋体" w:hAnsi="宋体" w:eastAsia="宋体" w:cs="宋体"/>
          <w:color w:val="231916"/>
          <w:spacing w:val="8"/>
          <w:sz w:val="21"/>
          <w:szCs w:val="21"/>
        </w:rPr>
        <w:t>（3）刑事责任：若情节严重</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，构成犯罪（如故意伤害、聚众斗殴等</w:t>
      </w:r>
      <w:r>
        <w:rPr>
          <w:rFonts w:ascii="宋体" w:hAnsi="宋体" w:eastAsia="宋体" w:cs="宋体"/>
          <w:color w:val="231916"/>
          <w:spacing w:val="-2"/>
          <w:sz w:val="21"/>
          <w:szCs w:val="21"/>
        </w:rPr>
        <w:t>）</w:t>
      </w:r>
      <w:r>
        <w:rPr>
          <w:rFonts w:ascii="宋体" w:hAnsi="宋体" w:eastAsia="宋体" w:cs="宋体"/>
          <w:color w:val="231916"/>
          <w:spacing w:val="-46"/>
          <w:sz w:val="21"/>
          <w:szCs w:val="21"/>
        </w:rPr>
        <w:t xml:space="preserve"> </w:t>
      </w:r>
      <w:r>
        <w:rPr>
          <w:rFonts w:ascii="宋体" w:hAnsi="宋体" w:eastAsia="宋体" w:cs="宋体"/>
          <w:color w:val="231916"/>
          <w:spacing w:val="-2"/>
          <w:sz w:val="21"/>
          <w:szCs w:val="21"/>
        </w:rPr>
        <w:t>，</w:t>
      </w:r>
      <w:r>
        <w:rPr>
          <w:rFonts w:ascii="宋体" w:hAnsi="宋体" w:eastAsia="宋体" w:cs="宋体"/>
          <w:color w:val="231916"/>
          <w:spacing w:val="8"/>
          <w:sz w:val="21"/>
          <w:szCs w:val="21"/>
        </w:rPr>
        <w:t>学生可能面临刑事处</w:t>
      </w:r>
      <w:r>
        <w:rPr>
          <w:rFonts w:ascii="宋体" w:hAnsi="宋体" w:eastAsia="宋体" w:cs="宋体"/>
          <w:color w:val="231916"/>
          <w:sz w:val="21"/>
          <w:szCs w:val="21"/>
        </w:rPr>
        <w:t xml:space="preserve"> </w:t>
      </w:r>
      <w:r>
        <w:rPr>
          <w:rFonts w:ascii="宋体" w:hAnsi="宋体" w:eastAsia="宋体" w:cs="宋体"/>
          <w:color w:val="231916"/>
          <w:spacing w:val="5"/>
          <w:sz w:val="21"/>
          <w:szCs w:val="21"/>
        </w:rPr>
        <w:t>罚</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，包括有期徒刑、拘役或管制等。</w:t>
      </w:r>
    </w:p>
    <w:p w14:paraId="5A077203">
      <w:pPr>
        <w:pStyle w:val="2"/>
        <w:spacing w:line="246" w:lineRule="auto"/>
      </w:pPr>
    </w:p>
    <w:p w14:paraId="17BDD632">
      <w:pPr>
        <w:pStyle w:val="2"/>
        <w:spacing w:line="247" w:lineRule="auto"/>
      </w:pPr>
    </w:p>
    <w:p w14:paraId="7017476B">
      <w:pPr>
        <w:spacing w:before="99" w:line="213" w:lineRule="auto"/>
        <w:ind w:left="448"/>
        <w:outlineLvl w:val="0"/>
        <w:rPr>
          <w:rFonts w:ascii="宋体" w:hAnsi="宋体" w:eastAsia="宋体" w:cs="宋体"/>
          <w:sz w:val="30"/>
          <w:szCs w:val="30"/>
        </w:rPr>
      </w:pPr>
      <w:bookmarkStart w:id="26" w:name="bookmark17"/>
      <w:bookmarkEnd w:id="26"/>
      <w:r>
        <w:rPr>
          <w:rFonts w:ascii="宋体" w:hAnsi="宋体" w:eastAsia="宋体" w:cs="宋体"/>
          <w:b/>
          <w:bCs/>
          <w:color w:val="231916"/>
          <w:spacing w:val="8"/>
          <w:sz w:val="30"/>
          <w:szCs w:val="30"/>
        </w:rPr>
        <w:t>十三、校园欺凌的处罚</w:t>
      </w:r>
    </w:p>
    <w:p w14:paraId="7FEB223A">
      <w:pPr>
        <w:spacing w:before="82" w:line="281" w:lineRule="exact"/>
        <w:ind w:left="446"/>
        <w:rPr>
          <w:rFonts w:ascii="宋体" w:hAnsi="宋体" w:eastAsia="宋体" w:cs="宋体"/>
          <w:sz w:val="21"/>
          <w:szCs w:val="21"/>
        </w:rPr>
      </w:pPr>
      <w:r>
        <w:rPr>
          <w:rFonts w:ascii="宋体" w:hAnsi="宋体" w:eastAsia="宋体" w:cs="宋体"/>
          <w:color w:val="231916"/>
          <w:spacing w:val="8"/>
          <w:position w:val="1"/>
          <w:sz w:val="21"/>
          <w:szCs w:val="21"/>
        </w:rPr>
        <w:t>校园欺凌的处罚规定涉及民事责任、行政责任和刑事责</w:t>
      </w:r>
      <w:r>
        <w:rPr>
          <w:rFonts w:ascii="宋体" w:hAnsi="宋体" w:eastAsia="宋体" w:cs="宋体"/>
          <w:color w:val="231916"/>
          <w:spacing w:val="7"/>
          <w:position w:val="1"/>
          <w:sz w:val="21"/>
          <w:szCs w:val="21"/>
        </w:rPr>
        <w:t>任三个方面</w:t>
      </w:r>
      <w:r>
        <w:rPr>
          <w:rFonts w:ascii="宋体" w:hAnsi="宋体" w:eastAsia="宋体" w:cs="宋体"/>
          <w:color w:val="231916"/>
          <w:spacing w:val="-58"/>
          <w:position w:val="1"/>
          <w:sz w:val="21"/>
          <w:szCs w:val="21"/>
        </w:rPr>
        <w:t xml:space="preserve"> </w:t>
      </w:r>
      <w:r>
        <w:rPr>
          <w:rFonts w:ascii="宋体" w:hAnsi="宋体" w:eastAsia="宋体" w:cs="宋体"/>
          <w:color w:val="231916"/>
          <w:spacing w:val="7"/>
          <w:position w:val="1"/>
          <w:sz w:val="21"/>
          <w:szCs w:val="21"/>
        </w:rPr>
        <w:t>，具体规定如下：</w:t>
      </w:r>
    </w:p>
    <w:p w14:paraId="43899A2E">
      <w:pPr>
        <w:spacing w:before="41" w:line="241" w:lineRule="auto"/>
        <w:ind w:left="453"/>
        <w:rPr>
          <w:rFonts w:ascii="SimHei" w:hAnsi="SimHei" w:eastAsia="SimHei" w:cs="SimHei"/>
          <w:sz w:val="21"/>
          <w:szCs w:val="21"/>
        </w:rPr>
      </w:pPr>
      <w:r>
        <w:rPr>
          <w:rFonts w:ascii="SimHei" w:hAnsi="SimHei" w:eastAsia="SimHei" w:cs="SimHei"/>
          <w:color w:val="231916"/>
          <w:spacing w:val="-8"/>
          <w:sz w:val="21"/>
          <w:szCs w:val="21"/>
        </w:rPr>
        <w:t>(一)民事责任</w:t>
      </w:r>
    </w:p>
    <w:p w14:paraId="3432C9BA">
      <w:pPr>
        <w:spacing w:before="42" w:line="279" w:lineRule="auto"/>
        <w:ind w:left="2" w:right="238" w:firstLine="444"/>
        <w:rPr>
          <w:rFonts w:ascii="宋体" w:hAnsi="宋体" w:eastAsia="宋体" w:cs="宋体"/>
          <w:sz w:val="21"/>
          <w:szCs w:val="21"/>
        </w:rPr>
      </w:pPr>
      <w:r>
        <w:rPr>
          <w:rFonts w:ascii="宋体" w:hAnsi="宋体" w:eastAsia="宋体" w:cs="宋体"/>
          <w:color w:val="231916"/>
          <w:spacing w:val="11"/>
          <w:sz w:val="21"/>
          <w:szCs w:val="21"/>
        </w:rPr>
        <w:t>如果校园欺凌行为导致受欺凌者遭受人身伤害或财产损失</w:t>
      </w:r>
      <w:r>
        <w:rPr>
          <w:rFonts w:ascii="宋体" w:hAnsi="宋体" w:eastAsia="宋体" w:cs="宋体"/>
          <w:color w:val="231916"/>
          <w:spacing w:val="-41"/>
          <w:sz w:val="21"/>
          <w:szCs w:val="21"/>
        </w:rPr>
        <w:t xml:space="preserve"> </w:t>
      </w:r>
      <w:r>
        <w:rPr>
          <w:rFonts w:ascii="宋体" w:hAnsi="宋体" w:eastAsia="宋体" w:cs="宋体"/>
          <w:color w:val="231916"/>
          <w:spacing w:val="11"/>
          <w:sz w:val="21"/>
          <w:szCs w:val="21"/>
        </w:rPr>
        <w:t>，欺凌者及其监护人需要承担相应</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的民事赔偿责任。根据《民法典》</w:t>
      </w:r>
      <w:r>
        <w:rPr>
          <w:rFonts w:ascii="宋体" w:hAnsi="宋体" w:eastAsia="宋体" w:cs="宋体"/>
          <w:color w:val="231916"/>
          <w:spacing w:val="-46"/>
          <w:sz w:val="21"/>
          <w:szCs w:val="21"/>
        </w:rPr>
        <w:t xml:space="preserve"> </w:t>
      </w:r>
      <w:r>
        <w:rPr>
          <w:rFonts w:ascii="宋体" w:hAnsi="宋体" w:eastAsia="宋体" w:cs="宋体"/>
          <w:color w:val="231916"/>
          <w:spacing w:val="10"/>
          <w:sz w:val="21"/>
          <w:szCs w:val="21"/>
        </w:rPr>
        <w:t>的相关规定</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，受欺凌者有权要求欺凌者赔偿医疗费、护理费、</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交通费等合理费用</w:t>
      </w:r>
      <w:r>
        <w:rPr>
          <w:rFonts w:ascii="宋体" w:hAnsi="宋体" w:eastAsia="宋体" w:cs="宋体"/>
          <w:color w:val="231916"/>
          <w:spacing w:val="-46"/>
          <w:sz w:val="21"/>
          <w:szCs w:val="21"/>
        </w:rPr>
        <w:t xml:space="preserve"> </w:t>
      </w:r>
      <w:r>
        <w:rPr>
          <w:rFonts w:ascii="宋体" w:hAnsi="宋体" w:eastAsia="宋体" w:cs="宋体"/>
          <w:color w:val="231916"/>
          <w:spacing w:val="10"/>
          <w:sz w:val="21"/>
          <w:szCs w:val="21"/>
        </w:rPr>
        <w:t>，以及因误工减少的收入。如果造成残疾</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，还需要赔偿辅助器具费和残疾赔偿</w:t>
      </w:r>
      <w:r>
        <w:rPr>
          <w:rFonts w:ascii="宋体" w:hAnsi="宋体" w:eastAsia="宋体" w:cs="宋体"/>
          <w:color w:val="231916"/>
          <w:sz w:val="21"/>
          <w:szCs w:val="21"/>
        </w:rPr>
        <w:t xml:space="preserve"> </w:t>
      </w:r>
      <w:r>
        <w:rPr>
          <w:rFonts w:ascii="宋体" w:hAnsi="宋体" w:eastAsia="宋体" w:cs="宋体"/>
          <w:color w:val="231916"/>
          <w:spacing w:val="4"/>
          <w:sz w:val="21"/>
          <w:szCs w:val="21"/>
        </w:rPr>
        <w:t>金</w:t>
      </w:r>
      <w:r>
        <w:rPr>
          <w:rFonts w:ascii="宋体" w:hAnsi="宋体" w:eastAsia="宋体" w:cs="宋体"/>
          <w:color w:val="231916"/>
          <w:spacing w:val="-47"/>
          <w:sz w:val="21"/>
          <w:szCs w:val="21"/>
        </w:rPr>
        <w:t xml:space="preserve"> </w:t>
      </w:r>
      <w:r>
        <w:rPr>
          <w:rFonts w:ascii="宋体" w:hAnsi="宋体" w:eastAsia="宋体" w:cs="宋体"/>
          <w:color w:val="231916"/>
          <w:spacing w:val="4"/>
          <w:sz w:val="21"/>
          <w:szCs w:val="21"/>
        </w:rPr>
        <w:t>；造成死亡的</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，还需要赔偿丧葬费和死亡赔偿金。</w:t>
      </w:r>
    </w:p>
    <w:p w14:paraId="51411966">
      <w:pPr>
        <w:spacing w:before="7" w:line="241" w:lineRule="auto"/>
        <w:ind w:left="452"/>
        <w:rPr>
          <w:rFonts w:ascii="SimHei" w:hAnsi="SimHei" w:eastAsia="SimHei" w:cs="SimHei"/>
          <w:sz w:val="21"/>
          <w:szCs w:val="21"/>
        </w:rPr>
      </w:pPr>
      <w:r>
        <w:rPr>
          <w:rFonts w:ascii="SimHei" w:hAnsi="SimHei" w:eastAsia="SimHei" w:cs="SimHei"/>
          <w:color w:val="231916"/>
          <w:spacing w:val="-8"/>
          <w:sz w:val="21"/>
          <w:szCs w:val="21"/>
        </w:rPr>
        <w:t>(二)行政责任</w:t>
      </w:r>
    </w:p>
    <w:p w14:paraId="66411DFA">
      <w:pPr>
        <w:spacing w:before="34" w:line="278" w:lineRule="auto"/>
        <w:ind w:left="2" w:right="238" w:firstLine="440"/>
        <w:jc w:val="both"/>
        <w:rPr>
          <w:rFonts w:ascii="宋体" w:hAnsi="宋体" w:eastAsia="宋体" w:cs="宋体"/>
          <w:sz w:val="21"/>
          <w:szCs w:val="21"/>
        </w:rPr>
      </w:pPr>
      <w:r>
        <w:rPr>
          <w:rFonts w:ascii="宋体" w:hAnsi="宋体" w:eastAsia="宋体" w:cs="宋体"/>
          <w:color w:val="231916"/>
          <w:spacing w:val="11"/>
          <w:sz w:val="21"/>
          <w:szCs w:val="21"/>
        </w:rPr>
        <w:t>对于不构成刑事犯罪的校园欺凌行为</w:t>
      </w:r>
      <w:r>
        <w:rPr>
          <w:rFonts w:ascii="宋体" w:hAnsi="宋体" w:eastAsia="宋体" w:cs="宋体"/>
          <w:color w:val="231916"/>
          <w:spacing w:val="-38"/>
          <w:sz w:val="21"/>
          <w:szCs w:val="21"/>
        </w:rPr>
        <w:t xml:space="preserve"> </w:t>
      </w:r>
      <w:r>
        <w:rPr>
          <w:rFonts w:ascii="宋体" w:hAnsi="宋体" w:eastAsia="宋体" w:cs="宋体"/>
          <w:color w:val="231916"/>
          <w:spacing w:val="11"/>
          <w:sz w:val="21"/>
          <w:szCs w:val="21"/>
        </w:rPr>
        <w:t>，欺凌者可能会面临治安管理处罚。根据《治安管理处</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罚法》</w:t>
      </w:r>
      <w:r>
        <w:rPr>
          <w:rFonts w:ascii="宋体" w:hAnsi="宋体" w:eastAsia="宋体" w:cs="宋体"/>
          <w:color w:val="231916"/>
          <w:spacing w:val="-47"/>
          <w:sz w:val="21"/>
          <w:szCs w:val="21"/>
        </w:rPr>
        <w:t xml:space="preserve"> </w:t>
      </w:r>
      <w:r>
        <w:rPr>
          <w:rFonts w:ascii="宋体" w:hAnsi="宋体" w:eastAsia="宋体" w:cs="宋体"/>
          <w:color w:val="231916"/>
          <w:spacing w:val="10"/>
          <w:sz w:val="21"/>
          <w:szCs w:val="21"/>
        </w:rPr>
        <w:t>的规定</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，如果欺凌者的行为构成结伙斗殴、追逐拦截他人、强拿硬要或者任意损毁占用公</w:t>
      </w:r>
      <w:r>
        <w:rPr>
          <w:rFonts w:ascii="宋体" w:hAnsi="宋体" w:eastAsia="宋体" w:cs="宋体"/>
          <w:color w:val="231916"/>
          <w:sz w:val="21"/>
          <w:szCs w:val="21"/>
        </w:rPr>
        <w:t xml:space="preserve"> </w:t>
      </w:r>
      <w:r>
        <w:rPr>
          <w:rFonts w:ascii="宋体" w:hAnsi="宋体" w:eastAsia="宋体" w:cs="宋体"/>
          <w:color w:val="231916"/>
          <w:spacing w:val="6"/>
          <w:sz w:val="21"/>
          <w:szCs w:val="21"/>
        </w:rPr>
        <w:t>私财物等寻衅滋事行为</w:t>
      </w:r>
      <w:r>
        <w:rPr>
          <w:rFonts w:ascii="宋体" w:hAnsi="宋体" w:eastAsia="宋体" w:cs="宋体"/>
          <w:color w:val="231916"/>
          <w:spacing w:val="-53"/>
          <w:sz w:val="21"/>
          <w:szCs w:val="21"/>
        </w:rPr>
        <w:t xml:space="preserve"> </w:t>
      </w:r>
      <w:r>
        <w:rPr>
          <w:rFonts w:ascii="宋体" w:hAnsi="宋体" w:eastAsia="宋体" w:cs="宋体"/>
          <w:color w:val="231916"/>
          <w:spacing w:val="6"/>
          <w:sz w:val="21"/>
          <w:szCs w:val="21"/>
        </w:rPr>
        <w:t>，可能会被处以五</w:t>
      </w:r>
      <w:r>
        <w:rPr>
          <w:rFonts w:ascii="宋体" w:hAnsi="宋体" w:eastAsia="宋体" w:cs="宋体"/>
          <w:color w:val="231916"/>
          <w:spacing w:val="-43"/>
          <w:sz w:val="21"/>
          <w:szCs w:val="21"/>
        </w:rPr>
        <w:t xml:space="preserve"> </w:t>
      </w:r>
      <w:r>
        <w:rPr>
          <w:rFonts w:ascii="宋体" w:hAnsi="宋体" w:eastAsia="宋体" w:cs="宋体"/>
          <w:color w:val="231916"/>
          <w:spacing w:val="6"/>
          <w:sz w:val="21"/>
          <w:szCs w:val="21"/>
        </w:rPr>
        <w:t>日以上十</w:t>
      </w:r>
      <w:r>
        <w:rPr>
          <w:rFonts w:ascii="宋体" w:hAnsi="宋体" w:eastAsia="宋体" w:cs="宋体"/>
          <w:color w:val="231916"/>
          <w:spacing w:val="-42"/>
          <w:sz w:val="21"/>
          <w:szCs w:val="21"/>
        </w:rPr>
        <w:t xml:space="preserve"> </w:t>
      </w:r>
      <w:r>
        <w:rPr>
          <w:rFonts w:ascii="宋体" w:hAnsi="宋体" w:eastAsia="宋体" w:cs="宋体"/>
          <w:color w:val="231916"/>
          <w:spacing w:val="6"/>
          <w:sz w:val="21"/>
          <w:szCs w:val="21"/>
        </w:rPr>
        <w:t>日以下拘留</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，并可以并处五百元以下罚款</w:t>
      </w:r>
      <w:r>
        <w:rPr>
          <w:rFonts w:ascii="宋体" w:hAnsi="宋体" w:eastAsia="宋体" w:cs="宋体"/>
          <w:color w:val="231916"/>
          <w:spacing w:val="-56"/>
          <w:sz w:val="21"/>
          <w:szCs w:val="21"/>
        </w:rPr>
        <w:t xml:space="preserve"> </w:t>
      </w:r>
      <w:r>
        <w:rPr>
          <w:rFonts w:ascii="宋体" w:hAnsi="宋体" w:eastAsia="宋体" w:cs="宋体"/>
          <w:color w:val="231916"/>
          <w:spacing w:val="6"/>
          <w:sz w:val="21"/>
          <w:szCs w:val="21"/>
        </w:rPr>
        <w:t>；情</w:t>
      </w:r>
      <w:r>
        <w:rPr>
          <w:rFonts w:ascii="宋体" w:hAnsi="宋体" w:eastAsia="宋体" w:cs="宋体"/>
          <w:color w:val="231916"/>
          <w:sz w:val="21"/>
          <w:szCs w:val="21"/>
        </w:rPr>
        <w:t xml:space="preserve"> </w:t>
      </w:r>
      <w:r>
        <w:rPr>
          <w:rFonts w:ascii="宋体" w:hAnsi="宋体" w:eastAsia="宋体" w:cs="宋体"/>
          <w:color w:val="231916"/>
          <w:spacing w:val="6"/>
          <w:sz w:val="21"/>
          <w:szCs w:val="21"/>
        </w:rPr>
        <w:t>节较重的</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，会处十日以上十五日以下拘留</w:t>
      </w:r>
      <w:r>
        <w:rPr>
          <w:rFonts w:ascii="宋体" w:hAnsi="宋体" w:eastAsia="宋体" w:cs="宋体"/>
          <w:color w:val="231916"/>
          <w:spacing w:val="-59"/>
          <w:sz w:val="21"/>
          <w:szCs w:val="21"/>
        </w:rPr>
        <w:t xml:space="preserve"> </w:t>
      </w:r>
      <w:r>
        <w:rPr>
          <w:rFonts w:ascii="宋体" w:hAnsi="宋体" w:eastAsia="宋体" w:cs="宋体"/>
          <w:color w:val="231916"/>
          <w:spacing w:val="6"/>
          <w:sz w:val="21"/>
          <w:szCs w:val="21"/>
        </w:rPr>
        <w:t>，并可以并处一千元以下</w:t>
      </w:r>
      <w:r>
        <w:rPr>
          <w:rFonts w:ascii="宋体" w:hAnsi="宋体" w:eastAsia="宋体" w:cs="宋体"/>
          <w:color w:val="231916"/>
          <w:spacing w:val="5"/>
          <w:sz w:val="21"/>
          <w:szCs w:val="21"/>
        </w:rPr>
        <w:t>罚款。</w:t>
      </w:r>
    </w:p>
    <w:p w14:paraId="5A183AA4">
      <w:pPr>
        <w:spacing w:before="19" w:line="241" w:lineRule="auto"/>
        <w:ind w:left="452"/>
        <w:rPr>
          <w:rFonts w:ascii="SimHei" w:hAnsi="SimHei" w:eastAsia="SimHei" w:cs="SimHei"/>
          <w:sz w:val="21"/>
          <w:szCs w:val="21"/>
        </w:rPr>
      </w:pPr>
      <w:r>
        <w:rPr>
          <w:rFonts w:ascii="SimHei" w:hAnsi="SimHei" w:eastAsia="SimHei" w:cs="SimHei"/>
          <w:color w:val="231916"/>
          <w:spacing w:val="-8"/>
          <w:sz w:val="21"/>
          <w:szCs w:val="21"/>
        </w:rPr>
        <w:t>(三)刑事责任</w:t>
      </w:r>
    </w:p>
    <w:p w14:paraId="70734194">
      <w:pPr>
        <w:spacing w:before="36" w:line="282" w:lineRule="auto"/>
        <w:ind w:right="221" w:firstLine="445"/>
        <w:jc w:val="both"/>
        <w:rPr>
          <w:rFonts w:ascii="宋体" w:hAnsi="宋体" w:eastAsia="宋体" w:cs="宋体"/>
          <w:sz w:val="21"/>
          <w:szCs w:val="21"/>
        </w:rPr>
      </w:pPr>
      <w:r>
        <w:rPr>
          <w:rFonts w:ascii="宋体" w:hAnsi="宋体" w:eastAsia="宋体" w:cs="宋体"/>
          <w:color w:val="231916"/>
          <w:spacing w:val="12"/>
          <w:sz w:val="21"/>
          <w:szCs w:val="21"/>
        </w:rPr>
        <w:t>校园欺凌行为如果严重到构成刑事犯罪</w:t>
      </w:r>
      <w:r>
        <w:rPr>
          <w:rFonts w:ascii="宋体" w:hAnsi="宋体" w:eastAsia="宋体" w:cs="宋体"/>
          <w:color w:val="231916"/>
          <w:spacing w:val="-55"/>
          <w:sz w:val="21"/>
          <w:szCs w:val="21"/>
        </w:rPr>
        <w:t xml:space="preserve"> </w:t>
      </w:r>
      <w:r>
        <w:rPr>
          <w:rFonts w:ascii="宋体" w:hAnsi="宋体" w:eastAsia="宋体" w:cs="宋体"/>
          <w:color w:val="231916"/>
          <w:spacing w:val="12"/>
          <w:sz w:val="21"/>
          <w:szCs w:val="21"/>
        </w:rPr>
        <w:t>，欺凌者将需要承担相应的刑事责</w:t>
      </w:r>
      <w:r>
        <w:rPr>
          <w:rFonts w:ascii="宋体" w:hAnsi="宋体" w:eastAsia="宋体" w:cs="宋体"/>
          <w:color w:val="231916"/>
          <w:spacing w:val="11"/>
          <w:sz w:val="21"/>
          <w:szCs w:val="21"/>
        </w:rPr>
        <w:t>任。根据《刑法》</w:t>
      </w:r>
      <w:r>
        <w:rPr>
          <w:rFonts w:ascii="宋体" w:hAnsi="宋体" w:eastAsia="宋体" w:cs="宋体"/>
          <w:color w:val="231916"/>
          <w:sz w:val="21"/>
          <w:szCs w:val="21"/>
        </w:rPr>
        <w:t xml:space="preserve"> </w:t>
      </w:r>
      <w:r>
        <w:rPr>
          <w:rFonts w:ascii="宋体" w:hAnsi="宋体" w:eastAsia="宋体" w:cs="宋体"/>
          <w:color w:val="231916"/>
          <w:spacing w:val="8"/>
          <w:sz w:val="21"/>
          <w:szCs w:val="21"/>
        </w:rPr>
        <w:t>的规定</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，已满十六周岁的人犯罪</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，应当负刑事责任</w:t>
      </w:r>
      <w:r>
        <w:rPr>
          <w:rFonts w:ascii="宋体" w:hAnsi="宋体" w:eastAsia="宋体" w:cs="宋体"/>
          <w:color w:val="231916"/>
          <w:spacing w:val="-56"/>
          <w:sz w:val="21"/>
          <w:szCs w:val="21"/>
        </w:rPr>
        <w:t xml:space="preserve"> </w:t>
      </w:r>
      <w:r>
        <w:rPr>
          <w:rFonts w:ascii="宋体" w:hAnsi="宋体" w:eastAsia="宋体" w:cs="宋体"/>
          <w:color w:val="231916"/>
          <w:spacing w:val="8"/>
          <w:sz w:val="21"/>
          <w:szCs w:val="21"/>
        </w:rPr>
        <w:t>；已满十四周岁不满十六周岁的人</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，如果犯有</w:t>
      </w:r>
      <w:r>
        <w:rPr>
          <w:rFonts w:ascii="宋体" w:hAnsi="宋体" w:eastAsia="宋体" w:cs="宋体"/>
          <w:color w:val="231916"/>
          <w:sz w:val="21"/>
          <w:szCs w:val="21"/>
        </w:rPr>
        <w:t xml:space="preserve"> </w:t>
      </w:r>
      <w:r>
        <w:rPr>
          <w:rFonts w:ascii="宋体" w:hAnsi="宋体" w:eastAsia="宋体" w:cs="宋体"/>
          <w:color w:val="231916"/>
          <w:spacing w:val="13"/>
          <w:sz w:val="21"/>
          <w:szCs w:val="21"/>
        </w:rPr>
        <w:t>故意杀人、故意伤害致人重伤或者死亡、强奸、抢劫、贩卖</w:t>
      </w:r>
      <w:r>
        <w:rPr>
          <w:rFonts w:ascii="宋体" w:hAnsi="宋体" w:eastAsia="宋体" w:cs="宋体"/>
          <w:color w:val="231916"/>
          <w:spacing w:val="12"/>
          <w:sz w:val="21"/>
          <w:szCs w:val="21"/>
        </w:rPr>
        <w:t>毒品、放火、爆炸、投放危险物质等</w:t>
      </w:r>
      <w:r>
        <w:rPr>
          <w:rFonts w:ascii="宋体" w:hAnsi="宋体" w:eastAsia="宋体" w:cs="宋体"/>
          <w:color w:val="231916"/>
          <w:sz w:val="21"/>
          <w:szCs w:val="21"/>
        </w:rPr>
        <w:t xml:space="preserve"> </w:t>
      </w:r>
      <w:r>
        <w:rPr>
          <w:rFonts w:ascii="宋体" w:hAnsi="宋体" w:eastAsia="宋体" w:cs="宋体"/>
          <w:color w:val="231916"/>
          <w:spacing w:val="8"/>
          <w:sz w:val="21"/>
          <w:szCs w:val="21"/>
        </w:rPr>
        <w:t>罪行的</w:t>
      </w:r>
      <w:r>
        <w:rPr>
          <w:rFonts w:ascii="宋体" w:hAnsi="宋体" w:eastAsia="宋体" w:cs="宋体"/>
          <w:color w:val="231916"/>
          <w:spacing w:val="-43"/>
          <w:sz w:val="21"/>
          <w:szCs w:val="21"/>
        </w:rPr>
        <w:t xml:space="preserve"> </w:t>
      </w:r>
      <w:r>
        <w:rPr>
          <w:rFonts w:ascii="宋体" w:hAnsi="宋体" w:eastAsia="宋体" w:cs="宋体"/>
          <w:color w:val="231916"/>
          <w:spacing w:val="8"/>
          <w:sz w:val="21"/>
          <w:szCs w:val="21"/>
        </w:rPr>
        <w:t>，应当负刑事责任</w:t>
      </w:r>
      <w:r>
        <w:rPr>
          <w:rFonts w:ascii="宋体" w:hAnsi="宋体" w:eastAsia="宋体" w:cs="宋体"/>
          <w:color w:val="231916"/>
          <w:spacing w:val="-56"/>
          <w:sz w:val="21"/>
          <w:szCs w:val="21"/>
        </w:rPr>
        <w:t xml:space="preserve"> </w:t>
      </w:r>
      <w:r>
        <w:rPr>
          <w:rFonts w:ascii="宋体" w:hAnsi="宋体" w:eastAsia="宋体" w:cs="宋体"/>
          <w:color w:val="231916"/>
          <w:spacing w:val="8"/>
          <w:sz w:val="21"/>
          <w:szCs w:val="21"/>
        </w:rPr>
        <w:t>；已满十二周岁不满十四周岁的人</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，如果犯有故意杀人、故意伤害罪</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w:t>
      </w:r>
      <w:r>
        <w:rPr>
          <w:rFonts w:ascii="宋体" w:hAnsi="宋体" w:eastAsia="宋体" w:cs="宋体"/>
          <w:color w:val="231916"/>
          <w:sz w:val="21"/>
          <w:szCs w:val="21"/>
        </w:rPr>
        <w:t xml:space="preserve"> </w:t>
      </w:r>
      <w:r>
        <w:rPr>
          <w:rFonts w:ascii="宋体" w:hAnsi="宋体" w:eastAsia="宋体" w:cs="宋体"/>
          <w:color w:val="231916"/>
          <w:spacing w:val="15"/>
          <w:sz w:val="21"/>
          <w:szCs w:val="21"/>
        </w:rPr>
        <w:t>致人死亡或者以特别残忍手段致人重伤造成严重残疾</w:t>
      </w:r>
      <w:r>
        <w:rPr>
          <w:rFonts w:ascii="宋体" w:hAnsi="宋体" w:eastAsia="宋体" w:cs="宋体"/>
          <w:color w:val="231916"/>
          <w:spacing w:val="-36"/>
          <w:sz w:val="21"/>
          <w:szCs w:val="21"/>
        </w:rPr>
        <w:t xml:space="preserve"> </w:t>
      </w:r>
      <w:r>
        <w:rPr>
          <w:rFonts w:ascii="宋体" w:hAnsi="宋体" w:eastAsia="宋体" w:cs="宋体"/>
          <w:color w:val="231916"/>
          <w:spacing w:val="15"/>
          <w:sz w:val="21"/>
          <w:szCs w:val="21"/>
        </w:rPr>
        <w:t>，情节恶劣</w:t>
      </w:r>
      <w:r>
        <w:rPr>
          <w:rFonts w:ascii="宋体" w:hAnsi="宋体" w:eastAsia="宋体" w:cs="宋体"/>
          <w:color w:val="231916"/>
          <w:spacing w:val="-50"/>
          <w:sz w:val="21"/>
          <w:szCs w:val="21"/>
        </w:rPr>
        <w:t xml:space="preserve"> </w:t>
      </w:r>
      <w:r>
        <w:rPr>
          <w:rFonts w:ascii="宋体" w:hAnsi="宋体" w:eastAsia="宋体" w:cs="宋体"/>
          <w:color w:val="231916"/>
          <w:spacing w:val="15"/>
          <w:sz w:val="21"/>
          <w:szCs w:val="21"/>
        </w:rPr>
        <w:t>，经最高人民检察院核准追诉</w:t>
      </w:r>
      <w:r>
        <w:rPr>
          <w:rFonts w:ascii="宋体" w:hAnsi="宋体" w:eastAsia="宋体" w:cs="宋体"/>
          <w:color w:val="231916"/>
          <w:sz w:val="21"/>
          <w:szCs w:val="21"/>
        </w:rPr>
        <w:t xml:space="preserve"> </w:t>
      </w:r>
      <w:r>
        <w:rPr>
          <w:rFonts w:ascii="宋体" w:hAnsi="宋体" w:eastAsia="宋体" w:cs="宋体"/>
          <w:color w:val="231916"/>
          <w:spacing w:val="2"/>
          <w:sz w:val="21"/>
          <w:szCs w:val="21"/>
        </w:rPr>
        <w:t>的</w:t>
      </w:r>
      <w:r>
        <w:rPr>
          <w:rFonts w:ascii="宋体" w:hAnsi="宋体" w:eastAsia="宋体" w:cs="宋体"/>
          <w:color w:val="231916"/>
          <w:spacing w:val="-53"/>
          <w:sz w:val="21"/>
          <w:szCs w:val="21"/>
        </w:rPr>
        <w:t xml:space="preserve"> </w:t>
      </w:r>
      <w:r>
        <w:rPr>
          <w:rFonts w:ascii="宋体" w:hAnsi="宋体" w:eastAsia="宋体" w:cs="宋体"/>
          <w:color w:val="231916"/>
          <w:spacing w:val="2"/>
          <w:sz w:val="21"/>
          <w:szCs w:val="21"/>
        </w:rPr>
        <w:t>，应当负刑事责任。</w:t>
      </w:r>
    </w:p>
    <w:p w14:paraId="7851E9C7">
      <w:pPr>
        <w:pStyle w:val="2"/>
        <w:spacing w:line="256" w:lineRule="auto"/>
      </w:pPr>
    </w:p>
    <w:p w14:paraId="01EDF838">
      <w:pPr>
        <w:spacing w:before="98" w:line="219" w:lineRule="auto"/>
        <w:ind w:left="446"/>
        <w:outlineLvl w:val="0"/>
        <w:rPr>
          <w:rFonts w:ascii="宋体" w:hAnsi="宋体" w:eastAsia="宋体" w:cs="宋体"/>
          <w:sz w:val="30"/>
          <w:szCs w:val="30"/>
        </w:rPr>
      </w:pPr>
      <w:bookmarkStart w:id="27" w:name="bookmark18"/>
      <w:bookmarkEnd w:id="27"/>
      <w:r>
        <w:rPr>
          <w:rFonts w:ascii="宋体" w:hAnsi="宋体" w:eastAsia="宋体" w:cs="宋体"/>
          <w:b/>
          <w:bCs/>
          <w:color w:val="231916"/>
          <w:spacing w:val="9"/>
          <w:sz w:val="30"/>
          <w:szCs w:val="30"/>
        </w:rPr>
        <w:t>十四、携带管制刀具的处罚</w:t>
      </w:r>
    </w:p>
    <w:p w14:paraId="045B4DE5">
      <w:pPr>
        <w:spacing w:before="78" w:line="281" w:lineRule="auto"/>
        <w:ind w:right="239" w:firstLine="422"/>
        <w:jc w:val="both"/>
        <w:rPr>
          <w:rFonts w:ascii="宋体" w:hAnsi="宋体" w:eastAsia="宋体" w:cs="宋体"/>
          <w:sz w:val="21"/>
          <w:szCs w:val="21"/>
        </w:rPr>
      </w:pPr>
      <w:r>
        <w:rPr>
          <w:rFonts w:ascii="宋体" w:hAnsi="宋体" w:eastAsia="宋体" w:cs="宋体"/>
          <w:color w:val="231916"/>
          <w:spacing w:val="11"/>
          <w:sz w:val="21"/>
          <w:szCs w:val="21"/>
        </w:rPr>
        <w:t>《中华人民共和国治安管理处罚法》第三十二条规定</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，非法携带枪支、弹药或者弩、</w:t>
      </w:r>
      <w:r>
        <w:rPr>
          <w:rFonts w:ascii="宋体" w:hAnsi="宋体" w:eastAsia="宋体" w:cs="宋体"/>
          <w:color w:val="231916"/>
          <w:spacing w:val="-50"/>
          <w:sz w:val="21"/>
          <w:szCs w:val="21"/>
        </w:rPr>
        <w:t xml:space="preserve"> </w:t>
      </w:r>
      <w:r>
        <w:rPr>
          <w:rFonts w:ascii="宋体" w:hAnsi="宋体" w:eastAsia="宋体" w:cs="宋体"/>
          <w:color w:val="231916"/>
          <w:spacing w:val="10"/>
          <w:sz w:val="21"/>
          <w:szCs w:val="21"/>
        </w:rPr>
        <w:t>匕首等</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国家规定的管制器具的</w:t>
      </w:r>
      <w:r>
        <w:rPr>
          <w:rFonts w:ascii="宋体" w:hAnsi="宋体" w:eastAsia="宋体" w:cs="宋体"/>
          <w:color w:val="231916"/>
          <w:spacing w:val="-39"/>
          <w:sz w:val="21"/>
          <w:szCs w:val="21"/>
        </w:rPr>
        <w:t xml:space="preserve"> </w:t>
      </w:r>
      <w:r>
        <w:rPr>
          <w:rFonts w:ascii="宋体" w:hAnsi="宋体" w:eastAsia="宋体" w:cs="宋体"/>
          <w:color w:val="231916"/>
          <w:spacing w:val="6"/>
          <w:sz w:val="21"/>
          <w:szCs w:val="21"/>
        </w:rPr>
        <w:t>，处五</w:t>
      </w:r>
      <w:r>
        <w:rPr>
          <w:rFonts w:ascii="宋体" w:hAnsi="宋体" w:eastAsia="宋体" w:cs="宋体"/>
          <w:color w:val="231916"/>
          <w:spacing w:val="-43"/>
          <w:sz w:val="21"/>
          <w:szCs w:val="21"/>
        </w:rPr>
        <w:t xml:space="preserve"> </w:t>
      </w:r>
      <w:r>
        <w:rPr>
          <w:rFonts w:ascii="宋体" w:hAnsi="宋体" w:eastAsia="宋体" w:cs="宋体"/>
          <w:color w:val="231916"/>
          <w:spacing w:val="6"/>
          <w:sz w:val="21"/>
          <w:szCs w:val="21"/>
        </w:rPr>
        <w:t>日以下拘留</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，可以并处五百元以下罚款</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；情节较轻的</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，处警告或者</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二百元以下罚款。非法携带枪支、弹药或者弩、</w:t>
      </w:r>
      <w:r>
        <w:rPr>
          <w:rFonts w:ascii="宋体" w:hAnsi="宋体" w:eastAsia="宋体" w:cs="宋体"/>
          <w:color w:val="231916"/>
          <w:spacing w:val="-38"/>
          <w:sz w:val="21"/>
          <w:szCs w:val="21"/>
        </w:rPr>
        <w:t xml:space="preserve"> </w:t>
      </w:r>
      <w:r>
        <w:rPr>
          <w:rFonts w:ascii="宋体" w:hAnsi="宋体" w:eastAsia="宋体" w:cs="宋体"/>
          <w:color w:val="231916"/>
          <w:spacing w:val="11"/>
          <w:sz w:val="21"/>
          <w:szCs w:val="21"/>
        </w:rPr>
        <w:t>匕首等国家规定的管制器具进入公共场所或者公</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共交通工具的</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，处五日以上十日以下拘留</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，可以并处五百元</w:t>
      </w:r>
      <w:r>
        <w:rPr>
          <w:rFonts w:ascii="宋体" w:hAnsi="宋体" w:eastAsia="宋体" w:cs="宋体"/>
          <w:color w:val="231916"/>
          <w:spacing w:val="5"/>
          <w:sz w:val="21"/>
          <w:szCs w:val="21"/>
        </w:rPr>
        <w:t>以下罚款。</w:t>
      </w:r>
    </w:p>
    <w:p w14:paraId="304E5832">
      <w:pPr>
        <w:spacing w:line="281" w:lineRule="auto"/>
        <w:rPr>
          <w:rFonts w:ascii="宋体" w:hAnsi="宋体" w:eastAsia="宋体" w:cs="宋体"/>
          <w:sz w:val="21"/>
          <w:szCs w:val="21"/>
        </w:rPr>
        <w:sectPr>
          <w:footerReference r:id="rId16" w:type="default"/>
          <w:pgSz w:w="11906" w:h="16158"/>
          <w:pgMar w:top="400" w:right="1043" w:bottom="1013" w:left="1271" w:header="0" w:footer="741" w:gutter="0"/>
          <w:cols w:space="720" w:num="1"/>
        </w:sectPr>
      </w:pPr>
    </w:p>
    <w:p w14:paraId="1C37720C">
      <w:pPr>
        <w:pStyle w:val="2"/>
        <w:spacing w:line="267" w:lineRule="auto"/>
      </w:pPr>
    </w:p>
    <w:p w14:paraId="0AB8E419">
      <w:pPr>
        <w:pStyle w:val="2"/>
        <w:spacing w:line="267" w:lineRule="auto"/>
      </w:pPr>
    </w:p>
    <w:p w14:paraId="71EC3A0A">
      <w:pPr>
        <w:pStyle w:val="2"/>
        <w:spacing w:line="267" w:lineRule="auto"/>
      </w:pPr>
    </w:p>
    <w:p w14:paraId="6F0530EF">
      <w:pPr>
        <w:spacing w:before="98" w:line="215" w:lineRule="auto"/>
        <w:ind w:left="448"/>
        <w:outlineLvl w:val="0"/>
        <w:rPr>
          <w:rFonts w:ascii="宋体" w:hAnsi="宋体" w:eastAsia="宋体" w:cs="宋体"/>
          <w:sz w:val="30"/>
          <w:szCs w:val="30"/>
        </w:rPr>
      </w:pPr>
      <w:bookmarkStart w:id="28" w:name="bookmark102"/>
      <w:bookmarkEnd w:id="28"/>
      <w:bookmarkStart w:id="29" w:name="bookmark19"/>
      <w:bookmarkEnd w:id="29"/>
      <w:r>
        <w:rPr>
          <w:rFonts w:ascii="宋体" w:hAnsi="宋体" w:eastAsia="宋体" w:cs="宋体"/>
          <w:b/>
          <w:bCs/>
          <w:color w:val="231916"/>
          <w:spacing w:val="8"/>
          <w:sz w:val="30"/>
          <w:szCs w:val="30"/>
        </w:rPr>
        <w:t>十五、盗窃罪的处罚</w:t>
      </w:r>
    </w:p>
    <w:p w14:paraId="44E317F8">
      <w:pPr>
        <w:spacing w:before="83" w:line="275" w:lineRule="auto"/>
        <w:ind w:left="4" w:right="236" w:firstLine="442"/>
        <w:jc w:val="both"/>
        <w:rPr>
          <w:rFonts w:ascii="宋体" w:hAnsi="宋体" w:eastAsia="宋体" w:cs="宋体"/>
          <w:sz w:val="21"/>
          <w:szCs w:val="21"/>
        </w:rPr>
      </w:pPr>
      <w:r>
        <w:rPr>
          <w:rFonts w:ascii="宋体" w:hAnsi="宋体" w:eastAsia="宋体" w:cs="宋体"/>
          <w:color w:val="231916"/>
          <w:spacing w:val="9"/>
          <w:sz w:val="21"/>
          <w:szCs w:val="21"/>
        </w:rPr>
        <w:t>根据最高人民法院</w:t>
      </w:r>
      <w:r>
        <w:rPr>
          <w:rFonts w:ascii="宋体" w:hAnsi="宋体" w:eastAsia="宋体" w:cs="宋体"/>
          <w:color w:val="231916"/>
          <w:spacing w:val="-58"/>
          <w:sz w:val="21"/>
          <w:szCs w:val="21"/>
        </w:rPr>
        <w:t xml:space="preserve"> </w:t>
      </w:r>
      <w:r>
        <w:rPr>
          <w:rFonts w:ascii="宋体" w:hAnsi="宋体" w:eastAsia="宋体" w:cs="宋体"/>
          <w:color w:val="231916"/>
          <w:spacing w:val="9"/>
          <w:sz w:val="21"/>
          <w:szCs w:val="21"/>
        </w:rPr>
        <w:t>，最高人民检察院 《关于办理盗窃刑</w:t>
      </w:r>
      <w:r>
        <w:rPr>
          <w:rFonts w:ascii="宋体" w:hAnsi="宋体" w:eastAsia="宋体" w:cs="宋体"/>
          <w:color w:val="231916"/>
          <w:spacing w:val="8"/>
          <w:sz w:val="21"/>
          <w:szCs w:val="21"/>
        </w:rPr>
        <w:t>事案件适用法律若干问题的解释》的</w:t>
      </w:r>
      <w:r>
        <w:rPr>
          <w:rFonts w:ascii="宋体" w:hAnsi="宋体" w:eastAsia="宋体" w:cs="宋体"/>
          <w:color w:val="231916"/>
          <w:sz w:val="21"/>
          <w:szCs w:val="21"/>
        </w:rPr>
        <w:t xml:space="preserve"> </w:t>
      </w:r>
      <w:r>
        <w:rPr>
          <w:rFonts w:ascii="宋体" w:hAnsi="宋体" w:eastAsia="宋体" w:cs="宋体"/>
          <w:color w:val="231916"/>
          <w:spacing w:val="13"/>
          <w:sz w:val="21"/>
          <w:szCs w:val="21"/>
        </w:rPr>
        <w:t>规定：盗窃公私财物价值一千元至三千元以上、三万元</w:t>
      </w:r>
      <w:r>
        <w:rPr>
          <w:rFonts w:ascii="宋体" w:hAnsi="宋体" w:eastAsia="宋体" w:cs="宋体"/>
          <w:color w:val="231916"/>
          <w:spacing w:val="12"/>
          <w:sz w:val="21"/>
          <w:szCs w:val="21"/>
        </w:rPr>
        <w:t>至十万元以上、三十万元至五十万元以上</w:t>
      </w:r>
      <w:r>
        <w:rPr>
          <w:rFonts w:ascii="宋体" w:hAnsi="宋体" w:eastAsia="宋体" w:cs="宋体"/>
          <w:color w:val="231916"/>
          <w:sz w:val="21"/>
          <w:szCs w:val="21"/>
        </w:rPr>
        <w:t xml:space="preserve"> </w:t>
      </w:r>
      <w:r>
        <w:rPr>
          <w:rFonts w:ascii="宋体" w:hAnsi="宋体" w:eastAsia="宋体" w:cs="宋体"/>
          <w:color w:val="231916"/>
          <w:spacing w:val="6"/>
          <w:sz w:val="21"/>
          <w:szCs w:val="21"/>
        </w:rPr>
        <w:t>的</w:t>
      </w:r>
      <w:r>
        <w:rPr>
          <w:rFonts w:ascii="宋体" w:hAnsi="宋体" w:eastAsia="宋体" w:cs="宋体"/>
          <w:color w:val="231916"/>
          <w:spacing w:val="-59"/>
          <w:sz w:val="21"/>
          <w:szCs w:val="21"/>
        </w:rPr>
        <w:t xml:space="preserve"> </w:t>
      </w:r>
      <w:r>
        <w:rPr>
          <w:rFonts w:ascii="宋体" w:hAnsi="宋体" w:eastAsia="宋体" w:cs="宋体"/>
          <w:color w:val="231916"/>
          <w:spacing w:val="6"/>
          <w:sz w:val="21"/>
          <w:szCs w:val="21"/>
        </w:rPr>
        <w:t>，应当分别认定为盗窃罪的</w:t>
      </w:r>
      <w:r>
        <w:rPr>
          <w:rFonts w:ascii="宋体" w:hAnsi="宋体" w:eastAsia="宋体" w:cs="宋体"/>
          <w:color w:val="231916"/>
          <w:spacing w:val="-78"/>
          <w:sz w:val="21"/>
          <w:szCs w:val="21"/>
        </w:rPr>
        <w:t xml:space="preserve"> </w:t>
      </w:r>
      <w:r>
        <w:rPr>
          <w:rFonts w:ascii="宋体" w:hAnsi="宋体" w:eastAsia="宋体" w:cs="宋体"/>
          <w:color w:val="231916"/>
          <w:spacing w:val="6"/>
          <w:sz w:val="21"/>
          <w:szCs w:val="21"/>
        </w:rPr>
        <w:t>“数额较大</w:t>
      </w:r>
      <w:r>
        <w:rPr>
          <w:rFonts w:ascii="宋体" w:hAnsi="宋体" w:eastAsia="宋体" w:cs="宋体"/>
          <w:color w:val="231916"/>
          <w:spacing w:val="-78"/>
          <w:sz w:val="21"/>
          <w:szCs w:val="21"/>
        </w:rPr>
        <w:t xml:space="preserve"> </w:t>
      </w:r>
      <w:r>
        <w:rPr>
          <w:rFonts w:ascii="宋体" w:hAnsi="宋体" w:eastAsia="宋体" w:cs="宋体"/>
          <w:color w:val="231916"/>
          <w:spacing w:val="6"/>
          <w:sz w:val="21"/>
          <w:szCs w:val="21"/>
        </w:rPr>
        <w:t>”、</w:t>
      </w:r>
      <w:r>
        <w:rPr>
          <w:rFonts w:ascii="宋体" w:hAnsi="宋体" w:eastAsia="宋体" w:cs="宋体"/>
          <w:color w:val="231916"/>
          <w:spacing w:val="5"/>
          <w:sz w:val="21"/>
          <w:szCs w:val="21"/>
        </w:rPr>
        <w:t>“数额巨大</w:t>
      </w:r>
      <w:r>
        <w:rPr>
          <w:rFonts w:ascii="宋体" w:hAnsi="宋体" w:eastAsia="宋体" w:cs="宋体"/>
          <w:color w:val="231916"/>
          <w:spacing w:val="-77"/>
          <w:sz w:val="21"/>
          <w:szCs w:val="21"/>
        </w:rPr>
        <w:t xml:space="preserve"> </w:t>
      </w:r>
      <w:r>
        <w:rPr>
          <w:rFonts w:ascii="宋体" w:hAnsi="宋体" w:eastAsia="宋体" w:cs="宋体"/>
          <w:color w:val="231916"/>
          <w:spacing w:val="5"/>
          <w:sz w:val="21"/>
          <w:szCs w:val="21"/>
        </w:rPr>
        <w:t>”、“数额特别巨大</w:t>
      </w:r>
      <w:r>
        <w:rPr>
          <w:rFonts w:ascii="宋体" w:hAnsi="宋体" w:eastAsia="宋体" w:cs="宋体"/>
          <w:color w:val="231916"/>
          <w:spacing w:val="-78"/>
          <w:sz w:val="21"/>
          <w:szCs w:val="21"/>
        </w:rPr>
        <w:t xml:space="preserve"> </w:t>
      </w:r>
      <w:r>
        <w:rPr>
          <w:rFonts w:ascii="宋体" w:hAnsi="宋体" w:eastAsia="宋体" w:cs="宋体"/>
          <w:color w:val="231916"/>
          <w:spacing w:val="5"/>
          <w:sz w:val="21"/>
          <w:szCs w:val="21"/>
        </w:rPr>
        <w:t>”。</w:t>
      </w:r>
    </w:p>
    <w:p w14:paraId="6E8BCF9B">
      <w:pPr>
        <w:spacing w:before="33" w:line="282" w:lineRule="auto"/>
        <w:ind w:left="4" w:right="274" w:firstLine="440"/>
        <w:rPr>
          <w:rFonts w:ascii="宋体" w:hAnsi="宋体" w:eastAsia="宋体" w:cs="宋体"/>
          <w:sz w:val="21"/>
          <w:szCs w:val="21"/>
        </w:rPr>
      </w:pPr>
      <w:r>
        <w:rPr>
          <w:rFonts w:ascii="宋体" w:hAnsi="宋体" w:eastAsia="宋体" w:cs="宋体"/>
          <w:color w:val="231916"/>
          <w:spacing w:val="9"/>
          <w:sz w:val="21"/>
          <w:szCs w:val="21"/>
        </w:rPr>
        <w:t>各省、</w:t>
      </w:r>
      <w:r>
        <w:rPr>
          <w:rFonts w:ascii="宋体" w:hAnsi="宋体" w:eastAsia="宋体" w:cs="宋体"/>
          <w:color w:val="231916"/>
          <w:spacing w:val="-46"/>
          <w:sz w:val="21"/>
          <w:szCs w:val="21"/>
        </w:rPr>
        <w:t xml:space="preserve"> </w:t>
      </w:r>
      <w:r>
        <w:rPr>
          <w:rFonts w:ascii="宋体" w:hAnsi="宋体" w:eastAsia="宋体" w:cs="宋体"/>
          <w:color w:val="231916"/>
          <w:spacing w:val="9"/>
          <w:sz w:val="21"/>
          <w:szCs w:val="21"/>
        </w:rPr>
        <w:t>自治区、直辖市可以根据本地区经济发展状况、社会治安状况</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，在以上数额幅度内，</w:t>
      </w:r>
      <w:r>
        <w:rPr>
          <w:rFonts w:ascii="宋体" w:hAnsi="宋体" w:eastAsia="宋体" w:cs="宋体"/>
          <w:color w:val="231916"/>
          <w:sz w:val="21"/>
          <w:szCs w:val="21"/>
        </w:rPr>
        <w:t xml:space="preserve"> </w:t>
      </w:r>
      <w:r>
        <w:rPr>
          <w:rFonts w:ascii="宋体" w:hAnsi="宋体" w:eastAsia="宋体" w:cs="宋体"/>
          <w:color w:val="231916"/>
          <w:spacing w:val="7"/>
          <w:sz w:val="21"/>
          <w:szCs w:val="21"/>
        </w:rPr>
        <w:t>确定本地区执行的具体数额标准。</w:t>
      </w:r>
    </w:p>
    <w:p w14:paraId="6CBB6FCA">
      <w:pPr>
        <w:spacing w:line="281" w:lineRule="exact"/>
        <w:ind w:left="447"/>
        <w:rPr>
          <w:rFonts w:ascii="宋体" w:hAnsi="宋体" w:eastAsia="宋体" w:cs="宋体"/>
          <w:sz w:val="21"/>
          <w:szCs w:val="21"/>
        </w:rPr>
      </w:pPr>
      <w:r>
        <w:rPr>
          <w:rFonts w:ascii="宋体" w:hAnsi="宋体" w:eastAsia="宋体" w:cs="宋体"/>
          <w:color w:val="231916"/>
          <w:spacing w:val="4"/>
          <w:position w:val="1"/>
          <w:sz w:val="21"/>
          <w:szCs w:val="21"/>
        </w:rPr>
        <w:t>湖南标准：</w:t>
      </w:r>
    </w:p>
    <w:p w14:paraId="6BE730D6">
      <w:pPr>
        <w:spacing w:before="46" w:line="282" w:lineRule="auto"/>
        <w:ind w:left="7" w:right="237" w:firstLine="438"/>
        <w:rPr>
          <w:rFonts w:ascii="宋体" w:hAnsi="宋体" w:eastAsia="宋体" w:cs="宋体"/>
          <w:sz w:val="21"/>
          <w:szCs w:val="21"/>
        </w:rPr>
      </w:pPr>
      <w:r>
        <w:rPr>
          <w:rFonts w:ascii="宋体" w:hAnsi="宋体" w:eastAsia="宋体" w:cs="宋体"/>
          <w:color w:val="231916"/>
          <w:spacing w:val="17"/>
          <w:sz w:val="21"/>
          <w:szCs w:val="21"/>
        </w:rPr>
        <w:t>盗窃公私财物价值二千元以上</w:t>
      </w:r>
      <w:r>
        <w:rPr>
          <w:rFonts w:ascii="宋体" w:hAnsi="宋体" w:eastAsia="宋体" w:cs="宋体"/>
          <w:color w:val="231916"/>
          <w:spacing w:val="-51"/>
          <w:sz w:val="21"/>
          <w:szCs w:val="21"/>
        </w:rPr>
        <w:t xml:space="preserve"> </w:t>
      </w:r>
      <w:r>
        <w:rPr>
          <w:rFonts w:ascii="宋体" w:hAnsi="宋体" w:eastAsia="宋体" w:cs="宋体"/>
          <w:color w:val="231916"/>
          <w:spacing w:val="17"/>
          <w:sz w:val="21"/>
          <w:szCs w:val="21"/>
        </w:rPr>
        <w:t>、五万以上</w:t>
      </w:r>
      <w:r>
        <w:rPr>
          <w:rFonts w:ascii="宋体" w:hAnsi="宋体" w:eastAsia="宋体" w:cs="宋体"/>
          <w:color w:val="231916"/>
          <w:spacing w:val="-57"/>
          <w:sz w:val="21"/>
          <w:szCs w:val="21"/>
        </w:rPr>
        <w:t xml:space="preserve"> </w:t>
      </w:r>
      <w:r>
        <w:rPr>
          <w:rFonts w:ascii="宋体" w:hAnsi="宋体" w:eastAsia="宋体" w:cs="宋体"/>
          <w:color w:val="231916"/>
          <w:spacing w:val="17"/>
          <w:sz w:val="21"/>
          <w:szCs w:val="21"/>
        </w:rPr>
        <w:t>、</w:t>
      </w:r>
      <w:r>
        <w:rPr>
          <w:rFonts w:ascii="宋体" w:hAnsi="宋体" w:eastAsia="宋体" w:cs="宋体"/>
          <w:color w:val="231916"/>
          <w:spacing w:val="-62"/>
          <w:sz w:val="21"/>
          <w:szCs w:val="21"/>
        </w:rPr>
        <w:t xml:space="preserve"> </w:t>
      </w:r>
      <w:r>
        <w:rPr>
          <w:rFonts w:ascii="宋体" w:hAnsi="宋体" w:eastAsia="宋体" w:cs="宋体"/>
          <w:color w:val="231916"/>
          <w:spacing w:val="17"/>
          <w:sz w:val="21"/>
          <w:szCs w:val="21"/>
        </w:rPr>
        <w:t>四十万以上</w:t>
      </w:r>
      <w:r>
        <w:rPr>
          <w:rFonts w:ascii="宋体" w:hAnsi="宋体" w:eastAsia="宋体" w:cs="宋体"/>
          <w:color w:val="231916"/>
          <w:spacing w:val="-42"/>
          <w:sz w:val="21"/>
          <w:szCs w:val="21"/>
        </w:rPr>
        <w:t xml:space="preserve"> </w:t>
      </w:r>
      <w:r>
        <w:rPr>
          <w:rFonts w:ascii="宋体" w:hAnsi="宋体" w:eastAsia="宋体" w:cs="宋体"/>
          <w:color w:val="231916"/>
          <w:spacing w:val="17"/>
          <w:sz w:val="21"/>
          <w:szCs w:val="21"/>
        </w:rPr>
        <w:t>，分别认定为盗窃罪的</w:t>
      </w:r>
      <w:r>
        <w:rPr>
          <w:rFonts w:ascii="宋体" w:hAnsi="宋体" w:eastAsia="宋体" w:cs="宋体"/>
          <w:color w:val="231916"/>
          <w:spacing w:val="-64"/>
          <w:sz w:val="21"/>
          <w:szCs w:val="21"/>
        </w:rPr>
        <w:t xml:space="preserve"> </w:t>
      </w:r>
      <w:r>
        <w:rPr>
          <w:rFonts w:ascii="宋体" w:hAnsi="宋体" w:eastAsia="宋体" w:cs="宋体"/>
          <w:color w:val="231916"/>
          <w:spacing w:val="17"/>
          <w:sz w:val="21"/>
          <w:szCs w:val="21"/>
        </w:rPr>
        <w:t>“</w:t>
      </w:r>
      <w:r>
        <w:rPr>
          <w:rFonts w:ascii="宋体" w:hAnsi="宋体" w:eastAsia="宋体" w:cs="宋体"/>
          <w:color w:val="231916"/>
          <w:spacing w:val="-75"/>
          <w:sz w:val="21"/>
          <w:szCs w:val="21"/>
        </w:rPr>
        <w:t xml:space="preserve"> </w:t>
      </w:r>
      <w:r>
        <w:rPr>
          <w:rFonts w:ascii="宋体" w:hAnsi="宋体" w:eastAsia="宋体" w:cs="宋体"/>
          <w:color w:val="231916"/>
          <w:spacing w:val="17"/>
          <w:sz w:val="21"/>
          <w:szCs w:val="21"/>
        </w:rPr>
        <w:t>数额较</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大</w:t>
      </w:r>
      <w:r>
        <w:rPr>
          <w:rFonts w:ascii="宋体" w:hAnsi="宋体" w:eastAsia="宋体" w:cs="宋体"/>
          <w:color w:val="231916"/>
          <w:spacing w:val="-68"/>
          <w:sz w:val="21"/>
          <w:szCs w:val="21"/>
        </w:rPr>
        <w:t xml:space="preserve"> </w:t>
      </w:r>
      <w:r>
        <w:rPr>
          <w:rFonts w:ascii="宋体" w:hAnsi="宋体" w:eastAsia="宋体" w:cs="宋体"/>
          <w:color w:val="231916"/>
          <w:spacing w:val="5"/>
          <w:sz w:val="21"/>
          <w:szCs w:val="21"/>
        </w:rPr>
        <w:t>”、“数额巨大</w:t>
      </w:r>
      <w:r>
        <w:rPr>
          <w:rFonts w:ascii="宋体" w:hAnsi="宋体" w:eastAsia="宋体" w:cs="宋体"/>
          <w:color w:val="231916"/>
          <w:spacing w:val="-77"/>
          <w:sz w:val="21"/>
          <w:szCs w:val="21"/>
        </w:rPr>
        <w:t xml:space="preserve"> </w:t>
      </w:r>
      <w:r>
        <w:rPr>
          <w:rFonts w:ascii="宋体" w:hAnsi="宋体" w:eastAsia="宋体" w:cs="宋体"/>
          <w:color w:val="231916"/>
          <w:spacing w:val="5"/>
          <w:sz w:val="21"/>
          <w:szCs w:val="21"/>
        </w:rPr>
        <w:t>”、“数额特别巨大</w:t>
      </w:r>
      <w:r>
        <w:rPr>
          <w:rFonts w:ascii="宋体" w:hAnsi="宋体" w:eastAsia="宋体" w:cs="宋体"/>
          <w:color w:val="231916"/>
          <w:spacing w:val="-78"/>
          <w:sz w:val="21"/>
          <w:szCs w:val="21"/>
        </w:rPr>
        <w:t xml:space="preserve"> </w:t>
      </w:r>
      <w:r>
        <w:rPr>
          <w:rFonts w:ascii="宋体" w:hAnsi="宋体" w:eastAsia="宋体" w:cs="宋体"/>
          <w:color w:val="231916"/>
          <w:spacing w:val="5"/>
          <w:sz w:val="21"/>
          <w:szCs w:val="21"/>
        </w:rPr>
        <w:t>”。</w:t>
      </w:r>
    </w:p>
    <w:p w14:paraId="0B24D620">
      <w:pPr>
        <w:spacing w:line="282" w:lineRule="exact"/>
        <w:ind w:left="446"/>
        <w:rPr>
          <w:rFonts w:ascii="宋体" w:hAnsi="宋体" w:eastAsia="宋体" w:cs="宋体"/>
          <w:sz w:val="21"/>
          <w:szCs w:val="21"/>
        </w:rPr>
      </w:pPr>
      <w:r>
        <w:rPr>
          <w:rFonts w:ascii="宋体" w:hAnsi="宋体" w:eastAsia="宋体" w:cs="宋体"/>
          <w:color w:val="231916"/>
          <w:spacing w:val="4"/>
          <w:position w:val="1"/>
          <w:sz w:val="21"/>
          <w:szCs w:val="21"/>
        </w:rPr>
        <w:t>免刑标准：</w:t>
      </w:r>
    </w:p>
    <w:p w14:paraId="66A00685">
      <w:pPr>
        <w:spacing w:before="41" w:line="274" w:lineRule="auto"/>
        <w:ind w:left="1" w:right="237" w:firstLine="461"/>
        <w:rPr>
          <w:rFonts w:ascii="宋体" w:hAnsi="宋体" w:eastAsia="宋体" w:cs="宋体"/>
          <w:sz w:val="21"/>
          <w:szCs w:val="21"/>
        </w:rPr>
      </w:pPr>
      <w:r>
        <w:rPr>
          <w:rFonts w:ascii="宋体" w:hAnsi="宋体" w:eastAsia="宋体" w:cs="宋体"/>
          <w:color w:val="231916"/>
          <w:spacing w:val="5"/>
          <w:sz w:val="21"/>
          <w:szCs w:val="21"/>
        </w:rPr>
        <w:t>1、盗窃公私财物数额较大</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，行为人认罪、悔罪</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，退赃、退赔</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，且</w:t>
      </w:r>
      <w:r>
        <w:rPr>
          <w:rFonts w:ascii="宋体" w:hAnsi="宋体" w:eastAsia="宋体" w:cs="宋体"/>
          <w:color w:val="231916"/>
          <w:spacing w:val="4"/>
          <w:sz w:val="21"/>
          <w:szCs w:val="21"/>
        </w:rPr>
        <w:t>具有下列情形之一</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，情节轻</w:t>
      </w:r>
      <w:r>
        <w:rPr>
          <w:rFonts w:ascii="宋体" w:hAnsi="宋体" w:eastAsia="宋体" w:cs="宋体"/>
          <w:color w:val="231916"/>
          <w:sz w:val="21"/>
          <w:szCs w:val="21"/>
        </w:rPr>
        <w:t xml:space="preserve"> </w:t>
      </w:r>
      <w:r>
        <w:rPr>
          <w:rFonts w:ascii="宋体" w:hAnsi="宋体" w:eastAsia="宋体" w:cs="宋体"/>
          <w:color w:val="231916"/>
          <w:spacing w:val="3"/>
          <w:sz w:val="21"/>
          <w:szCs w:val="21"/>
        </w:rPr>
        <w:t>微的</w:t>
      </w:r>
      <w:r>
        <w:rPr>
          <w:rFonts w:ascii="宋体" w:hAnsi="宋体" w:eastAsia="宋体" w:cs="宋体"/>
          <w:color w:val="231916"/>
          <w:spacing w:val="-41"/>
          <w:sz w:val="21"/>
          <w:szCs w:val="21"/>
        </w:rPr>
        <w:t xml:space="preserve"> </w:t>
      </w:r>
      <w:r>
        <w:rPr>
          <w:rFonts w:ascii="宋体" w:hAnsi="宋体" w:eastAsia="宋体" w:cs="宋体"/>
          <w:color w:val="231916"/>
          <w:spacing w:val="3"/>
          <w:sz w:val="21"/>
          <w:szCs w:val="21"/>
        </w:rPr>
        <w:t>，可以不起诉或者免予刑事处罚</w:t>
      </w:r>
      <w:r>
        <w:rPr>
          <w:rFonts w:ascii="宋体" w:hAnsi="宋体" w:eastAsia="宋体" w:cs="宋体"/>
          <w:color w:val="231916"/>
          <w:spacing w:val="-60"/>
          <w:sz w:val="21"/>
          <w:szCs w:val="21"/>
        </w:rPr>
        <w:t xml:space="preserve"> </w:t>
      </w:r>
      <w:r>
        <w:rPr>
          <w:rFonts w:ascii="宋体" w:hAnsi="宋体" w:eastAsia="宋体" w:cs="宋体"/>
          <w:color w:val="231916"/>
          <w:spacing w:val="3"/>
          <w:sz w:val="21"/>
          <w:szCs w:val="21"/>
        </w:rPr>
        <w:t>；必要时</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，由有关部门予以行政处罚:</w:t>
      </w:r>
    </w:p>
    <w:p w14:paraId="62BA1050">
      <w:pPr>
        <w:spacing w:before="22" w:line="282" w:lineRule="exact"/>
        <w:ind w:left="450"/>
        <w:rPr>
          <w:rFonts w:ascii="宋体" w:hAnsi="宋体" w:eastAsia="宋体" w:cs="宋体"/>
          <w:sz w:val="21"/>
          <w:szCs w:val="21"/>
        </w:rPr>
      </w:pPr>
      <w:r>
        <w:rPr>
          <w:rFonts w:ascii="宋体" w:hAnsi="宋体" w:eastAsia="宋体" w:cs="宋体"/>
          <w:color w:val="231916"/>
          <w:position w:val="1"/>
          <w:sz w:val="21"/>
          <w:szCs w:val="21"/>
        </w:rPr>
        <w:t>(1)具有法定从宽处罚情节的；</w:t>
      </w:r>
    </w:p>
    <w:p w14:paraId="1A240B69">
      <w:pPr>
        <w:spacing w:before="41" w:line="281" w:lineRule="exact"/>
        <w:ind w:left="450"/>
        <w:rPr>
          <w:rFonts w:ascii="宋体" w:hAnsi="宋体" w:eastAsia="宋体" w:cs="宋体"/>
          <w:sz w:val="21"/>
          <w:szCs w:val="21"/>
        </w:rPr>
      </w:pPr>
      <w:r>
        <w:rPr>
          <w:rFonts w:ascii="宋体" w:hAnsi="宋体" w:eastAsia="宋体" w:cs="宋体"/>
          <w:color w:val="231916"/>
          <w:spacing w:val="3"/>
          <w:position w:val="1"/>
          <w:sz w:val="21"/>
          <w:szCs w:val="21"/>
        </w:rPr>
        <w:t>(2)没有参与分赃或者获赃较少且不是主犯的；</w:t>
      </w:r>
    </w:p>
    <w:p w14:paraId="26A3192F">
      <w:pPr>
        <w:spacing w:before="42" w:line="281" w:lineRule="exact"/>
        <w:ind w:left="450"/>
        <w:rPr>
          <w:rFonts w:ascii="宋体" w:hAnsi="宋体" w:eastAsia="宋体" w:cs="宋体"/>
          <w:sz w:val="21"/>
          <w:szCs w:val="21"/>
        </w:rPr>
      </w:pPr>
      <w:r>
        <w:rPr>
          <w:rFonts w:ascii="宋体" w:hAnsi="宋体" w:eastAsia="宋体" w:cs="宋体"/>
          <w:color w:val="231916"/>
          <w:spacing w:val="-4"/>
          <w:position w:val="1"/>
          <w:sz w:val="21"/>
          <w:szCs w:val="21"/>
        </w:rPr>
        <w:t>(3)被害人谅解的；</w:t>
      </w:r>
    </w:p>
    <w:p w14:paraId="657B6970">
      <w:pPr>
        <w:spacing w:before="42" w:line="281" w:lineRule="exact"/>
        <w:ind w:left="450"/>
        <w:rPr>
          <w:rFonts w:ascii="宋体" w:hAnsi="宋体" w:eastAsia="宋体" w:cs="宋体"/>
          <w:sz w:val="21"/>
          <w:szCs w:val="21"/>
        </w:rPr>
      </w:pPr>
      <w:r>
        <w:rPr>
          <w:rFonts w:ascii="宋体" w:hAnsi="宋体" w:eastAsia="宋体" w:cs="宋体"/>
          <w:color w:val="231916"/>
          <w:spacing w:val="1"/>
          <w:position w:val="1"/>
          <w:sz w:val="21"/>
          <w:szCs w:val="21"/>
        </w:rPr>
        <w:t>(4)其他情节轻微、危害不大的。</w:t>
      </w:r>
    </w:p>
    <w:p w14:paraId="1CCAB173">
      <w:pPr>
        <w:spacing w:before="47" w:line="282" w:lineRule="auto"/>
        <w:ind w:left="3" w:right="237" w:firstLine="440"/>
        <w:rPr>
          <w:rFonts w:ascii="宋体" w:hAnsi="宋体" w:eastAsia="宋体" w:cs="宋体"/>
          <w:sz w:val="21"/>
          <w:szCs w:val="21"/>
        </w:rPr>
      </w:pPr>
      <w:r>
        <w:rPr>
          <w:rFonts w:ascii="宋体" w:hAnsi="宋体" w:eastAsia="宋体" w:cs="宋体"/>
          <w:color w:val="231916"/>
          <w:spacing w:val="6"/>
          <w:sz w:val="21"/>
          <w:szCs w:val="21"/>
        </w:rPr>
        <w:t>偷拿家庭成员或者近亲属的财物</w:t>
      </w:r>
      <w:r>
        <w:rPr>
          <w:rFonts w:ascii="宋体" w:hAnsi="宋体" w:eastAsia="宋体" w:cs="宋体"/>
          <w:color w:val="231916"/>
          <w:spacing w:val="-47"/>
          <w:sz w:val="21"/>
          <w:szCs w:val="21"/>
        </w:rPr>
        <w:t xml:space="preserve"> </w:t>
      </w:r>
      <w:r>
        <w:rPr>
          <w:rFonts w:ascii="宋体" w:hAnsi="宋体" w:eastAsia="宋体" w:cs="宋体"/>
          <w:color w:val="231916"/>
          <w:spacing w:val="6"/>
          <w:sz w:val="21"/>
          <w:szCs w:val="21"/>
        </w:rPr>
        <w:t>，获得谅解的</w:t>
      </w:r>
      <w:r>
        <w:rPr>
          <w:rFonts w:ascii="宋体" w:hAnsi="宋体" w:eastAsia="宋体" w:cs="宋体"/>
          <w:color w:val="231916"/>
          <w:spacing w:val="-56"/>
          <w:sz w:val="21"/>
          <w:szCs w:val="21"/>
        </w:rPr>
        <w:t xml:space="preserve"> </w:t>
      </w:r>
      <w:r>
        <w:rPr>
          <w:rFonts w:ascii="宋体" w:hAnsi="宋体" w:eastAsia="宋体" w:cs="宋体"/>
          <w:color w:val="231916"/>
          <w:spacing w:val="6"/>
          <w:sz w:val="21"/>
          <w:szCs w:val="21"/>
        </w:rPr>
        <w:t>，一般可不认为是犯罪;追究刑事责任的</w:t>
      </w:r>
      <w:r>
        <w:rPr>
          <w:rFonts w:ascii="宋体" w:hAnsi="宋体" w:eastAsia="宋体" w:cs="宋体"/>
          <w:color w:val="231916"/>
          <w:spacing w:val="-56"/>
          <w:sz w:val="21"/>
          <w:szCs w:val="21"/>
        </w:rPr>
        <w:t xml:space="preserve"> </w:t>
      </w:r>
      <w:r>
        <w:rPr>
          <w:rFonts w:ascii="宋体" w:hAnsi="宋体" w:eastAsia="宋体" w:cs="宋体"/>
          <w:color w:val="231916"/>
          <w:spacing w:val="6"/>
          <w:sz w:val="21"/>
          <w:szCs w:val="21"/>
        </w:rPr>
        <w:t>，应当</w:t>
      </w:r>
      <w:r>
        <w:rPr>
          <w:rFonts w:ascii="宋体" w:hAnsi="宋体" w:eastAsia="宋体" w:cs="宋体"/>
          <w:color w:val="231916"/>
          <w:sz w:val="21"/>
          <w:szCs w:val="21"/>
        </w:rPr>
        <w:t xml:space="preserve"> </w:t>
      </w:r>
      <w:r>
        <w:rPr>
          <w:rFonts w:ascii="宋体" w:hAnsi="宋体" w:eastAsia="宋体" w:cs="宋体"/>
          <w:color w:val="231916"/>
          <w:spacing w:val="4"/>
          <w:sz w:val="21"/>
          <w:szCs w:val="21"/>
        </w:rPr>
        <w:t>酌情从宽。</w:t>
      </w:r>
    </w:p>
    <w:p w14:paraId="1416B3A4">
      <w:pPr>
        <w:spacing w:before="3" w:line="283" w:lineRule="auto"/>
        <w:ind w:left="7" w:right="237" w:firstLine="438"/>
        <w:jc w:val="both"/>
        <w:rPr>
          <w:rFonts w:ascii="宋体" w:hAnsi="宋体" w:eastAsia="宋体" w:cs="宋体"/>
          <w:sz w:val="21"/>
          <w:szCs w:val="21"/>
        </w:rPr>
      </w:pPr>
      <w:r>
        <w:rPr>
          <w:rFonts w:ascii="宋体" w:hAnsi="宋体" w:eastAsia="宋体" w:cs="宋体"/>
          <w:color w:val="231916"/>
          <w:spacing w:val="13"/>
          <w:sz w:val="21"/>
          <w:szCs w:val="21"/>
        </w:rPr>
        <w:t>2、已满十六周岁不满十八周岁的人实施盗窃行为未超过三次</w:t>
      </w:r>
      <w:r>
        <w:rPr>
          <w:rFonts w:ascii="宋体" w:hAnsi="宋体" w:eastAsia="宋体" w:cs="宋体"/>
          <w:color w:val="231916"/>
          <w:spacing w:val="-48"/>
          <w:sz w:val="21"/>
          <w:szCs w:val="21"/>
        </w:rPr>
        <w:t xml:space="preserve"> </w:t>
      </w:r>
      <w:r>
        <w:rPr>
          <w:rFonts w:ascii="宋体" w:hAnsi="宋体" w:eastAsia="宋体" w:cs="宋体"/>
          <w:color w:val="231916"/>
          <w:spacing w:val="13"/>
          <w:sz w:val="21"/>
          <w:szCs w:val="21"/>
        </w:rPr>
        <w:t>，盗窃数额虽已达到</w:t>
      </w:r>
      <w:r>
        <w:rPr>
          <w:rFonts w:ascii="宋体" w:hAnsi="宋体" w:eastAsia="宋体" w:cs="宋体"/>
          <w:color w:val="231916"/>
          <w:spacing w:val="-72"/>
          <w:sz w:val="21"/>
          <w:szCs w:val="21"/>
        </w:rPr>
        <w:t xml:space="preserve"> </w:t>
      </w:r>
      <w:r>
        <w:rPr>
          <w:rFonts w:ascii="宋体" w:hAnsi="宋体" w:eastAsia="宋体" w:cs="宋体"/>
          <w:color w:val="231916"/>
          <w:spacing w:val="13"/>
          <w:sz w:val="21"/>
          <w:szCs w:val="21"/>
        </w:rPr>
        <w:t>“数额较</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大</w:t>
      </w:r>
      <w:r>
        <w:rPr>
          <w:rFonts w:ascii="宋体" w:hAnsi="宋体" w:eastAsia="宋体" w:cs="宋体"/>
          <w:color w:val="231916"/>
          <w:spacing w:val="-67"/>
          <w:sz w:val="21"/>
          <w:szCs w:val="21"/>
        </w:rPr>
        <w:t xml:space="preserve"> </w:t>
      </w:r>
      <w:r>
        <w:rPr>
          <w:rFonts w:ascii="宋体" w:hAnsi="宋体" w:eastAsia="宋体" w:cs="宋体"/>
          <w:color w:val="231916"/>
          <w:spacing w:val="8"/>
          <w:sz w:val="21"/>
          <w:szCs w:val="21"/>
        </w:rPr>
        <w:t>”标准</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，但案发后能如实供述全部盗窃事实并积极退赃</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，且具有下列情形之一的</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，可以认定为</w:t>
      </w:r>
      <w:r>
        <w:rPr>
          <w:rFonts w:ascii="宋体" w:hAnsi="宋体" w:eastAsia="宋体" w:cs="宋体"/>
          <w:color w:val="231916"/>
          <w:sz w:val="21"/>
          <w:szCs w:val="21"/>
        </w:rPr>
        <w:t xml:space="preserve"> </w:t>
      </w:r>
      <w:r>
        <w:rPr>
          <w:rFonts w:ascii="宋体" w:hAnsi="宋体" w:eastAsia="宋体" w:cs="宋体"/>
          <w:color w:val="231916"/>
          <w:spacing w:val="5"/>
          <w:sz w:val="21"/>
          <w:szCs w:val="21"/>
        </w:rPr>
        <w:t>“情节显著轻微危害不大</w:t>
      </w:r>
      <w:r>
        <w:rPr>
          <w:rFonts w:ascii="宋体" w:hAnsi="宋体" w:eastAsia="宋体" w:cs="宋体"/>
          <w:color w:val="231916"/>
          <w:spacing w:val="-71"/>
          <w:sz w:val="21"/>
          <w:szCs w:val="21"/>
        </w:rPr>
        <w:t xml:space="preserve"> </w:t>
      </w:r>
      <w:r>
        <w:rPr>
          <w:rFonts w:ascii="宋体" w:hAnsi="宋体" w:eastAsia="宋体" w:cs="宋体"/>
          <w:color w:val="231916"/>
          <w:spacing w:val="5"/>
          <w:sz w:val="21"/>
          <w:szCs w:val="21"/>
        </w:rPr>
        <w:t>”</w:t>
      </w:r>
      <w:r>
        <w:rPr>
          <w:rFonts w:ascii="宋体" w:hAnsi="宋体" w:eastAsia="宋体" w:cs="宋体"/>
          <w:color w:val="231916"/>
          <w:spacing w:val="-76"/>
          <w:sz w:val="21"/>
          <w:szCs w:val="21"/>
        </w:rPr>
        <w:t xml:space="preserve"> </w:t>
      </w:r>
      <w:r>
        <w:rPr>
          <w:rFonts w:ascii="宋体" w:hAnsi="宋体" w:eastAsia="宋体" w:cs="宋体"/>
          <w:color w:val="231916"/>
          <w:spacing w:val="5"/>
          <w:sz w:val="21"/>
          <w:szCs w:val="21"/>
        </w:rPr>
        <w:t>，不认为是犯罪：</w:t>
      </w:r>
    </w:p>
    <w:p w14:paraId="3636A724">
      <w:pPr>
        <w:spacing w:line="281" w:lineRule="exact"/>
        <w:ind w:left="450"/>
        <w:rPr>
          <w:rFonts w:ascii="宋体" w:hAnsi="宋体" w:eastAsia="宋体" w:cs="宋体"/>
          <w:sz w:val="21"/>
          <w:szCs w:val="21"/>
        </w:rPr>
      </w:pPr>
      <w:r>
        <w:rPr>
          <w:rFonts w:ascii="宋体" w:hAnsi="宋体" w:eastAsia="宋体" w:cs="宋体"/>
          <w:color w:val="231916"/>
          <w:position w:val="1"/>
          <w:sz w:val="21"/>
          <w:szCs w:val="21"/>
        </w:rPr>
        <w:t>(1)系又聋又哑的人或者盲人；</w:t>
      </w:r>
    </w:p>
    <w:p w14:paraId="7E815BE0">
      <w:pPr>
        <w:spacing w:before="42" w:line="281" w:lineRule="exact"/>
        <w:ind w:left="450"/>
        <w:rPr>
          <w:rFonts w:ascii="宋体" w:hAnsi="宋体" w:eastAsia="宋体" w:cs="宋体"/>
          <w:sz w:val="21"/>
          <w:szCs w:val="21"/>
        </w:rPr>
      </w:pPr>
      <w:r>
        <w:rPr>
          <w:rFonts w:ascii="宋体" w:hAnsi="宋体" w:eastAsia="宋体" w:cs="宋体"/>
          <w:color w:val="231916"/>
          <w:spacing w:val="2"/>
          <w:position w:val="1"/>
          <w:sz w:val="21"/>
          <w:szCs w:val="21"/>
        </w:rPr>
        <w:t>(2)在共同盗窃中起次要或者辅助作用</w:t>
      </w:r>
      <w:r>
        <w:rPr>
          <w:rFonts w:ascii="宋体" w:hAnsi="宋体" w:eastAsia="宋体" w:cs="宋体"/>
          <w:color w:val="231916"/>
          <w:spacing w:val="-50"/>
          <w:position w:val="1"/>
          <w:sz w:val="21"/>
          <w:szCs w:val="21"/>
        </w:rPr>
        <w:t xml:space="preserve"> </w:t>
      </w:r>
      <w:r>
        <w:rPr>
          <w:rFonts w:ascii="宋体" w:hAnsi="宋体" w:eastAsia="宋体" w:cs="宋体"/>
          <w:color w:val="231916"/>
          <w:spacing w:val="2"/>
          <w:position w:val="1"/>
          <w:sz w:val="21"/>
          <w:szCs w:val="21"/>
        </w:rPr>
        <w:t>，或者被胁迫；</w:t>
      </w:r>
    </w:p>
    <w:p w14:paraId="3E9F2200">
      <w:pPr>
        <w:spacing w:before="42" w:line="280" w:lineRule="exact"/>
        <w:ind w:left="450"/>
        <w:rPr>
          <w:rFonts w:ascii="宋体" w:hAnsi="宋体" w:eastAsia="宋体" w:cs="宋体"/>
          <w:sz w:val="21"/>
          <w:szCs w:val="21"/>
        </w:rPr>
      </w:pPr>
      <w:r>
        <w:rPr>
          <w:rFonts w:ascii="宋体" w:hAnsi="宋体" w:eastAsia="宋体" w:cs="宋体"/>
          <w:color w:val="231916"/>
          <w:spacing w:val="-1"/>
          <w:position w:val="1"/>
          <w:sz w:val="21"/>
          <w:szCs w:val="21"/>
        </w:rPr>
        <w:t>(3)具有其他轻微情节的。</w:t>
      </w:r>
    </w:p>
    <w:p w14:paraId="60805713">
      <w:pPr>
        <w:spacing w:before="46" w:line="215" w:lineRule="auto"/>
        <w:ind w:left="464"/>
        <w:rPr>
          <w:rFonts w:ascii="宋体" w:hAnsi="宋体" w:eastAsia="宋体" w:cs="宋体"/>
          <w:sz w:val="21"/>
          <w:szCs w:val="21"/>
        </w:rPr>
      </w:pPr>
      <w:r>
        <w:rPr>
          <w:rFonts w:ascii="宋体" w:hAnsi="宋体" w:eastAsia="宋体" w:cs="宋体"/>
          <w:color w:val="231916"/>
          <w:spacing w:val="7"/>
          <w:sz w:val="21"/>
          <w:szCs w:val="21"/>
        </w:rPr>
        <w:t>已满十六周岁不满十八周岁的人盗窃未遂或者中止的</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，可</w:t>
      </w:r>
      <w:r>
        <w:rPr>
          <w:rFonts w:ascii="宋体" w:hAnsi="宋体" w:eastAsia="宋体" w:cs="宋体"/>
          <w:color w:val="231916"/>
          <w:spacing w:val="6"/>
          <w:sz w:val="21"/>
          <w:szCs w:val="21"/>
        </w:rPr>
        <w:t>不认为是犯罪。</w:t>
      </w:r>
    </w:p>
    <w:p w14:paraId="6720B5F1">
      <w:pPr>
        <w:spacing w:before="79" w:line="286" w:lineRule="auto"/>
        <w:ind w:left="2" w:right="237" w:firstLine="461"/>
        <w:rPr>
          <w:rFonts w:ascii="宋体" w:hAnsi="宋体" w:eastAsia="宋体" w:cs="宋体"/>
          <w:sz w:val="21"/>
          <w:szCs w:val="21"/>
        </w:rPr>
      </w:pPr>
      <w:r>
        <w:rPr>
          <w:rFonts w:ascii="宋体" w:hAnsi="宋体" w:eastAsia="宋体" w:cs="宋体"/>
          <w:color w:val="231916"/>
          <w:spacing w:val="11"/>
          <w:sz w:val="21"/>
          <w:szCs w:val="21"/>
        </w:rPr>
        <w:t>已满十六周岁不满十八周岁的人盗窃自己家庭或者近亲属财物</w:t>
      </w:r>
      <w:r>
        <w:rPr>
          <w:rFonts w:ascii="宋体" w:hAnsi="宋体" w:eastAsia="宋体" w:cs="宋体"/>
          <w:color w:val="231916"/>
          <w:spacing w:val="-54"/>
          <w:sz w:val="21"/>
          <w:szCs w:val="21"/>
        </w:rPr>
        <w:t xml:space="preserve"> </w:t>
      </w:r>
      <w:r>
        <w:rPr>
          <w:rFonts w:ascii="宋体" w:hAnsi="宋体" w:eastAsia="宋体" w:cs="宋体"/>
          <w:color w:val="231916"/>
          <w:spacing w:val="11"/>
          <w:sz w:val="21"/>
          <w:szCs w:val="21"/>
        </w:rPr>
        <w:t>，或者盗窃其他亲属</w:t>
      </w:r>
      <w:r>
        <w:rPr>
          <w:rFonts w:ascii="宋体" w:hAnsi="宋体" w:eastAsia="宋体" w:cs="宋体"/>
          <w:color w:val="231916"/>
          <w:spacing w:val="10"/>
          <w:sz w:val="21"/>
          <w:szCs w:val="21"/>
        </w:rPr>
        <w:t>财物但其</w:t>
      </w:r>
      <w:r>
        <w:rPr>
          <w:rFonts w:ascii="宋体" w:hAnsi="宋体" w:eastAsia="宋体" w:cs="宋体"/>
          <w:color w:val="231916"/>
          <w:sz w:val="21"/>
          <w:szCs w:val="21"/>
        </w:rPr>
        <w:t xml:space="preserve"> </w:t>
      </w:r>
      <w:r>
        <w:rPr>
          <w:rFonts w:ascii="宋体" w:hAnsi="宋体" w:eastAsia="宋体" w:cs="宋体"/>
          <w:color w:val="231916"/>
          <w:spacing w:val="5"/>
          <w:sz w:val="21"/>
          <w:szCs w:val="21"/>
        </w:rPr>
        <w:t>他亲属要求不予追究的</w:t>
      </w:r>
      <w:r>
        <w:rPr>
          <w:rFonts w:ascii="宋体" w:hAnsi="宋体" w:eastAsia="宋体" w:cs="宋体"/>
          <w:color w:val="231916"/>
          <w:spacing w:val="-42"/>
          <w:sz w:val="21"/>
          <w:szCs w:val="21"/>
        </w:rPr>
        <w:t xml:space="preserve"> </w:t>
      </w:r>
      <w:r>
        <w:rPr>
          <w:rFonts w:ascii="宋体" w:hAnsi="宋体" w:eastAsia="宋体" w:cs="宋体"/>
          <w:color w:val="231916"/>
          <w:spacing w:val="5"/>
          <w:sz w:val="21"/>
          <w:szCs w:val="21"/>
        </w:rPr>
        <w:t>，可不按犯罪处理。</w:t>
      </w:r>
    </w:p>
    <w:p w14:paraId="30F72EA4">
      <w:pPr>
        <w:pStyle w:val="2"/>
        <w:spacing w:line="245" w:lineRule="auto"/>
      </w:pPr>
    </w:p>
    <w:p w14:paraId="1298223A">
      <w:pPr>
        <w:spacing w:before="98" w:line="414" w:lineRule="exact"/>
        <w:ind w:left="447"/>
        <w:outlineLvl w:val="0"/>
        <w:rPr>
          <w:rFonts w:ascii="宋体" w:hAnsi="宋体" w:eastAsia="宋体" w:cs="宋体"/>
          <w:sz w:val="30"/>
          <w:szCs w:val="30"/>
        </w:rPr>
      </w:pPr>
      <w:bookmarkStart w:id="30" w:name="bookmark20"/>
      <w:bookmarkEnd w:id="30"/>
      <w:r>
        <w:rPr>
          <w:rFonts w:ascii="宋体" w:hAnsi="宋体" w:eastAsia="宋体" w:cs="宋体"/>
          <w:b/>
          <w:bCs/>
          <w:color w:val="231916"/>
          <w:spacing w:val="1"/>
          <w:position w:val="2"/>
          <w:sz w:val="30"/>
          <w:szCs w:val="30"/>
        </w:rPr>
        <w:t>十六、中小学教育惩戒规则(摘录)</w:t>
      </w:r>
    </w:p>
    <w:p w14:paraId="6E375ACB">
      <w:pPr>
        <w:spacing w:before="34" w:line="273" w:lineRule="auto"/>
        <w:ind w:left="5" w:right="238" w:firstLine="437"/>
        <w:rPr>
          <w:rFonts w:ascii="宋体" w:hAnsi="宋体" w:eastAsia="宋体" w:cs="宋体"/>
          <w:sz w:val="21"/>
          <w:szCs w:val="21"/>
        </w:rPr>
      </w:pPr>
      <w:r>
        <w:rPr>
          <w:rFonts w:ascii="宋体" w:hAnsi="宋体" w:eastAsia="宋体" w:cs="宋体"/>
          <w:color w:val="231916"/>
          <w:spacing w:val="10"/>
          <w:sz w:val="21"/>
          <w:szCs w:val="21"/>
        </w:rPr>
        <w:t>第二条 普通中小学校、中等职业学校(以下称学校)及</w:t>
      </w:r>
      <w:r>
        <w:rPr>
          <w:rFonts w:ascii="宋体" w:hAnsi="宋体" w:eastAsia="宋体" w:cs="宋体"/>
          <w:color w:val="231916"/>
          <w:spacing w:val="9"/>
          <w:sz w:val="21"/>
          <w:szCs w:val="21"/>
        </w:rPr>
        <w:t>其教师在教育教学和管理过程中对学生</w:t>
      </w:r>
      <w:r>
        <w:rPr>
          <w:rFonts w:ascii="宋体" w:hAnsi="宋体" w:eastAsia="宋体" w:cs="宋体"/>
          <w:color w:val="231916"/>
          <w:sz w:val="21"/>
          <w:szCs w:val="21"/>
        </w:rPr>
        <w:t xml:space="preserve"> </w:t>
      </w:r>
      <w:r>
        <w:rPr>
          <w:rFonts w:ascii="宋体" w:hAnsi="宋体" w:eastAsia="宋体" w:cs="宋体"/>
          <w:color w:val="231916"/>
          <w:spacing w:val="4"/>
          <w:sz w:val="21"/>
          <w:szCs w:val="21"/>
        </w:rPr>
        <w:t>实施教育惩戒</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，适用本规则。</w:t>
      </w:r>
    </w:p>
    <w:p w14:paraId="137E6253">
      <w:pPr>
        <w:spacing w:before="30" w:line="283" w:lineRule="auto"/>
        <w:ind w:left="18" w:right="238" w:firstLine="424"/>
        <w:rPr>
          <w:rFonts w:ascii="宋体" w:hAnsi="宋体" w:eastAsia="宋体" w:cs="宋体"/>
          <w:sz w:val="21"/>
          <w:szCs w:val="21"/>
        </w:rPr>
      </w:pPr>
      <w:r>
        <w:rPr>
          <w:rFonts w:ascii="宋体" w:hAnsi="宋体" w:eastAsia="宋体" w:cs="宋体"/>
          <w:color w:val="231916"/>
          <w:spacing w:val="10"/>
          <w:sz w:val="21"/>
          <w:szCs w:val="21"/>
        </w:rPr>
        <w:t>本规则所称教育惩戒</w:t>
      </w:r>
      <w:r>
        <w:rPr>
          <w:rFonts w:ascii="宋体" w:hAnsi="宋体" w:eastAsia="宋体" w:cs="宋体"/>
          <w:color w:val="231916"/>
          <w:spacing w:val="-48"/>
          <w:sz w:val="21"/>
          <w:szCs w:val="21"/>
        </w:rPr>
        <w:t xml:space="preserve"> </w:t>
      </w:r>
      <w:r>
        <w:rPr>
          <w:rFonts w:ascii="宋体" w:hAnsi="宋体" w:eastAsia="宋体" w:cs="宋体"/>
          <w:color w:val="231916"/>
          <w:spacing w:val="10"/>
          <w:sz w:val="21"/>
          <w:szCs w:val="21"/>
        </w:rPr>
        <w:t>，是指学校、教师基于教育目的</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，对违规违纪学生进行管理、训导或者</w:t>
      </w:r>
      <w:r>
        <w:rPr>
          <w:rFonts w:ascii="宋体" w:hAnsi="宋体" w:eastAsia="宋体" w:cs="宋体"/>
          <w:color w:val="231916"/>
          <w:sz w:val="21"/>
          <w:szCs w:val="21"/>
        </w:rPr>
        <w:t xml:space="preserve"> </w:t>
      </w:r>
      <w:r>
        <w:rPr>
          <w:rFonts w:ascii="宋体" w:hAnsi="宋体" w:eastAsia="宋体" w:cs="宋体"/>
          <w:color w:val="231916"/>
          <w:spacing w:val="7"/>
          <w:sz w:val="21"/>
          <w:szCs w:val="21"/>
        </w:rPr>
        <w:t>以规定方式予以矫治</w:t>
      </w:r>
      <w:r>
        <w:rPr>
          <w:rFonts w:ascii="宋体" w:hAnsi="宋体" w:eastAsia="宋体" w:cs="宋体"/>
          <w:color w:val="231916"/>
          <w:spacing w:val="-59"/>
          <w:sz w:val="21"/>
          <w:szCs w:val="21"/>
        </w:rPr>
        <w:t xml:space="preserve"> </w:t>
      </w:r>
      <w:r>
        <w:rPr>
          <w:rFonts w:ascii="宋体" w:hAnsi="宋体" w:eastAsia="宋体" w:cs="宋体"/>
          <w:color w:val="231916"/>
          <w:spacing w:val="7"/>
          <w:sz w:val="21"/>
          <w:szCs w:val="21"/>
        </w:rPr>
        <w:t>，促使学生引以为戒、认识和改正错误的教</w:t>
      </w:r>
      <w:r>
        <w:rPr>
          <w:rFonts w:ascii="宋体" w:hAnsi="宋体" w:eastAsia="宋体" w:cs="宋体"/>
          <w:color w:val="231916"/>
          <w:spacing w:val="6"/>
          <w:sz w:val="21"/>
          <w:szCs w:val="21"/>
        </w:rPr>
        <w:t>育行为。</w:t>
      </w:r>
    </w:p>
    <w:p w14:paraId="431FA44E">
      <w:pPr>
        <w:spacing w:before="1" w:line="284" w:lineRule="auto"/>
        <w:ind w:right="238" w:firstLine="442"/>
        <w:rPr>
          <w:rFonts w:ascii="宋体" w:hAnsi="宋体" w:eastAsia="宋体" w:cs="宋体"/>
          <w:sz w:val="21"/>
          <w:szCs w:val="21"/>
        </w:rPr>
      </w:pPr>
      <w:r>
        <w:rPr>
          <w:rFonts w:ascii="宋体" w:hAnsi="宋体" w:eastAsia="宋体" w:cs="宋体"/>
          <w:color w:val="231916"/>
          <w:spacing w:val="6"/>
          <w:sz w:val="21"/>
          <w:szCs w:val="21"/>
        </w:rPr>
        <w:t>第五条</w:t>
      </w:r>
      <w:r>
        <w:rPr>
          <w:rFonts w:ascii="宋体" w:hAnsi="宋体" w:eastAsia="宋体" w:cs="宋体"/>
          <w:color w:val="231916"/>
          <w:spacing w:val="31"/>
          <w:sz w:val="21"/>
          <w:szCs w:val="21"/>
        </w:rPr>
        <w:t xml:space="preserve"> </w:t>
      </w:r>
      <w:r>
        <w:rPr>
          <w:rFonts w:ascii="宋体" w:hAnsi="宋体" w:eastAsia="宋体" w:cs="宋体"/>
          <w:color w:val="231916"/>
          <w:spacing w:val="6"/>
          <w:sz w:val="21"/>
          <w:szCs w:val="21"/>
        </w:rPr>
        <w:t>学校应当结合本校学生特点</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，依法制定、完善校规校纪</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，明确学</w:t>
      </w:r>
      <w:r>
        <w:rPr>
          <w:rFonts w:ascii="宋体" w:hAnsi="宋体" w:eastAsia="宋体" w:cs="宋体"/>
          <w:color w:val="231916"/>
          <w:spacing w:val="5"/>
          <w:sz w:val="21"/>
          <w:szCs w:val="21"/>
        </w:rPr>
        <w:t>生行为规范</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，健全实</w:t>
      </w:r>
      <w:r>
        <w:rPr>
          <w:rFonts w:ascii="宋体" w:hAnsi="宋体" w:eastAsia="宋体" w:cs="宋体"/>
          <w:color w:val="231916"/>
          <w:sz w:val="21"/>
          <w:szCs w:val="21"/>
        </w:rPr>
        <w:t xml:space="preserve"> </w:t>
      </w:r>
      <w:r>
        <w:rPr>
          <w:rFonts w:ascii="宋体" w:hAnsi="宋体" w:eastAsia="宋体" w:cs="宋体"/>
          <w:color w:val="231916"/>
          <w:spacing w:val="8"/>
          <w:sz w:val="21"/>
          <w:szCs w:val="21"/>
        </w:rPr>
        <w:t>施教育惩戒的具体情形和规则。</w:t>
      </w:r>
    </w:p>
    <w:p w14:paraId="3760BA30">
      <w:pPr>
        <w:spacing w:before="1" w:line="214" w:lineRule="auto"/>
        <w:ind w:left="444"/>
        <w:rPr>
          <w:rFonts w:ascii="宋体" w:hAnsi="宋体" w:eastAsia="宋体" w:cs="宋体"/>
          <w:sz w:val="21"/>
          <w:szCs w:val="21"/>
        </w:rPr>
      </w:pPr>
      <w:r>
        <w:rPr>
          <w:rFonts w:ascii="宋体" w:hAnsi="宋体" w:eastAsia="宋体" w:cs="宋体"/>
          <w:color w:val="231916"/>
          <w:spacing w:val="8"/>
          <w:sz w:val="21"/>
          <w:szCs w:val="21"/>
        </w:rPr>
        <w:t>教师可以组织学生、家长以民主讨论形式共同制定班规或者班级公约</w:t>
      </w:r>
      <w:r>
        <w:rPr>
          <w:rFonts w:ascii="宋体" w:hAnsi="宋体" w:eastAsia="宋体" w:cs="宋体"/>
          <w:color w:val="231916"/>
          <w:spacing w:val="-59"/>
          <w:sz w:val="21"/>
          <w:szCs w:val="21"/>
        </w:rPr>
        <w:t xml:space="preserve"> </w:t>
      </w:r>
      <w:r>
        <w:rPr>
          <w:rFonts w:ascii="宋体" w:hAnsi="宋体" w:eastAsia="宋体" w:cs="宋体"/>
          <w:color w:val="231916"/>
          <w:spacing w:val="8"/>
          <w:sz w:val="21"/>
          <w:szCs w:val="21"/>
        </w:rPr>
        <w:t>，报学</w:t>
      </w:r>
      <w:r>
        <w:rPr>
          <w:rFonts w:ascii="宋体" w:hAnsi="宋体" w:eastAsia="宋体" w:cs="宋体"/>
          <w:color w:val="231916"/>
          <w:spacing w:val="7"/>
          <w:sz w:val="21"/>
          <w:szCs w:val="21"/>
        </w:rPr>
        <w:t>校备案后施行。</w:t>
      </w:r>
    </w:p>
    <w:p w14:paraId="2C682F86">
      <w:pPr>
        <w:spacing w:before="76" w:line="249" w:lineRule="auto"/>
        <w:ind w:left="2" w:right="262" w:firstLine="439"/>
        <w:rPr>
          <w:rFonts w:ascii="宋体" w:hAnsi="宋体" w:eastAsia="宋体" w:cs="宋体"/>
          <w:sz w:val="21"/>
          <w:szCs w:val="21"/>
        </w:rPr>
      </w:pPr>
      <w:r>
        <w:rPr>
          <w:rFonts w:ascii="宋体" w:hAnsi="宋体" w:eastAsia="宋体" w:cs="宋体"/>
          <w:color w:val="231916"/>
          <w:spacing w:val="8"/>
          <w:sz w:val="21"/>
          <w:szCs w:val="21"/>
        </w:rPr>
        <w:t>第六条 学校应当利用入学教育、班会以及其他适当方式</w:t>
      </w:r>
      <w:r>
        <w:rPr>
          <w:rFonts w:ascii="宋体" w:hAnsi="宋体" w:eastAsia="宋体" w:cs="宋体"/>
          <w:color w:val="231916"/>
          <w:spacing w:val="-54"/>
          <w:sz w:val="21"/>
          <w:szCs w:val="21"/>
        </w:rPr>
        <w:t xml:space="preserve"> </w:t>
      </w:r>
      <w:r>
        <w:rPr>
          <w:rFonts w:ascii="宋体" w:hAnsi="宋体" w:eastAsia="宋体" w:cs="宋体"/>
          <w:color w:val="231916"/>
          <w:spacing w:val="8"/>
          <w:sz w:val="21"/>
          <w:szCs w:val="21"/>
        </w:rPr>
        <w:t>，向学生和家长宣传讲解校规校纪。</w:t>
      </w:r>
      <w:r>
        <w:rPr>
          <w:rFonts w:ascii="宋体" w:hAnsi="宋体" w:eastAsia="宋体" w:cs="宋体"/>
          <w:color w:val="231916"/>
          <w:sz w:val="21"/>
          <w:szCs w:val="21"/>
        </w:rPr>
        <w:t xml:space="preserve"> </w:t>
      </w:r>
      <w:r>
        <w:rPr>
          <w:rFonts w:ascii="宋体" w:hAnsi="宋体" w:eastAsia="宋体" w:cs="宋体"/>
          <w:color w:val="231916"/>
          <w:spacing w:val="7"/>
          <w:sz w:val="21"/>
          <w:szCs w:val="21"/>
        </w:rPr>
        <w:t>未经公布的校规校纪不得施行。</w:t>
      </w:r>
    </w:p>
    <w:p w14:paraId="22B80832">
      <w:pPr>
        <w:spacing w:before="81" w:line="264" w:lineRule="auto"/>
        <w:ind w:left="18" w:right="238" w:firstLine="423"/>
        <w:rPr>
          <w:rFonts w:ascii="宋体" w:hAnsi="宋体" w:eastAsia="宋体" w:cs="宋体"/>
          <w:sz w:val="21"/>
          <w:szCs w:val="21"/>
        </w:rPr>
      </w:pPr>
      <w:r>
        <w:rPr>
          <w:rFonts w:ascii="宋体" w:hAnsi="宋体" w:eastAsia="宋体" w:cs="宋体"/>
          <w:color w:val="231916"/>
          <w:spacing w:val="9"/>
          <w:sz w:val="21"/>
          <w:szCs w:val="21"/>
        </w:rPr>
        <w:t>第七条学生有下列情形之一</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，学校及其教师应当予以制止并进行批评教育</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，确有必要的</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，可</w:t>
      </w:r>
      <w:r>
        <w:rPr>
          <w:rFonts w:ascii="宋体" w:hAnsi="宋体" w:eastAsia="宋体" w:cs="宋体"/>
          <w:color w:val="231916"/>
          <w:sz w:val="21"/>
          <w:szCs w:val="21"/>
        </w:rPr>
        <w:t xml:space="preserve"> </w:t>
      </w:r>
      <w:r>
        <w:rPr>
          <w:rFonts w:ascii="宋体" w:hAnsi="宋体" w:eastAsia="宋体" w:cs="宋体"/>
          <w:color w:val="231916"/>
          <w:spacing w:val="4"/>
          <w:sz w:val="21"/>
          <w:szCs w:val="21"/>
        </w:rPr>
        <w:t>以实施教育惩戒：</w:t>
      </w:r>
    </w:p>
    <w:p w14:paraId="228D3C47">
      <w:pPr>
        <w:spacing w:before="42" w:line="281" w:lineRule="exact"/>
        <w:ind w:left="449"/>
        <w:rPr>
          <w:rFonts w:ascii="宋体" w:hAnsi="宋体" w:eastAsia="宋体" w:cs="宋体"/>
          <w:sz w:val="21"/>
          <w:szCs w:val="21"/>
        </w:rPr>
      </w:pPr>
      <w:r>
        <w:rPr>
          <w:rFonts w:ascii="宋体" w:hAnsi="宋体" w:eastAsia="宋体" w:cs="宋体"/>
          <w:color w:val="231916"/>
          <w:spacing w:val="3"/>
          <w:position w:val="1"/>
          <w:sz w:val="21"/>
          <w:szCs w:val="21"/>
        </w:rPr>
        <w:t>(一)故意不完成教学任务要求或者不服从教育、管理的；</w:t>
      </w:r>
    </w:p>
    <w:p w14:paraId="3BE775D0">
      <w:pPr>
        <w:spacing w:line="281" w:lineRule="exact"/>
        <w:rPr>
          <w:rFonts w:ascii="宋体" w:hAnsi="宋体" w:eastAsia="宋体" w:cs="宋体"/>
          <w:sz w:val="21"/>
          <w:szCs w:val="21"/>
        </w:rPr>
        <w:sectPr>
          <w:footerReference r:id="rId17" w:type="default"/>
          <w:pgSz w:w="11906" w:h="16158"/>
          <w:pgMar w:top="400" w:right="1043" w:bottom="1013" w:left="1272" w:header="0" w:footer="739" w:gutter="0"/>
          <w:cols w:space="720" w:num="1"/>
        </w:sectPr>
      </w:pPr>
    </w:p>
    <w:p w14:paraId="7ECECAFA">
      <w:pPr>
        <w:pStyle w:val="2"/>
        <w:spacing w:line="271" w:lineRule="auto"/>
      </w:pPr>
    </w:p>
    <w:p w14:paraId="6C447493">
      <w:pPr>
        <w:pStyle w:val="2"/>
        <w:spacing w:line="272" w:lineRule="auto"/>
      </w:pPr>
    </w:p>
    <w:p w14:paraId="3685A14A">
      <w:pPr>
        <w:pStyle w:val="2"/>
        <w:spacing w:line="272" w:lineRule="auto"/>
      </w:pPr>
    </w:p>
    <w:p w14:paraId="6B2FA3F9">
      <w:pPr>
        <w:spacing w:before="68" w:line="281" w:lineRule="exact"/>
        <w:ind w:left="450"/>
        <w:rPr>
          <w:rFonts w:ascii="宋体" w:hAnsi="宋体" w:eastAsia="宋体" w:cs="宋体"/>
          <w:sz w:val="21"/>
          <w:szCs w:val="21"/>
        </w:rPr>
      </w:pPr>
      <w:bookmarkStart w:id="31" w:name="bookmark103"/>
      <w:bookmarkEnd w:id="31"/>
      <w:r>
        <w:rPr>
          <w:rFonts w:ascii="宋体" w:hAnsi="宋体" w:eastAsia="宋体" w:cs="宋体"/>
          <w:color w:val="231916"/>
          <w:spacing w:val="1"/>
          <w:position w:val="1"/>
          <w:sz w:val="21"/>
          <w:szCs w:val="21"/>
        </w:rPr>
        <w:t>(二)扰乱课堂秩序、学校教育教学秩序的；</w:t>
      </w:r>
    </w:p>
    <w:p w14:paraId="6C624860">
      <w:pPr>
        <w:spacing w:before="38" w:line="282" w:lineRule="exact"/>
        <w:ind w:left="450"/>
        <w:rPr>
          <w:rFonts w:ascii="宋体" w:hAnsi="宋体" w:eastAsia="宋体" w:cs="宋体"/>
          <w:sz w:val="21"/>
          <w:szCs w:val="21"/>
        </w:rPr>
      </w:pPr>
      <w:r>
        <w:rPr>
          <w:rFonts w:ascii="宋体" w:hAnsi="宋体" w:eastAsia="宋体" w:cs="宋体"/>
          <w:color w:val="231916"/>
          <w:spacing w:val="1"/>
          <w:position w:val="1"/>
          <w:sz w:val="21"/>
          <w:szCs w:val="21"/>
        </w:rPr>
        <w:t>(三)吸烟、饮酒</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，或者言行失范违反学生守</w:t>
      </w:r>
      <w:r>
        <w:rPr>
          <w:rFonts w:ascii="宋体" w:hAnsi="宋体" w:eastAsia="宋体" w:cs="宋体"/>
          <w:color w:val="231916"/>
          <w:position w:val="1"/>
          <w:sz w:val="21"/>
          <w:szCs w:val="21"/>
        </w:rPr>
        <w:t>则的；</w:t>
      </w:r>
    </w:p>
    <w:p w14:paraId="07795214">
      <w:pPr>
        <w:spacing w:before="38" w:line="280" w:lineRule="exact"/>
        <w:ind w:left="450"/>
        <w:rPr>
          <w:rFonts w:ascii="宋体" w:hAnsi="宋体" w:eastAsia="宋体" w:cs="宋体"/>
          <w:sz w:val="21"/>
          <w:szCs w:val="21"/>
        </w:rPr>
      </w:pPr>
      <w:r>
        <w:rPr>
          <w:rFonts w:ascii="宋体" w:hAnsi="宋体" w:eastAsia="宋体" w:cs="宋体"/>
          <w:color w:val="231916"/>
          <w:spacing w:val="3"/>
          <w:position w:val="1"/>
          <w:sz w:val="21"/>
          <w:szCs w:val="21"/>
        </w:rPr>
        <w:t>(四)实施有害自己或者他人身心健康的危险行为的；</w:t>
      </w:r>
    </w:p>
    <w:p w14:paraId="5FD9A74A">
      <w:pPr>
        <w:spacing w:before="38" w:line="281" w:lineRule="exact"/>
        <w:ind w:left="450"/>
        <w:rPr>
          <w:rFonts w:ascii="宋体" w:hAnsi="宋体" w:eastAsia="宋体" w:cs="宋体"/>
          <w:sz w:val="21"/>
          <w:szCs w:val="21"/>
        </w:rPr>
      </w:pPr>
      <w:r>
        <w:rPr>
          <w:rFonts w:ascii="宋体" w:hAnsi="宋体" w:eastAsia="宋体" w:cs="宋体"/>
          <w:color w:val="231916"/>
          <w:spacing w:val="2"/>
          <w:position w:val="1"/>
          <w:sz w:val="21"/>
          <w:szCs w:val="21"/>
        </w:rPr>
        <w:t>(五)打骂同学、老师</w:t>
      </w:r>
      <w:r>
        <w:rPr>
          <w:rFonts w:ascii="宋体" w:hAnsi="宋体" w:eastAsia="宋体" w:cs="宋体"/>
          <w:color w:val="231916"/>
          <w:spacing w:val="-54"/>
          <w:position w:val="1"/>
          <w:sz w:val="21"/>
          <w:szCs w:val="21"/>
        </w:rPr>
        <w:t xml:space="preserve"> </w:t>
      </w:r>
      <w:r>
        <w:rPr>
          <w:rFonts w:ascii="宋体" w:hAnsi="宋体" w:eastAsia="宋体" w:cs="宋体"/>
          <w:color w:val="231916"/>
          <w:spacing w:val="2"/>
          <w:position w:val="1"/>
          <w:sz w:val="21"/>
          <w:szCs w:val="21"/>
        </w:rPr>
        <w:t>，欺凌同学或者侵害他人合法权益的；</w:t>
      </w:r>
    </w:p>
    <w:p w14:paraId="2C1693D0">
      <w:pPr>
        <w:spacing w:before="39" w:line="281" w:lineRule="exact"/>
        <w:ind w:left="450"/>
        <w:rPr>
          <w:rFonts w:ascii="宋体" w:hAnsi="宋体" w:eastAsia="宋体" w:cs="宋体"/>
          <w:sz w:val="21"/>
          <w:szCs w:val="21"/>
        </w:rPr>
      </w:pPr>
      <w:r>
        <w:rPr>
          <w:rFonts w:ascii="宋体" w:hAnsi="宋体" w:eastAsia="宋体" w:cs="宋体"/>
          <w:color w:val="231916"/>
          <w:spacing w:val="-1"/>
          <w:position w:val="1"/>
          <w:sz w:val="21"/>
          <w:szCs w:val="21"/>
        </w:rPr>
        <w:t>(六)其他违反校规校纪的行为。</w:t>
      </w:r>
    </w:p>
    <w:p w14:paraId="1392F833">
      <w:pPr>
        <w:spacing w:before="44" w:line="280" w:lineRule="auto"/>
        <w:ind w:left="19" w:right="236" w:firstLine="427"/>
        <w:rPr>
          <w:rFonts w:ascii="宋体" w:hAnsi="宋体" w:eastAsia="宋体" w:cs="宋体"/>
          <w:sz w:val="21"/>
          <w:szCs w:val="21"/>
        </w:rPr>
      </w:pPr>
      <w:r>
        <w:rPr>
          <w:rFonts w:ascii="宋体" w:hAnsi="宋体" w:eastAsia="宋体" w:cs="宋体"/>
          <w:color w:val="231916"/>
          <w:spacing w:val="11"/>
          <w:sz w:val="21"/>
          <w:szCs w:val="21"/>
        </w:rPr>
        <w:t>学生实施属于预防未成年人犯罪法规定的不良行为或者严重不良行为的</w:t>
      </w:r>
      <w:r>
        <w:rPr>
          <w:rFonts w:ascii="宋体" w:hAnsi="宋体" w:eastAsia="宋体" w:cs="宋体"/>
          <w:color w:val="231916"/>
          <w:spacing w:val="-41"/>
          <w:sz w:val="21"/>
          <w:szCs w:val="21"/>
        </w:rPr>
        <w:t xml:space="preserve"> </w:t>
      </w:r>
      <w:r>
        <w:rPr>
          <w:rFonts w:ascii="宋体" w:hAnsi="宋体" w:eastAsia="宋体" w:cs="宋体"/>
          <w:color w:val="231916"/>
          <w:spacing w:val="11"/>
          <w:sz w:val="21"/>
          <w:szCs w:val="21"/>
        </w:rPr>
        <w:t>，学校、教师应当予</w:t>
      </w:r>
      <w:r>
        <w:rPr>
          <w:rFonts w:ascii="宋体" w:hAnsi="宋体" w:eastAsia="宋体" w:cs="宋体"/>
          <w:color w:val="231916"/>
          <w:sz w:val="21"/>
          <w:szCs w:val="21"/>
        </w:rPr>
        <w:t xml:space="preserve"> </w:t>
      </w:r>
      <w:r>
        <w:rPr>
          <w:rFonts w:ascii="宋体" w:hAnsi="宋体" w:eastAsia="宋体" w:cs="宋体"/>
          <w:color w:val="231916"/>
          <w:spacing w:val="4"/>
          <w:sz w:val="21"/>
          <w:szCs w:val="21"/>
        </w:rPr>
        <w:t>以制止并实施教育惩戒</w:t>
      </w:r>
      <w:r>
        <w:rPr>
          <w:rFonts w:ascii="宋体" w:hAnsi="宋体" w:eastAsia="宋体" w:cs="宋体"/>
          <w:color w:val="231916"/>
          <w:spacing w:val="-42"/>
          <w:sz w:val="21"/>
          <w:szCs w:val="21"/>
        </w:rPr>
        <w:t xml:space="preserve"> </w:t>
      </w:r>
      <w:r>
        <w:rPr>
          <w:rFonts w:ascii="宋体" w:hAnsi="宋体" w:eastAsia="宋体" w:cs="宋体"/>
          <w:color w:val="231916"/>
          <w:spacing w:val="4"/>
          <w:sz w:val="21"/>
          <w:szCs w:val="21"/>
        </w:rPr>
        <w:t>，加强管教</w:t>
      </w:r>
      <w:r>
        <w:rPr>
          <w:rFonts w:ascii="宋体" w:hAnsi="宋体" w:eastAsia="宋体" w:cs="宋体"/>
          <w:color w:val="231916"/>
          <w:spacing w:val="-60"/>
          <w:sz w:val="21"/>
          <w:szCs w:val="21"/>
        </w:rPr>
        <w:t xml:space="preserve"> </w:t>
      </w:r>
      <w:r>
        <w:rPr>
          <w:rFonts w:ascii="宋体" w:hAnsi="宋体" w:eastAsia="宋体" w:cs="宋体"/>
          <w:color w:val="231916"/>
          <w:spacing w:val="4"/>
          <w:sz w:val="21"/>
          <w:szCs w:val="21"/>
        </w:rPr>
        <w:t>；构成违法犯罪的</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，依法移送公安机关处理。</w:t>
      </w:r>
    </w:p>
    <w:p w14:paraId="2318B109">
      <w:pPr>
        <w:spacing w:before="1" w:line="279" w:lineRule="auto"/>
        <w:ind w:left="2" w:right="236" w:firstLine="439"/>
        <w:rPr>
          <w:rFonts w:ascii="宋体" w:hAnsi="宋体" w:eastAsia="宋体" w:cs="宋体"/>
          <w:sz w:val="21"/>
          <w:szCs w:val="21"/>
        </w:rPr>
      </w:pPr>
      <w:r>
        <w:rPr>
          <w:rFonts w:ascii="宋体" w:hAnsi="宋体" w:eastAsia="宋体" w:cs="宋体"/>
          <w:color w:val="231916"/>
          <w:spacing w:val="6"/>
          <w:sz w:val="21"/>
          <w:szCs w:val="21"/>
        </w:rPr>
        <w:t>第八条 教师在课堂教学、</w:t>
      </w:r>
      <w:r>
        <w:rPr>
          <w:rFonts w:ascii="宋体" w:hAnsi="宋体" w:eastAsia="宋体" w:cs="宋体"/>
          <w:color w:val="231916"/>
          <w:spacing w:val="-42"/>
          <w:sz w:val="21"/>
          <w:szCs w:val="21"/>
        </w:rPr>
        <w:t xml:space="preserve"> </w:t>
      </w:r>
      <w:r>
        <w:rPr>
          <w:rFonts w:ascii="宋体" w:hAnsi="宋体" w:eastAsia="宋体" w:cs="宋体"/>
          <w:color w:val="231916"/>
          <w:spacing w:val="6"/>
          <w:sz w:val="21"/>
          <w:szCs w:val="21"/>
        </w:rPr>
        <w:t>日常管理中</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，对违规违纪情节较为轻微的学生</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，可以当场实施以下</w:t>
      </w:r>
      <w:r>
        <w:rPr>
          <w:rFonts w:ascii="宋体" w:hAnsi="宋体" w:eastAsia="宋体" w:cs="宋体"/>
          <w:color w:val="231916"/>
          <w:sz w:val="21"/>
          <w:szCs w:val="21"/>
        </w:rPr>
        <w:t xml:space="preserve"> </w:t>
      </w:r>
      <w:r>
        <w:rPr>
          <w:rFonts w:ascii="宋体" w:hAnsi="宋体" w:eastAsia="宋体" w:cs="宋体"/>
          <w:color w:val="231916"/>
          <w:spacing w:val="4"/>
          <w:sz w:val="21"/>
          <w:szCs w:val="21"/>
        </w:rPr>
        <w:t>教育惩戒：</w:t>
      </w:r>
    </w:p>
    <w:p w14:paraId="2E742B39">
      <w:pPr>
        <w:spacing w:line="282" w:lineRule="exact"/>
        <w:ind w:left="449"/>
        <w:rPr>
          <w:rFonts w:ascii="宋体" w:hAnsi="宋体" w:eastAsia="宋体" w:cs="宋体"/>
          <w:sz w:val="21"/>
          <w:szCs w:val="21"/>
        </w:rPr>
      </w:pPr>
      <w:r>
        <w:rPr>
          <w:rFonts w:ascii="宋体" w:hAnsi="宋体" w:eastAsia="宋体" w:cs="宋体"/>
          <w:color w:val="231916"/>
          <w:spacing w:val="-10"/>
          <w:position w:val="1"/>
          <w:sz w:val="21"/>
          <w:szCs w:val="21"/>
        </w:rPr>
        <w:t>(一)点名批评；</w:t>
      </w:r>
    </w:p>
    <w:p w14:paraId="62DAAB75">
      <w:pPr>
        <w:spacing w:before="38" w:line="280" w:lineRule="exact"/>
        <w:ind w:left="449"/>
        <w:rPr>
          <w:rFonts w:ascii="宋体" w:hAnsi="宋体" w:eastAsia="宋体" w:cs="宋体"/>
          <w:sz w:val="21"/>
          <w:szCs w:val="21"/>
        </w:rPr>
      </w:pPr>
      <w:r>
        <w:rPr>
          <w:rFonts w:ascii="宋体" w:hAnsi="宋体" w:eastAsia="宋体" w:cs="宋体"/>
          <w:color w:val="231916"/>
          <w:spacing w:val="1"/>
          <w:position w:val="1"/>
          <w:sz w:val="21"/>
          <w:szCs w:val="21"/>
        </w:rPr>
        <w:t>(二)责令赔礼道歉、做口头或者书面检讨；</w:t>
      </w:r>
    </w:p>
    <w:p w14:paraId="2B383007">
      <w:pPr>
        <w:spacing w:before="40" w:line="281" w:lineRule="exact"/>
        <w:ind w:left="449"/>
        <w:rPr>
          <w:rFonts w:ascii="宋体" w:hAnsi="宋体" w:eastAsia="宋体" w:cs="宋体"/>
          <w:sz w:val="21"/>
          <w:szCs w:val="21"/>
        </w:rPr>
      </w:pPr>
      <w:r>
        <w:rPr>
          <w:rFonts w:ascii="宋体" w:hAnsi="宋体" w:eastAsia="宋体" w:cs="宋体"/>
          <w:color w:val="231916"/>
          <w:spacing w:val="3"/>
          <w:position w:val="1"/>
          <w:sz w:val="21"/>
          <w:szCs w:val="21"/>
        </w:rPr>
        <w:t>(三)适当增加额外的教学或者班级公益服务任</w:t>
      </w:r>
      <w:r>
        <w:rPr>
          <w:rFonts w:ascii="宋体" w:hAnsi="宋体" w:eastAsia="宋体" w:cs="宋体"/>
          <w:color w:val="231916"/>
          <w:spacing w:val="2"/>
          <w:position w:val="1"/>
          <w:sz w:val="21"/>
          <w:szCs w:val="21"/>
        </w:rPr>
        <w:t>务；</w:t>
      </w:r>
    </w:p>
    <w:p w14:paraId="7CC1126A">
      <w:pPr>
        <w:spacing w:before="38" w:line="281" w:lineRule="exact"/>
        <w:ind w:left="449"/>
        <w:rPr>
          <w:rFonts w:ascii="宋体" w:hAnsi="宋体" w:eastAsia="宋体" w:cs="宋体"/>
          <w:sz w:val="21"/>
          <w:szCs w:val="21"/>
        </w:rPr>
      </w:pPr>
      <w:r>
        <w:rPr>
          <w:rFonts w:ascii="宋体" w:hAnsi="宋体" w:eastAsia="宋体" w:cs="宋体"/>
          <w:color w:val="231916"/>
          <w:spacing w:val="1"/>
          <w:position w:val="1"/>
          <w:sz w:val="21"/>
          <w:szCs w:val="21"/>
        </w:rPr>
        <w:t>(四)一节课堂教学时间内的教室内站立；</w:t>
      </w:r>
    </w:p>
    <w:p w14:paraId="3061EDA9">
      <w:pPr>
        <w:spacing w:before="39" w:line="281" w:lineRule="exact"/>
        <w:ind w:left="449"/>
        <w:rPr>
          <w:rFonts w:ascii="宋体" w:hAnsi="宋体" w:eastAsia="宋体" w:cs="宋体"/>
          <w:sz w:val="21"/>
          <w:szCs w:val="21"/>
        </w:rPr>
      </w:pPr>
      <w:r>
        <w:rPr>
          <w:rFonts w:ascii="宋体" w:hAnsi="宋体" w:eastAsia="宋体" w:cs="宋体"/>
          <w:color w:val="231916"/>
          <w:spacing w:val="-10"/>
          <w:position w:val="1"/>
          <w:sz w:val="21"/>
          <w:szCs w:val="21"/>
        </w:rPr>
        <w:t>(五)课后教导；</w:t>
      </w:r>
    </w:p>
    <w:p w14:paraId="340D709C">
      <w:pPr>
        <w:spacing w:before="39" w:line="269" w:lineRule="auto"/>
        <w:ind w:left="18" w:right="236" w:firstLine="430"/>
        <w:rPr>
          <w:rFonts w:ascii="宋体" w:hAnsi="宋体" w:eastAsia="宋体" w:cs="宋体"/>
          <w:sz w:val="21"/>
          <w:szCs w:val="21"/>
        </w:rPr>
      </w:pPr>
      <w:r>
        <w:rPr>
          <w:rFonts w:ascii="宋体" w:hAnsi="宋体" w:eastAsia="宋体" w:cs="宋体"/>
          <w:color w:val="231916"/>
          <w:spacing w:val="6"/>
          <w:sz w:val="21"/>
          <w:szCs w:val="21"/>
        </w:rPr>
        <w:t>(六)学校校规校纪或者班规、班级公约规定的其他适当措施。教师对学生</w:t>
      </w:r>
      <w:r>
        <w:rPr>
          <w:rFonts w:ascii="宋体" w:hAnsi="宋体" w:eastAsia="宋体" w:cs="宋体"/>
          <w:color w:val="231916"/>
          <w:spacing w:val="5"/>
          <w:sz w:val="21"/>
          <w:szCs w:val="21"/>
        </w:rPr>
        <w:t>实施前款措施后</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，可</w:t>
      </w:r>
      <w:r>
        <w:rPr>
          <w:rFonts w:ascii="宋体" w:hAnsi="宋体" w:eastAsia="宋体" w:cs="宋体"/>
          <w:color w:val="231916"/>
          <w:sz w:val="21"/>
          <w:szCs w:val="21"/>
        </w:rPr>
        <w:t xml:space="preserve"> </w:t>
      </w:r>
      <w:r>
        <w:rPr>
          <w:rFonts w:ascii="宋体" w:hAnsi="宋体" w:eastAsia="宋体" w:cs="宋体"/>
          <w:color w:val="231916"/>
          <w:spacing w:val="8"/>
          <w:sz w:val="21"/>
          <w:szCs w:val="21"/>
        </w:rPr>
        <w:t>以以适当方式告知学生家长。第九条 学生违反校规校纪</w:t>
      </w:r>
      <w:r>
        <w:rPr>
          <w:rFonts w:ascii="宋体" w:hAnsi="宋体" w:eastAsia="宋体" w:cs="宋体"/>
          <w:color w:val="231916"/>
          <w:spacing w:val="-43"/>
          <w:sz w:val="21"/>
          <w:szCs w:val="21"/>
        </w:rPr>
        <w:t xml:space="preserve"> </w:t>
      </w:r>
      <w:r>
        <w:rPr>
          <w:rFonts w:ascii="宋体" w:hAnsi="宋体" w:eastAsia="宋体" w:cs="宋体"/>
          <w:color w:val="231916"/>
          <w:spacing w:val="8"/>
          <w:sz w:val="21"/>
          <w:szCs w:val="21"/>
        </w:rPr>
        <w:t>，情节较重或者经当场教育惩戒拒不改正</w:t>
      </w:r>
      <w:r>
        <w:rPr>
          <w:rFonts w:ascii="宋体" w:hAnsi="宋体" w:eastAsia="宋体" w:cs="宋体"/>
          <w:color w:val="231916"/>
          <w:sz w:val="21"/>
          <w:szCs w:val="21"/>
        </w:rPr>
        <w:t xml:space="preserve"> </w:t>
      </w:r>
      <w:r>
        <w:rPr>
          <w:rFonts w:ascii="宋体" w:hAnsi="宋体" w:eastAsia="宋体" w:cs="宋体"/>
          <w:color w:val="231916"/>
          <w:spacing w:val="4"/>
          <w:sz w:val="21"/>
          <w:szCs w:val="21"/>
        </w:rPr>
        <w:t>的</w:t>
      </w:r>
      <w:r>
        <w:rPr>
          <w:rFonts w:ascii="宋体" w:hAnsi="宋体" w:eastAsia="宋体" w:cs="宋体"/>
          <w:color w:val="231916"/>
          <w:spacing w:val="-53"/>
          <w:sz w:val="21"/>
          <w:szCs w:val="21"/>
        </w:rPr>
        <w:t xml:space="preserve"> </w:t>
      </w:r>
      <w:r>
        <w:rPr>
          <w:rFonts w:ascii="宋体" w:hAnsi="宋体" w:eastAsia="宋体" w:cs="宋体"/>
          <w:color w:val="231916"/>
          <w:spacing w:val="4"/>
          <w:sz w:val="21"/>
          <w:szCs w:val="21"/>
        </w:rPr>
        <w:t>，学校可以实施以下教育惩戒</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，并应当及时告知家长：</w:t>
      </w:r>
    </w:p>
    <w:p w14:paraId="653EAFB3">
      <w:pPr>
        <w:spacing w:before="41" w:line="281" w:lineRule="exact"/>
        <w:ind w:left="449"/>
        <w:rPr>
          <w:rFonts w:ascii="宋体" w:hAnsi="宋体" w:eastAsia="宋体" w:cs="宋体"/>
          <w:sz w:val="21"/>
          <w:szCs w:val="21"/>
        </w:rPr>
      </w:pPr>
      <w:r>
        <w:rPr>
          <w:rFonts w:ascii="宋体" w:hAnsi="宋体" w:eastAsia="宋体" w:cs="宋体"/>
          <w:color w:val="231916"/>
          <w:spacing w:val="1"/>
          <w:position w:val="1"/>
          <w:sz w:val="21"/>
          <w:szCs w:val="21"/>
        </w:rPr>
        <w:t>(一)由学校德育工作负责人予以训导；</w:t>
      </w:r>
    </w:p>
    <w:p w14:paraId="2342ABCF">
      <w:pPr>
        <w:spacing w:before="39" w:line="281" w:lineRule="exact"/>
        <w:ind w:left="449"/>
        <w:rPr>
          <w:rFonts w:ascii="宋体" w:hAnsi="宋体" w:eastAsia="宋体" w:cs="宋体"/>
          <w:sz w:val="21"/>
          <w:szCs w:val="21"/>
        </w:rPr>
      </w:pPr>
      <w:r>
        <w:rPr>
          <w:rFonts w:ascii="宋体" w:hAnsi="宋体" w:eastAsia="宋体" w:cs="宋体"/>
          <w:color w:val="231916"/>
          <w:spacing w:val="-2"/>
          <w:position w:val="1"/>
          <w:sz w:val="21"/>
          <w:szCs w:val="21"/>
        </w:rPr>
        <w:t>(二)承担校内公益服务任务；</w:t>
      </w:r>
    </w:p>
    <w:p w14:paraId="651A59B7">
      <w:pPr>
        <w:spacing w:before="38" w:line="281" w:lineRule="exact"/>
        <w:ind w:left="449"/>
        <w:rPr>
          <w:rFonts w:ascii="宋体" w:hAnsi="宋体" w:eastAsia="宋体" w:cs="宋体"/>
          <w:sz w:val="21"/>
          <w:szCs w:val="21"/>
        </w:rPr>
      </w:pPr>
      <w:r>
        <w:rPr>
          <w:rFonts w:ascii="宋体" w:hAnsi="宋体" w:eastAsia="宋体" w:cs="宋体"/>
          <w:color w:val="231916"/>
          <w:spacing w:val="2"/>
          <w:position w:val="1"/>
          <w:sz w:val="21"/>
          <w:szCs w:val="21"/>
        </w:rPr>
        <w:t>(三)安排接受专门的校规校纪、行为规则教育；</w:t>
      </w:r>
    </w:p>
    <w:p w14:paraId="4107F871">
      <w:pPr>
        <w:spacing w:before="39" w:line="281" w:lineRule="exact"/>
        <w:ind w:left="449"/>
        <w:rPr>
          <w:rFonts w:ascii="宋体" w:hAnsi="宋体" w:eastAsia="宋体" w:cs="宋体"/>
          <w:sz w:val="21"/>
          <w:szCs w:val="21"/>
        </w:rPr>
      </w:pPr>
      <w:r>
        <w:rPr>
          <w:rFonts w:ascii="宋体" w:hAnsi="宋体" w:eastAsia="宋体" w:cs="宋体"/>
          <w:color w:val="231916"/>
          <w:spacing w:val="5"/>
          <w:position w:val="1"/>
          <w:sz w:val="21"/>
          <w:szCs w:val="21"/>
        </w:rPr>
        <w:t>(四)暂停或者限制学生参加游览、校外集体活动以及其他外出集体活</w:t>
      </w:r>
      <w:r>
        <w:rPr>
          <w:rFonts w:ascii="宋体" w:hAnsi="宋体" w:eastAsia="宋体" w:cs="宋体"/>
          <w:color w:val="231916"/>
          <w:spacing w:val="4"/>
          <w:position w:val="1"/>
          <w:sz w:val="21"/>
          <w:szCs w:val="21"/>
        </w:rPr>
        <w:t>动；</w:t>
      </w:r>
    </w:p>
    <w:p w14:paraId="5DAB5127">
      <w:pPr>
        <w:spacing w:before="39" w:line="281" w:lineRule="exact"/>
        <w:ind w:left="449"/>
        <w:rPr>
          <w:rFonts w:ascii="宋体" w:hAnsi="宋体" w:eastAsia="宋体" w:cs="宋体"/>
          <w:sz w:val="21"/>
          <w:szCs w:val="21"/>
        </w:rPr>
      </w:pPr>
      <w:r>
        <w:rPr>
          <w:rFonts w:ascii="宋体" w:hAnsi="宋体" w:eastAsia="宋体" w:cs="宋体"/>
          <w:color w:val="231916"/>
          <w:spacing w:val="1"/>
          <w:position w:val="1"/>
          <w:sz w:val="21"/>
          <w:szCs w:val="21"/>
        </w:rPr>
        <w:t>(五)学校校规校纪规定的其他适当措施。</w:t>
      </w:r>
    </w:p>
    <w:p w14:paraId="6D76F81E">
      <w:pPr>
        <w:spacing w:before="41" w:line="280" w:lineRule="auto"/>
        <w:ind w:right="237" w:firstLine="442"/>
        <w:rPr>
          <w:rFonts w:ascii="宋体" w:hAnsi="宋体" w:eastAsia="宋体" w:cs="宋体"/>
          <w:sz w:val="21"/>
          <w:szCs w:val="21"/>
        </w:rPr>
      </w:pPr>
      <w:r>
        <w:rPr>
          <w:rFonts w:ascii="宋体" w:hAnsi="宋体" w:eastAsia="宋体" w:cs="宋体"/>
          <w:color w:val="231916"/>
          <w:spacing w:val="9"/>
          <w:sz w:val="21"/>
          <w:szCs w:val="21"/>
        </w:rPr>
        <w:t>第十条 小学高年级、初中和高中阶段的学生违规违纪情节严重</w:t>
      </w:r>
      <w:r>
        <w:rPr>
          <w:rFonts w:ascii="宋体" w:hAnsi="宋体" w:eastAsia="宋体" w:cs="宋体"/>
          <w:color w:val="231916"/>
          <w:spacing w:val="8"/>
          <w:sz w:val="21"/>
          <w:szCs w:val="21"/>
        </w:rPr>
        <w:t>或者影响恶劣的</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，学校可以实</w:t>
      </w:r>
      <w:r>
        <w:rPr>
          <w:rFonts w:ascii="宋体" w:hAnsi="宋体" w:eastAsia="宋体" w:cs="宋体"/>
          <w:color w:val="231916"/>
          <w:sz w:val="21"/>
          <w:szCs w:val="21"/>
        </w:rPr>
        <w:t xml:space="preserve"> </w:t>
      </w:r>
      <w:r>
        <w:rPr>
          <w:rFonts w:ascii="宋体" w:hAnsi="宋体" w:eastAsia="宋体" w:cs="宋体"/>
          <w:color w:val="231916"/>
          <w:spacing w:val="5"/>
          <w:sz w:val="21"/>
          <w:szCs w:val="21"/>
        </w:rPr>
        <w:t>施以下教育惩戒</w:t>
      </w:r>
      <w:r>
        <w:rPr>
          <w:rFonts w:ascii="宋体" w:hAnsi="宋体" w:eastAsia="宋体" w:cs="宋体"/>
          <w:color w:val="231916"/>
          <w:spacing w:val="-45"/>
          <w:sz w:val="21"/>
          <w:szCs w:val="21"/>
        </w:rPr>
        <w:t xml:space="preserve"> </w:t>
      </w:r>
      <w:r>
        <w:rPr>
          <w:rFonts w:ascii="宋体" w:hAnsi="宋体" w:eastAsia="宋体" w:cs="宋体"/>
          <w:color w:val="231916"/>
          <w:spacing w:val="5"/>
          <w:sz w:val="21"/>
          <w:szCs w:val="21"/>
        </w:rPr>
        <w:t>，并应当事先告知家长：</w:t>
      </w:r>
    </w:p>
    <w:p w14:paraId="3FE223C9">
      <w:pPr>
        <w:spacing w:line="281" w:lineRule="exact"/>
        <w:ind w:left="449"/>
        <w:rPr>
          <w:rFonts w:ascii="宋体" w:hAnsi="宋体" w:eastAsia="宋体" w:cs="宋体"/>
          <w:sz w:val="21"/>
          <w:szCs w:val="21"/>
        </w:rPr>
      </w:pPr>
      <w:r>
        <w:rPr>
          <w:rFonts w:ascii="宋体" w:hAnsi="宋体" w:eastAsia="宋体" w:cs="宋体"/>
          <w:color w:val="231916"/>
          <w:spacing w:val="3"/>
          <w:position w:val="1"/>
          <w:sz w:val="21"/>
          <w:szCs w:val="21"/>
        </w:rPr>
        <w:t>(一)给予不超过一周的停课或者停学</w:t>
      </w:r>
      <w:r>
        <w:rPr>
          <w:rFonts w:ascii="宋体" w:hAnsi="宋体" w:eastAsia="宋体" w:cs="宋体"/>
          <w:color w:val="231916"/>
          <w:spacing w:val="-47"/>
          <w:position w:val="1"/>
          <w:sz w:val="21"/>
          <w:szCs w:val="21"/>
        </w:rPr>
        <w:t xml:space="preserve"> </w:t>
      </w:r>
      <w:r>
        <w:rPr>
          <w:rFonts w:ascii="宋体" w:hAnsi="宋体" w:eastAsia="宋体" w:cs="宋体"/>
          <w:color w:val="231916"/>
          <w:spacing w:val="3"/>
          <w:position w:val="1"/>
          <w:sz w:val="21"/>
          <w:szCs w:val="21"/>
        </w:rPr>
        <w:t>，要求家长在家进行教育、管教；</w:t>
      </w:r>
    </w:p>
    <w:p w14:paraId="0E4B847E">
      <w:pPr>
        <w:spacing w:before="39" w:line="280" w:lineRule="exact"/>
        <w:ind w:left="449"/>
        <w:rPr>
          <w:rFonts w:ascii="宋体" w:hAnsi="宋体" w:eastAsia="宋体" w:cs="宋体"/>
          <w:sz w:val="21"/>
          <w:szCs w:val="21"/>
        </w:rPr>
      </w:pPr>
      <w:r>
        <w:rPr>
          <w:rFonts w:ascii="宋体" w:hAnsi="宋体" w:eastAsia="宋体" w:cs="宋体"/>
          <w:color w:val="231916"/>
          <w:spacing w:val="2"/>
          <w:position w:val="1"/>
          <w:sz w:val="21"/>
          <w:szCs w:val="21"/>
        </w:rPr>
        <w:t>(二)由法治副校长或者法治辅导员予以训诫；</w:t>
      </w:r>
    </w:p>
    <w:p w14:paraId="3E1811E6">
      <w:pPr>
        <w:spacing w:before="40" w:line="246" w:lineRule="auto"/>
        <w:ind w:left="5" w:right="237" w:firstLine="444"/>
        <w:rPr>
          <w:rFonts w:ascii="宋体" w:hAnsi="宋体" w:eastAsia="宋体" w:cs="宋体"/>
          <w:sz w:val="21"/>
          <w:szCs w:val="21"/>
        </w:rPr>
      </w:pPr>
      <w:r>
        <w:rPr>
          <w:rFonts w:ascii="宋体" w:hAnsi="宋体" w:eastAsia="宋体" w:cs="宋体"/>
          <w:color w:val="231916"/>
          <w:spacing w:val="11"/>
          <w:sz w:val="21"/>
          <w:szCs w:val="21"/>
        </w:rPr>
        <w:t>(三)安排专门的课程或者教育场所</w:t>
      </w:r>
      <w:r>
        <w:rPr>
          <w:rFonts w:ascii="宋体" w:hAnsi="宋体" w:eastAsia="宋体" w:cs="宋体"/>
          <w:color w:val="231916"/>
          <w:spacing w:val="-53"/>
          <w:sz w:val="21"/>
          <w:szCs w:val="21"/>
        </w:rPr>
        <w:t xml:space="preserve"> </w:t>
      </w:r>
      <w:r>
        <w:rPr>
          <w:rFonts w:ascii="宋体" w:hAnsi="宋体" w:eastAsia="宋体" w:cs="宋体"/>
          <w:color w:val="231916"/>
          <w:spacing w:val="11"/>
          <w:sz w:val="21"/>
          <w:szCs w:val="21"/>
        </w:rPr>
        <w:t>，由社会工作者或者其他专业人员进行心理辅导、</w:t>
      </w:r>
      <w:r>
        <w:rPr>
          <w:rFonts w:ascii="宋体" w:hAnsi="宋体" w:eastAsia="宋体" w:cs="宋体"/>
          <w:color w:val="231916"/>
          <w:spacing w:val="10"/>
          <w:sz w:val="21"/>
          <w:szCs w:val="21"/>
        </w:rPr>
        <w:t>行为干</w:t>
      </w:r>
      <w:r>
        <w:rPr>
          <w:rFonts w:ascii="宋体" w:hAnsi="宋体" w:eastAsia="宋体" w:cs="宋体"/>
          <w:color w:val="231916"/>
          <w:sz w:val="21"/>
          <w:szCs w:val="21"/>
        </w:rPr>
        <w:t xml:space="preserve"> </w:t>
      </w:r>
      <w:r>
        <w:rPr>
          <w:rFonts w:ascii="宋体" w:hAnsi="宋体" w:eastAsia="宋体" w:cs="宋体"/>
          <w:color w:val="231916"/>
          <w:spacing w:val="-5"/>
          <w:sz w:val="21"/>
          <w:szCs w:val="21"/>
        </w:rPr>
        <w:t>预。</w:t>
      </w:r>
    </w:p>
    <w:p w14:paraId="370B9DED">
      <w:pPr>
        <w:spacing w:before="83" w:line="281" w:lineRule="auto"/>
        <w:ind w:right="237" w:firstLine="442"/>
        <w:rPr>
          <w:rFonts w:ascii="宋体" w:hAnsi="宋体" w:eastAsia="宋体" w:cs="宋体"/>
          <w:sz w:val="21"/>
          <w:szCs w:val="21"/>
        </w:rPr>
      </w:pPr>
      <w:r>
        <w:rPr>
          <w:rFonts w:ascii="宋体" w:hAnsi="宋体" w:eastAsia="宋体" w:cs="宋体"/>
          <w:color w:val="231916"/>
          <w:spacing w:val="16"/>
          <w:sz w:val="21"/>
          <w:szCs w:val="21"/>
        </w:rPr>
        <w:t>对违规违纪情节严重</w:t>
      </w:r>
      <w:r>
        <w:rPr>
          <w:rFonts w:ascii="宋体" w:hAnsi="宋体" w:eastAsia="宋体" w:cs="宋体"/>
          <w:color w:val="231916"/>
          <w:spacing w:val="-49"/>
          <w:sz w:val="21"/>
          <w:szCs w:val="21"/>
        </w:rPr>
        <w:t xml:space="preserve"> </w:t>
      </w:r>
      <w:r>
        <w:rPr>
          <w:rFonts w:ascii="宋体" w:hAnsi="宋体" w:eastAsia="宋体" w:cs="宋体"/>
          <w:color w:val="231916"/>
          <w:spacing w:val="16"/>
          <w:sz w:val="21"/>
          <w:szCs w:val="21"/>
        </w:rPr>
        <w:t>，或者经多次教育惩戒仍</w:t>
      </w:r>
      <w:r>
        <w:rPr>
          <w:rFonts w:ascii="宋体" w:hAnsi="宋体" w:eastAsia="宋体" w:cs="宋体"/>
          <w:color w:val="231916"/>
          <w:spacing w:val="15"/>
          <w:sz w:val="21"/>
          <w:szCs w:val="21"/>
        </w:rPr>
        <w:t>不改正的学生</w:t>
      </w:r>
      <w:r>
        <w:rPr>
          <w:rFonts w:ascii="宋体" w:hAnsi="宋体" w:eastAsia="宋体" w:cs="宋体"/>
          <w:color w:val="231916"/>
          <w:spacing w:val="-49"/>
          <w:sz w:val="21"/>
          <w:szCs w:val="21"/>
        </w:rPr>
        <w:t xml:space="preserve"> </w:t>
      </w:r>
      <w:r>
        <w:rPr>
          <w:rFonts w:ascii="宋体" w:hAnsi="宋体" w:eastAsia="宋体" w:cs="宋体"/>
          <w:color w:val="231916"/>
          <w:spacing w:val="15"/>
          <w:sz w:val="21"/>
          <w:szCs w:val="21"/>
        </w:rPr>
        <w:t>，学校可以给予警告、严重警</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告、记过或者留校察看的纪律处分。对高中阶段学生</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，还可以给予开除学</w:t>
      </w:r>
      <w:r>
        <w:rPr>
          <w:rFonts w:ascii="宋体" w:hAnsi="宋体" w:eastAsia="宋体" w:cs="宋体"/>
          <w:color w:val="231916"/>
          <w:spacing w:val="7"/>
          <w:sz w:val="21"/>
          <w:szCs w:val="21"/>
        </w:rPr>
        <w:t>籍的纪律处分。</w:t>
      </w:r>
    </w:p>
    <w:p w14:paraId="131DAC52">
      <w:pPr>
        <w:spacing w:before="2" w:line="280" w:lineRule="auto"/>
        <w:ind w:left="2" w:right="237" w:firstLine="440"/>
        <w:rPr>
          <w:rFonts w:ascii="宋体" w:hAnsi="宋体" w:eastAsia="宋体" w:cs="宋体"/>
          <w:sz w:val="21"/>
          <w:szCs w:val="21"/>
        </w:rPr>
      </w:pPr>
      <w:r>
        <w:rPr>
          <w:rFonts w:ascii="宋体" w:hAnsi="宋体" w:eastAsia="宋体" w:cs="宋体"/>
          <w:color w:val="231916"/>
          <w:spacing w:val="10"/>
          <w:sz w:val="21"/>
          <w:szCs w:val="21"/>
        </w:rPr>
        <w:t>对有严重不良行为的学生</w:t>
      </w:r>
      <w:r>
        <w:rPr>
          <w:rFonts w:ascii="宋体" w:hAnsi="宋体" w:eastAsia="宋体" w:cs="宋体"/>
          <w:color w:val="231916"/>
          <w:spacing w:val="-48"/>
          <w:sz w:val="21"/>
          <w:szCs w:val="21"/>
        </w:rPr>
        <w:t xml:space="preserve"> </w:t>
      </w:r>
      <w:r>
        <w:rPr>
          <w:rFonts w:ascii="宋体" w:hAnsi="宋体" w:eastAsia="宋体" w:cs="宋体"/>
          <w:color w:val="231916"/>
          <w:spacing w:val="10"/>
          <w:sz w:val="21"/>
          <w:szCs w:val="21"/>
        </w:rPr>
        <w:t>，学校可以按照法定程序</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，配合家长、有关部门将其转入专门学校</w:t>
      </w:r>
      <w:r>
        <w:rPr>
          <w:rFonts w:ascii="宋体" w:hAnsi="宋体" w:eastAsia="宋体" w:cs="宋体"/>
          <w:color w:val="231916"/>
          <w:sz w:val="21"/>
          <w:szCs w:val="21"/>
        </w:rPr>
        <w:t xml:space="preserve"> </w:t>
      </w:r>
      <w:r>
        <w:rPr>
          <w:rFonts w:ascii="宋体" w:hAnsi="宋体" w:eastAsia="宋体" w:cs="宋体"/>
          <w:color w:val="231916"/>
          <w:spacing w:val="4"/>
          <w:sz w:val="21"/>
          <w:szCs w:val="21"/>
        </w:rPr>
        <w:t>教育矫治。</w:t>
      </w:r>
    </w:p>
    <w:p w14:paraId="66503D5F">
      <w:pPr>
        <w:spacing w:line="281" w:lineRule="auto"/>
        <w:ind w:left="4" w:right="237" w:firstLine="437"/>
        <w:rPr>
          <w:rFonts w:ascii="宋体" w:hAnsi="宋体" w:eastAsia="宋体" w:cs="宋体"/>
          <w:sz w:val="21"/>
          <w:szCs w:val="21"/>
        </w:rPr>
      </w:pPr>
      <w:r>
        <w:rPr>
          <w:rFonts w:ascii="宋体" w:hAnsi="宋体" w:eastAsia="宋体" w:cs="宋体"/>
          <w:color w:val="231916"/>
          <w:spacing w:val="7"/>
          <w:sz w:val="21"/>
          <w:szCs w:val="21"/>
        </w:rPr>
        <w:t>第十一条</w:t>
      </w:r>
      <w:r>
        <w:rPr>
          <w:rFonts w:ascii="宋体" w:hAnsi="宋体" w:eastAsia="宋体" w:cs="宋体"/>
          <w:color w:val="231916"/>
          <w:spacing w:val="31"/>
          <w:sz w:val="21"/>
          <w:szCs w:val="21"/>
        </w:rPr>
        <w:t xml:space="preserve"> </w:t>
      </w:r>
      <w:r>
        <w:rPr>
          <w:rFonts w:ascii="宋体" w:hAnsi="宋体" w:eastAsia="宋体" w:cs="宋体"/>
          <w:color w:val="231916"/>
          <w:spacing w:val="7"/>
          <w:sz w:val="21"/>
          <w:szCs w:val="21"/>
        </w:rPr>
        <w:t>学生扰乱课堂或者教育教学秩序</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，影响他人或者可能对自己及他人造成伤害的</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，教</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师可以采取必要措施</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，将学生带离教室或者教学现场</w:t>
      </w:r>
      <w:r>
        <w:rPr>
          <w:rFonts w:ascii="宋体" w:hAnsi="宋体" w:eastAsia="宋体" w:cs="宋体"/>
          <w:color w:val="231916"/>
          <w:spacing w:val="-59"/>
          <w:sz w:val="21"/>
          <w:szCs w:val="21"/>
        </w:rPr>
        <w:t xml:space="preserve"> </w:t>
      </w:r>
      <w:r>
        <w:rPr>
          <w:rFonts w:ascii="宋体" w:hAnsi="宋体" w:eastAsia="宋体" w:cs="宋体"/>
          <w:color w:val="231916"/>
          <w:spacing w:val="6"/>
          <w:sz w:val="21"/>
          <w:szCs w:val="21"/>
        </w:rPr>
        <w:t>，并予以</w:t>
      </w:r>
      <w:r>
        <w:rPr>
          <w:rFonts w:ascii="宋体" w:hAnsi="宋体" w:eastAsia="宋体" w:cs="宋体"/>
          <w:color w:val="231916"/>
          <w:spacing w:val="5"/>
          <w:sz w:val="21"/>
          <w:szCs w:val="21"/>
        </w:rPr>
        <w:t>教育管理。</w:t>
      </w:r>
    </w:p>
    <w:p w14:paraId="087DEA04">
      <w:pPr>
        <w:spacing w:before="2" w:line="281" w:lineRule="auto"/>
        <w:ind w:left="2" w:right="237" w:firstLine="441"/>
        <w:jc w:val="both"/>
        <w:rPr>
          <w:rFonts w:ascii="宋体" w:hAnsi="宋体" w:eastAsia="宋体" w:cs="宋体"/>
          <w:sz w:val="21"/>
          <w:szCs w:val="21"/>
        </w:rPr>
      </w:pPr>
      <w:r>
        <w:rPr>
          <w:rFonts w:ascii="宋体" w:hAnsi="宋体" w:eastAsia="宋体" w:cs="宋体"/>
          <w:color w:val="231916"/>
          <w:spacing w:val="11"/>
          <w:sz w:val="21"/>
          <w:szCs w:val="21"/>
        </w:rPr>
        <w:t>教师、学校发现学生携带、使用违规物品或者行为具有危险性的</w:t>
      </w:r>
      <w:r>
        <w:rPr>
          <w:rFonts w:ascii="宋体" w:hAnsi="宋体" w:eastAsia="宋体" w:cs="宋体"/>
          <w:color w:val="231916"/>
          <w:spacing w:val="-40"/>
          <w:sz w:val="21"/>
          <w:szCs w:val="21"/>
        </w:rPr>
        <w:t xml:space="preserve"> </w:t>
      </w:r>
      <w:r>
        <w:rPr>
          <w:rFonts w:ascii="宋体" w:hAnsi="宋体" w:eastAsia="宋体" w:cs="宋体"/>
          <w:color w:val="231916"/>
          <w:spacing w:val="11"/>
          <w:sz w:val="21"/>
          <w:szCs w:val="21"/>
        </w:rPr>
        <w:t>，应当采取必要措施予以制</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止</w:t>
      </w:r>
      <w:r>
        <w:rPr>
          <w:rFonts w:ascii="宋体" w:hAnsi="宋体" w:eastAsia="宋体" w:cs="宋体"/>
          <w:color w:val="231916"/>
          <w:spacing w:val="-48"/>
          <w:sz w:val="21"/>
          <w:szCs w:val="21"/>
        </w:rPr>
        <w:t xml:space="preserve"> </w:t>
      </w:r>
      <w:r>
        <w:rPr>
          <w:rFonts w:ascii="宋体" w:hAnsi="宋体" w:eastAsia="宋体" w:cs="宋体"/>
          <w:color w:val="231916"/>
          <w:spacing w:val="10"/>
          <w:sz w:val="21"/>
          <w:szCs w:val="21"/>
        </w:rPr>
        <w:t>；发现学生藏匿违法、危险物品的</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，应当责令学生交出并可以对可能藏匿物品的课桌、储物柜</w:t>
      </w:r>
      <w:r>
        <w:rPr>
          <w:rFonts w:ascii="宋体" w:hAnsi="宋体" w:eastAsia="宋体" w:cs="宋体"/>
          <w:color w:val="231916"/>
          <w:sz w:val="21"/>
          <w:szCs w:val="21"/>
        </w:rPr>
        <w:t xml:space="preserve"> </w:t>
      </w:r>
      <w:r>
        <w:rPr>
          <w:rFonts w:ascii="宋体" w:hAnsi="宋体" w:eastAsia="宋体" w:cs="宋体"/>
          <w:color w:val="231916"/>
          <w:spacing w:val="5"/>
          <w:sz w:val="21"/>
          <w:szCs w:val="21"/>
        </w:rPr>
        <w:t>等进行检查。</w:t>
      </w:r>
    </w:p>
    <w:p w14:paraId="7729815B">
      <w:pPr>
        <w:spacing w:before="2" w:line="278" w:lineRule="auto"/>
        <w:ind w:left="1" w:right="238" w:firstLine="442"/>
        <w:rPr>
          <w:rFonts w:ascii="宋体" w:hAnsi="宋体" w:eastAsia="宋体" w:cs="宋体"/>
          <w:sz w:val="21"/>
          <w:szCs w:val="21"/>
        </w:rPr>
      </w:pPr>
      <w:r>
        <w:rPr>
          <w:rFonts w:ascii="宋体" w:hAnsi="宋体" w:eastAsia="宋体" w:cs="宋体"/>
          <w:color w:val="231916"/>
          <w:spacing w:val="10"/>
          <w:sz w:val="21"/>
          <w:szCs w:val="21"/>
        </w:rPr>
        <w:t>教师、学校对学生的违规物品可以予以暂扣并妥善保管</w:t>
      </w:r>
      <w:r>
        <w:rPr>
          <w:rFonts w:ascii="宋体" w:hAnsi="宋体" w:eastAsia="宋体" w:cs="宋体"/>
          <w:color w:val="231916"/>
          <w:spacing w:val="-49"/>
          <w:sz w:val="21"/>
          <w:szCs w:val="21"/>
        </w:rPr>
        <w:t xml:space="preserve"> </w:t>
      </w:r>
      <w:r>
        <w:rPr>
          <w:rFonts w:ascii="宋体" w:hAnsi="宋体" w:eastAsia="宋体" w:cs="宋体"/>
          <w:color w:val="231916"/>
          <w:spacing w:val="10"/>
          <w:sz w:val="21"/>
          <w:szCs w:val="21"/>
        </w:rPr>
        <w:t>，在适当时候交还学生家长</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；属于违</w:t>
      </w:r>
      <w:r>
        <w:rPr>
          <w:rFonts w:ascii="宋体" w:hAnsi="宋体" w:eastAsia="宋体" w:cs="宋体"/>
          <w:color w:val="231916"/>
          <w:sz w:val="21"/>
          <w:szCs w:val="21"/>
        </w:rPr>
        <w:t xml:space="preserve"> </w:t>
      </w:r>
      <w:r>
        <w:rPr>
          <w:rFonts w:ascii="宋体" w:hAnsi="宋体" w:eastAsia="宋体" w:cs="宋体"/>
          <w:color w:val="231916"/>
          <w:spacing w:val="8"/>
          <w:sz w:val="21"/>
          <w:szCs w:val="21"/>
        </w:rPr>
        <w:t>法、危险物品的</w:t>
      </w:r>
      <w:r>
        <w:rPr>
          <w:rFonts w:ascii="宋体" w:hAnsi="宋体" w:eastAsia="宋体" w:cs="宋体"/>
          <w:color w:val="231916"/>
          <w:spacing w:val="-59"/>
          <w:sz w:val="21"/>
          <w:szCs w:val="21"/>
        </w:rPr>
        <w:t xml:space="preserve"> </w:t>
      </w:r>
      <w:r>
        <w:rPr>
          <w:rFonts w:ascii="宋体" w:hAnsi="宋体" w:eastAsia="宋体" w:cs="宋体"/>
          <w:color w:val="231916"/>
          <w:spacing w:val="8"/>
          <w:sz w:val="21"/>
          <w:szCs w:val="21"/>
        </w:rPr>
        <w:t>，应当及时报告公安机关、应</w:t>
      </w:r>
      <w:r>
        <w:rPr>
          <w:rFonts w:ascii="宋体" w:hAnsi="宋体" w:eastAsia="宋体" w:cs="宋体"/>
          <w:color w:val="231916"/>
          <w:spacing w:val="7"/>
          <w:sz w:val="21"/>
          <w:szCs w:val="21"/>
        </w:rPr>
        <w:t>急管理部门等有关部门依法处理。</w:t>
      </w:r>
    </w:p>
    <w:p w14:paraId="4660D28C">
      <w:pPr>
        <w:spacing w:line="280" w:lineRule="exact"/>
        <w:ind w:left="441"/>
        <w:rPr>
          <w:rFonts w:ascii="宋体" w:hAnsi="宋体" w:eastAsia="宋体" w:cs="宋体"/>
          <w:sz w:val="21"/>
          <w:szCs w:val="21"/>
        </w:rPr>
      </w:pPr>
      <w:r>
        <w:rPr>
          <w:rFonts w:ascii="宋体" w:hAnsi="宋体" w:eastAsia="宋体" w:cs="宋体"/>
          <w:color w:val="231916"/>
          <w:spacing w:val="5"/>
          <w:position w:val="1"/>
          <w:sz w:val="21"/>
          <w:szCs w:val="21"/>
        </w:rPr>
        <w:t>第二十条</w:t>
      </w:r>
      <w:r>
        <w:rPr>
          <w:rFonts w:ascii="宋体" w:hAnsi="宋体" w:eastAsia="宋体" w:cs="宋体"/>
          <w:color w:val="231916"/>
          <w:spacing w:val="-50"/>
          <w:position w:val="1"/>
          <w:sz w:val="21"/>
          <w:szCs w:val="21"/>
        </w:rPr>
        <w:t xml:space="preserve"> </w:t>
      </w:r>
      <w:r>
        <w:rPr>
          <w:rFonts w:ascii="宋体" w:hAnsi="宋体" w:eastAsia="宋体" w:cs="宋体"/>
          <w:color w:val="231916"/>
          <w:spacing w:val="5"/>
          <w:position w:val="1"/>
          <w:sz w:val="21"/>
          <w:szCs w:val="21"/>
        </w:rPr>
        <w:t>本规则自2021年3月1日起施</w:t>
      </w:r>
      <w:r>
        <w:rPr>
          <w:rFonts w:ascii="宋体" w:hAnsi="宋体" w:eastAsia="宋体" w:cs="宋体"/>
          <w:color w:val="231916"/>
          <w:spacing w:val="4"/>
          <w:position w:val="1"/>
          <w:sz w:val="21"/>
          <w:szCs w:val="21"/>
        </w:rPr>
        <w:t>行。</w:t>
      </w:r>
    </w:p>
    <w:p w14:paraId="126AD058">
      <w:pPr>
        <w:spacing w:line="280" w:lineRule="exact"/>
        <w:rPr>
          <w:rFonts w:ascii="宋体" w:hAnsi="宋体" w:eastAsia="宋体" w:cs="宋体"/>
          <w:sz w:val="21"/>
          <w:szCs w:val="21"/>
        </w:rPr>
        <w:sectPr>
          <w:footerReference r:id="rId18" w:type="default"/>
          <w:pgSz w:w="11906" w:h="16158"/>
          <w:pgMar w:top="400" w:right="1043" w:bottom="1013" w:left="1273" w:header="0" w:footer="739" w:gutter="0"/>
          <w:cols w:space="720" w:num="1"/>
        </w:sectPr>
      </w:pPr>
    </w:p>
    <w:p w14:paraId="31AF8752">
      <w:pPr>
        <w:pStyle w:val="2"/>
        <w:spacing w:line="354" w:lineRule="auto"/>
      </w:pPr>
    </w:p>
    <w:p w14:paraId="00F22B9A">
      <w:pPr>
        <w:pStyle w:val="2"/>
        <w:spacing w:line="354" w:lineRule="auto"/>
      </w:pPr>
    </w:p>
    <w:p w14:paraId="23973EDA">
      <w:pPr>
        <w:spacing w:before="145" w:line="199" w:lineRule="auto"/>
        <w:ind w:left="3184"/>
        <w:outlineLvl w:val="0"/>
        <w:rPr>
          <w:rFonts w:ascii="微软雅黑" w:hAnsi="微软雅黑" w:eastAsia="微软雅黑" w:cs="微软雅黑"/>
          <w:sz w:val="34"/>
          <w:szCs w:val="34"/>
        </w:rPr>
      </w:pPr>
      <w:bookmarkStart w:id="32" w:name="bookmark21"/>
      <w:bookmarkEnd w:id="32"/>
      <w:r>
        <w:rPr>
          <w:rFonts w:ascii="微软雅黑" w:hAnsi="微软雅黑" w:eastAsia="微软雅黑" w:cs="微软雅黑"/>
          <w:color w:val="0D6FB8"/>
          <w:spacing w:val="12"/>
          <w:sz w:val="34"/>
          <w:szCs w:val="34"/>
        </w:rPr>
        <w:t>第三部分</w:t>
      </w:r>
      <w:r>
        <w:rPr>
          <w:rFonts w:ascii="微软雅黑" w:hAnsi="微软雅黑" w:eastAsia="微软雅黑" w:cs="微软雅黑"/>
          <w:color w:val="0D6FB8"/>
          <w:spacing w:val="3"/>
          <w:sz w:val="34"/>
          <w:szCs w:val="34"/>
        </w:rPr>
        <w:t xml:space="preserve">  </w:t>
      </w:r>
      <w:r>
        <w:rPr>
          <w:rFonts w:ascii="微软雅黑" w:hAnsi="微软雅黑" w:eastAsia="微软雅黑" w:cs="微软雅黑"/>
          <w:color w:val="0D6FB8"/>
          <w:spacing w:val="12"/>
          <w:sz w:val="34"/>
          <w:szCs w:val="34"/>
        </w:rPr>
        <w:t>安全教育</w:t>
      </w:r>
    </w:p>
    <w:p w14:paraId="69CAC0F3">
      <w:pPr>
        <w:spacing w:line="105" w:lineRule="exact"/>
        <w:ind w:firstLine="1247"/>
      </w:pPr>
      <w:r>
        <w:rPr>
          <w:position w:val="-2"/>
        </w:rPr>
        <w:pict>
          <v:shape id="_x0000_s1078" o:spid="_x0000_s1078" style="height:5.3pt;width:342.65pt;" fillcolor="#0D6FB8" filled="t" stroked="t" coordsize="6852,106" path="m2,69l2744,69,2744,103,4108,103,4108,69,6850,69,6850,35,4108,35,4108,2,2744,2,2744,35,2,35,2,69xl2,69xe">
            <v:fill on="t" focussize="0,0"/>
            <v:stroke weight="0.22pt" color="#0D6FB8" miterlimit="22" joinstyle="miter"/>
            <v:imagedata o:title=""/>
            <o:lock v:ext="edit"/>
            <w10:wrap type="none"/>
            <w10:anchorlock/>
          </v:shape>
        </w:pict>
      </w:r>
    </w:p>
    <w:p w14:paraId="168FE94D">
      <w:pPr>
        <w:spacing w:before="335" w:line="215" w:lineRule="auto"/>
        <w:ind w:left="442"/>
        <w:outlineLvl w:val="0"/>
        <w:rPr>
          <w:rFonts w:ascii="宋体" w:hAnsi="宋体" w:eastAsia="宋体" w:cs="宋体"/>
          <w:sz w:val="30"/>
          <w:szCs w:val="30"/>
        </w:rPr>
      </w:pPr>
      <w:bookmarkStart w:id="33" w:name="bookmark22"/>
      <w:bookmarkEnd w:id="33"/>
      <w:r>
        <w:rPr>
          <w:rFonts w:ascii="宋体" w:hAnsi="宋体" w:eastAsia="宋体" w:cs="宋体"/>
          <w:b/>
          <w:bCs/>
          <w:color w:val="231916"/>
          <w:spacing w:val="7"/>
          <w:sz w:val="30"/>
          <w:szCs w:val="30"/>
        </w:rPr>
        <w:t>一、交通安全</w:t>
      </w:r>
    </w:p>
    <w:p w14:paraId="5BB41579">
      <w:pPr>
        <w:spacing w:before="76" w:line="281" w:lineRule="exact"/>
        <w:ind w:left="449"/>
        <w:rPr>
          <w:rFonts w:ascii="宋体" w:hAnsi="宋体" w:eastAsia="宋体" w:cs="宋体"/>
          <w:sz w:val="21"/>
          <w:szCs w:val="21"/>
        </w:rPr>
      </w:pPr>
      <w:r>
        <w:rPr>
          <w:rFonts w:ascii="宋体" w:hAnsi="宋体" w:eastAsia="宋体" w:cs="宋体"/>
          <w:color w:val="231916"/>
          <w:spacing w:val="3"/>
          <w:position w:val="1"/>
          <w:sz w:val="21"/>
          <w:szCs w:val="21"/>
        </w:rPr>
        <w:t>(一)行人须在人行道内行走</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，没有人行道的靠右行走</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；穿越马</w:t>
      </w:r>
      <w:r>
        <w:rPr>
          <w:rFonts w:ascii="宋体" w:hAnsi="宋体" w:eastAsia="宋体" w:cs="宋体"/>
          <w:color w:val="231916"/>
          <w:spacing w:val="2"/>
          <w:position w:val="1"/>
          <w:sz w:val="21"/>
          <w:szCs w:val="21"/>
        </w:rPr>
        <w:t>路须走人行横道。</w:t>
      </w:r>
    </w:p>
    <w:p w14:paraId="26BAAC30">
      <w:pPr>
        <w:spacing w:before="37" w:line="248" w:lineRule="auto"/>
        <w:ind w:left="2" w:right="236" w:firstLine="447"/>
        <w:rPr>
          <w:rFonts w:ascii="宋体" w:hAnsi="宋体" w:eastAsia="宋体" w:cs="宋体"/>
          <w:sz w:val="21"/>
          <w:szCs w:val="21"/>
        </w:rPr>
      </w:pPr>
      <w:r>
        <w:rPr>
          <w:rFonts w:ascii="宋体" w:hAnsi="宋体" w:eastAsia="宋体" w:cs="宋体"/>
          <w:color w:val="231916"/>
          <w:spacing w:val="8"/>
          <w:sz w:val="21"/>
          <w:szCs w:val="21"/>
        </w:rPr>
        <w:t>(二)通过有交通信号控制的人行道</w:t>
      </w:r>
      <w:r>
        <w:rPr>
          <w:rFonts w:ascii="宋体" w:hAnsi="宋体" w:eastAsia="宋体" w:cs="宋体"/>
          <w:color w:val="231916"/>
          <w:spacing w:val="-37"/>
          <w:sz w:val="21"/>
          <w:szCs w:val="21"/>
        </w:rPr>
        <w:t xml:space="preserve"> </w:t>
      </w:r>
      <w:r>
        <w:rPr>
          <w:rFonts w:ascii="宋体" w:hAnsi="宋体" w:eastAsia="宋体" w:cs="宋体"/>
          <w:color w:val="231916"/>
          <w:spacing w:val="8"/>
          <w:sz w:val="21"/>
          <w:szCs w:val="21"/>
        </w:rPr>
        <w:t>，应做到红灯停</w:t>
      </w:r>
      <w:r>
        <w:rPr>
          <w:rFonts w:ascii="宋体" w:hAnsi="宋体" w:eastAsia="宋体" w:cs="宋体"/>
          <w:color w:val="231916"/>
          <w:spacing w:val="-53"/>
          <w:sz w:val="21"/>
          <w:szCs w:val="21"/>
        </w:rPr>
        <w:t xml:space="preserve"> </w:t>
      </w:r>
      <w:r>
        <w:rPr>
          <w:rFonts w:ascii="宋体" w:hAnsi="宋体" w:eastAsia="宋体" w:cs="宋体"/>
          <w:color w:val="231916"/>
          <w:spacing w:val="8"/>
          <w:sz w:val="21"/>
          <w:szCs w:val="21"/>
        </w:rPr>
        <w:t>，绿灯行</w:t>
      </w:r>
      <w:r>
        <w:rPr>
          <w:rFonts w:ascii="宋体" w:hAnsi="宋体" w:eastAsia="宋体" w:cs="宋体"/>
          <w:color w:val="231916"/>
          <w:spacing w:val="-53"/>
          <w:sz w:val="21"/>
          <w:szCs w:val="21"/>
        </w:rPr>
        <w:t xml:space="preserve"> </w:t>
      </w:r>
      <w:r>
        <w:rPr>
          <w:rFonts w:ascii="宋体" w:hAnsi="宋体" w:eastAsia="宋体" w:cs="宋体"/>
          <w:color w:val="231916"/>
          <w:spacing w:val="8"/>
          <w:sz w:val="21"/>
          <w:szCs w:val="21"/>
        </w:rPr>
        <w:t>；通过没有交通信号控制的人行</w:t>
      </w:r>
      <w:r>
        <w:rPr>
          <w:rFonts w:ascii="宋体" w:hAnsi="宋体" w:eastAsia="宋体" w:cs="宋体"/>
          <w:color w:val="231916"/>
          <w:sz w:val="21"/>
          <w:szCs w:val="21"/>
        </w:rPr>
        <w:t xml:space="preserve"> </w:t>
      </w:r>
      <w:r>
        <w:rPr>
          <w:rFonts w:ascii="宋体" w:hAnsi="宋体" w:eastAsia="宋体" w:cs="宋体"/>
          <w:color w:val="231916"/>
          <w:spacing w:val="3"/>
          <w:sz w:val="21"/>
          <w:szCs w:val="21"/>
        </w:rPr>
        <w:t>道</w:t>
      </w:r>
      <w:r>
        <w:rPr>
          <w:rFonts w:ascii="宋体" w:hAnsi="宋体" w:eastAsia="宋体" w:cs="宋体"/>
          <w:color w:val="231916"/>
          <w:spacing w:val="-52"/>
          <w:sz w:val="21"/>
          <w:szCs w:val="21"/>
        </w:rPr>
        <w:t xml:space="preserve"> </w:t>
      </w:r>
      <w:r>
        <w:rPr>
          <w:rFonts w:ascii="宋体" w:hAnsi="宋体" w:eastAsia="宋体" w:cs="宋体"/>
          <w:color w:val="231916"/>
          <w:spacing w:val="3"/>
          <w:sz w:val="21"/>
          <w:szCs w:val="21"/>
        </w:rPr>
        <w:t>，注意来往车辆</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，在确认安全后通行</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，不准追逐、奔跑。</w:t>
      </w:r>
    </w:p>
    <w:p w14:paraId="42294C1E">
      <w:pPr>
        <w:spacing w:before="70" w:line="281" w:lineRule="exact"/>
        <w:ind w:left="449"/>
        <w:rPr>
          <w:rFonts w:ascii="宋体" w:hAnsi="宋体" w:eastAsia="宋体" w:cs="宋体"/>
          <w:sz w:val="21"/>
          <w:szCs w:val="21"/>
        </w:rPr>
      </w:pPr>
      <w:r>
        <w:rPr>
          <w:rFonts w:ascii="宋体" w:hAnsi="宋体" w:eastAsia="宋体" w:cs="宋体"/>
          <w:color w:val="231916"/>
          <w:spacing w:val="2"/>
          <w:position w:val="1"/>
          <w:sz w:val="21"/>
          <w:szCs w:val="21"/>
        </w:rPr>
        <w:t>(三)有人行过街天桥或地道的</w:t>
      </w:r>
      <w:r>
        <w:rPr>
          <w:rFonts w:ascii="宋体" w:hAnsi="宋体" w:eastAsia="宋体" w:cs="宋体"/>
          <w:color w:val="231916"/>
          <w:spacing w:val="-54"/>
          <w:position w:val="1"/>
          <w:sz w:val="21"/>
          <w:szCs w:val="21"/>
        </w:rPr>
        <w:t xml:space="preserve"> </w:t>
      </w:r>
      <w:r>
        <w:rPr>
          <w:rFonts w:ascii="宋体" w:hAnsi="宋体" w:eastAsia="宋体" w:cs="宋体"/>
          <w:color w:val="231916"/>
          <w:spacing w:val="2"/>
          <w:position w:val="1"/>
          <w:sz w:val="21"/>
          <w:szCs w:val="21"/>
        </w:rPr>
        <w:t>，须走人行过街天桥或地道。</w:t>
      </w:r>
    </w:p>
    <w:p w14:paraId="4D8B497A">
      <w:pPr>
        <w:spacing w:before="36" w:line="247" w:lineRule="auto"/>
        <w:ind w:left="6" w:right="237" w:firstLine="442"/>
        <w:rPr>
          <w:rFonts w:ascii="宋体" w:hAnsi="宋体" w:eastAsia="宋体" w:cs="宋体"/>
          <w:sz w:val="21"/>
          <w:szCs w:val="21"/>
        </w:rPr>
      </w:pPr>
      <w:r>
        <w:rPr>
          <w:rFonts w:ascii="宋体" w:hAnsi="宋体" w:eastAsia="宋体" w:cs="宋体"/>
          <w:color w:val="231916"/>
          <w:spacing w:val="11"/>
          <w:sz w:val="21"/>
          <w:szCs w:val="21"/>
        </w:rPr>
        <w:t>(四)不准爬越马路边和路中的护栏、隔离栏</w:t>
      </w:r>
      <w:r>
        <w:rPr>
          <w:rFonts w:ascii="宋体" w:hAnsi="宋体" w:eastAsia="宋体" w:cs="宋体"/>
          <w:color w:val="231916"/>
          <w:spacing w:val="-53"/>
          <w:sz w:val="21"/>
          <w:szCs w:val="21"/>
        </w:rPr>
        <w:t xml:space="preserve"> </w:t>
      </w:r>
      <w:r>
        <w:rPr>
          <w:rFonts w:ascii="宋体" w:hAnsi="宋体" w:eastAsia="宋体" w:cs="宋体"/>
          <w:color w:val="231916"/>
          <w:spacing w:val="11"/>
          <w:sz w:val="21"/>
          <w:szCs w:val="21"/>
        </w:rPr>
        <w:t>，不准在道路上扒车、追车、强行拦车或</w:t>
      </w:r>
      <w:r>
        <w:rPr>
          <w:rFonts w:ascii="宋体" w:hAnsi="宋体" w:eastAsia="宋体" w:cs="宋体"/>
          <w:color w:val="231916"/>
          <w:spacing w:val="10"/>
          <w:sz w:val="21"/>
          <w:szCs w:val="21"/>
        </w:rPr>
        <w:t>抛物击</w:t>
      </w:r>
      <w:r>
        <w:rPr>
          <w:rFonts w:ascii="宋体" w:hAnsi="宋体" w:eastAsia="宋体" w:cs="宋体"/>
          <w:color w:val="231916"/>
          <w:sz w:val="21"/>
          <w:szCs w:val="21"/>
        </w:rPr>
        <w:t xml:space="preserve"> </w:t>
      </w:r>
      <w:r>
        <w:rPr>
          <w:rFonts w:ascii="宋体" w:hAnsi="宋体" w:eastAsia="宋体" w:cs="宋体"/>
          <w:color w:val="231916"/>
          <w:spacing w:val="-5"/>
          <w:sz w:val="21"/>
          <w:szCs w:val="21"/>
        </w:rPr>
        <w:t>车。</w:t>
      </w:r>
    </w:p>
    <w:p w14:paraId="2CEA859F">
      <w:pPr>
        <w:spacing w:before="73" w:line="281" w:lineRule="exact"/>
        <w:ind w:left="448"/>
        <w:rPr>
          <w:rFonts w:ascii="宋体" w:hAnsi="宋体" w:eastAsia="宋体" w:cs="宋体"/>
          <w:sz w:val="21"/>
          <w:szCs w:val="21"/>
        </w:rPr>
      </w:pPr>
      <w:r>
        <w:rPr>
          <w:rFonts w:ascii="宋体" w:hAnsi="宋体" w:eastAsia="宋体" w:cs="宋体"/>
          <w:color w:val="231916"/>
          <w:spacing w:val="4"/>
          <w:position w:val="1"/>
          <w:sz w:val="21"/>
          <w:szCs w:val="21"/>
        </w:rPr>
        <w:t>(五)不要在道路上玩耍、坐卧停留或进行其他妨碍交通的行为。</w:t>
      </w:r>
    </w:p>
    <w:p w14:paraId="589B00B5">
      <w:pPr>
        <w:spacing w:before="37" w:line="280" w:lineRule="exact"/>
        <w:ind w:left="448"/>
        <w:rPr>
          <w:rFonts w:ascii="宋体" w:hAnsi="宋体" w:eastAsia="宋体" w:cs="宋体"/>
          <w:sz w:val="21"/>
          <w:szCs w:val="21"/>
        </w:rPr>
      </w:pPr>
      <w:r>
        <w:rPr>
          <w:rFonts w:ascii="宋体" w:hAnsi="宋体" w:eastAsia="宋体" w:cs="宋体"/>
          <w:color w:val="231916"/>
          <w:spacing w:val="5"/>
          <w:position w:val="1"/>
          <w:sz w:val="21"/>
          <w:szCs w:val="21"/>
        </w:rPr>
        <w:t>(六)不要进入高速公路、城市快速路或者有</w:t>
      </w:r>
      <w:r>
        <w:rPr>
          <w:rFonts w:ascii="宋体" w:hAnsi="宋体" w:eastAsia="宋体" w:cs="宋体"/>
          <w:color w:val="231916"/>
          <w:spacing w:val="4"/>
          <w:position w:val="1"/>
          <w:sz w:val="21"/>
          <w:szCs w:val="21"/>
        </w:rPr>
        <w:t>隔离设施的机动车车道。</w:t>
      </w:r>
    </w:p>
    <w:p w14:paraId="0EAC90CF">
      <w:pPr>
        <w:spacing w:before="37" w:line="281" w:lineRule="exact"/>
        <w:ind w:left="448"/>
        <w:rPr>
          <w:rFonts w:ascii="宋体" w:hAnsi="宋体" w:eastAsia="宋体" w:cs="宋体"/>
          <w:sz w:val="21"/>
          <w:szCs w:val="21"/>
        </w:rPr>
      </w:pPr>
      <w:r>
        <w:rPr>
          <w:rFonts w:ascii="宋体" w:hAnsi="宋体" w:eastAsia="宋体" w:cs="宋体"/>
          <w:color w:val="231916"/>
          <w:spacing w:val="4"/>
          <w:position w:val="1"/>
          <w:sz w:val="21"/>
          <w:szCs w:val="21"/>
        </w:rPr>
        <w:t>(七)不满12周岁的孩子不能在道路上骑自行车</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，不满16周岁</w:t>
      </w:r>
      <w:r>
        <w:rPr>
          <w:rFonts w:ascii="宋体" w:hAnsi="宋体" w:eastAsia="宋体" w:cs="宋体"/>
          <w:color w:val="231916"/>
          <w:spacing w:val="3"/>
          <w:position w:val="1"/>
          <w:sz w:val="21"/>
          <w:szCs w:val="21"/>
        </w:rPr>
        <w:t>的不能在道路上骑电动车。</w:t>
      </w:r>
    </w:p>
    <w:p w14:paraId="091C0B4C">
      <w:pPr>
        <w:spacing w:before="37" w:line="249" w:lineRule="auto"/>
        <w:ind w:right="236" w:firstLine="448"/>
        <w:rPr>
          <w:rFonts w:ascii="宋体" w:hAnsi="宋体" w:eastAsia="宋体" w:cs="宋体"/>
          <w:sz w:val="21"/>
          <w:szCs w:val="21"/>
        </w:rPr>
      </w:pPr>
      <w:r>
        <w:rPr>
          <w:rFonts w:ascii="宋体" w:hAnsi="宋体" w:eastAsia="宋体" w:cs="宋体"/>
          <w:color w:val="231916"/>
          <w:spacing w:val="7"/>
          <w:sz w:val="21"/>
          <w:szCs w:val="21"/>
        </w:rPr>
        <w:t>(八)驾驶非机动车在道路上行驶应当遵守有关交通安全规定。非机动车应当在非机动车</w:t>
      </w:r>
      <w:r>
        <w:rPr>
          <w:rFonts w:ascii="宋体" w:hAnsi="宋体" w:eastAsia="宋体" w:cs="宋体"/>
          <w:color w:val="231916"/>
          <w:spacing w:val="6"/>
          <w:sz w:val="21"/>
          <w:szCs w:val="21"/>
        </w:rPr>
        <w:t>道内行</w:t>
      </w:r>
      <w:r>
        <w:rPr>
          <w:rFonts w:ascii="宋体" w:hAnsi="宋体" w:eastAsia="宋体" w:cs="宋体"/>
          <w:color w:val="231916"/>
          <w:sz w:val="21"/>
          <w:szCs w:val="21"/>
        </w:rPr>
        <w:t xml:space="preserve"> </w:t>
      </w:r>
      <w:r>
        <w:rPr>
          <w:rFonts w:ascii="宋体" w:hAnsi="宋体" w:eastAsia="宋体" w:cs="宋体"/>
          <w:color w:val="231916"/>
          <w:spacing w:val="5"/>
          <w:sz w:val="21"/>
          <w:szCs w:val="21"/>
        </w:rPr>
        <w:t>驶</w:t>
      </w:r>
      <w:r>
        <w:rPr>
          <w:rFonts w:ascii="宋体" w:hAnsi="宋体" w:eastAsia="宋体" w:cs="宋体"/>
          <w:color w:val="231916"/>
          <w:spacing w:val="-51"/>
          <w:sz w:val="21"/>
          <w:szCs w:val="21"/>
        </w:rPr>
        <w:t xml:space="preserve"> </w:t>
      </w:r>
      <w:r>
        <w:rPr>
          <w:rFonts w:ascii="宋体" w:hAnsi="宋体" w:eastAsia="宋体" w:cs="宋体"/>
          <w:color w:val="231916"/>
          <w:spacing w:val="5"/>
          <w:sz w:val="21"/>
          <w:szCs w:val="21"/>
        </w:rPr>
        <w:t>；在没有非机动车道的道路上</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，应当靠车行道的右侧行驶。</w:t>
      </w:r>
    </w:p>
    <w:p w14:paraId="0EE073AC">
      <w:pPr>
        <w:spacing w:before="69" w:line="248" w:lineRule="auto"/>
        <w:ind w:right="237" w:firstLine="448"/>
        <w:rPr>
          <w:rFonts w:ascii="宋体" w:hAnsi="宋体" w:eastAsia="宋体" w:cs="宋体"/>
          <w:sz w:val="21"/>
          <w:szCs w:val="21"/>
        </w:rPr>
      </w:pPr>
      <w:r>
        <w:rPr>
          <w:rFonts w:ascii="宋体" w:hAnsi="宋体" w:eastAsia="宋体" w:cs="宋体"/>
          <w:color w:val="231916"/>
          <w:spacing w:val="-1"/>
          <w:sz w:val="21"/>
          <w:szCs w:val="21"/>
        </w:rPr>
        <w:t>(九)不打伞骑车</w:t>
      </w:r>
      <w:r>
        <w:rPr>
          <w:rFonts w:ascii="宋体" w:hAnsi="宋体" w:eastAsia="宋体" w:cs="宋体"/>
          <w:color w:val="231916"/>
          <w:spacing w:val="-57"/>
          <w:sz w:val="21"/>
          <w:szCs w:val="21"/>
        </w:rPr>
        <w:t xml:space="preserve"> </w:t>
      </w:r>
      <w:r>
        <w:rPr>
          <w:rFonts w:ascii="宋体" w:hAnsi="宋体" w:eastAsia="宋体" w:cs="宋体"/>
          <w:color w:val="231916"/>
          <w:spacing w:val="-1"/>
          <w:sz w:val="21"/>
          <w:szCs w:val="21"/>
        </w:rPr>
        <w:t>，不脱手骑车</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，不骑车带人</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，不骑</w:t>
      </w:r>
      <w:r>
        <w:rPr>
          <w:rFonts w:ascii="宋体" w:hAnsi="宋体" w:eastAsia="宋体" w:cs="宋体"/>
          <w:color w:val="231916"/>
          <w:spacing w:val="-78"/>
          <w:sz w:val="21"/>
          <w:szCs w:val="21"/>
        </w:rPr>
        <w:t xml:space="preserve"> </w:t>
      </w:r>
      <w:r>
        <w:rPr>
          <w:rFonts w:ascii="宋体" w:hAnsi="宋体" w:eastAsia="宋体" w:cs="宋体"/>
          <w:color w:val="231916"/>
          <w:spacing w:val="-1"/>
          <w:sz w:val="21"/>
          <w:szCs w:val="21"/>
        </w:rPr>
        <w:t>“病</w:t>
      </w:r>
      <w:r>
        <w:rPr>
          <w:rFonts w:ascii="宋体" w:hAnsi="宋体" w:eastAsia="宋体" w:cs="宋体"/>
          <w:color w:val="231916"/>
          <w:spacing w:val="-76"/>
          <w:sz w:val="21"/>
          <w:szCs w:val="21"/>
        </w:rPr>
        <w:t xml:space="preserve"> </w:t>
      </w:r>
      <w:r>
        <w:rPr>
          <w:rFonts w:ascii="宋体" w:hAnsi="宋体" w:eastAsia="宋体" w:cs="宋体"/>
          <w:color w:val="231916"/>
          <w:spacing w:val="-1"/>
          <w:sz w:val="21"/>
          <w:szCs w:val="21"/>
        </w:rPr>
        <w:t>”车</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，不骑快车</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，不与</w:t>
      </w:r>
      <w:r>
        <w:rPr>
          <w:rFonts w:ascii="宋体" w:hAnsi="宋体" w:eastAsia="宋体" w:cs="宋体"/>
          <w:color w:val="231916"/>
          <w:spacing w:val="-2"/>
          <w:sz w:val="21"/>
          <w:szCs w:val="21"/>
        </w:rPr>
        <w:t>机动车抢道</w:t>
      </w:r>
      <w:r>
        <w:rPr>
          <w:rFonts w:ascii="宋体" w:hAnsi="宋体" w:eastAsia="宋体" w:cs="宋体"/>
          <w:color w:val="231916"/>
          <w:spacing w:val="-57"/>
          <w:sz w:val="21"/>
          <w:szCs w:val="21"/>
        </w:rPr>
        <w:t xml:space="preserve"> </w:t>
      </w:r>
      <w:r>
        <w:rPr>
          <w:rFonts w:ascii="宋体" w:hAnsi="宋体" w:eastAsia="宋体" w:cs="宋体"/>
          <w:color w:val="231916"/>
          <w:spacing w:val="-2"/>
          <w:sz w:val="21"/>
          <w:szCs w:val="21"/>
        </w:rPr>
        <w:t>，不</w:t>
      </w:r>
      <w:r>
        <w:rPr>
          <w:rFonts w:ascii="宋体" w:hAnsi="宋体" w:eastAsia="宋体" w:cs="宋体"/>
          <w:color w:val="231916"/>
          <w:sz w:val="21"/>
          <w:szCs w:val="21"/>
        </w:rPr>
        <w:t xml:space="preserve"> </w:t>
      </w:r>
      <w:r>
        <w:rPr>
          <w:rFonts w:ascii="宋体" w:hAnsi="宋体" w:eastAsia="宋体" w:cs="宋体"/>
          <w:color w:val="231916"/>
          <w:spacing w:val="4"/>
          <w:sz w:val="21"/>
          <w:szCs w:val="21"/>
        </w:rPr>
        <w:t>平行骑车</w:t>
      </w:r>
      <w:r>
        <w:rPr>
          <w:rFonts w:ascii="宋体" w:hAnsi="宋体" w:eastAsia="宋体" w:cs="宋体"/>
          <w:color w:val="231916"/>
          <w:spacing w:val="-50"/>
          <w:sz w:val="21"/>
          <w:szCs w:val="21"/>
        </w:rPr>
        <w:t xml:space="preserve"> </w:t>
      </w:r>
      <w:r>
        <w:rPr>
          <w:rFonts w:ascii="宋体" w:hAnsi="宋体" w:eastAsia="宋体" w:cs="宋体"/>
          <w:color w:val="231916"/>
          <w:spacing w:val="4"/>
          <w:sz w:val="21"/>
          <w:szCs w:val="21"/>
        </w:rPr>
        <w:t>，不在恶劣天气骑车。</w:t>
      </w:r>
    </w:p>
    <w:p w14:paraId="5B514285">
      <w:pPr>
        <w:spacing w:before="69" w:line="281" w:lineRule="exact"/>
        <w:ind w:left="448"/>
        <w:rPr>
          <w:rFonts w:ascii="宋体" w:hAnsi="宋体" w:eastAsia="宋体" w:cs="宋体"/>
          <w:sz w:val="21"/>
          <w:szCs w:val="21"/>
        </w:rPr>
      </w:pPr>
      <w:r>
        <w:rPr>
          <w:rFonts w:ascii="宋体" w:hAnsi="宋体" w:eastAsia="宋体" w:cs="宋体"/>
          <w:color w:val="231916"/>
          <w:spacing w:val="-1"/>
          <w:position w:val="1"/>
          <w:sz w:val="21"/>
          <w:szCs w:val="21"/>
        </w:rPr>
        <w:t>(十)骑车转弯要减速慢行</w:t>
      </w:r>
      <w:r>
        <w:rPr>
          <w:rFonts w:ascii="宋体" w:hAnsi="宋体" w:eastAsia="宋体" w:cs="宋体"/>
          <w:color w:val="231916"/>
          <w:spacing w:val="-40"/>
          <w:position w:val="1"/>
          <w:sz w:val="21"/>
          <w:szCs w:val="21"/>
        </w:rPr>
        <w:t xml:space="preserve"> </w:t>
      </w:r>
      <w:r>
        <w:rPr>
          <w:rFonts w:ascii="宋体" w:hAnsi="宋体" w:eastAsia="宋体" w:cs="宋体"/>
          <w:color w:val="231916"/>
          <w:spacing w:val="-1"/>
          <w:position w:val="1"/>
          <w:sz w:val="21"/>
          <w:szCs w:val="21"/>
        </w:rPr>
        <w:t>，伸手示意</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，不得突然猛拐。</w:t>
      </w:r>
    </w:p>
    <w:p w14:paraId="5EBF402B">
      <w:pPr>
        <w:spacing w:before="38" w:line="248" w:lineRule="auto"/>
        <w:ind w:left="5" w:right="274" w:firstLine="443"/>
        <w:rPr>
          <w:rFonts w:ascii="宋体" w:hAnsi="宋体" w:eastAsia="宋体" w:cs="宋体"/>
          <w:sz w:val="21"/>
          <w:szCs w:val="21"/>
        </w:rPr>
      </w:pPr>
      <w:r>
        <w:rPr>
          <w:rFonts w:ascii="宋体" w:hAnsi="宋体" w:eastAsia="宋体" w:cs="宋体"/>
          <w:color w:val="231916"/>
          <w:spacing w:val="2"/>
          <w:sz w:val="21"/>
          <w:szCs w:val="21"/>
        </w:rPr>
        <w:t>(十一)掌握不同天气的骑车特点</w:t>
      </w:r>
      <w:r>
        <w:rPr>
          <w:rFonts w:ascii="宋体" w:hAnsi="宋体" w:eastAsia="宋体" w:cs="宋体"/>
          <w:color w:val="231916"/>
          <w:spacing w:val="-57"/>
          <w:sz w:val="21"/>
          <w:szCs w:val="21"/>
        </w:rPr>
        <w:t xml:space="preserve"> </w:t>
      </w:r>
      <w:r>
        <w:rPr>
          <w:rFonts w:ascii="宋体" w:hAnsi="宋体" w:eastAsia="宋体" w:cs="宋体"/>
          <w:color w:val="231916"/>
          <w:spacing w:val="2"/>
          <w:sz w:val="21"/>
          <w:szCs w:val="21"/>
        </w:rPr>
        <w:t>，做到：</w:t>
      </w:r>
      <w:r>
        <w:rPr>
          <w:rFonts w:ascii="宋体" w:hAnsi="宋体" w:eastAsia="宋体" w:cs="宋体"/>
          <w:color w:val="231916"/>
          <w:spacing w:val="-68"/>
          <w:sz w:val="21"/>
          <w:szCs w:val="21"/>
        </w:rPr>
        <w:t xml:space="preserve"> </w:t>
      </w:r>
      <w:r>
        <w:rPr>
          <w:rFonts w:ascii="宋体" w:hAnsi="宋体" w:eastAsia="宋体" w:cs="宋体"/>
          <w:color w:val="231916"/>
          <w:spacing w:val="2"/>
          <w:sz w:val="21"/>
          <w:szCs w:val="21"/>
        </w:rPr>
        <w:t>“顺风不骑快车</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，逆风不低头</w:t>
      </w:r>
      <w:r>
        <w:rPr>
          <w:rFonts w:ascii="宋体" w:hAnsi="宋体" w:eastAsia="宋体" w:cs="宋体"/>
          <w:color w:val="231916"/>
          <w:spacing w:val="1"/>
          <w:sz w:val="21"/>
          <w:szCs w:val="21"/>
        </w:rPr>
        <w:t>猛踏</w:t>
      </w:r>
      <w:r>
        <w:rPr>
          <w:rFonts w:ascii="宋体" w:hAnsi="宋体" w:eastAsia="宋体" w:cs="宋体"/>
          <w:color w:val="231916"/>
          <w:spacing w:val="-57"/>
          <w:sz w:val="21"/>
          <w:szCs w:val="21"/>
        </w:rPr>
        <w:t xml:space="preserve"> </w:t>
      </w:r>
      <w:r>
        <w:rPr>
          <w:rFonts w:ascii="宋体" w:hAnsi="宋体" w:eastAsia="宋体" w:cs="宋体"/>
          <w:color w:val="231916"/>
          <w:spacing w:val="1"/>
          <w:sz w:val="21"/>
          <w:szCs w:val="21"/>
        </w:rPr>
        <w:t>，雾天控制车速，</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冰雪天把稳龙头</w:t>
      </w:r>
      <w:r>
        <w:rPr>
          <w:rFonts w:ascii="宋体" w:hAnsi="宋体" w:eastAsia="宋体" w:cs="宋体"/>
          <w:color w:val="231916"/>
          <w:spacing w:val="-45"/>
          <w:sz w:val="21"/>
          <w:szCs w:val="21"/>
        </w:rPr>
        <w:t xml:space="preserve"> </w:t>
      </w:r>
      <w:r>
        <w:rPr>
          <w:rFonts w:ascii="宋体" w:hAnsi="宋体" w:eastAsia="宋体" w:cs="宋体"/>
          <w:color w:val="231916"/>
          <w:spacing w:val="5"/>
          <w:sz w:val="21"/>
          <w:szCs w:val="21"/>
        </w:rPr>
        <w:t>，雨天防止行人乱穿</w:t>
      </w:r>
      <w:r>
        <w:rPr>
          <w:rFonts w:ascii="宋体" w:hAnsi="宋体" w:eastAsia="宋体" w:cs="宋体"/>
          <w:color w:val="231916"/>
          <w:spacing w:val="-77"/>
          <w:sz w:val="21"/>
          <w:szCs w:val="21"/>
        </w:rPr>
        <w:t xml:space="preserve"> </w:t>
      </w:r>
      <w:r>
        <w:rPr>
          <w:rFonts w:ascii="宋体" w:hAnsi="宋体" w:eastAsia="宋体" w:cs="宋体"/>
          <w:color w:val="231916"/>
          <w:spacing w:val="5"/>
          <w:sz w:val="21"/>
          <w:szCs w:val="21"/>
        </w:rPr>
        <w:t>”。</w:t>
      </w:r>
    </w:p>
    <w:p w14:paraId="4F5B5243">
      <w:pPr>
        <w:spacing w:before="69" w:line="280" w:lineRule="exact"/>
        <w:ind w:left="448"/>
        <w:rPr>
          <w:rFonts w:ascii="宋体" w:hAnsi="宋体" w:eastAsia="宋体" w:cs="宋体"/>
          <w:sz w:val="21"/>
          <w:szCs w:val="21"/>
        </w:rPr>
      </w:pPr>
      <w:r>
        <w:rPr>
          <w:rFonts w:ascii="宋体" w:hAnsi="宋体" w:eastAsia="宋体" w:cs="宋体"/>
          <w:color w:val="231916"/>
          <w:spacing w:val="3"/>
          <w:position w:val="1"/>
          <w:sz w:val="21"/>
          <w:szCs w:val="21"/>
        </w:rPr>
        <w:t>(十二)不要在禁行道路、路段或机动车道内骑</w:t>
      </w:r>
      <w:r>
        <w:rPr>
          <w:rFonts w:ascii="宋体" w:hAnsi="宋体" w:eastAsia="宋体" w:cs="宋体"/>
          <w:color w:val="231916"/>
          <w:spacing w:val="2"/>
          <w:position w:val="1"/>
          <w:sz w:val="21"/>
          <w:szCs w:val="21"/>
        </w:rPr>
        <w:t>车。</w:t>
      </w:r>
    </w:p>
    <w:p w14:paraId="569DE0AF">
      <w:pPr>
        <w:spacing w:before="38" w:line="280" w:lineRule="exact"/>
        <w:ind w:left="448"/>
        <w:rPr>
          <w:rFonts w:ascii="宋体" w:hAnsi="宋体" w:eastAsia="宋体" w:cs="宋体"/>
          <w:sz w:val="21"/>
          <w:szCs w:val="21"/>
        </w:rPr>
      </w:pPr>
      <w:r>
        <w:rPr>
          <w:rFonts w:ascii="宋体" w:hAnsi="宋体" w:eastAsia="宋体" w:cs="宋体"/>
          <w:color w:val="231916"/>
          <w:spacing w:val="4"/>
          <w:position w:val="1"/>
          <w:sz w:val="21"/>
          <w:szCs w:val="21"/>
        </w:rPr>
        <w:t>(十三)不得牵引、攀扶车辆或者被其他车辆牵引</w:t>
      </w:r>
      <w:r>
        <w:rPr>
          <w:rFonts w:ascii="宋体" w:hAnsi="宋体" w:eastAsia="宋体" w:cs="宋体"/>
          <w:color w:val="231916"/>
          <w:spacing w:val="-57"/>
          <w:position w:val="1"/>
          <w:sz w:val="21"/>
          <w:szCs w:val="21"/>
        </w:rPr>
        <w:t xml:space="preserve"> </w:t>
      </w:r>
      <w:r>
        <w:rPr>
          <w:rFonts w:ascii="宋体" w:hAnsi="宋体" w:eastAsia="宋体" w:cs="宋体"/>
          <w:color w:val="231916"/>
          <w:spacing w:val="4"/>
          <w:position w:val="1"/>
          <w:sz w:val="21"/>
          <w:szCs w:val="21"/>
        </w:rPr>
        <w:t>，不得双手离把或者手中持物。</w:t>
      </w:r>
    </w:p>
    <w:p w14:paraId="20648646">
      <w:pPr>
        <w:spacing w:before="37" w:line="281" w:lineRule="exact"/>
        <w:ind w:left="448"/>
        <w:rPr>
          <w:rFonts w:ascii="宋体" w:hAnsi="宋体" w:eastAsia="宋体" w:cs="宋体"/>
          <w:sz w:val="21"/>
          <w:szCs w:val="21"/>
        </w:rPr>
      </w:pPr>
      <w:r>
        <w:rPr>
          <w:rFonts w:ascii="宋体" w:hAnsi="宋体" w:eastAsia="宋体" w:cs="宋体"/>
          <w:color w:val="231916"/>
          <w:spacing w:val="-3"/>
          <w:position w:val="1"/>
          <w:sz w:val="21"/>
          <w:szCs w:val="21"/>
        </w:rPr>
        <w:t>(十四)维护乘车秩序</w:t>
      </w:r>
      <w:r>
        <w:rPr>
          <w:rFonts w:ascii="宋体" w:hAnsi="宋体" w:eastAsia="宋体" w:cs="宋体"/>
          <w:color w:val="231916"/>
          <w:spacing w:val="-45"/>
          <w:position w:val="1"/>
          <w:sz w:val="21"/>
          <w:szCs w:val="21"/>
        </w:rPr>
        <w:t xml:space="preserve"> </w:t>
      </w:r>
      <w:r>
        <w:rPr>
          <w:rFonts w:ascii="宋体" w:hAnsi="宋体" w:eastAsia="宋体" w:cs="宋体"/>
          <w:color w:val="231916"/>
          <w:spacing w:val="-3"/>
          <w:position w:val="1"/>
          <w:sz w:val="21"/>
          <w:szCs w:val="21"/>
        </w:rPr>
        <w:t>，不争先恐后。</w:t>
      </w:r>
    </w:p>
    <w:p w14:paraId="1A1D10F1">
      <w:pPr>
        <w:spacing w:before="37" w:line="280" w:lineRule="exact"/>
        <w:ind w:left="448"/>
        <w:rPr>
          <w:rFonts w:ascii="宋体" w:hAnsi="宋体" w:eastAsia="宋体" w:cs="宋体"/>
          <w:sz w:val="21"/>
          <w:szCs w:val="21"/>
        </w:rPr>
      </w:pPr>
      <w:r>
        <w:rPr>
          <w:rFonts w:ascii="宋体" w:hAnsi="宋体" w:eastAsia="宋体" w:cs="宋体"/>
          <w:color w:val="231916"/>
          <w:spacing w:val="2"/>
          <w:position w:val="1"/>
          <w:sz w:val="21"/>
          <w:szCs w:val="21"/>
        </w:rPr>
        <w:t>(十五)乘公共汽车要停稳后上下车</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，在车上要抓好</w:t>
      </w:r>
      <w:r>
        <w:rPr>
          <w:rFonts w:ascii="宋体" w:hAnsi="宋体" w:eastAsia="宋体" w:cs="宋体"/>
          <w:color w:val="231916"/>
          <w:spacing w:val="1"/>
          <w:position w:val="1"/>
          <w:sz w:val="21"/>
          <w:szCs w:val="21"/>
        </w:rPr>
        <w:t>扶手。</w:t>
      </w:r>
    </w:p>
    <w:p w14:paraId="6DFAF25D">
      <w:pPr>
        <w:spacing w:before="37" w:line="281" w:lineRule="exact"/>
        <w:ind w:left="448"/>
        <w:rPr>
          <w:rFonts w:ascii="宋体" w:hAnsi="宋体" w:eastAsia="宋体" w:cs="宋体"/>
          <w:sz w:val="21"/>
          <w:szCs w:val="21"/>
        </w:rPr>
      </w:pPr>
      <w:r>
        <w:rPr>
          <w:rFonts w:ascii="宋体" w:hAnsi="宋体" w:eastAsia="宋体" w:cs="宋体"/>
          <w:color w:val="231916"/>
          <w:spacing w:val="3"/>
          <w:position w:val="1"/>
          <w:sz w:val="21"/>
          <w:szCs w:val="21"/>
        </w:rPr>
        <w:t>(十六)乘汽车时头、手等身体部位不能伸</w:t>
      </w:r>
      <w:r>
        <w:rPr>
          <w:rFonts w:ascii="宋体" w:hAnsi="宋体" w:eastAsia="宋体" w:cs="宋体"/>
          <w:color w:val="231916"/>
          <w:spacing w:val="2"/>
          <w:position w:val="1"/>
          <w:sz w:val="21"/>
          <w:szCs w:val="21"/>
        </w:rPr>
        <w:t>出窗外</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，管好身边物品</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，防止扒窃。</w:t>
      </w:r>
    </w:p>
    <w:p w14:paraId="337C2C14">
      <w:pPr>
        <w:spacing w:before="36" w:line="281" w:lineRule="exact"/>
        <w:ind w:left="448"/>
        <w:rPr>
          <w:rFonts w:ascii="宋体" w:hAnsi="宋体" w:eastAsia="宋体" w:cs="宋体"/>
          <w:sz w:val="21"/>
          <w:szCs w:val="21"/>
        </w:rPr>
      </w:pPr>
      <w:r>
        <w:rPr>
          <w:rFonts w:ascii="宋体" w:hAnsi="宋体" w:eastAsia="宋体" w:cs="宋体"/>
          <w:color w:val="231916"/>
          <w:spacing w:val="2"/>
          <w:position w:val="1"/>
          <w:sz w:val="21"/>
          <w:szCs w:val="21"/>
        </w:rPr>
        <w:t>(十七)乘坐二轮摩托车必须头戴安全头盔</w:t>
      </w:r>
      <w:r>
        <w:rPr>
          <w:rFonts w:ascii="宋体" w:hAnsi="宋体" w:eastAsia="宋体" w:cs="宋体"/>
          <w:color w:val="231916"/>
          <w:spacing w:val="-46"/>
          <w:position w:val="1"/>
          <w:sz w:val="21"/>
          <w:szCs w:val="21"/>
        </w:rPr>
        <w:t xml:space="preserve"> </w:t>
      </w:r>
      <w:r>
        <w:rPr>
          <w:rFonts w:ascii="宋体" w:hAnsi="宋体" w:eastAsia="宋体" w:cs="宋体"/>
          <w:color w:val="231916"/>
          <w:spacing w:val="2"/>
          <w:position w:val="1"/>
          <w:sz w:val="21"/>
          <w:szCs w:val="21"/>
        </w:rPr>
        <w:t>，不准倒坐和侧坐。</w:t>
      </w:r>
    </w:p>
    <w:p w14:paraId="723D7E6C">
      <w:pPr>
        <w:spacing w:before="37" w:line="281" w:lineRule="exact"/>
        <w:ind w:left="448"/>
        <w:rPr>
          <w:rFonts w:ascii="宋体" w:hAnsi="宋体" w:eastAsia="宋体" w:cs="宋体"/>
          <w:sz w:val="21"/>
          <w:szCs w:val="21"/>
        </w:rPr>
      </w:pPr>
      <w:r>
        <w:rPr>
          <w:rFonts w:ascii="宋体" w:hAnsi="宋体" w:eastAsia="宋体" w:cs="宋体"/>
          <w:color w:val="231916"/>
          <w:position w:val="1"/>
          <w:sz w:val="21"/>
          <w:szCs w:val="21"/>
        </w:rPr>
        <w:t>(十八)乘坐车辆要系安全带</w:t>
      </w:r>
      <w:r>
        <w:rPr>
          <w:rFonts w:ascii="宋体" w:hAnsi="宋体" w:eastAsia="宋体" w:cs="宋体"/>
          <w:color w:val="231916"/>
          <w:spacing w:val="-48"/>
          <w:position w:val="1"/>
          <w:sz w:val="21"/>
          <w:szCs w:val="21"/>
        </w:rPr>
        <w:t xml:space="preserve"> </w:t>
      </w:r>
      <w:r>
        <w:rPr>
          <w:rFonts w:ascii="宋体" w:hAnsi="宋体" w:eastAsia="宋体" w:cs="宋体"/>
          <w:color w:val="231916"/>
          <w:position w:val="1"/>
          <w:sz w:val="21"/>
          <w:szCs w:val="21"/>
        </w:rPr>
        <w:t>，不乘坐超员车辆。</w:t>
      </w:r>
    </w:p>
    <w:p w14:paraId="4999FEE3">
      <w:pPr>
        <w:spacing w:before="36" w:line="281" w:lineRule="exact"/>
        <w:ind w:left="448"/>
        <w:rPr>
          <w:rFonts w:ascii="宋体" w:hAnsi="宋体" w:eastAsia="宋体" w:cs="宋体"/>
          <w:sz w:val="21"/>
          <w:szCs w:val="21"/>
        </w:rPr>
      </w:pPr>
      <w:r>
        <w:rPr>
          <w:rFonts w:ascii="宋体" w:hAnsi="宋体" w:eastAsia="宋体" w:cs="宋体"/>
          <w:color w:val="231916"/>
          <w:spacing w:val="2"/>
          <w:position w:val="1"/>
          <w:sz w:val="21"/>
          <w:szCs w:val="21"/>
        </w:rPr>
        <w:t>(十九)过铁路要做到一停二看三通过</w:t>
      </w:r>
      <w:r>
        <w:rPr>
          <w:rFonts w:ascii="宋体" w:hAnsi="宋体" w:eastAsia="宋体" w:cs="宋体"/>
          <w:color w:val="231916"/>
          <w:spacing w:val="-54"/>
          <w:position w:val="1"/>
          <w:sz w:val="21"/>
          <w:szCs w:val="21"/>
        </w:rPr>
        <w:t xml:space="preserve"> </w:t>
      </w:r>
      <w:r>
        <w:rPr>
          <w:rFonts w:ascii="宋体" w:hAnsi="宋体" w:eastAsia="宋体" w:cs="宋体"/>
          <w:color w:val="231916"/>
          <w:spacing w:val="2"/>
          <w:position w:val="1"/>
          <w:sz w:val="21"/>
          <w:szCs w:val="21"/>
        </w:rPr>
        <w:t>，在确认无火车驶临后</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，迅速通过。</w:t>
      </w:r>
    </w:p>
    <w:p w14:paraId="407A3545">
      <w:pPr>
        <w:spacing w:before="37" w:line="280" w:lineRule="exact"/>
        <w:ind w:left="448"/>
        <w:rPr>
          <w:rFonts w:ascii="宋体" w:hAnsi="宋体" w:eastAsia="宋体" w:cs="宋体"/>
          <w:sz w:val="21"/>
          <w:szCs w:val="21"/>
        </w:rPr>
      </w:pPr>
      <w:r>
        <w:rPr>
          <w:rFonts w:ascii="宋体" w:hAnsi="宋体" w:eastAsia="宋体" w:cs="宋体"/>
          <w:color w:val="231916"/>
          <w:spacing w:val="-1"/>
          <w:position w:val="1"/>
          <w:sz w:val="21"/>
          <w:szCs w:val="21"/>
        </w:rPr>
        <w:t>(二十)遇到交通事故</w:t>
      </w:r>
      <w:r>
        <w:rPr>
          <w:rFonts w:ascii="宋体" w:hAnsi="宋体" w:eastAsia="宋体" w:cs="宋体"/>
          <w:color w:val="231916"/>
          <w:spacing w:val="-55"/>
          <w:position w:val="1"/>
          <w:sz w:val="21"/>
          <w:szCs w:val="21"/>
        </w:rPr>
        <w:t xml:space="preserve"> </w:t>
      </w:r>
      <w:r>
        <w:rPr>
          <w:rFonts w:ascii="宋体" w:hAnsi="宋体" w:eastAsia="宋体" w:cs="宋体"/>
          <w:color w:val="231916"/>
          <w:spacing w:val="-1"/>
          <w:position w:val="1"/>
          <w:sz w:val="21"/>
          <w:szCs w:val="21"/>
        </w:rPr>
        <w:t>，及时报警</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，求助</w:t>
      </w:r>
      <w:r>
        <w:rPr>
          <w:rFonts w:ascii="宋体" w:hAnsi="宋体" w:eastAsia="宋体" w:cs="宋体"/>
          <w:color w:val="231916"/>
          <w:spacing w:val="-78"/>
          <w:position w:val="1"/>
          <w:sz w:val="21"/>
          <w:szCs w:val="21"/>
        </w:rPr>
        <w:t xml:space="preserve"> </w:t>
      </w:r>
      <w:r>
        <w:rPr>
          <w:rFonts w:ascii="宋体" w:hAnsi="宋体" w:eastAsia="宋体" w:cs="宋体"/>
          <w:color w:val="231916"/>
          <w:spacing w:val="-1"/>
          <w:position w:val="1"/>
          <w:sz w:val="21"/>
          <w:szCs w:val="21"/>
        </w:rPr>
        <w:t>“122”。</w:t>
      </w:r>
    </w:p>
    <w:p w14:paraId="64D648B7">
      <w:pPr>
        <w:pStyle w:val="2"/>
        <w:spacing w:line="299" w:lineRule="auto"/>
      </w:pPr>
    </w:p>
    <w:p w14:paraId="6BFDDBC7">
      <w:pPr>
        <w:spacing w:before="98" w:line="211" w:lineRule="auto"/>
        <w:ind w:left="445"/>
        <w:outlineLvl w:val="0"/>
        <w:rPr>
          <w:rFonts w:ascii="宋体" w:hAnsi="宋体" w:eastAsia="宋体" w:cs="宋体"/>
          <w:sz w:val="30"/>
          <w:szCs w:val="30"/>
        </w:rPr>
      </w:pPr>
      <w:bookmarkStart w:id="34" w:name="bookmark23"/>
      <w:bookmarkEnd w:id="34"/>
      <w:r>
        <w:rPr>
          <w:rFonts w:ascii="宋体" w:hAnsi="宋体" w:eastAsia="宋体" w:cs="宋体"/>
          <w:b/>
          <w:bCs/>
          <w:color w:val="231916"/>
          <w:spacing w:val="7"/>
          <w:sz w:val="30"/>
          <w:szCs w:val="30"/>
        </w:rPr>
        <w:t>二、防溺水安全</w:t>
      </w:r>
    </w:p>
    <w:p w14:paraId="377CA942">
      <w:pPr>
        <w:spacing w:before="86" w:line="241" w:lineRule="auto"/>
        <w:ind w:left="451"/>
        <w:rPr>
          <w:rFonts w:ascii="SimHei" w:hAnsi="SimHei" w:eastAsia="SimHei" w:cs="SimHei"/>
          <w:sz w:val="21"/>
          <w:szCs w:val="21"/>
        </w:rPr>
      </w:pPr>
      <w:r>
        <w:rPr>
          <w:rFonts w:ascii="SimHei" w:hAnsi="SimHei" w:eastAsia="SimHei" w:cs="SimHei"/>
          <w:color w:val="231916"/>
          <w:spacing w:val="8"/>
          <w:sz w:val="21"/>
          <w:szCs w:val="21"/>
        </w:rPr>
        <w:t>(一)学生防溺水“七不”、“</w:t>
      </w:r>
      <w:r>
        <w:rPr>
          <w:rFonts w:ascii="SimHei" w:hAnsi="SimHei" w:eastAsia="SimHei" w:cs="SimHei"/>
          <w:color w:val="231916"/>
          <w:spacing w:val="-81"/>
          <w:sz w:val="21"/>
          <w:szCs w:val="21"/>
        </w:rPr>
        <w:t xml:space="preserve"> </w:t>
      </w:r>
      <w:r>
        <w:rPr>
          <w:rFonts w:ascii="SimHei" w:hAnsi="SimHei" w:eastAsia="SimHei" w:cs="SimHei"/>
          <w:color w:val="231916"/>
          <w:spacing w:val="8"/>
          <w:sz w:val="21"/>
          <w:szCs w:val="21"/>
        </w:rPr>
        <w:t>两会”</w:t>
      </w:r>
    </w:p>
    <w:p w14:paraId="3652907F">
      <w:pPr>
        <w:spacing w:before="34" w:line="263" w:lineRule="auto"/>
        <w:ind w:right="237" w:firstLine="461"/>
        <w:rPr>
          <w:rFonts w:ascii="宋体" w:hAnsi="宋体" w:eastAsia="宋体" w:cs="宋体"/>
          <w:sz w:val="21"/>
          <w:szCs w:val="21"/>
        </w:rPr>
      </w:pPr>
      <w:r>
        <w:rPr>
          <w:rFonts w:ascii="宋体" w:hAnsi="宋体" w:eastAsia="宋体" w:cs="宋体"/>
          <w:color w:val="231916"/>
          <w:spacing w:val="7"/>
          <w:sz w:val="21"/>
          <w:szCs w:val="21"/>
        </w:rPr>
        <w:t>1、七不：①不私自下水游泳</w:t>
      </w:r>
      <w:r>
        <w:rPr>
          <w:rFonts w:ascii="宋体" w:hAnsi="宋体" w:eastAsia="宋体" w:cs="宋体"/>
          <w:color w:val="231916"/>
          <w:spacing w:val="-56"/>
          <w:sz w:val="21"/>
          <w:szCs w:val="21"/>
        </w:rPr>
        <w:t xml:space="preserve"> </w:t>
      </w:r>
      <w:r>
        <w:rPr>
          <w:rFonts w:ascii="宋体" w:hAnsi="宋体" w:eastAsia="宋体" w:cs="宋体"/>
          <w:color w:val="231916"/>
          <w:spacing w:val="7"/>
          <w:sz w:val="21"/>
          <w:szCs w:val="21"/>
        </w:rPr>
        <w:t>；②不擅自与他人结伴游泳</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；③不在无家长或教师带领的情况下</w:t>
      </w:r>
      <w:r>
        <w:rPr>
          <w:rFonts w:ascii="宋体" w:hAnsi="宋体" w:eastAsia="宋体" w:cs="宋体"/>
          <w:color w:val="231916"/>
          <w:sz w:val="21"/>
          <w:szCs w:val="21"/>
        </w:rPr>
        <w:t xml:space="preserve"> </w:t>
      </w:r>
      <w:r>
        <w:rPr>
          <w:rFonts w:ascii="宋体" w:hAnsi="宋体" w:eastAsia="宋体" w:cs="宋体"/>
          <w:color w:val="231916"/>
          <w:spacing w:val="9"/>
          <w:sz w:val="21"/>
          <w:szCs w:val="21"/>
        </w:rPr>
        <w:t>游泳</w:t>
      </w:r>
      <w:r>
        <w:rPr>
          <w:rFonts w:ascii="宋体" w:hAnsi="宋体" w:eastAsia="宋体" w:cs="宋体"/>
          <w:color w:val="231916"/>
          <w:spacing w:val="-53"/>
          <w:sz w:val="21"/>
          <w:szCs w:val="21"/>
        </w:rPr>
        <w:t xml:space="preserve"> </w:t>
      </w:r>
      <w:r>
        <w:rPr>
          <w:rFonts w:ascii="宋体" w:hAnsi="宋体" w:eastAsia="宋体" w:cs="宋体"/>
          <w:color w:val="231916"/>
          <w:spacing w:val="9"/>
          <w:sz w:val="21"/>
          <w:szCs w:val="21"/>
        </w:rPr>
        <w:t>；④不到无安全设施、无救援人员的水域游泳</w:t>
      </w:r>
      <w:r>
        <w:rPr>
          <w:rFonts w:ascii="宋体" w:hAnsi="宋体" w:eastAsia="宋体" w:cs="宋体"/>
          <w:color w:val="231916"/>
          <w:spacing w:val="-56"/>
          <w:sz w:val="21"/>
          <w:szCs w:val="21"/>
        </w:rPr>
        <w:t xml:space="preserve"> </w:t>
      </w:r>
      <w:r>
        <w:rPr>
          <w:rFonts w:ascii="宋体" w:hAnsi="宋体" w:eastAsia="宋体" w:cs="宋体"/>
          <w:color w:val="231916"/>
          <w:spacing w:val="9"/>
          <w:sz w:val="21"/>
          <w:szCs w:val="21"/>
        </w:rPr>
        <w:t>；⑤不到不熟悉的水域游泳</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；⑥不在上下学的</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途中下溪、河、圳、沟、水库、水坑、山围塘等危险水域游泳、游玩、嬉水</w:t>
      </w:r>
      <w:r>
        <w:rPr>
          <w:rFonts w:ascii="宋体" w:hAnsi="宋体" w:eastAsia="宋体" w:cs="宋体"/>
          <w:color w:val="231916"/>
          <w:spacing w:val="-39"/>
          <w:sz w:val="21"/>
          <w:szCs w:val="21"/>
        </w:rPr>
        <w:t xml:space="preserve"> </w:t>
      </w:r>
      <w:r>
        <w:rPr>
          <w:rFonts w:ascii="宋体" w:hAnsi="宋体" w:eastAsia="宋体" w:cs="宋体"/>
          <w:color w:val="231916"/>
          <w:spacing w:val="11"/>
          <w:sz w:val="21"/>
          <w:szCs w:val="21"/>
        </w:rPr>
        <w:t>；⑦不熟悉水性的学</w:t>
      </w:r>
      <w:r>
        <w:rPr>
          <w:rFonts w:ascii="宋体" w:hAnsi="宋体" w:eastAsia="宋体" w:cs="宋体"/>
          <w:color w:val="231916"/>
          <w:sz w:val="21"/>
          <w:szCs w:val="21"/>
        </w:rPr>
        <w:t xml:space="preserve"> </w:t>
      </w:r>
      <w:r>
        <w:rPr>
          <w:rFonts w:ascii="宋体" w:hAnsi="宋体" w:eastAsia="宋体" w:cs="宋体"/>
          <w:color w:val="231916"/>
          <w:spacing w:val="7"/>
          <w:sz w:val="21"/>
          <w:szCs w:val="21"/>
        </w:rPr>
        <w:t>生不擅自下水施救。</w:t>
      </w:r>
    </w:p>
    <w:p w14:paraId="71C06F38">
      <w:pPr>
        <w:spacing w:before="73" w:line="278" w:lineRule="exact"/>
        <w:ind w:left="444"/>
        <w:rPr>
          <w:rFonts w:ascii="宋体" w:hAnsi="宋体" w:eastAsia="宋体" w:cs="宋体"/>
          <w:sz w:val="21"/>
          <w:szCs w:val="21"/>
        </w:rPr>
      </w:pPr>
      <w:r>
        <w:rPr>
          <w:rFonts w:ascii="宋体" w:hAnsi="宋体" w:eastAsia="宋体" w:cs="宋体"/>
          <w:color w:val="231916"/>
          <w:spacing w:val="6"/>
          <w:position w:val="1"/>
          <w:sz w:val="21"/>
          <w:szCs w:val="21"/>
        </w:rPr>
        <w:t>2、两会：发现险情时：①会相互提醒、劝阻并报告</w:t>
      </w:r>
      <w:r>
        <w:rPr>
          <w:rFonts w:ascii="宋体" w:hAnsi="宋体" w:eastAsia="宋体" w:cs="宋体"/>
          <w:color w:val="231916"/>
          <w:spacing w:val="-53"/>
          <w:position w:val="1"/>
          <w:sz w:val="21"/>
          <w:szCs w:val="21"/>
        </w:rPr>
        <w:t xml:space="preserve"> </w:t>
      </w:r>
      <w:r>
        <w:rPr>
          <w:rFonts w:ascii="宋体" w:hAnsi="宋体" w:eastAsia="宋体" w:cs="宋体"/>
          <w:color w:val="231916"/>
          <w:spacing w:val="6"/>
          <w:position w:val="1"/>
          <w:sz w:val="21"/>
          <w:szCs w:val="21"/>
        </w:rPr>
        <w:t>；②会基本的自护、</w:t>
      </w:r>
      <w:r>
        <w:rPr>
          <w:rFonts w:ascii="宋体" w:hAnsi="宋体" w:eastAsia="宋体" w:cs="宋体"/>
          <w:color w:val="231916"/>
          <w:spacing w:val="-60"/>
          <w:position w:val="1"/>
          <w:sz w:val="21"/>
          <w:szCs w:val="21"/>
        </w:rPr>
        <w:t xml:space="preserve"> </w:t>
      </w:r>
      <w:r>
        <w:rPr>
          <w:rFonts w:ascii="宋体" w:hAnsi="宋体" w:eastAsia="宋体" w:cs="宋体"/>
          <w:color w:val="231916"/>
          <w:spacing w:val="6"/>
          <w:position w:val="1"/>
          <w:sz w:val="21"/>
          <w:szCs w:val="21"/>
        </w:rPr>
        <w:t>自救方法。</w:t>
      </w:r>
    </w:p>
    <w:p w14:paraId="43206552">
      <w:pPr>
        <w:spacing w:before="42" w:line="241" w:lineRule="auto"/>
        <w:ind w:left="450"/>
        <w:rPr>
          <w:rFonts w:ascii="SimHei" w:hAnsi="SimHei" w:eastAsia="SimHei" w:cs="SimHei"/>
          <w:sz w:val="21"/>
          <w:szCs w:val="21"/>
        </w:rPr>
      </w:pPr>
      <w:r>
        <w:rPr>
          <w:rFonts w:ascii="SimHei" w:hAnsi="SimHei" w:eastAsia="SimHei" w:cs="SimHei"/>
          <w:color w:val="231916"/>
          <w:spacing w:val="-6"/>
          <w:sz w:val="21"/>
          <w:szCs w:val="21"/>
        </w:rPr>
        <w:t>(二)游泳十注意</w:t>
      </w:r>
    </w:p>
    <w:p w14:paraId="037DEB48">
      <w:pPr>
        <w:spacing w:before="34" w:line="281" w:lineRule="exact"/>
        <w:ind w:left="461"/>
        <w:rPr>
          <w:rFonts w:ascii="宋体" w:hAnsi="宋体" w:eastAsia="宋体" w:cs="宋体"/>
          <w:sz w:val="21"/>
          <w:szCs w:val="21"/>
        </w:rPr>
      </w:pPr>
      <w:r>
        <w:rPr>
          <w:rFonts w:ascii="宋体" w:hAnsi="宋体" w:eastAsia="宋体" w:cs="宋体"/>
          <w:color w:val="231916"/>
          <w:spacing w:val="4"/>
          <w:position w:val="1"/>
          <w:sz w:val="21"/>
          <w:szCs w:val="21"/>
        </w:rPr>
        <w:t>1、远离河道</w:t>
      </w:r>
      <w:r>
        <w:rPr>
          <w:rFonts w:ascii="宋体" w:hAnsi="宋体" w:eastAsia="宋体" w:cs="宋体"/>
          <w:color w:val="231916"/>
          <w:spacing w:val="-48"/>
          <w:position w:val="1"/>
          <w:sz w:val="21"/>
          <w:szCs w:val="21"/>
        </w:rPr>
        <w:t xml:space="preserve"> </w:t>
      </w:r>
      <w:r>
        <w:rPr>
          <w:rFonts w:ascii="宋体" w:hAnsi="宋体" w:eastAsia="宋体" w:cs="宋体"/>
          <w:color w:val="231916"/>
          <w:spacing w:val="4"/>
          <w:position w:val="1"/>
          <w:sz w:val="21"/>
          <w:szCs w:val="21"/>
        </w:rPr>
        <w:t>，严禁去水库游泳</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，单身一人不去江河湖泊游泳。</w:t>
      </w:r>
    </w:p>
    <w:p w14:paraId="68248DB1">
      <w:pPr>
        <w:spacing w:before="36" w:line="280" w:lineRule="exact"/>
        <w:ind w:left="443"/>
        <w:rPr>
          <w:rFonts w:ascii="宋体" w:hAnsi="宋体" w:eastAsia="宋体" w:cs="宋体"/>
          <w:sz w:val="21"/>
          <w:szCs w:val="21"/>
        </w:rPr>
      </w:pPr>
      <w:r>
        <w:rPr>
          <w:rFonts w:ascii="宋体" w:hAnsi="宋体" w:eastAsia="宋体" w:cs="宋体"/>
          <w:color w:val="231916"/>
          <w:spacing w:val="7"/>
          <w:position w:val="1"/>
          <w:sz w:val="21"/>
          <w:szCs w:val="21"/>
        </w:rPr>
        <w:t>2、身心情况欠佳时</w:t>
      </w:r>
      <w:r>
        <w:rPr>
          <w:rFonts w:ascii="宋体" w:hAnsi="宋体" w:eastAsia="宋体" w:cs="宋体"/>
          <w:color w:val="231916"/>
          <w:spacing w:val="-55"/>
          <w:position w:val="1"/>
          <w:sz w:val="21"/>
          <w:szCs w:val="21"/>
        </w:rPr>
        <w:t xml:space="preserve"> </w:t>
      </w:r>
      <w:r>
        <w:rPr>
          <w:rFonts w:ascii="宋体" w:hAnsi="宋体" w:eastAsia="宋体" w:cs="宋体"/>
          <w:color w:val="231916"/>
          <w:spacing w:val="7"/>
          <w:position w:val="1"/>
          <w:sz w:val="21"/>
          <w:szCs w:val="21"/>
        </w:rPr>
        <w:t>，如疲倦、饱食、饥饿、生病、情绪不好时不宜游泳。</w:t>
      </w:r>
    </w:p>
    <w:p w14:paraId="0C3469BC">
      <w:pPr>
        <w:spacing w:before="38" w:line="281" w:lineRule="exact"/>
        <w:ind w:left="446"/>
        <w:rPr>
          <w:rFonts w:ascii="宋体" w:hAnsi="宋体" w:eastAsia="宋体" w:cs="宋体"/>
          <w:sz w:val="21"/>
          <w:szCs w:val="21"/>
        </w:rPr>
      </w:pPr>
      <w:r>
        <w:rPr>
          <w:rFonts w:ascii="宋体" w:hAnsi="宋体" w:eastAsia="宋体" w:cs="宋体"/>
          <w:color w:val="231916"/>
          <w:spacing w:val="5"/>
          <w:position w:val="1"/>
          <w:sz w:val="21"/>
          <w:szCs w:val="21"/>
        </w:rPr>
        <w:t>3、强体力劳动或剧烈运动后</w:t>
      </w:r>
      <w:r>
        <w:rPr>
          <w:rFonts w:ascii="宋体" w:hAnsi="宋体" w:eastAsia="宋体" w:cs="宋体"/>
          <w:color w:val="231916"/>
          <w:spacing w:val="-53"/>
          <w:position w:val="1"/>
          <w:sz w:val="21"/>
          <w:szCs w:val="21"/>
        </w:rPr>
        <w:t xml:space="preserve"> </w:t>
      </w:r>
      <w:r>
        <w:rPr>
          <w:rFonts w:ascii="宋体" w:hAnsi="宋体" w:eastAsia="宋体" w:cs="宋体"/>
          <w:color w:val="231916"/>
          <w:spacing w:val="5"/>
          <w:position w:val="1"/>
          <w:sz w:val="21"/>
          <w:szCs w:val="21"/>
        </w:rPr>
        <w:t>，不立即游泳。</w:t>
      </w:r>
    </w:p>
    <w:p w14:paraId="68308D44">
      <w:pPr>
        <w:spacing w:before="36" w:line="281" w:lineRule="exact"/>
        <w:ind w:left="440"/>
        <w:rPr>
          <w:rFonts w:ascii="宋体" w:hAnsi="宋体" w:eastAsia="宋体" w:cs="宋体"/>
          <w:sz w:val="21"/>
          <w:szCs w:val="21"/>
        </w:rPr>
      </w:pPr>
      <w:r>
        <w:rPr>
          <w:rFonts w:ascii="宋体" w:hAnsi="宋体" w:eastAsia="宋体" w:cs="宋体"/>
          <w:color w:val="231916"/>
          <w:spacing w:val="6"/>
          <w:position w:val="1"/>
          <w:sz w:val="21"/>
          <w:szCs w:val="21"/>
        </w:rPr>
        <w:t>4、水况不明的江河湖泊不游泳</w:t>
      </w:r>
      <w:r>
        <w:rPr>
          <w:rFonts w:ascii="宋体" w:hAnsi="宋体" w:eastAsia="宋体" w:cs="宋体"/>
          <w:color w:val="231916"/>
          <w:spacing w:val="-48"/>
          <w:position w:val="1"/>
          <w:sz w:val="21"/>
          <w:szCs w:val="21"/>
        </w:rPr>
        <w:t xml:space="preserve"> </w:t>
      </w:r>
      <w:r>
        <w:rPr>
          <w:rFonts w:ascii="宋体" w:hAnsi="宋体" w:eastAsia="宋体" w:cs="宋体"/>
          <w:color w:val="231916"/>
          <w:spacing w:val="6"/>
          <w:position w:val="1"/>
          <w:sz w:val="21"/>
          <w:szCs w:val="21"/>
        </w:rPr>
        <w:t>，恶劣天气不外出游泳。</w:t>
      </w:r>
    </w:p>
    <w:p w14:paraId="5A9BC848">
      <w:pPr>
        <w:spacing w:line="281" w:lineRule="exact"/>
        <w:rPr>
          <w:rFonts w:ascii="宋体" w:hAnsi="宋体" w:eastAsia="宋体" w:cs="宋体"/>
          <w:sz w:val="21"/>
          <w:szCs w:val="21"/>
        </w:rPr>
        <w:sectPr>
          <w:footerReference r:id="rId19" w:type="default"/>
          <w:pgSz w:w="11906" w:h="16158"/>
          <w:pgMar w:top="400" w:right="1043" w:bottom="1013" w:left="1274" w:header="0" w:footer="741" w:gutter="0"/>
          <w:cols w:space="720" w:num="1"/>
        </w:sectPr>
      </w:pPr>
    </w:p>
    <w:p w14:paraId="3F595630">
      <w:pPr>
        <w:pStyle w:val="2"/>
        <w:spacing w:line="271" w:lineRule="auto"/>
      </w:pPr>
    </w:p>
    <w:p w14:paraId="5DC6C919">
      <w:pPr>
        <w:pStyle w:val="2"/>
        <w:spacing w:line="272" w:lineRule="auto"/>
      </w:pPr>
    </w:p>
    <w:p w14:paraId="586450C3">
      <w:pPr>
        <w:pStyle w:val="2"/>
        <w:spacing w:line="272" w:lineRule="auto"/>
      </w:pPr>
    </w:p>
    <w:p w14:paraId="294F8941">
      <w:pPr>
        <w:spacing w:before="68" w:line="279" w:lineRule="exact"/>
        <w:ind w:left="447"/>
        <w:rPr>
          <w:rFonts w:ascii="宋体" w:hAnsi="宋体" w:eastAsia="宋体" w:cs="宋体"/>
          <w:sz w:val="21"/>
          <w:szCs w:val="21"/>
        </w:rPr>
      </w:pPr>
      <w:bookmarkStart w:id="35" w:name="bookmark104"/>
      <w:bookmarkEnd w:id="35"/>
      <w:r>
        <w:rPr>
          <w:rFonts w:ascii="宋体" w:hAnsi="宋体" w:eastAsia="宋体" w:cs="宋体"/>
          <w:color w:val="231916"/>
          <w:spacing w:val="5"/>
          <w:position w:val="1"/>
          <w:sz w:val="21"/>
          <w:szCs w:val="21"/>
        </w:rPr>
        <w:t>5、设有</w:t>
      </w:r>
      <w:r>
        <w:rPr>
          <w:rFonts w:ascii="宋体" w:hAnsi="宋体" w:eastAsia="宋体" w:cs="宋体"/>
          <w:color w:val="231916"/>
          <w:spacing w:val="-69"/>
          <w:position w:val="1"/>
          <w:sz w:val="21"/>
          <w:szCs w:val="21"/>
        </w:rPr>
        <w:t xml:space="preserve"> </w:t>
      </w:r>
      <w:r>
        <w:rPr>
          <w:rFonts w:ascii="宋体" w:hAnsi="宋体" w:eastAsia="宋体" w:cs="宋体"/>
          <w:color w:val="231916"/>
          <w:spacing w:val="5"/>
          <w:position w:val="1"/>
          <w:sz w:val="21"/>
          <w:szCs w:val="21"/>
        </w:rPr>
        <w:t>“禁止游泳或水深危险</w:t>
      </w:r>
      <w:r>
        <w:rPr>
          <w:rFonts w:ascii="宋体" w:hAnsi="宋体" w:eastAsia="宋体" w:cs="宋体"/>
          <w:color w:val="231916"/>
          <w:spacing w:val="-77"/>
          <w:position w:val="1"/>
          <w:sz w:val="21"/>
          <w:szCs w:val="21"/>
        </w:rPr>
        <w:t xml:space="preserve"> </w:t>
      </w:r>
      <w:r>
        <w:rPr>
          <w:rFonts w:ascii="宋体" w:hAnsi="宋体" w:eastAsia="宋体" w:cs="宋体"/>
          <w:color w:val="231916"/>
          <w:spacing w:val="5"/>
          <w:position w:val="1"/>
          <w:sz w:val="21"/>
          <w:szCs w:val="21"/>
        </w:rPr>
        <w:t>”等警告标语之水域</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，严禁游泳、戏水。</w:t>
      </w:r>
    </w:p>
    <w:p w14:paraId="5F12DBC8">
      <w:pPr>
        <w:spacing w:before="41" w:line="281" w:lineRule="exact"/>
        <w:ind w:left="447"/>
        <w:rPr>
          <w:rFonts w:ascii="宋体" w:hAnsi="宋体" w:eastAsia="宋体" w:cs="宋体"/>
          <w:sz w:val="21"/>
          <w:szCs w:val="21"/>
        </w:rPr>
      </w:pPr>
      <w:r>
        <w:rPr>
          <w:rFonts w:ascii="宋体" w:hAnsi="宋体" w:eastAsia="宋体" w:cs="宋体"/>
          <w:color w:val="231916"/>
          <w:spacing w:val="5"/>
          <w:position w:val="1"/>
          <w:sz w:val="21"/>
          <w:szCs w:val="21"/>
        </w:rPr>
        <w:t>6、游泳池边不要奔跑或追逐</w:t>
      </w:r>
      <w:r>
        <w:rPr>
          <w:rFonts w:ascii="宋体" w:hAnsi="宋体" w:eastAsia="宋体" w:cs="宋体"/>
          <w:color w:val="231916"/>
          <w:spacing w:val="-46"/>
          <w:position w:val="1"/>
          <w:sz w:val="21"/>
          <w:szCs w:val="21"/>
        </w:rPr>
        <w:t xml:space="preserve"> </w:t>
      </w:r>
      <w:r>
        <w:rPr>
          <w:rFonts w:ascii="宋体" w:hAnsi="宋体" w:eastAsia="宋体" w:cs="宋体"/>
          <w:color w:val="231916"/>
          <w:spacing w:val="5"/>
          <w:position w:val="1"/>
          <w:sz w:val="21"/>
          <w:szCs w:val="21"/>
        </w:rPr>
        <w:t>，以免滑倒受伤。</w:t>
      </w:r>
    </w:p>
    <w:p w14:paraId="195B07C4">
      <w:pPr>
        <w:spacing w:before="38" w:line="281" w:lineRule="exact"/>
        <w:ind w:left="444"/>
        <w:rPr>
          <w:rFonts w:ascii="宋体" w:hAnsi="宋体" w:eastAsia="宋体" w:cs="宋体"/>
          <w:sz w:val="21"/>
          <w:szCs w:val="21"/>
        </w:rPr>
      </w:pPr>
      <w:r>
        <w:rPr>
          <w:rFonts w:ascii="宋体" w:hAnsi="宋体" w:eastAsia="宋体" w:cs="宋体"/>
          <w:color w:val="231916"/>
          <w:spacing w:val="7"/>
          <w:position w:val="1"/>
          <w:sz w:val="21"/>
          <w:szCs w:val="21"/>
        </w:rPr>
        <w:t>7、游泳池边不可任意推人下水</w:t>
      </w:r>
      <w:r>
        <w:rPr>
          <w:rFonts w:ascii="宋体" w:hAnsi="宋体" w:eastAsia="宋体" w:cs="宋体"/>
          <w:color w:val="231916"/>
          <w:spacing w:val="-58"/>
          <w:position w:val="1"/>
          <w:sz w:val="21"/>
          <w:szCs w:val="21"/>
        </w:rPr>
        <w:t xml:space="preserve"> </w:t>
      </w:r>
      <w:r>
        <w:rPr>
          <w:rFonts w:ascii="宋体" w:hAnsi="宋体" w:eastAsia="宋体" w:cs="宋体"/>
          <w:color w:val="231916"/>
          <w:spacing w:val="7"/>
          <w:position w:val="1"/>
          <w:sz w:val="21"/>
          <w:szCs w:val="21"/>
        </w:rPr>
        <w:t>，以免撞到他人或撞</w:t>
      </w:r>
      <w:r>
        <w:rPr>
          <w:rFonts w:ascii="宋体" w:hAnsi="宋体" w:eastAsia="宋体" w:cs="宋体"/>
          <w:color w:val="231916"/>
          <w:spacing w:val="6"/>
          <w:position w:val="1"/>
          <w:sz w:val="21"/>
          <w:szCs w:val="21"/>
        </w:rPr>
        <w:t>到池边受伤。</w:t>
      </w:r>
    </w:p>
    <w:p w14:paraId="5696FED4">
      <w:pPr>
        <w:spacing w:before="38" w:line="281" w:lineRule="exact"/>
        <w:ind w:left="449"/>
        <w:rPr>
          <w:rFonts w:ascii="宋体" w:hAnsi="宋体" w:eastAsia="宋体" w:cs="宋体"/>
          <w:sz w:val="21"/>
          <w:szCs w:val="21"/>
        </w:rPr>
      </w:pPr>
      <w:r>
        <w:rPr>
          <w:rFonts w:ascii="宋体" w:hAnsi="宋体" w:eastAsia="宋体" w:cs="宋体"/>
          <w:color w:val="231916"/>
          <w:spacing w:val="5"/>
          <w:position w:val="1"/>
          <w:sz w:val="21"/>
          <w:szCs w:val="21"/>
        </w:rPr>
        <w:t>8、游泳戏水时</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，不可将他人压入水中不放</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，以免因呛水而窒息。</w:t>
      </w:r>
    </w:p>
    <w:p w14:paraId="6856C367">
      <w:pPr>
        <w:spacing w:before="39" w:line="281" w:lineRule="exact"/>
        <w:ind w:left="445"/>
        <w:rPr>
          <w:rFonts w:ascii="宋体" w:hAnsi="宋体" w:eastAsia="宋体" w:cs="宋体"/>
          <w:sz w:val="21"/>
          <w:szCs w:val="21"/>
        </w:rPr>
      </w:pPr>
      <w:r>
        <w:rPr>
          <w:rFonts w:ascii="宋体" w:hAnsi="宋体" w:eastAsia="宋体" w:cs="宋体"/>
          <w:color w:val="231916"/>
          <w:spacing w:val="4"/>
          <w:position w:val="1"/>
          <w:sz w:val="21"/>
          <w:szCs w:val="21"/>
        </w:rPr>
        <w:t>9、水中活动</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，感到有寒意时</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，或将有抽筋现象时</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，应立即登岸休</w:t>
      </w:r>
      <w:r>
        <w:rPr>
          <w:rFonts w:ascii="宋体" w:hAnsi="宋体" w:eastAsia="宋体" w:cs="宋体"/>
          <w:color w:val="231916"/>
          <w:spacing w:val="3"/>
          <w:position w:val="1"/>
          <w:sz w:val="21"/>
          <w:szCs w:val="21"/>
        </w:rPr>
        <w:t>息。</w:t>
      </w:r>
    </w:p>
    <w:p w14:paraId="6558B226">
      <w:pPr>
        <w:spacing w:before="39" w:line="247" w:lineRule="auto"/>
        <w:ind w:left="1" w:right="237" w:firstLine="461"/>
        <w:rPr>
          <w:rFonts w:ascii="宋体" w:hAnsi="宋体" w:eastAsia="宋体" w:cs="宋体"/>
          <w:sz w:val="21"/>
          <w:szCs w:val="21"/>
        </w:rPr>
      </w:pPr>
      <w:r>
        <w:rPr>
          <w:rFonts w:ascii="宋体" w:hAnsi="宋体" w:eastAsia="宋体" w:cs="宋体"/>
          <w:color w:val="231916"/>
          <w:spacing w:val="12"/>
          <w:sz w:val="21"/>
          <w:szCs w:val="21"/>
        </w:rPr>
        <w:t>10、若在水中发现自己体力不支</w:t>
      </w:r>
      <w:r>
        <w:rPr>
          <w:rFonts w:ascii="宋体" w:hAnsi="宋体" w:eastAsia="宋体" w:cs="宋体"/>
          <w:color w:val="231916"/>
          <w:spacing w:val="-49"/>
          <w:sz w:val="21"/>
          <w:szCs w:val="21"/>
        </w:rPr>
        <w:t xml:space="preserve"> </w:t>
      </w:r>
      <w:r>
        <w:rPr>
          <w:rFonts w:ascii="宋体" w:hAnsi="宋体" w:eastAsia="宋体" w:cs="宋体"/>
          <w:color w:val="231916"/>
          <w:spacing w:val="12"/>
          <w:sz w:val="21"/>
          <w:szCs w:val="21"/>
        </w:rPr>
        <w:t>，无法游回岸边</w:t>
      </w:r>
      <w:r>
        <w:rPr>
          <w:rFonts w:ascii="宋体" w:hAnsi="宋体" w:eastAsia="宋体" w:cs="宋体"/>
          <w:color w:val="231916"/>
          <w:spacing w:val="-49"/>
          <w:sz w:val="21"/>
          <w:szCs w:val="21"/>
        </w:rPr>
        <w:t xml:space="preserve"> </w:t>
      </w:r>
      <w:r>
        <w:rPr>
          <w:rFonts w:ascii="宋体" w:hAnsi="宋体" w:eastAsia="宋体" w:cs="宋体"/>
          <w:color w:val="231916"/>
          <w:spacing w:val="12"/>
          <w:sz w:val="21"/>
          <w:szCs w:val="21"/>
        </w:rPr>
        <w:t>，应立即举手求救</w:t>
      </w:r>
      <w:r>
        <w:rPr>
          <w:rFonts w:ascii="宋体" w:hAnsi="宋体" w:eastAsia="宋体" w:cs="宋体"/>
          <w:color w:val="231916"/>
          <w:spacing w:val="-49"/>
          <w:sz w:val="21"/>
          <w:szCs w:val="21"/>
        </w:rPr>
        <w:t xml:space="preserve"> </w:t>
      </w:r>
      <w:r>
        <w:rPr>
          <w:rFonts w:ascii="宋体" w:hAnsi="宋体" w:eastAsia="宋体" w:cs="宋体"/>
          <w:color w:val="231916"/>
          <w:spacing w:val="12"/>
          <w:sz w:val="21"/>
          <w:szCs w:val="21"/>
        </w:rPr>
        <w:t>，或大声</w:t>
      </w:r>
      <w:r>
        <w:rPr>
          <w:rFonts w:ascii="宋体" w:hAnsi="宋体" w:eastAsia="宋体" w:cs="宋体"/>
          <w:color w:val="231916"/>
          <w:spacing w:val="11"/>
          <w:sz w:val="21"/>
          <w:szCs w:val="21"/>
        </w:rPr>
        <w:t>喊叫</w:t>
      </w:r>
      <w:r>
        <w:rPr>
          <w:rFonts w:ascii="宋体" w:hAnsi="宋体" w:eastAsia="宋体" w:cs="宋体"/>
          <w:color w:val="231916"/>
          <w:spacing w:val="-49"/>
          <w:sz w:val="21"/>
          <w:szCs w:val="21"/>
        </w:rPr>
        <w:t xml:space="preserve"> </w:t>
      </w:r>
      <w:r>
        <w:rPr>
          <w:rFonts w:ascii="宋体" w:hAnsi="宋体" w:eastAsia="宋体" w:cs="宋体"/>
          <w:color w:val="231916"/>
          <w:spacing w:val="11"/>
          <w:sz w:val="21"/>
          <w:szCs w:val="21"/>
        </w:rPr>
        <w:t>，等待救</w:t>
      </w:r>
      <w:r>
        <w:rPr>
          <w:rFonts w:ascii="宋体" w:hAnsi="宋体" w:eastAsia="宋体" w:cs="宋体"/>
          <w:color w:val="231916"/>
          <w:sz w:val="21"/>
          <w:szCs w:val="21"/>
        </w:rPr>
        <w:t xml:space="preserve"> </w:t>
      </w:r>
      <w:r>
        <w:rPr>
          <w:rFonts w:ascii="宋体" w:hAnsi="宋体" w:eastAsia="宋体" w:cs="宋体"/>
          <w:color w:val="231916"/>
          <w:spacing w:val="-2"/>
          <w:sz w:val="21"/>
          <w:szCs w:val="21"/>
        </w:rPr>
        <w:t>援。</w:t>
      </w:r>
    </w:p>
    <w:p w14:paraId="20657835">
      <w:pPr>
        <w:spacing w:before="79" w:line="242" w:lineRule="auto"/>
        <w:ind w:left="452"/>
        <w:rPr>
          <w:rFonts w:ascii="SimHei" w:hAnsi="SimHei" w:eastAsia="SimHei" w:cs="SimHei"/>
          <w:sz w:val="21"/>
          <w:szCs w:val="21"/>
        </w:rPr>
      </w:pPr>
      <w:r>
        <w:rPr>
          <w:rFonts w:ascii="SimHei" w:hAnsi="SimHei" w:eastAsia="SimHei" w:cs="SimHei"/>
          <w:color w:val="231916"/>
          <w:spacing w:val="-6"/>
          <w:sz w:val="21"/>
          <w:szCs w:val="21"/>
        </w:rPr>
        <w:t>(三)溺水的救治</w:t>
      </w:r>
    </w:p>
    <w:p w14:paraId="37F6B270">
      <w:pPr>
        <w:spacing w:before="36" w:line="248" w:lineRule="auto"/>
        <w:ind w:right="237" w:firstLine="461"/>
        <w:rPr>
          <w:rFonts w:ascii="宋体" w:hAnsi="宋体" w:eastAsia="宋体" w:cs="宋体"/>
          <w:sz w:val="21"/>
          <w:szCs w:val="21"/>
        </w:rPr>
      </w:pPr>
      <w:r>
        <w:rPr>
          <w:rFonts w:ascii="宋体" w:hAnsi="宋体" w:eastAsia="宋体" w:cs="宋体"/>
          <w:color w:val="231916"/>
          <w:spacing w:val="2"/>
          <w:sz w:val="21"/>
          <w:szCs w:val="21"/>
        </w:rPr>
        <w:t>1、发现有人溺水时，即刻发出“有人溺水”呼救或拨</w:t>
      </w:r>
      <w:r>
        <w:rPr>
          <w:rFonts w:ascii="宋体" w:hAnsi="宋体" w:eastAsia="宋体" w:cs="宋体"/>
          <w:color w:val="231916"/>
          <w:spacing w:val="1"/>
          <w:sz w:val="21"/>
          <w:szCs w:val="21"/>
        </w:rPr>
        <w:t>打“110”请求救援，儿童少年不可冒然下</w:t>
      </w:r>
      <w:r>
        <w:rPr>
          <w:rFonts w:ascii="宋体" w:hAnsi="宋体" w:eastAsia="宋体" w:cs="宋体"/>
          <w:color w:val="231916"/>
          <w:sz w:val="21"/>
          <w:szCs w:val="21"/>
        </w:rPr>
        <w:t xml:space="preserve"> 水施救。</w:t>
      </w:r>
    </w:p>
    <w:p w14:paraId="19E5BC81">
      <w:pPr>
        <w:spacing w:before="75" w:line="280" w:lineRule="exact"/>
        <w:ind w:left="445"/>
        <w:rPr>
          <w:rFonts w:ascii="宋体" w:hAnsi="宋体" w:eastAsia="宋体" w:cs="宋体"/>
          <w:sz w:val="21"/>
          <w:szCs w:val="21"/>
        </w:rPr>
      </w:pPr>
      <w:r>
        <w:rPr>
          <w:rFonts w:ascii="宋体" w:hAnsi="宋体" w:eastAsia="宋体" w:cs="宋体"/>
          <w:color w:val="231916"/>
          <w:spacing w:val="-1"/>
          <w:position w:val="1"/>
          <w:sz w:val="21"/>
          <w:szCs w:val="21"/>
        </w:rPr>
        <w:t>2、发生溺水事件时，必须镇定冷静，了解自己所处环境，并利用本身浮力或身边物来自救求生。</w:t>
      </w:r>
    </w:p>
    <w:p w14:paraId="62369E7D">
      <w:pPr>
        <w:spacing w:before="41" w:line="249" w:lineRule="auto"/>
        <w:ind w:right="237" w:firstLine="448"/>
        <w:rPr>
          <w:rFonts w:ascii="宋体" w:hAnsi="宋体" w:eastAsia="宋体" w:cs="宋体"/>
          <w:sz w:val="21"/>
          <w:szCs w:val="21"/>
        </w:rPr>
      </w:pPr>
      <w:r>
        <w:rPr>
          <w:rFonts w:ascii="宋体" w:hAnsi="宋体" w:eastAsia="宋体" w:cs="宋体"/>
          <w:color w:val="231916"/>
          <w:spacing w:val="5"/>
          <w:sz w:val="21"/>
          <w:szCs w:val="21"/>
        </w:rPr>
        <w:t>3、发生溺水事件时</w:t>
      </w:r>
      <w:r>
        <w:rPr>
          <w:rFonts w:ascii="宋体" w:hAnsi="宋体" w:eastAsia="宋体" w:cs="宋体"/>
          <w:color w:val="231916"/>
          <w:spacing w:val="-56"/>
          <w:sz w:val="21"/>
          <w:szCs w:val="21"/>
        </w:rPr>
        <w:t xml:space="preserve"> </w:t>
      </w:r>
      <w:r>
        <w:rPr>
          <w:rFonts w:ascii="宋体" w:hAnsi="宋体" w:eastAsia="宋体" w:cs="宋体"/>
          <w:color w:val="231916"/>
          <w:spacing w:val="5"/>
          <w:sz w:val="21"/>
          <w:szCs w:val="21"/>
        </w:rPr>
        <w:t>，不太熟悉水性者应采取仰卧位</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，头部向上</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，使鼻部露出水面呼吸</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，呼气</w:t>
      </w:r>
      <w:r>
        <w:rPr>
          <w:rFonts w:ascii="宋体" w:hAnsi="宋体" w:eastAsia="宋体" w:cs="宋体"/>
          <w:color w:val="231916"/>
          <w:sz w:val="21"/>
          <w:szCs w:val="21"/>
        </w:rPr>
        <w:t xml:space="preserve"> 要浅</w:t>
      </w:r>
      <w:r>
        <w:rPr>
          <w:rFonts w:ascii="宋体" w:hAnsi="宋体" w:eastAsia="宋体" w:cs="宋体"/>
          <w:color w:val="231916"/>
          <w:spacing w:val="-50"/>
          <w:sz w:val="21"/>
          <w:szCs w:val="21"/>
        </w:rPr>
        <w:t xml:space="preserve"> </w:t>
      </w:r>
      <w:r>
        <w:rPr>
          <w:rFonts w:ascii="宋体" w:hAnsi="宋体" w:eastAsia="宋体" w:cs="宋体"/>
          <w:color w:val="231916"/>
          <w:sz w:val="21"/>
          <w:szCs w:val="21"/>
        </w:rPr>
        <w:t>，吸气要深</w:t>
      </w:r>
      <w:r>
        <w:rPr>
          <w:rFonts w:ascii="宋体" w:hAnsi="宋体" w:eastAsia="宋体" w:cs="宋体"/>
          <w:color w:val="231916"/>
          <w:spacing w:val="-58"/>
          <w:sz w:val="21"/>
          <w:szCs w:val="21"/>
        </w:rPr>
        <w:t xml:space="preserve"> </w:t>
      </w:r>
      <w:r>
        <w:rPr>
          <w:rFonts w:ascii="宋体" w:hAnsi="宋体" w:eastAsia="宋体" w:cs="宋体"/>
          <w:color w:val="231916"/>
          <w:sz w:val="21"/>
          <w:szCs w:val="21"/>
        </w:rPr>
        <w:t>，切忌慌张。</w:t>
      </w:r>
    </w:p>
    <w:p w14:paraId="54E3403C">
      <w:pPr>
        <w:spacing w:before="72" w:line="249" w:lineRule="auto"/>
        <w:ind w:left="1" w:right="237" w:firstLine="440"/>
        <w:rPr>
          <w:rFonts w:ascii="宋体" w:hAnsi="宋体" w:eastAsia="宋体" w:cs="宋体"/>
          <w:sz w:val="21"/>
          <w:szCs w:val="21"/>
        </w:rPr>
      </w:pPr>
      <w:r>
        <w:rPr>
          <w:rFonts w:ascii="宋体" w:hAnsi="宋体" w:eastAsia="宋体" w:cs="宋体"/>
          <w:color w:val="231916"/>
          <w:spacing w:val="4"/>
          <w:sz w:val="21"/>
          <w:szCs w:val="21"/>
        </w:rPr>
        <w:t>4、发生溺水事件时</w:t>
      </w:r>
      <w:r>
        <w:rPr>
          <w:rFonts w:ascii="宋体" w:hAnsi="宋体" w:eastAsia="宋体" w:cs="宋体"/>
          <w:color w:val="231916"/>
          <w:spacing w:val="-56"/>
          <w:sz w:val="21"/>
          <w:szCs w:val="21"/>
        </w:rPr>
        <w:t xml:space="preserve"> </w:t>
      </w:r>
      <w:r>
        <w:rPr>
          <w:rFonts w:ascii="宋体" w:hAnsi="宋体" w:eastAsia="宋体" w:cs="宋体"/>
          <w:color w:val="231916"/>
          <w:spacing w:val="4"/>
          <w:sz w:val="21"/>
          <w:szCs w:val="21"/>
        </w:rPr>
        <w:t>，会游泳者</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，如发生小腿抽筋</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，要保持镇静</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，采取仰泳位</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，用手将抽筋的</w:t>
      </w:r>
      <w:r>
        <w:rPr>
          <w:rFonts w:ascii="宋体" w:hAnsi="宋体" w:eastAsia="宋体" w:cs="宋体"/>
          <w:color w:val="231916"/>
          <w:sz w:val="21"/>
          <w:szCs w:val="21"/>
        </w:rPr>
        <w:t xml:space="preserve"> </w:t>
      </w:r>
      <w:r>
        <w:rPr>
          <w:rFonts w:ascii="宋体" w:hAnsi="宋体" w:eastAsia="宋体" w:cs="宋体"/>
          <w:color w:val="231916"/>
          <w:spacing w:val="5"/>
          <w:sz w:val="21"/>
          <w:szCs w:val="21"/>
        </w:rPr>
        <w:t>腿的脚趾向背侧弯曲</w:t>
      </w:r>
      <w:r>
        <w:rPr>
          <w:rFonts w:ascii="宋体" w:hAnsi="宋体" w:eastAsia="宋体" w:cs="宋体"/>
          <w:color w:val="231916"/>
          <w:spacing w:val="-56"/>
          <w:sz w:val="21"/>
          <w:szCs w:val="21"/>
        </w:rPr>
        <w:t xml:space="preserve"> </w:t>
      </w:r>
      <w:r>
        <w:rPr>
          <w:rFonts w:ascii="宋体" w:hAnsi="宋体" w:eastAsia="宋体" w:cs="宋体"/>
          <w:color w:val="231916"/>
          <w:spacing w:val="5"/>
          <w:sz w:val="21"/>
          <w:szCs w:val="21"/>
        </w:rPr>
        <w:t>，可使痉挛松解</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，然后慢慢游向岸边。</w:t>
      </w:r>
    </w:p>
    <w:p w14:paraId="4AD194AF">
      <w:pPr>
        <w:spacing w:before="73" w:line="264" w:lineRule="auto"/>
        <w:ind w:left="11" w:right="237" w:firstLine="434"/>
        <w:rPr>
          <w:rFonts w:ascii="宋体" w:hAnsi="宋体" w:eastAsia="宋体" w:cs="宋体"/>
          <w:sz w:val="21"/>
          <w:szCs w:val="21"/>
        </w:rPr>
      </w:pPr>
      <w:r>
        <w:rPr>
          <w:rFonts w:ascii="宋体" w:hAnsi="宋体" w:eastAsia="宋体" w:cs="宋体"/>
          <w:color w:val="231916"/>
          <w:spacing w:val="11"/>
          <w:sz w:val="21"/>
          <w:szCs w:val="21"/>
        </w:rPr>
        <w:t>5、溺水者救起后</w:t>
      </w:r>
      <w:r>
        <w:rPr>
          <w:rFonts w:ascii="宋体" w:hAnsi="宋体" w:eastAsia="宋体" w:cs="宋体"/>
          <w:color w:val="231916"/>
          <w:spacing w:val="-42"/>
          <w:sz w:val="21"/>
          <w:szCs w:val="21"/>
        </w:rPr>
        <w:t xml:space="preserve"> </w:t>
      </w:r>
      <w:r>
        <w:rPr>
          <w:rFonts w:ascii="宋体" w:hAnsi="宋体" w:eastAsia="宋体" w:cs="宋体"/>
          <w:color w:val="231916"/>
          <w:spacing w:val="11"/>
          <w:sz w:val="21"/>
          <w:szCs w:val="21"/>
        </w:rPr>
        <w:t>，要清除口鼻喉内异物</w:t>
      </w:r>
      <w:r>
        <w:rPr>
          <w:rFonts w:ascii="宋体" w:hAnsi="宋体" w:eastAsia="宋体" w:cs="宋体"/>
          <w:color w:val="231916"/>
          <w:spacing w:val="-52"/>
          <w:sz w:val="21"/>
          <w:szCs w:val="21"/>
        </w:rPr>
        <w:t xml:space="preserve"> </w:t>
      </w:r>
      <w:r>
        <w:rPr>
          <w:rFonts w:ascii="宋体" w:hAnsi="宋体" w:eastAsia="宋体" w:cs="宋体"/>
          <w:color w:val="231916"/>
          <w:spacing w:val="11"/>
          <w:sz w:val="21"/>
          <w:szCs w:val="21"/>
        </w:rPr>
        <w:t>，排出溺水者肺部吸水</w:t>
      </w:r>
      <w:r>
        <w:rPr>
          <w:rFonts w:ascii="宋体" w:hAnsi="宋体" w:eastAsia="宋体" w:cs="宋体"/>
          <w:color w:val="231916"/>
          <w:spacing w:val="-52"/>
          <w:sz w:val="21"/>
          <w:szCs w:val="21"/>
        </w:rPr>
        <w:t xml:space="preserve"> </w:t>
      </w:r>
      <w:r>
        <w:rPr>
          <w:rFonts w:ascii="宋体" w:hAnsi="宋体" w:eastAsia="宋体" w:cs="宋体"/>
          <w:color w:val="231916"/>
          <w:spacing w:val="11"/>
          <w:sz w:val="21"/>
          <w:szCs w:val="21"/>
        </w:rPr>
        <w:t>，必要时进行人工呼吸。同</w:t>
      </w:r>
      <w:r>
        <w:rPr>
          <w:rFonts w:ascii="宋体" w:hAnsi="宋体" w:eastAsia="宋体" w:cs="宋体"/>
          <w:color w:val="231916"/>
          <w:sz w:val="21"/>
          <w:szCs w:val="21"/>
        </w:rPr>
        <w:t xml:space="preserve"> </w:t>
      </w:r>
      <w:r>
        <w:rPr>
          <w:rFonts w:ascii="宋体" w:hAnsi="宋体" w:eastAsia="宋体" w:cs="宋体"/>
          <w:color w:val="231916"/>
          <w:spacing w:val="4"/>
          <w:sz w:val="21"/>
          <w:szCs w:val="21"/>
        </w:rPr>
        <w:t>时</w:t>
      </w:r>
      <w:r>
        <w:rPr>
          <w:rFonts w:ascii="宋体" w:hAnsi="宋体" w:eastAsia="宋体" w:cs="宋体"/>
          <w:color w:val="231916"/>
          <w:spacing w:val="-54"/>
          <w:sz w:val="21"/>
          <w:szCs w:val="21"/>
        </w:rPr>
        <w:t xml:space="preserve"> </w:t>
      </w:r>
      <w:r>
        <w:rPr>
          <w:rFonts w:ascii="宋体" w:hAnsi="宋体" w:eastAsia="宋体" w:cs="宋体"/>
          <w:color w:val="231916"/>
          <w:spacing w:val="4"/>
          <w:sz w:val="21"/>
          <w:szCs w:val="21"/>
        </w:rPr>
        <w:t>，迅速拨打急救电话</w:t>
      </w:r>
      <w:r>
        <w:rPr>
          <w:rFonts w:ascii="宋体" w:hAnsi="宋体" w:eastAsia="宋体" w:cs="宋体"/>
          <w:color w:val="231916"/>
          <w:spacing w:val="-79"/>
          <w:sz w:val="21"/>
          <w:szCs w:val="21"/>
        </w:rPr>
        <w:t xml:space="preserve"> </w:t>
      </w:r>
      <w:r>
        <w:rPr>
          <w:rFonts w:ascii="宋体" w:hAnsi="宋体" w:eastAsia="宋体" w:cs="宋体"/>
          <w:color w:val="231916"/>
          <w:spacing w:val="4"/>
          <w:sz w:val="21"/>
          <w:szCs w:val="21"/>
        </w:rPr>
        <w:t>“120”。</w:t>
      </w:r>
    </w:p>
    <w:p w14:paraId="765C217C">
      <w:pPr>
        <w:pStyle w:val="2"/>
        <w:spacing w:line="303" w:lineRule="auto"/>
      </w:pPr>
    </w:p>
    <w:p w14:paraId="29B5D877">
      <w:pPr>
        <w:spacing w:before="98" w:line="214" w:lineRule="auto"/>
        <w:ind w:left="446"/>
        <w:outlineLvl w:val="0"/>
        <w:rPr>
          <w:rFonts w:ascii="宋体" w:hAnsi="宋体" w:eastAsia="宋体" w:cs="宋体"/>
          <w:sz w:val="30"/>
          <w:szCs w:val="30"/>
        </w:rPr>
      </w:pPr>
      <w:bookmarkStart w:id="36" w:name="bookmark24"/>
      <w:bookmarkEnd w:id="36"/>
      <w:r>
        <w:rPr>
          <w:rFonts w:ascii="宋体" w:hAnsi="宋体" w:eastAsia="宋体" w:cs="宋体"/>
          <w:b/>
          <w:bCs/>
          <w:color w:val="231916"/>
          <w:spacing w:val="7"/>
          <w:sz w:val="30"/>
          <w:szCs w:val="30"/>
        </w:rPr>
        <w:t>三、饮食安全</w:t>
      </w:r>
    </w:p>
    <w:p w14:paraId="6F2A175F">
      <w:pPr>
        <w:spacing w:before="81" w:line="281" w:lineRule="exact"/>
        <w:ind w:left="449"/>
        <w:rPr>
          <w:rFonts w:ascii="宋体" w:hAnsi="宋体" w:eastAsia="宋体" w:cs="宋体"/>
          <w:sz w:val="21"/>
          <w:szCs w:val="21"/>
        </w:rPr>
      </w:pPr>
      <w:r>
        <w:rPr>
          <w:rFonts w:ascii="宋体" w:hAnsi="宋体" w:eastAsia="宋体" w:cs="宋体"/>
          <w:color w:val="231916"/>
          <w:spacing w:val="1"/>
          <w:position w:val="1"/>
          <w:sz w:val="21"/>
          <w:szCs w:val="21"/>
        </w:rPr>
        <w:t>(一)不买不吃不新鲜和腐烂变质的食品。</w:t>
      </w:r>
    </w:p>
    <w:p w14:paraId="0F7680C6">
      <w:pPr>
        <w:spacing w:before="39" w:line="281" w:lineRule="exact"/>
        <w:ind w:left="449"/>
        <w:rPr>
          <w:rFonts w:ascii="宋体" w:hAnsi="宋体" w:eastAsia="宋体" w:cs="宋体"/>
          <w:sz w:val="21"/>
          <w:szCs w:val="21"/>
        </w:rPr>
      </w:pPr>
      <w:r>
        <w:rPr>
          <w:rFonts w:ascii="宋体" w:hAnsi="宋体" w:eastAsia="宋体" w:cs="宋体"/>
          <w:color w:val="231916"/>
          <w:spacing w:val="1"/>
          <w:position w:val="1"/>
          <w:sz w:val="21"/>
          <w:szCs w:val="21"/>
        </w:rPr>
        <w:t>(二)不吃被卫生部门禁止上市的海产品。</w:t>
      </w:r>
    </w:p>
    <w:p w14:paraId="3E21C447">
      <w:pPr>
        <w:spacing w:before="39" w:line="281" w:lineRule="exact"/>
        <w:ind w:left="449"/>
        <w:rPr>
          <w:rFonts w:ascii="宋体" w:hAnsi="宋体" w:eastAsia="宋体" w:cs="宋体"/>
          <w:sz w:val="21"/>
          <w:szCs w:val="21"/>
        </w:rPr>
      </w:pPr>
      <w:r>
        <w:rPr>
          <w:rFonts w:ascii="宋体" w:hAnsi="宋体" w:eastAsia="宋体" w:cs="宋体"/>
          <w:color w:val="231916"/>
          <w:position w:val="1"/>
          <w:sz w:val="21"/>
          <w:szCs w:val="21"/>
        </w:rPr>
        <w:t>(三)不生吃海鲜、河鲜、肉类等。</w:t>
      </w:r>
    </w:p>
    <w:p w14:paraId="171185FE">
      <w:pPr>
        <w:spacing w:before="39" w:line="280" w:lineRule="exact"/>
        <w:ind w:left="449"/>
        <w:rPr>
          <w:rFonts w:ascii="宋体" w:hAnsi="宋体" w:eastAsia="宋体" w:cs="宋体"/>
          <w:sz w:val="21"/>
          <w:szCs w:val="21"/>
        </w:rPr>
      </w:pPr>
      <w:r>
        <w:rPr>
          <w:rFonts w:ascii="宋体" w:hAnsi="宋体" w:eastAsia="宋体" w:cs="宋体"/>
          <w:color w:val="231916"/>
          <w:spacing w:val="-3"/>
          <w:position w:val="1"/>
          <w:sz w:val="21"/>
          <w:szCs w:val="21"/>
        </w:rPr>
        <w:t>(四)不买无证摊贩处食品。</w:t>
      </w:r>
    </w:p>
    <w:p w14:paraId="10613E29">
      <w:pPr>
        <w:spacing w:before="39" w:line="281" w:lineRule="exact"/>
        <w:ind w:left="449"/>
        <w:rPr>
          <w:rFonts w:ascii="宋体" w:hAnsi="宋体" w:eastAsia="宋体" w:cs="宋体"/>
          <w:sz w:val="21"/>
          <w:szCs w:val="21"/>
        </w:rPr>
      </w:pPr>
      <w:r>
        <w:rPr>
          <w:rFonts w:ascii="宋体" w:hAnsi="宋体" w:eastAsia="宋体" w:cs="宋体"/>
          <w:color w:val="231916"/>
          <w:spacing w:val="5"/>
          <w:position w:val="1"/>
          <w:sz w:val="21"/>
          <w:szCs w:val="21"/>
        </w:rPr>
        <w:t>(五)不买无商标或无出厂日期、无生产单位、无保质期等标签不完整的食品。</w:t>
      </w:r>
    </w:p>
    <w:p w14:paraId="364BEF28">
      <w:pPr>
        <w:spacing w:before="39" w:line="281" w:lineRule="exact"/>
        <w:ind w:left="449"/>
        <w:rPr>
          <w:rFonts w:ascii="宋体" w:hAnsi="宋体" w:eastAsia="宋体" w:cs="宋体"/>
          <w:sz w:val="21"/>
          <w:szCs w:val="21"/>
        </w:rPr>
      </w:pPr>
      <w:r>
        <w:rPr>
          <w:rFonts w:ascii="宋体" w:hAnsi="宋体" w:eastAsia="宋体" w:cs="宋体"/>
          <w:color w:val="231916"/>
          <w:spacing w:val="1"/>
          <w:position w:val="1"/>
          <w:sz w:val="21"/>
          <w:szCs w:val="21"/>
        </w:rPr>
        <w:t>(六)不吃有毒食品(如河豚鱼、野生蘑菇、生的四季豆、发芽土豆等)。</w:t>
      </w:r>
    </w:p>
    <w:p w14:paraId="6D9D9088">
      <w:pPr>
        <w:spacing w:before="39" w:line="280" w:lineRule="exact"/>
        <w:ind w:left="449"/>
        <w:rPr>
          <w:rFonts w:ascii="宋体" w:hAnsi="宋体" w:eastAsia="宋体" w:cs="宋体"/>
          <w:sz w:val="21"/>
          <w:szCs w:val="21"/>
        </w:rPr>
      </w:pPr>
      <w:r>
        <w:rPr>
          <w:rFonts w:ascii="宋体" w:hAnsi="宋体" w:eastAsia="宋体" w:cs="宋体"/>
          <w:color w:val="231916"/>
          <w:position w:val="1"/>
          <w:sz w:val="21"/>
          <w:szCs w:val="21"/>
        </w:rPr>
        <w:t>(七)不食昆虫类动物污染过的食品。</w:t>
      </w:r>
    </w:p>
    <w:p w14:paraId="34878962">
      <w:pPr>
        <w:spacing w:before="39" w:line="281" w:lineRule="exact"/>
        <w:ind w:left="449"/>
        <w:rPr>
          <w:rFonts w:ascii="宋体" w:hAnsi="宋体" w:eastAsia="宋体" w:cs="宋体"/>
          <w:sz w:val="21"/>
          <w:szCs w:val="21"/>
        </w:rPr>
      </w:pPr>
      <w:r>
        <w:rPr>
          <w:rFonts w:ascii="宋体" w:hAnsi="宋体" w:eastAsia="宋体" w:cs="宋体"/>
          <w:color w:val="231916"/>
          <w:spacing w:val="3"/>
          <w:position w:val="1"/>
          <w:sz w:val="21"/>
          <w:szCs w:val="21"/>
        </w:rPr>
        <w:t>(八)不喝未经消毒、煮沸的水</w:t>
      </w:r>
      <w:r>
        <w:rPr>
          <w:rFonts w:ascii="宋体" w:hAnsi="宋体" w:eastAsia="宋体" w:cs="宋体"/>
          <w:color w:val="231916"/>
          <w:spacing w:val="-47"/>
          <w:position w:val="1"/>
          <w:sz w:val="21"/>
          <w:szCs w:val="21"/>
        </w:rPr>
        <w:t xml:space="preserve"> </w:t>
      </w:r>
      <w:r>
        <w:rPr>
          <w:rFonts w:ascii="宋体" w:hAnsi="宋体" w:eastAsia="宋体" w:cs="宋体"/>
          <w:color w:val="231916"/>
          <w:spacing w:val="3"/>
          <w:position w:val="1"/>
          <w:sz w:val="21"/>
          <w:szCs w:val="21"/>
        </w:rPr>
        <w:t>，不喝存放时间过长的、过时的纯净水。</w:t>
      </w:r>
    </w:p>
    <w:p w14:paraId="313F8699">
      <w:pPr>
        <w:spacing w:before="39" w:line="280" w:lineRule="exact"/>
        <w:ind w:left="449"/>
        <w:rPr>
          <w:rFonts w:ascii="宋体" w:hAnsi="宋体" w:eastAsia="宋体" w:cs="宋体"/>
          <w:sz w:val="21"/>
          <w:szCs w:val="21"/>
        </w:rPr>
      </w:pPr>
      <w:r>
        <w:rPr>
          <w:rFonts w:ascii="宋体" w:hAnsi="宋体" w:eastAsia="宋体" w:cs="宋体"/>
          <w:color w:val="231916"/>
          <w:spacing w:val="-1"/>
          <w:position w:val="1"/>
          <w:sz w:val="21"/>
          <w:szCs w:val="21"/>
        </w:rPr>
        <w:t>(九)养成良好的个人卫生习惯。</w:t>
      </w:r>
    </w:p>
    <w:p w14:paraId="371B5295">
      <w:pPr>
        <w:spacing w:before="40" w:line="281" w:lineRule="exact"/>
        <w:ind w:left="449"/>
        <w:rPr>
          <w:rFonts w:ascii="宋体" w:hAnsi="宋体" w:eastAsia="宋体" w:cs="宋体"/>
          <w:sz w:val="21"/>
          <w:szCs w:val="21"/>
        </w:rPr>
      </w:pPr>
      <w:r>
        <w:rPr>
          <w:rFonts w:ascii="宋体" w:hAnsi="宋体" w:eastAsia="宋体" w:cs="宋体"/>
          <w:color w:val="231916"/>
          <w:spacing w:val="-1"/>
          <w:position w:val="1"/>
          <w:sz w:val="21"/>
          <w:szCs w:val="21"/>
        </w:rPr>
        <w:t>(十)餐具要卫生</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，要有自己的专用餐具。</w:t>
      </w:r>
    </w:p>
    <w:p w14:paraId="1A9437BD">
      <w:pPr>
        <w:pStyle w:val="2"/>
        <w:spacing w:line="303" w:lineRule="auto"/>
      </w:pPr>
    </w:p>
    <w:p w14:paraId="12BECC9D">
      <w:pPr>
        <w:spacing w:before="97" w:line="216" w:lineRule="auto"/>
        <w:ind w:left="461"/>
        <w:outlineLvl w:val="0"/>
        <w:rPr>
          <w:rFonts w:ascii="宋体" w:hAnsi="宋体" w:eastAsia="宋体" w:cs="宋体"/>
          <w:sz w:val="30"/>
          <w:szCs w:val="30"/>
        </w:rPr>
      </w:pPr>
      <w:bookmarkStart w:id="37" w:name="bookmark25"/>
      <w:bookmarkEnd w:id="37"/>
      <w:r>
        <w:rPr>
          <w:rFonts w:ascii="宋体" w:hAnsi="宋体" w:eastAsia="宋体" w:cs="宋体"/>
          <w:b/>
          <w:bCs/>
          <w:color w:val="231916"/>
          <w:spacing w:val="5"/>
          <w:sz w:val="30"/>
          <w:szCs w:val="30"/>
        </w:rPr>
        <w:t>四、传染病防治</w:t>
      </w:r>
    </w:p>
    <w:p w14:paraId="221DEE0A">
      <w:pPr>
        <w:spacing w:before="79" w:line="281" w:lineRule="exact"/>
        <w:ind w:left="449"/>
        <w:rPr>
          <w:rFonts w:ascii="宋体" w:hAnsi="宋体" w:eastAsia="宋体" w:cs="宋体"/>
          <w:sz w:val="21"/>
          <w:szCs w:val="21"/>
        </w:rPr>
      </w:pPr>
      <w:r>
        <w:rPr>
          <w:rFonts w:ascii="宋体" w:hAnsi="宋体" w:eastAsia="宋体" w:cs="宋体"/>
          <w:color w:val="231916"/>
          <w:spacing w:val="-1"/>
          <w:position w:val="1"/>
          <w:sz w:val="21"/>
          <w:szCs w:val="21"/>
        </w:rPr>
        <w:t>(一)经常开窗通风</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，保持室内空气新鲜。</w:t>
      </w:r>
    </w:p>
    <w:p w14:paraId="1D8410F1">
      <w:pPr>
        <w:spacing w:before="39" w:line="281" w:lineRule="exact"/>
        <w:ind w:left="449"/>
        <w:rPr>
          <w:rFonts w:ascii="宋体" w:hAnsi="宋体" w:eastAsia="宋体" w:cs="宋体"/>
          <w:sz w:val="21"/>
          <w:szCs w:val="21"/>
        </w:rPr>
      </w:pPr>
      <w:r>
        <w:rPr>
          <w:rFonts w:ascii="宋体" w:hAnsi="宋体" w:eastAsia="宋体" w:cs="宋体"/>
          <w:color w:val="231916"/>
          <w:position w:val="1"/>
          <w:sz w:val="21"/>
          <w:szCs w:val="21"/>
        </w:rPr>
        <w:t>(二)搞好环境卫生</w:t>
      </w:r>
      <w:r>
        <w:rPr>
          <w:rFonts w:ascii="宋体" w:hAnsi="宋体" w:eastAsia="宋体" w:cs="宋体"/>
          <w:color w:val="231916"/>
          <w:spacing w:val="-48"/>
          <w:position w:val="1"/>
          <w:sz w:val="21"/>
          <w:szCs w:val="21"/>
        </w:rPr>
        <w:t xml:space="preserve"> </w:t>
      </w:r>
      <w:r>
        <w:rPr>
          <w:rFonts w:ascii="宋体" w:hAnsi="宋体" w:eastAsia="宋体" w:cs="宋体"/>
          <w:color w:val="231916"/>
          <w:position w:val="1"/>
          <w:sz w:val="21"/>
          <w:szCs w:val="21"/>
        </w:rPr>
        <w:t>，保持室内和周围环境清洁。</w:t>
      </w:r>
    </w:p>
    <w:p w14:paraId="236C347B">
      <w:pPr>
        <w:spacing w:before="38" w:line="280" w:lineRule="exact"/>
        <w:ind w:left="449"/>
        <w:rPr>
          <w:rFonts w:ascii="宋体" w:hAnsi="宋体" w:eastAsia="宋体" w:cs="宋体"/>
          <w:sz w:val="21"/>
          <w:szCs w:val="21"/>
        </w:rPr>
      </w:pPr>
      <w:r>
        <w:rPr>
          <w:rFonts w:ascii="宋体" w:hAnsi="宋体" w:eastAsia="宋体" w:cs="宋体"/>
          <w:color w:val="231916"/>
          <w:position w:val="1"/>
          <w:sz w:val="21"/>
          <w:szCs w:val="21"/>
        </w:rPr>
        <w:t>(三)养成良好的卫生习惯</w:t>
      </w:r>
      <w:r>
        <w:rPr>
          <w:rFonts w:ascii="宋体" w:hAnsi="宋体" w:eastAsia="宋体" w:cs="宋体"/>
          <w:color w:val="231916"/>
          <w:spacing w:val="-46"/>
          <w:position w:val="1"/>
          <w:sz w:val="21"/>
          <w:szCs w:val="21"/>
        </w:rPr>
        <w:t xml:space="preserve"> </w:t>
      </w:r>
      <w:r>
        <w:rPr>
          <w:rFonts w:ascii="宋体" w:hAnsi="宋体" w:eastAsia="宋体" w:cs="宋体"/>
          <w:color w:val="231916"/>
          <w:position w:val="1"/>
          <w:sz w:val="21"/>
          <w:szCs w:val="21"/>
        </w:rPr>
        <w:t>，不随地吐痰</w:t>
      </w:r>
      <w:r>
        <w:rPr>
          <w:rFonts w:ascii="宋体" w:hAnsi="宋体" w:eastAsia="宋体" w:cs="宋体"/>
          <w:color w:val="231916"/>
          <w:spacing w:val="-59"/>
          <w:position w:val="1"/>
          <w:sz w:val="21"/>
          <w:szCs w:val="21"/>
        </w:rPr>
        <w:t xml:space="preserve"> </w:t>
      </w:r>
      <w:r>
        <w:rPr>
          <w:rFonts w:ascii="宋体" w:hAnsi="宋体" w:eastAsia="宋体" w:cs="宋体"/>
          <w:color w:val="231916"/>
          <w:position w:val="1"/>
          <w:sz w:val="21"/>
          <w:szCs w:val="21"/>
        </w:rPr>
        <w:t>，饭前便后要洗手。</w:t>
      </w:r>
    </w:p>
    <w:p w14:paraId="5909E0F2">
      <w:pPr>
        <w:spacing w:before="40" w:line="280" w:lineRule="exact"/>
        <w:ind w:left="449"/>
        <w:rPr>
          <w:rFonts w:ascii="宋体" w:hAnsi="宋体" w:eastAsia="宋体" w:cs="宋体"/>
          <w:sz w:val="21"/>
          <w:szCs w:val="21"/>
        </w:rPr>
      </w:pPr>
      <w:r>
        <w:rPr>
          <w:rFonts w:ascii="宋体" w:hAnsi="宋体" w:eastAsia="宋体" w:cs="宋体"/>
          <w:color w:val="231916"/>
          <w:spacing w:val="1"/>
          <w:position w:val="1"/>
          <w:sz w:val="21"/>
          <w:szCs w:val="21"/>
        </w:rPr>
        <w:t>(四)保持良好的生活习惯</w:t>
      </w:r>
      <w:r>
        <w:rPr>
          <w:rFonts w:ascii="宋体" w:hAnsi="宋体" w:eastAsia="宋体" w:cs="宋体"/>
          <w:color w:val="231916"/>
          <w:spacing w:val="-44"/>
          <w:position w:val="1"/>
          <w:sz w:val="21"/>
          <w:szCs w:val="21"/>
        </w:rPr>
        <w:t xml:space="preserve"> </w:t>
      </w:r>
      <w:r>
        <w:rPr>
          <w:rFonts w:ascii="宋体" w:hAnsi="宋体" w:eastAsia="宋体" w:cs="宋体"/>
          <w:color w:val="231916"/>
          <w:spacing w:val="1"/>
          <w:position w:val="1"/>
          <w:sz w:val="21"/>
          <w:szCs w:val="21"/>
        </w:rPr>
        <w:t>，多喝水、不吸烟、不酗酒。</w:t>
      </w:r>
    </w:p>
    <w:p w14:paraId="60CBC68A">
      <w:pPr>
        <w:spacing w:before="40" w:line="281" w:lineRule="exact"/>
        <w:ind w:left="449"/>
        <w:rPr>
          <w:rFonts w:ascii="宋体" w:hAnsi="宋体" w:eastAsia="宋体" w:cs="宋体"/>
          <w:sz w:val="21"/>
          <w:szCs w:val="21"/>
        </w:rPr>
      </w:pPr>
      <w:r>
        <w:rPr>
          <w:rFonts w:ascii="宋体" w:hAnsi="宋体" w:eastAsia="宋体" w:cs="宋体"/>
          <w:color w:val="231916"/>
          <w:spacing w:val="1"/>
          <w:position w:val="1"/>
          <w:sz w:val="21"/>
          <w:szCs w:val="21"/>
        </w:rPr>
        <w:t>(五)经常锻炼身体</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，保持均衡饮食</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，注意劳逸结合</w:t>
      </w:r>
      <w:r>
        <w:rPr>
          <w:rFonts w:ascii="宋体" w:hAnsi="宋体" w:eastAsia="宋体" w:cs="宋体"/>
          <w:color w:val="231916"/>
          <w:spacing w:val="-59"/>
          <w:position w:val="1"/>
          <w:sz w:val="21"/>
          <w:szCs w:val="21"/>
        </w:rPr>
        <w:t xml:space="preserve"> </w:t>
      </w:r>
      <w:r>
        <w:rPr>
          <w:rFonts w:ascii="宋体" w:hAnsi="宋体" w:eastAsia="宋体" w:cs="宋体"/>
          <w:color w:val="231916"/>
          <w:position w:val="1"/>
          <w:sz w:val="21"/>
          <w:szCs w:val="21"/>
        </w:rPr>
        <w:t>，提高自身抗病能力。</w:t>
      </w:r>
    </w:p>
    <w:p w14:paraId="2FA92C6A">
      <w:pPr>
        <w:spacing w:before="39" w:line="280" w:lineRule="exact"/>
        <w:ind w:left="449"/>
        <w:rPr>
          <w:rFonts w:ascii="宋体" w:hAnsi="宋体" w:eastAsia="宋体" w:cs="宋体"/>
          <w:sz w:val="21"/>
          <w:szCs w:val="21"/>
        </w:rPr>
      </w:pPr>
      <w:r>
        <w:rPr>
          <w:rFonts w:ascii="宋体" w:hAnsi="宋体" w:eastAsia="宋体" w:cs="宋体"/>
          <w:color w:val="231916"/>
          <w:position w:val="1"/>
          <w:sz w:val="21"/>
          <w:szCs w:val="21"/>
        </w:rPr>
        <w:t>(六)要根据天气变化适时增减衣服</w:t>
      </w:r>
      <w:r>
        <w:rPr>
          <w:rFonts w:ascii="宋体" w:hAnsi="宋体" w:eastAsia="宋体" w:cs="宋体"/>
          <w:color w:val="231916"/>
          <w:spacing w:val="-48"/>
          <w:position w:val="1"/>
          <w:sz w:val="21"/>
          <w:szCs w:val="21"/>
        </w:rPr>
        <w:t xml:space="preserve"> </w:t>
      </w:r>
      <w:r>
        <w:rPr>
          <w:rFonts w:ascii="宋体" w:hAnsi="宋体" w:eastAsia="宋体" w:cs="宋体"/>
          <w:color w:val="231916"/>
          <w:position w:val="1"/>
          <w:sz w:val="21"/>
          <w:szCs w:val="21"/>
        </w:rPr>
        <w:t>，避免着凉。</w:t>
      </w:r>
    </w:p>
    <w:p w14:paraId="00B74E5C">
      <w:pPr>
        <w:spacing w:before="39" w:line="281" w:lineRule="exact"/>
        <w:ind w:left="449"/>
        <w:rPr>
          <w:rFonts w:ascii="宋体" w:hAnsi="宋体" w:eastAsia="宋体" w:cs="宋体"/>
          <w:sz w:val="21"/>
          <w:szCs w:val="21"/>
        </w:rPr>
      </w:pPr>
      <w:r>
        <w:rPr>
          <w:rFonts w:ascii="宋体" w:hAnsi="宋体" w:eastAsia="宋体" w:cs="宋体"/>
          <w:color w:val="231916"/>
          <w:spacing w:val="2"/>
          <w:position w:val="1"/>
          <w:sz w:val="21"/>
          <w:szCs w:val="21"/>
        </w:rPr>
        <w:t>(七)如果有发热、咳嗽等症状</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，应及时到医院检查</w:t>
      </w:r>
      <w:r>
        <w:rPr>
          <w:rFonts w:ascii="宋体" w:hAnsi="宋体" w:eastAsia="宋体" w:cs="宋体"/>
          <w:color w:val="231916"/>
          <w:spacing w:val="1"/>
          <w:position w:val="1"/>
          <w:sz w:val="21"/>
          <w:szCs w:val="21"/>
        </w:rPr>
        <w:t>治疗。</w:t>
      </w:r>
    </w:p>
    <w:p w14:paraId="2B4F7D81">
      <w:pPr>
        <w:spacing w:before="39" w:line="280" w:lineRule="exact"/>
        <w:ind w:left="449"/>
        <w:rPr>
          <w:rFonts w:ascii="宋体" w:hAnsi="宋体" w:eastAsia="宋体" w:cs="宋体"/>
          <w:sz w:val="21"/>
          <w:szCs w:val="21"/>
        </w:rPr>
      </w:pPr>
      <w:r>
        <w:rPr>
          <w:rFonts w:ascii="宋体" w:hAnsi="宋体" w:eastAsia="宋体" w:cs="宋体"/>
          <w:color w:val="231916"/>
          <w:spacing w:val="2"/>
          <w:position w:val="1"/>
          <w:sz w:val="21"/>
          <w:szCs w:val="21"/>
        </w:rPr>
        <w:t>(八)当发生传染病时</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，应主动与健康人隔离</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，尽量不要去公共场所</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，防止传</w:t>
      </w:r>
      <w:r>
        <w:rPr>
          <w:rFonts w:ascii="宋体" w:hAnsi="宋体" w:eastAsia="宋体" w:cs="宋体"/>
          <w:color w:val="231916"/>
          <w:spacing w:val="1"/>
          <w:position w:val="1"/>
          <w:sz w:val="21"/>
          <w:szCs w:val="21"/>
        </w:rPr>
        <w:t>染他人。</w:t>
      </w:r>
    </w:p>
    <w:p w14:paraId="232382B9">
      <w:pPr>
        <w:spacing w:before="40" w:line="280" w:lineRule="exact"/>
        <w:ind w:left="449"/>
        <w:rPr>
          <w:rFonts w:ascii="宋体" w:hAnsi="宋体" w:eastAsia="宋体" w:cs="宋体"/>
          <w:sz w:val="21"/>
          <w:szCs w:val="21"/>
        </w:rPr>
      </w:pPr>
      <w:r>
        <w:rPr>
          <w:rFonts w:ascii="宋体" w:hAnsi="宋体" w:eastAsia="宋体" w:cs="宋体"/>
          <w:color w:val="231916"/>
          <w:spacing w:val="4"/>
          <w:position w:val="1"/>
          <w:sz w:val="21"/>
          <w:szCs w:val="21"/>
        </w:rPr>
        <w:t>(九)要进行免疫预防</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，流行季节前进行相应的预防接种</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，如流感、肺</w:t>
      </w:r>
      <w:r>
        <w:rPr>
          <w:rFonts w:ascii="宋体" w:hAnsi="宋体" w:eastAsia="宋体" w:cs="宋体"/>
          <w:color w:val="231916"/>
          <w:spacing w:val="3"/>
          <w:position w:val="1"/>
          <w:sz w:val="21"/>
          <w:szCs w:val="21"/>
        </w:rPr>
        <w:t>炎、麻疹、流脑等疫苗。</w:t>
      </w:r>
    </w:p>
    <w:p w14:paraId="717E84AA">
      <w:pPr>
        <w:spacing w:before="39" w:line="280" w:lineRule="exact"/>
        <w:ind w:left="449"/>
        <w:rPr>
          <w:rFonts w:ascii="宋体" w:hAnsi="宋体" w:eastAsia="宋体" w:cs="宋体"/>
          <w:sz w:val="21"/>
          <w:szCs w:val="21"/>
        </w:rPr>
      </w:pPr>
      <w:r>
        <w:rPr>
          <w:rFonts w:ascii="宋体" w:hAnsi="宋体" w:eastAsia="宋体" w:cs="宋体"/>
          <w:color w:val="231916"/>
          <w:spacing w:val="2"/>
          <w:position w:val="1"/>
          <w:sz w:val="21"/>
          <w:szCs w:val="21"/>
        </w:rPr>
        <w:t>(十)在传染病发病期间</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，不要到人多拥挤的公共场</w:t>
      </w:r>
      <w:r>
        <w:rPr>
          <w:rFonts w:ascii="宋体" w:hAnsi="宋体" w:eastAsia="宋体" w:cs="宋体"/>
          <w:color w:val="231916"/>
          <w:spacing w:val="1"/>
          <w:position w:val="1"/>
          <w:sz w:val="21"/>
          <w:szCs w:val="21"/>
        </w:rPr>
        <w:t>所去。</w:t>
      </w:r>
    </w:p>
    <w:p w14:paraId="635C4B1F">
      <w:pPr>
        <w:spacing w:line="280" w:lineRule="exact"/>
        <w:rPr>
          <w:rFonts w:ascii="宋体" w:hAnsi="宋体" w:eastAsia="宋体" w:cs="宋体"/>
          <w:sz w:val="21"/>
          <w:szCs w:val="21"/>
        </w:rPr>
        <w:sectPr>
          <w:footerReference r:id="rId20" w:type="default"/>
          <w:pgSz w:w="11906" w:h="16158"/>
          <w:pgMar w:top="400" w:right="1043" w:bottom="1013" w:left="1272" w:header="0" w:footer="739" w:gutter="0"/>
          <w:cols w:space="720" w:num="1"/>
        </w:sectPr>
      </w:pPr>
    </w:p>
    <w:p w14:paraId="586946D6">
      <w:pPr>
        <w:pStyle w:val="2"/>
        <w:spacing w:line="267" w:lineRule="auto"/>
      </w:pPr>
    </w:p>
    <w:p w14:paraId="170A655C">
      <w:pPr>
        <w:pStyle w:val="2"/>
        <w:spacing w:line="267" w:lineRule="auto"/>
      </w:pPr>
    </w:p>
    <w:p w14:paraId="257153FA">
      <w:pPr>
        <w:pStyle w:val="2"/>
        <w:spacing w:line="268" w:lineRule="auto"/>
      </w:pPr>
    </w:p>
    <w:p w14:paraId="6B57056F">
      <w:pPr>
        <w:spacing w:before="98" w:line="212" w:lineRule="auto"/>
        <w:ind w:left="446"/>
        <w:outlineLvl w:val="0"/>
        <w:rPr>
          <w:rFonts w:ascii="宋体" w:hAnsi="宋体" w:eastAsia="宋体" w:cs="宋体"/>
          <w:sz w:val="30"/>
          <w:szCs w:val="30"/>
        </w:rPr>
      </w:pPr>
      <w:bookmarkStart w:id="38" w:name="bookmark26"/>
      <w:bookmarkEnd w:id="38"/>
      <w:r>
        <w:rPr>
          <w:rFonts w:ascii="宋体" w:hAnsi="宋体" w:eastAsia="宋体" w:cs="宋体"/>
          <w:b/>
          <w:bCs/>
          <w:color w:val="231916"/>
          <w:spacing w:val="7"/>
          <w:sz w:val="30"/>
          <w:szCs w:val="30"/>
        </w:rPr>
        <w:t>五、消防安全</w:t>
      </w:r>
    </w:p>
    <w:p w14:paraId="0317DCF0">
      <w:pPr>
        <w:spacing w:before="83" w:line="259" w:lineRule="auto"/>
        <w:ind w:left="2" w:right="236" w:firstLine="446"/>
        <w:rPr>
          <w:rFonts w:ascii="宋体" w:hAnsi="宋体" w:eastAsia="宋体" w:cs="宋体"/>
          <w:sz w:val="21"/>
          <w:szCs w:val="21"/>
        </w:rPr>
      </w:pPr>
      <w:r>
        <w:rPr>
          <w:rFonts w:ascii="宋体" w:hAnsi="宋体" w:eastAsia="宋体" w:cs="宋体"/>
          <w:color w:val="231916"/>
          <w:spacing w:val="7"/>
          <w:sz w:val="21"/>
          <w:szCs w:val="21"/>
        </w:rPr>
        <w:t>(一)发现火灾迅速拨打火警电话</w:t>
      </w:r>
      <w:r>
        <w:rPr>
          <w:rFonts w:ascii="宋体" w:hAnsi="宋体" w:eastAsia="宋体" w:cs="宋体"/>
          <w:color w:val="231916"/>
          <w:spacing w:val="-68"/>
          <w:sz w:val="21"/>
          <w:szCs w:val="21"/>
        </w:rPr>
        <w:t xml:space="preserve"> </w:t>
      </w:r>
      <w:r>
        <w:rPr>
          <w:rFonts w:ascii="宋体" w:hAnsi="宋体" w:eastAsia="宋体" w:cs="宋体"/>
          <w:color w:val="231916"/>
          <w:spacing w:val="7"/>
          <w:sz w:val="21"/>
          <w:szCs w:val="21"/>
        </w:rPr>
        <w:t>“</w:t>
      </w:r>
      <w:r>
        <w:rPr>
          <w:rFonts w:ascii="宋体" w:hAnsi="宋体" w:eastAsia="宋体" w:cs="宋体"/>
          <w:color w:val="231916"/>
          <w:spacing w:val="-79"/>
          <w:sz w:val="21"/>
          <w:szCs w:val="21"/>
        </w:rPr>
        <w:t xml:space="preserve"> </w:t>
      </w:r>
      <w:r>
        <w:rPr>
          <w:rFonts w:ascii="宋体" w:hAnsi="宋体" w:eastAsia="宋体" w:cs="宋体"/>
          <w:color w:val="231916"/>
          <w:spacing w:val="7"/>
          <w:sz w:val="21"/>
          <w:szCs w:val="21"/>
        </w:rPr>
        <w:t>119</w:t>
      </w:r>
      <w:r>
        <w:rPr>
          <w:rFonts w:ascii="宋体" w:hAnsi="宋体" w:eastAsia="宋体" w:cs="宋体"/>
          <w:color w:val="231916"/>
          <w:spacing w:val="-73"/>
          <w:sz w:val="21"/>
          <w:szCs w:val="21"/>
        </w:rPr>
        <w:t xml:space="preserve"> </w:t>
      </w:r>
      <w:r>
        <w:rPr>
          <w:rFonts w:ascii="宋体" w:hAnsi="宋体" w:eastAsia="宋体" w:cs="宋体"/>
          <w:color w:val="231916"/>
          <w:spacing w:val="7"/>
          <w:sz w:val="21"/>
          <w:szCs w:val="21"/>
        </w:rPr>
        <w:t>”。报警时讲清详细地址、起火部位、着火物质、火势</w:t>
      </w:r>
      <w:r>
        <w:rPr>
          <w:rFonts w:ascii="宋体" w:hAnsi="宋体" w:eastAsia="宋体" w:cs="宋体"/>
          <w:color w:val="231916"/>
          <w:sz w:val="21"/>
          <w:szCs w:val="21"/>
        </w:rPr>
        <w:t xml:space="preserve"> </w:t>
      </w:r>
      <w:r>
        <w:rPr>
          <w:rFonts w:ascii="宋体" w:hAnsi="宋体" w:eastAsia="宋体" w:cs="宋体"/>
          <w:color w:val="231916"/>
          <w:spacing w:val="16"/>
          <w:sz w:val="21"/>
          <w:szCs w:val="21"/>
        </w:rPr>
        <w:t>大小、报警人姓名及电话号码</w:t>
      </w:r>
      <w:r>
        <w:rPr>
          <w:rFonts w:ascii="宋体" w:hAnsi="宋体" w:eastAsia="宋体" w:cs="宋体"/>
          <w:color w:val="231916"/>
          <w:spacing w:val="-49"/>
          <w:sz w:val="21"/>
          <w:szCs w:val="21"/>
        </w:rPr>
        <w:t xml:space="preserve"> </w:t>
      </w:r>
      <w:r>
        <w:rPr>
          <w:rFonts w:ascii="宋体" w:hAnsi="宋体" w:eastAsia="宋体" w:cs="宋体"/>
          <w:color w:val="231916"/>
          <w:spacing w:val="16"/>
          <w:sz w:val="21"/>
          <w:szCs w:val="21"/>
        </w:rPr>
        <w:t>，并派人到路口迎候消</w:t>
      </w:r>
      <w:r>
        <w:rPr>
          <w:rFonts w:ascii="宋体" w:hAnsi="宋体" w:eastAsia="宋体" w:cs="宋体"/>
          <w:color w:val="231916"/>
          <w:spacing w:val="15"/>
          <w:sz w:val="21"/>
          <w:szCs w:val="21"/>
        </w:rPr>
        <w:t>防车</w:t>
      </w:r>
      <w:r>
        <w:rPr>
          <w:rFonts w:ascii="宋体" w:hAnsi="宋体" w:eastAsia="宋体" w:cs="宋体"/>
          <w:color w:val="231916"/>
          <w:spacing w:val="-62"/>
          <w:sz w:val="21"/>
          <w:szCs w:val="21"/>
        </w:rPr>
        <w:t xml:space="preserve"> </w:t>
      </w:r>
      <w:r>
        <w:rPr>
          <w:rFonts w:ascii="宋体" w:hAnsi="宋体" w:eastAsia="宋体" w:cs="宋体"/>
          <w:color w:val="231916"/>
          <w:spacing w:val="15"/>
          <w:sz w:val="21"/>
          <w:szCs w:val="21"/>
        </w:rPr>
        <w:t>。有手动报警系统的可用手动报警系</w:t>
      </w:r>
      <w:r>
        <w:rPr>
          <w:rFonts w:ascii="宋体" w:hAnsi="宋体" w:eastAsia="宋体" w:cs="宋体"/>
          <w:color w:val="231916"/>
          <w:sz w:val="21"/>
          <w:szCs w:val="21"/>
        </w:rPr>
        <w:t xml:space="preserve"> </w:t>
      </w:r>
      <w:r>
        <w:rPr>
          <w:rFonts w:ascii="宋体" w:hAnsi="宋体" w:eastAsia="宋体" w:cs="宋体"/>
          <w:color w:val="231916"/>
          <w:spacing w:val="-3"/>
          <w:sz w:val="21"/>
          <w:szCs w:val="21"/>
        </w:rPr>
        <w:t>统。</w:t>
      </w:r>
    </w:p>
    <w:p w14:paraId="6FD6FA58">
      <w:pPr>
        <w:spacing w:before="74" w:line="280" w:lineRule="exact"/>
        <w:ind w:left="449"/>
        <w:rPr>
          <w:rFonts w:ascii="宋体" w:hAnsi="宋体" w:eastAsia="宋体" w:cs="宋体"/>
          <w:sz w:val="21"/>
          <w:szCs w:val="21"/>
        </w:rPr>
      </w:pPr>
      <w:r>
        <w:rPr>
          <w:rFonts w:ascii="宋体" w:hAnsi="宋体" w:eastAsia="宋体" w:cs="宋体"/>
          <w:color w:val="231916"/>
          <w:spacing w:val="2"/>
          <w:position w:val="1"/>
          <w:sz w:val="21"/>
          <w:szCs w:val="21"/>
        </w:rPr>
        <w:t>(二)油锅着火</w:t>
      </w:r>
      <w:r>
        <w:rPr>
          <w:rFonts w:ascii="宋体" w:hAnsi="宋体" w:eastAsia="宋体" w:cs="宋体"/>
          <w:color w:val="231916"/>
          <w:spacing w:val="-48"/>
          <w:position w:val="1"/>
          <w:sz w:val="21"/>
          <w:szCs w:val="21"/>
        </w:rPr>
        <w:t xml:space="preserve"> </w:t>
      </w:r>
      <w:r>
        <w:rPr>
          <w:rFonts w:ascii="宋体" w:hAnsi="宋体" w:eastAsia="宋体" w:cs="宋体"/>
          <w:color w:val="231916"/>
          <w:spacing w:val="2"/>
          <w:position w:val="1"/>
          <w:sz w:val="21"/>
          <w:szCs w:val="21"/>
        </w:rPr>
        <w:t>，不能用水泼</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，应关闭炉灶燃气阀门</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，直接盖上锅盖或用湿抹布覆盖灭火。</w:t>
      </w:r>
    </w:p>
    <w:p w14:paraId="19FC0B9E">
      <w:pPr>
        <w:spacing w:before="39" w:line="281" w:lineRule="exact"/>
        <w:ind w:left="449"/>
        <w:rPr>
          <w:rFonts w:ascii="宋体" w:hAnsi="宋体" w:eastAsia="宋体" w:cs="宋体"/>
          <w:sz w:val="21"/>
          <w:szCs w:val="21"/>
        </w:rPr>
      </w:pPr>
      <w:r>
        <w:rPr>
          <w:rFonts w:ascii="宋体" w:hAnsi="宋体" w:eastAsia="宋体" w:cs="宋体"/>
          <w:color w:val="231916"/>
          <w:spacing w:val="2"/>
          <w:position w:val="1"/>
          <w:sz w:val="21"/>
          <w:szCs w:val="21"/>
        </w:rPr>
        <w:t>(三)燃气罐着火</w:t>
      </w:r>
      <w:r>
        <w:rPr>
          <w:rFonts w:ascii="宋体" w:hAnsi="宋体" w:eastAsia="宋体" w:cs="宋体"/>
          <w:color w:val="231916"/>
          <w:spacing w:val="-54"/>
          <w:position w:val="1"/>
          <w:sz w:val="21"/>
          <w:szCs w:val="21"/>
        </w:rPr>
        <w:t xml:space="preserve"> </w:t>
      </w:r>
      <w:r>
        <w:rPr>
          <w:rFonts w:ascii="宋体" w:hAnsi="宋体" w:eastAsia="宋体" w:cs="宋体"/>
          <w:color w:val="231916"/>
          <w:spacing w:val="2"/>
          <w:position w:val="1"/>
          <w:sz w:val="21"/>
          <w:szCs w:val="21"/>
        </w:rPr>
        <w:t>，要用浸湿的被褥、衣物等捂盖灭火</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，并迅速关闭阀门。</w:t>
      </w:r>
    </w:p>
    <w:p w14:paraId="47AFC6A9">
      <w:pPr>
        <w:spacing w:before="38" w:line="248" w:lineRule="auto"/>
        <w:ind w:left="18" w:right="273" w:firstLine="430"/>
        <w:rPr>
          <w:rFonts w:ascii="宋体" w:hAnsi="宋体" w:eastAsia="宋体" w:cs="宋体"/>
          <w:sz w:val="21"/>
          <w:szCs w:val="21"/>
        </w:rPr>
      </w:pPr>
      <w:r>
        <w:rPr>
          <w:rFonts w:ascii="宋体" w:hAnsi="宋体" w:eastAsia="宋体" w:cs="宋体"/>
          <w:color w:val="231916"/>
          <w:spacing w:val="3"/>
          <w:sz w:val="21"/>
          <w:szCs w:val="21"/>
        </w:rPr>
        <w:t>(四)家用电器或线路着火</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，要先切断电源</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，再用干粉或气体灭</w:t>
      </w:r>
      <w:r>
        <w:rPr>
          <w:rFonts w:ascii="宋体" w:hAnsi="宋体" w:eastAsia="宋体" w:cs="宋体"/>
          <w:color w:val="231916"/>
          <w:spacing w:val="2"/>
          <w:sz w:val="21"/>
          <w:szCs w:val="21"/>
        </w:rPr>
        <w:t>火器灭火</w:t>
      </w:r>
      <w:r>
        <w:rPr>
          <w:rFonts w:ascii="宋体" w:hAnsi="宋体" w:eastAsia="宋体" w:cs="宋体"/>
          <w:color w:val="231916"/>
          <w:spacing w:val="-57"/>
          <w:sz w:val="21"/>
          <w:szCs w:val="21"/>
        </w:rPr>
        <w:t xml:space="preserve"> </w:t>
      </w:r>
      <w:r>
        <w:rPr>
          <w:rFonts w:ascii="宋体" w:hAnsi="宋体" w:eastAsia="宋体" w:cs="宋体"/>
          <w:color w:val="231916"/>
          <w:spacing w:val="2"/>
          <w:sz w:val="21"/>
          <w:szCs w:val="21"/>
        </w:rPr>
        <w:t>，不可直接泼水灭火，</w:t>
      </w:r>
      <w:r>
        <w:rPr>
          <w:rFonts w:ascii="宋体" w:hAnsi="宋体" w:eastAsia="宋体" w:cs="宋体"/>
          <w:color w:val="231916"/>
          <w:sz w:val="21"/>
          <w:szCs w:val="21"/>
        </w:rPr>
        <w:t xml:space="preserve"> </w:t>
      </w:r>
      <w:r>
        <w:rPr>
          <w:rFonts w:ascii="宋体" w:hAnsi="宋体" w:eastAsia="宋体" w:cs="宋体"/>
          <w:color w:val="231916"/>
          <w:spacing w:val="6"/>
          <w:sz w:val="21"/>
          <w:szCs w:val="21"/>
        </w:rPr>
        <w:t>以防触电或电器爆炸伤人。</w:t>
      </w:r>
    </w:p>
    <w:p w14:paraId="35E8E6B8">
      <w:pPr>
        <w:spacing w:before="76" w:line="281" w:lineRule="exact"/>
        <w:ind w:left="449"/>
        <w:rPr>
          <w:rFonts w:ascii="宋体" w:hAnsi="宋体" w:eastAsia="宋体" w:cs="宋体"/>
          <w:sz w:val="21"/>
          <w:szCs w:val="21"/>
        </w:rPr>
      </w:pPr>
      <w:r>
        <w:rPr>
          <w:rFonts w:ascii="宋体" w:hAnsi="宋体" w:eastAsia="宋体" w:cs="宋体"/>
          <w:color w:val="231916"/>
          <w:spacing w:val="1"/>
          <w:position w:val="1"/>
          <w:sz w:val="21"/>
          <w:szCs w:val="21"/>
        </w:rPr>
        <w:t>(五)救火时不要贸然开门窗</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，以免空气对流</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，加</w:t>
      </w:r>
      <w:r>
        <w:rPr>
          <w:rFonts w:ascii="宋体" w:hAnsi="宋体" w:eastAsia="宋体" w:cs="宋体"/>
          <w:color w:val="231916"/>
          <w:position w:val="1"/>
          <w:sz w:val="21"/>
          <w:szCs w:val="21"/>
        </w:rPr>
        <w:t>速火势蔓延。</w:t>
      </w:r>
    </w:p>
    <w:p w14:paraId="63C265CF">
      <w:pPr>
        <w:spacing w:before="38" w:line="249" w:lineRule="auto"/>
        <w:ind w:left="4" w:right="237" w:firstLine="444"/>
        <w:rPr>
          <w:rFonts w:ascii="宋体" w:hAnsi="宋体" w:eastAsia="宋体" w:cs="宋体"/>
          <w:sz w:val="21"/>
          <w:szCs w:val="21"/>
        </w:rPr>
      </w:pPr>
      <w:r>
        <w:rPr>
          <w:rFonts w:ascii="宋体" w:hAnsi="宋体" w:eastAsia="宋体" w:cs="宋体"/>
          <w:color w:val="231916"/>
          <w:spacing w:val="4"/>
          <w:sz w:val="21"/>
          <w:szCs w:val="21"/>
        </w:rPr>
        <w:t>(六)火灾袭来时要迅速逃生</w:t>
      </w:r>
      <w:r>
        <w:rPr>
          <w:rFonts w:ascii="宋体" w:hAnsi="宋体" w:eastAsia="宋体" w:cs="宋体"/>
          <w:color w:val="231916"/>
          <w:spacing w:val="-37"/>
          <w:sz w:val="21"/>
          <w:szCs w:val="21"/>
        </w:rPr>
        <w:t xml:space="preserve"> </w:t>
      </w:r>
      <w:r>
        <w:rPr>
          <w:rFonts w:ascii="宋体" w:hAnsi="宋体" w:eastAsia="宋体" w:cs="宋体"/>
          <w:color w:val="231916"/>
          <w:spacing w:val="4"/>
          <w:sz w:val="21"/>
          <w:szCs w:val="21"/>
        </w:rPr>
        <w:t>，不要贪恋财物。(七)受到火势威胁时</w:t>
      </w:r>
      <w:r>
        <w:rPr>
          <w:rFonts w:ascii="宋体" w:hAnsi="宋体" w:eastAsia="宋体" w:cs="宋体"/>
          <w:color w:val="231916"/>
          <w:spacing w:val="-55"/>
          <w:sz w:val="21"/>
          <w:szCs w:val="21"/>
        </w:rPr>
        <w:t xml:space="preserve"> </w:t>
      </w:r>
      <w:r>
        <w:rPr>
          <w:rFonts w:ascii="宋体" w:hAnsi="宋体" w:eastAsia="宋体" w:cs="宋体"/>
          <w:color w:val="231916"/>
          <w:spacing w:val="4"/>
          <w:sz w:val="21"/>
          <w:szCs w:val="21"/>
        </w:rPr>
        <w:t>，要当机立断披上浸湿的衣</w:t>
      </w:r>
      <w:r>
        <w:rPr>
          <w:rFonts w:ascii="宋体" w:hAnsi="宋体" w:eastAsia="宋体" w:cs="宋体"/>
          <w:color w:val="231916"/>
          <w:sz w:val="21"/>
          <w:szCs w:val="21"/>
        </w:rPr>
        <w:t xml:space="preserve"> </w:t>
      </w:r>
      <w:r>
        <w:rPr>
          <w:rFonts w:ascii="宋体" w:hAnsi="宋体" w:eastAsia="宋体" w:cs="宋体"/>
          <w:color w:val="231916"/>
          <w:spacing w:val="7"/>
          <w:sz w:val="21"/>
          <w:szCs w:val="21"/>
        </w:rPr>
        <w:t>物、被褥等向安全出口方向冲出去。</w:t>
      </w:r>
    </w:p>
    <w:p w14:paraId="5D86792D">
      <w:pPr>
        <w:spacing w:before="74" w:line="280" w:lineRule="exact"/>
        <w:ind w:left="449"/>
        <w:rPr>
          <w:rFonts w:ascii="宋体" w:hAnsi="宋体" w:eastAsia="宋体" w:cs="宋体"/>
          <w:sz w:val="21"/>
          <w:szCs w:val="21"/>
        </w:rPr>
      </w:pPr>
      <w:r>
        <w:rPr>
          <w:rFonts w:ascii="宋体" w:hAnsi="宋体" w:eastAsia="宋体" w:cs="宋体"/>
          <w:color w:val="231916"/>
          <w:spacing w:val="2"/>
          <w:position w:val="1"/>
          <w:sz w:val="21"/>
          <w:szCs w:val="21"/>
        </w:rPr>
        <w:t>(八)穿过浓烟逃生时</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，要尽量使身体贴近地面</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，并用湿毛巾捂</w:t>
      </w:r>
      <w:r>
        <w:rPr>
          <w:rFonts w:ascii="宋体" w:hAnsi="宋体" w:eastAsia="宋体" w:cs="宋体"/>
          <w:color w:val="231916"/>
          <w:spacing w:val="1"/>
          <w:position w:val="1"/>
          <w:sz w:val="21"/>
          <w:szCs w:val="21"/>
        </w:rPr>
        <w:t>住口鼻。</w:t>
      </w:r>
    </w:p>
    <w:p w14:paraId="31D0EFD0">
      <w:pPr>
        <w:spacing w:before="39" w:line="281" w:lineRule="exact"/>
        <w:ind w:left="449"/>
        <w:rPr>
          <w:rFonts w:ascii="宋体" w:hAnsi="宋体" w:eastAsia="宋体" w:cs="宋体"/>
          <w:sz w:val="21"/>
          <w:szCs w:val="21"/>
        </w:rPr>
      </w:pPr>
      <w:r>
        <w:rPr>
          <w:rFonts w:ascii="宋体" w:hAnsi="宋体" w:eastAsia="宋体" w:cs="宋体"/>
          <w:color w:val="231916"/>
          <w:spacing w:val="2"/>
          <w:position w:val="1"/>
          <w:sz w:val="21"/>
          <w:szCs w:val="21"/>
        </w:rPr>
        <w:t>(九)身上着火</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，千万不要奔跑</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，可就地打滚或用厚重的衣服压</w:t>
      </w:r>
      <w:r>
        <w:rPr>
          <w:rFonts w:ascii="宋体" w:hAnsi="宋体" w:eastAsia="宋体" w:cs="宋体"/>
          <w:color w:val="231916"/>
          <w:spacing w:val="1"/>
          <w:position w:val="1"/>
          <w:sz w:val="21"/>
          <w:szCs w:val="21"/>
        </w:rPr>
        <w:t>灭火苗。</w:t>
      </w:r>
    </w:p>
    <w:p w14:paraId="180EADCA">
      <w:pPr>
        <w:spacing w:before="39" w:line="281" w:lineRule="exact"/>
        <w:ind w:left="449"/>
        <w:rPr>
          <w:rFonts w:ascii="宋体" w:hAnsi="宋体" w:eastAsia="宋体" w:cs="宋体"/>
          <w:sz w:val="21"/>
          <w:szCs w:val="21"/>
        </w:rPr>
      </w:pPr>
      <w:r>
        <w:rPr>
          <w:rFonts w:ascii="宋体" w:hAnsi="宋体" w:eastAsia="宋体" w:cs="宋体"/>
          <w:color w:val="231916"/>
          <w:spacing w:val="1"/>
          <w:position w:val="1"/>
          <w:sz w:val="21"/>
          <w:szCs w:val="21"/>
        </w:rPr>
        <w:t>(十)遇火灾不可乘坐电梯</w:t>
      </w:r>
      <w:r>
        <w:rPr>
          <w:rFonts w:ascii="宋体" w:hAnsi="宋体" w:eastAsia="宋体" w:cs="宋体"/>
          <w:color w:val="231916"/>
          <w:spacing w:val="-52"/>
          <w:position w:val="1"/>
          <w:sz w:val="21"/>
          <w:szCs w:val="21"/>
        </w:rPr>
        <w:t xml:space="preserve"> </w:t>
      </w:r>
      <w:r>
        <w:rPr>
          <w:rFonts w:ascii="宋体" w:hAnsi="宋体" w:eastAsia="宋体" w:cs="宋体"/>
          <w:color w:val="231916"/>
          <w:spacing w:val="1"/>
          <w:position w:val="1"/>
          <w:sz w:val="21"/>
          <w:szCs w:val="21"/>
        </w:rPr>
        <w:t>，要向安全出口方向逃生。</w:t>
      </w:r>
    </w:p>
    <w:p w14:paraId="74BA99E9">
      <w:pPr>
        <w:spacing w:before="40" w:line="249" w:lineRule="auto"/>
        <w:ind w:left="1" w:right="237" w:firstLine="447"/>
        <w:rPr>
          <w:rFonts w:ascii="宋体" w:hAnsi="宋体" w:eastAsia="宋体" w:cs="宋体"/>
          <w:sz w:val="21"/>
          <w:szCs w:val="21"/>
        </w:rPr>
      </w:pPr>
      <w:r>
        <w:rPr>
          <w:rFonts w:ascii="宋体" w:hAnsi="宋体" w:eastAsia="宋体" w:cs="宋体"/>
          <w:color w:val="231916"/>
          <w:spacing w:val="2"/>
          <w:sz w:val="21"/>
          <w:szCs w:val="21"/>
        </w:rPr>
        <w:t>(十一)室外着火</w:t>
      </w:r>
      <w:r>
        <w:rPr>
          <w:rFonts w:ascii="宋体" w:hAnsi="宋体" w:eastAsia="宋体" w:cs="宋体"/>
          <w:color w:val="231916"/>
          <w:spacing w:val="-40"/>
          <w:sz w:val="21"/>
          <w:szCs w:val="21"/>
        </w:rPr>
        <w:t xml:space="preserve"> </w:t>
      </w:r>
      <w:r>
        <w:rPr>
          <w:rFonts w:ascii="宋体" w:hAnsi="宋体" w:eastAsia="宋体" w:cs="宋体"/>
          <w:color w:val="231916"/>
          <w:spacing w:val="2"/>
          <w:sz w:val="21"/>
          <w:szCs w:val="21"/>
        </w:rPr>
        <w:t>，门已发烫</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，千万不要开门</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，以防大火窜入室内</w:t>
      </w:r>
      <w:r>
        <w:rPr>
          <w:rFonts w:ascii="宋体" w:hAnsi="宋体" w:eastAsia="宋体" w:cs="宋体"/>
          <w:color w:val="231916"/>
          <w:spacing w:val="-57"/>
          <w:sz w:val="21"/>
          <w:szCs w:val="21"/>
        </w:rPr>
        <w:t xml:space="preserve"> </w:t>
      </w:r>
      <w:r>
        <w:rPr>
          <w:rFonts w:ascii="宋体" w:hAnsi="宋体" w:eastAsia="宋体" w:cs="宋体"/>
          <w:color w:val="231916"/>
          <w:spacing w:val="2"/>
          <w:sz w:val="21"/>
          <w:szCs w:val="21"/>
        </w:rPr>
        <w:t>，要用浸湿的被褥、衣物等堵</w:t>
      </w:r>
      <w:r>
        <w:rPr>
          <w:rFonts w:ascii="宋体" w:hAnsi="宋体" w:eastAsia="宋体" w:cs="宋体"/>
          <w:color w:val="231916"/>
          <w:sz w:val="21"/>
          <w:szCs w:val="21"/>
        </w:rPr>
        <w:t xml:space="preserve"> </w:t>
      </w:r>
      <w:r>
        <w:rPr>
          <w:rFonts w:ascii="宋体" w:hAnsi="宋体" w:eastAsia="宋体" w:cs="宋体"/>
          <w:color w:val="231916"/>
          <w:spacing w:val="3"/>
          <w:sz w:val="21"/>
          <w:szCs w:val="21"/>
        </w:rPr>
        <w:t>塞门窗缝</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，并泼水降温。</w:t>
      </w:r>
    </w:p>
    <w:p w14:paraId="07EA5949">
      <w:pPr>
        <w:spacing w:before="72" w:line="248" w:lineRule="auto"/>
        <w:ind w:left="1" w:right="237" w:firstLine="447"/>
        <w:rPr>
          <w:rFonts w:ascii="宋体" w:hAnsi="宋体" w:eastAsia="宋体" w:cs="宋体"/>
          <w:sz w:val="21"/>
          <w:szCs w:val="21"/>
        </w:rPr>
      </w:pPr>
      <w:r>
        <w:rPr>
          <w:rFonts w:ascii="宋体" w:hAnsi="宋体" w:eastAsia="宋体" w:cs="宋体"/>
          <w:color w:val="231916"/>
          <w:spacing w:val="4"/>
          <w:sz w:val="21"/>
          <w:szCs w:val="21"/>
        </w:rPr>
        <w:t>(十二)遇火灾时不要盲目乱跑、跳楼</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，这样有可能</w:t>
      </w:r>
      <w:r>
        <w:rPr>
          <w:rFonts w:ascii="宋体" w:hAnsi="宋体" w:eastAsia="宋体" w:cs="宋体"/>
          <w:color w:val="231916"/>
          <w:spacing w:val="3"/>
          <w:sz w:val="21"/>
          <w:szCs w:val="21"/>
        </w:rPr>
        <w:t>造成不应有的伤亡</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，在火势未蔓延前</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，可朝</w:t>
      </w:r>
      <w:r>
        <w:rPr>
          <w:rFonts w:ascii="宋体" w:hAnsi="宋体" w:eastAsia="宋体" w:cs="宋体"/>
          <w:color w:val="231916"/>
          <w:sz w:val="21"/>
          <w:szCs w:val="21"/>
        </w:rPr>
        <w:t xml:space="preserve"> </w:t>
      </w:r>
      <w:r>
        <w:rPr>
          <w:rFonts w:ascii="宋体" w:hAnsi="宋体" w:eastAsia="宋体" w:cs="宋体"/>
          <w:color w:val="231916"/>
          <w:spacing w:val="6"/>
          <w:sz w:val="21"/>
          <w:szCs w:val="21"/>
        </w:rPr>
        <w:t>逆风方向快速离开。</w:t>
      </w:r>
    </w:p>
    <w:p w14:paraId="172FFF2D">
      <w:pPr>
        <w:spacing w:before="76" w:line="249" w:lineRule="auto"/>
        <w:ind w:right="237" w:firstLine="447"/>
        <w:rPr>
          <w:rFonts w:ascii="宋体" w:hAnsi="宋体" w:eastAsia="宋体" w:cs="宋体"/>
          <w:sz w:val="21"/>
          <w:szCs w:val="21"/>
        </w:rPr>
      </w:pPr>
      <w:r>
        <w:rPr>
          <w:rFonts w:ascii="宋体" w:hAnsi="宋体" w:eastAsia="宋体" w:cs="宋体"/>
          <w:color w:val="231916"/>
          <w:spacing w:val="4"/>
          <w:sz w:val="21"/>
          <w:szCs w:val="21"/>
        </w:rPr>
        <w:t>(十三)若火场逃生之路均被大火切断</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，应退居室内</w:t>
      </w:r>
      <w:r>
        <w:rPr>
          <w:rFonts w:ascii="宋体" w:hAnsi="宋体" w:eastAsia="宋体" w:cs="宋体"/>
          <w:color w:val="231916"/>
          <w:spacing w:val="3"/>
          <w:sz w:val="21"/>
          <w:szCs w:val="21"/>
        </w:rPr>
        <w:t>关闭门窗</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，有条件的可向门窗上浇水</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，延缓</w:t>
      </w:r>
      <w:r>
        <w:rPr>
          <w:rFonts w:ascii="宋体" w:hAnsi="宋体" w:eastAsia="宋体" w:cs="宋体"/>
          <w:color w:val="231916"/>
          <w:sz w:val="21"/>
          <w:szCs w:val="21"/>
        </w:rPr>
        <w:t xml:space="preserve"> </w:t>
      </w:r>
      <w:r>
        <w:rPr>
          <w:rFonts w:ascii="宋体" w:hAnsi="宋体" w:eastAsia="宋体" w:cs="宋体"/>
          <w:color w:val="231916"/>
          <w:spacing w:val="6"/>
          <w:sz w:val="21"/>
          <w:szCs w:val="21"/>
        </w:rPr>
        <w:t>火势蔓延</w:t>
      </w:r>
      <w:r>
        <w:rPr>
          <w:rFonts w:ascii="宋体" w:hAnsi="宋体" w:eastAsia="宋体" w:cs="宋体"/>
          <w:color w:val="231916"/>
          <w:spacing w:val="-42"/>
          <w:sz w:val="21"/>
          <w:szCs w:val="21"/>
        </w:rPr>
        <w:t xml:space="preserve"> </w:t>
      </w:r>
      <w:r>
        <w:rPr>
          <w:rFonts w:ascii="宋体" w:hAnsi="宋体" w:eastAsia="宋体" w:cs="宋体"/>
          <w:color w:val="231916"/>
          <w:spacing w:val="6"/>
          <w:sz w:val="21"/>
          <w:szCs w:val="21"/>
        </w:rPr>
        <w:t>，同时用打手电、挥舞衣物、呼叫等方式向窗外发送求救信号</w:t>
      </w:r>
      <w:r>
        <w:rPr>
          <w:rFonts w:ascii="宋体" w:hAnsi="宋体" w:eastAsia="宋体" w:cs="宋体"/>
          <w:color w:val="231916"/>
          <w:spacing w:val="-59"/>
          <w:sz w:val="21"/>
          <w:szCs w:val="21"/>
        </w:rPr>
        <w:t xml:space="preserve"> </w:t>
      </w:r>
      <w:r>
        <w:rPr>
          <w:rFonts w:ascii="宋体" w:hAnsi="宋体" w:eastAsia="宋体" w:cs="宋体"/>
          <w:color w:val="231916"/>
          <w:spacing w:val="6"/>
          <w:sz w:val="21"/>
          <w:szCs w:val="21"/>
        </w:rPr>
        <w:t>，等待救援。</w:t>
      </w:r>
    </w:p>
    <w:p w14:paraId="0144B622">
      <w:pPr>
        <w:spacing w:before="72" w:line="280" w:lineRule="exact"/>
        <w:ind w:left="448"/>
        <w:rPr>
          <w:rFonts w:ascii="宋体" w:hAnsi="宋体" w:eastAsia="宋体" w:cs="宋体"/>
          <w:sz w:val="21"/>
          <w:szCs w:val="21"/>
        </w:rPr>
      </w:pPr>
      <w:r>
        <w:rPr>
          <w:rFonts w:ascii="宋体" w:hAnsi="宋体" w:eastAsia="宋体" w:cs="宋体"/>
          <w:color w:val="231916"/>
          <w:spacing w:val="2"/>
          <w:position w:val="1"/>
          <w:sz w:val="21"/>
          <w:szCs w:val="21"/>
        </w:rPr>
        <w:t>(十四)不要上山玩火</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，严禁中小学生参加森林火灾</w:t>
      </w:r>
      <w:r>
        <w:rPr>
          <w:rFonts w:ascii="宋体" w:hAnsi="宋体" w:eastAsia="宋体" w:cs="宋体"/>
          <w:color w:val="231916"/>
          <w:spacing w:val="1"/>
          <w:position w:val="1"/>
          <w:sz w:val="21"/>
          <w:szCs w:val="21"/>
        </w:rPr>
        <w:t>扑救。</w:t>
      </w:r>
    </w:p>
    <w:p w14:paraId="09DEBB7B">
      <w:pPr>
        <w:pStyle w:val="2"/>
        <w:spacing w:line="304" w:lineRule="auto"/>
      </w:pPr>
    </w:p>
    <w:p w14:paraId="757FE745">
      <w:pPr>
        <w:spacing w:before="98" w:line="212" w:lineRule="auto"/>
        <w:ind w:left="446"/>
        <w:rPr>
          <w:rFonts w:ascii="宋体" w:hAnsi="宋体" w:eastAsia="宋体" w:cs="宋体"/>
          <w:sz w:val="30"/>
          <w:szCs w:val="30"/>
        </w:rPr>
      </w:pPr>
      <w:r>
        <w:rPr>
          <w:rFonts w:ascii="宋体" w:hAnsi="宋体" w:eastAsia="宋体" w:cs="宋体"/>
          <w:b/>
          <w:bCs/>
          <w:color w:val="231916"/>
          <w:spacing w:val="7"/>
          <w:sz w:val="30"/>
          <w:szCs w:val="30"/>
        </w:rPr>
        <w:t>六、用电安全</w:t>
      </w:r>
    </w:p>
    <w:p w14:paraId="53D26E58">
      <w:pPr>
        <w:spacing w:before="84" w:line="280" w:lineRule="exact"/>
        <w:ind w:left="448"/>
        <w:rPr>
          <w:rFonts w:ascii="宋体" w:hAnsi="宋体" w:eastAsia="宋体" w:cs="宋体"/>
          <w:sz w:val="21"/>
          <w:szCs w:val="21"/>
        </w:rPr>
      </w:pPr>
      <w:r>
        <w:rPr>
          <w:rFonts w:ascii="宋体" w:hAnsi="宋体" w:eastAsia="宋体" w:cs="宋体"/>
          <w:color w:val="231916"/>
          <w:spacing w:val="2"/>
          <w:position w:val="1"/>
          <w:sz w:val="21"/>
          <w:szCs w:val="21"/>
        </w:rPr>
        <w:t>(一)认识了解电源总开关</w:t>
      </w:r>
      <w:r>
        <w:rPr>
          <w:rFonts w:ascii="宋体" w:hAnsi="宋体" w:eastAsia="宋体" w:cs="宋体"/>
          <w:color w:val="231916"/>
          <w:spacing w:val="-54"/>
          <w:position w:val="1"/>
          <w:sz w:val="21"/>
          <w:szCs w:val="21"/>
        </w:rPr>
        <w:t xml:space="preserve"> </w:t>
      </w:r>
      <w:r>
        <w:rPr>
          <w:rFonts w:ascii="宋体" w:hAnsi="宋体" w:eastAsia="宋体" w:cs="宋体"/>
          <w:color w:val="231916"/>
          <w:spacing w:val="2"/>
          <w:position w:val="1"/>
          <w:sz w:val="21"/>
          <w:szCs w:val="21"/>
        </w:rPr>
        <w:t>，学会在紧急情况下关断总电源。</w:t>
      </w:r>
    </w:p>
    <w:p w14:paraId="778FE66D">
      <w:pPr>
        <w:spacing w:before="40" w:line="281" w:lineRule="exact"/>
        <w:ind w:left="448"/>
        <w:rPr>
          <w:rFonts w:ascii="宋体" w:hAnsi="宋体" w:eastAsia="宋体" w:cs="宋体"/>
          <w:sz w:val="21"/>
          <w:szCs w:val="21"/>
        </w:rPr>
      </w:pPr>
      <w:r>
        <w:rPr>
          <w:rFonts w:ascii="宋体" w:hAnsi="宋体" w:eastAsia="宋体" w:cs="宋体"/>
          <w:color w:val="231916"/>
          <w:spacing w:val="6"/>
          <w:position w:val="1"/>
          <w:sz w:val="21"/>
          <w:szCs w:val="21"/>
        </w:rPr>
        <w:t>(二)不用手或导体（如金属类制品、液体、气体等一系列导体）去接触、探试电源插座内</w:t>
      </w:r>
      <w:r>
        <w:rPr>
          <w:rFonts w:ascii="宋体" w:hAnsi="宋体" w:eastAsia="宋体" w:cs="宋体"/>
          <w:color w:val="231916"/>
          <w:spacing w:val="5"/>
          <w:position w:val="1"/>
          <w:sz w:val="21"/>
          <w:szCs w:val="21"/>
        </w:rPr>
        <w:t>部。</w:t>
      </w:r>
    </w:p>
    <w:p w14:paraId="725630CC">
      <w:pPr>
        <w:spacing w:before="39" w:line="281" w:lineRule="exact"/>
        <w:ind w:left="448"/>
        <w:rPr>
          <w:rFonts w:ascii="宋体" w:hAnsi="宋体" w:eastAsia="宋体" w:cs="宋体"/>
          <w:sz w:val="21"/>
          <w:szCs w:val="21"/>
        </w:rPr>
      </w:pPr>
      <w:r>
        <w:rPr>
          <w:rFonts w:ascii="宋体" w:hAnsi="宋体" w:eastAsia="宋体" w:cs="宋体"/>
          <w:color w:val="231916"/>
          <w:spacing w:val="1"/>
          <w:position w:val="1"/>
          <w:sz w:val="21"/>
          <w:szCs w:val="21"/>
        </w:rPr>
        <w:t>(三)不用湿手触摸电器</w:t>
      </w:r>
      <w:r>
        <w:rPr>
          <w:rFonts w:ascii="宋体" w:hAnsi="宋体" w:eastAsia="宋体" w:cs="宋体"/>
          <w:color w:val="231916"/>
          <w:spacing w:val="-52"/>
          <w:position w:val="1"/>
          <w:sz w:val="21"/>
          <w:szCs w:val="21"/>
        </w:rPr>
        <w:t xml:space="preserve"> </w:t>
      </w:r>
      <w:r>
        <w:rPr>
          <w:rFonts w:ascii="宋体" w:hAnsi="宋体" w:eastAsia="宋体" w:cs="宋体"/>
          <w:color w:val="231916"/>
          <w:spacing w:val="1"/>
          <w:position w:val="1"/>
          <w:sz w:val="21"/>
          <w:szCs w:val="21"/>
        </w:rPr>
        <w:t>，不用沾水的物品擦拭电器。</w:t>
      </w:r>
    </w:p>
    <w:p w14:paraId="0D88D0A3">
      <w:pPr>
        <w:spacing w:before="39" w:line="250" w:lineRule="auto"/>
        <w:ind w:right="237" w:firstLine="448"/>
        <w:rPr>
          <w:rFonts w:ascii="宋体" w:hAnsi="宋体" w:eastAsia="宋体" w:cs="宋体"/>
          <w:sz w:val="21"/>
          <w:szCs w:val="21"/>
        </w:rPr>
      </w:pPr>
      <w:r>
        <w:rPr>
          <w:rFonts w:ascii="宋体" w:hAnsi="宋体" w:eastAsia="宋体" w:cs="宋体"/>
          <w:color w:val="231916"/>
          <w:spacing w:val="5"/>
          <w:sz w:val="21"/>
          <w:szCs w:val="21"/>
        </w:rPr>
        <w:t>(四)电器使用完毕后应拔掉电源插头</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；插拔电源插头时不要用力</w:t>
      </w:r>
      <w:r>
        <w:rPr>
          <w:rFonts w:ascii="宋体" w:hAnsi="宋体" w:eastAsia="宋体" w:cs="宋体"/>
          <w:color w:val="231916"/>
          <w:spacing w:val="4"/>
          <w:sz w:val="21"/>
          <w:szCs w:val="21"/>
        </w:rPr>
        <w:t>拉拽电线</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，以防止电线的绝缘</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层受损造成触电</w:t>
      </w:r>
      <w:r>
        <w:rPr>
          <w:rFonts w:ascii="宋体" w:hAnsi="宋体" w:eastAsia="宋体" w:cs="宋体"/>
          <w:color w:val="231916"/>
          <w:spacing w:val="-52"/>
          <w:sz w:val="21"/>
          <w:szCs w:val="21"/>
        </w:rPr>
        <w:t xml:space="preserve"> </w:t>
      </w:r>
      <w:r>
        <w:rPr>
          <w:rFonts w:ascii="宋体" w:hAnsi="宋体" w:eastAsia="宋体" w:cs="宋体"/>
          <w:color w:val="231916"/>
          <w:spacing w:val="6"/>
          <w:sz w:val="21"/>
          <w:szCs w:val="21"/>
        </w:rPr>
        <w:t>；电线的绝缘皮剥落</w:t>
      </w:r>
      <w:r>
        <w:rPr>
          <w:rFonts w:ascii="宋体" w:hAnsi="宋体" w:eastAsia="宋体" w:cs="宋体"/>
          <w:color w:val="231916"/>
          <w:spacing w:val="-59"/>
          <w:sz w:val="21"/>
          <w:szCs w:val="21"/>
        </w:rPr>
        <w:t xml:space="preserve"> </w:t>
      </w:r>
      <w:r>
        <w:rPr>
          <w:rFonts w:ascii="宋体" w:hAnsi="宋体" w:eastAsia="宋体" w:cs="宋体"/>
          <w:color w:val="231916"/>
          <w:spacing w:val="6"/>
          <w:sz w:val="21"/>
          <w:szCs w:val="21"/>
        </w:rPr>
        <w:t>，要及时更换新线或者用绝缘胶布包好。</w:t>
      </w:r>
    </w:p>
    <w:p w14:paraId="1C42B73B">
      <w:pPr>
        <w:spacing w:before="71" w:line="260" w:lineRule="auto"/>
        <w:ind w:left="1" w:right="237" w:firstLine="447"/>
        <w:rPr>
          <w:rFonts w:ascii="宋体" w:hAnsi="宋体" w:eastAsia="宋体" w:cs="宋体"/>
          <w:sz w:val="21"/>
          <w:szCs w:val="21"/>
        </w:rPr>
      </w:pPr>
      <w:r>
        <w:rPr>
          <w:rFonts w:ascii="宋体" w:hAnsi="宋体" w:eastAsia="宋体" w:cs="宋体"/>
          <w:color w:val="231916"/>
          <w:spacing w:val="6"/>
          <w:sz w:val="21"/>
          <w:szCs w:val="21"/>
        </w:rPr>
        <w:t>(五)发现有人触电要设法及时关断电源</w:t>
      </w:r>
      <w:r>
        <w:rPr>
          <w:rFonts w:ascii="宋体" w:hAnsi="宋体" w:eastAsia="宋体" w:cs="宋体"/>
          <w:color w:val="231916"/>
          <w:spacing w:val="-59"/>
          <w:sz w:val="21"/>
          <w:szCs w:val="21"/>
        </w:rPr>
        <w:t xml:space="preserve"> </w:t>
      </w:r>
      <w:r>
        <w:rPr>
          <w:rFonts w:ascii="宋体" w:hAnsi="宋体" w:eastAsia="宋体" w:cs="宋体"/>
          <w:color w:val="231916"/>
          <w:spacing w:val="6"/>
          <w:sz w:val="21"/>
          <w:szCs w:val="21"/>
        </w:rPr>
        <w:t>；或者用干燥的木棍等物将触电者与</w:t>
      </w:r>
      <w:r>
        <w:rPr>
          <w:rFonts w:ascii="宋体" w:hAnsi="宋体" w:eastAsia="宋体" w:cs="宋体"/>
          <w:color w:val="231916"/>
          <w:spacing w:val="5"/>
          <w:sz w:val="21"/>
          <w:szCs w:val="21"/>
        </w:rPr>
        <w:t>带电的电器分开，</w:t>
      </w:r>
      <w:r>
        <w:rPr>
          <w:rFonts w:ascii="宋体" w:hAnsi="宋体" w:eastAsia="宋体" w:cs="宋体"/>
          <w:color w:val="231916"/>
          <w:sz w:val="21"/>
          <w:szCs w:val="21"/>
        </w:rPr>
        <w:t xml:space="preserve"> </w:t>
      </w:r>
      <w:r>
        <w:rPr>
          <w:rFonts w:ascii="宋体" w:hAnsi="宋体" w:eastAsia="宋体" w:cs="宋体"/>
          <w:color w:val="231916"/>
          <w:spacing w:val="8"/>
          <w:sz w:val="21"/>
          <w:szCs w:val="21"/>
        </w:rPr>
        <w:t>不要用手去直接救人</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；年龄小的同学遇到这种情况</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，应呼喊成年人相助</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，不要</w:t>
      </w:r>
      <w:r>
        <w:rPr>
          <w:rFonts w:ascii="宋体" w:hAnsi="宋体" w:eastAsia="宋体" w:cs="宋体"/>
          <w:color w:val="231916"/>
          <w:spacing w:val="7"/>
          <w:sz w:val="21"/>
          <w:szCs w:val="21"/>
        </w:rPr>
        <w:t>自己处理</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，以防触</w:t>
      </w:r>
      <w:r>
        <w:rPr>
          <w:rFonts w:ascii="宋体" w:hAnsi="宋体" w:eastAsia="宋体" w:cs="宋体"/>
          <w:color w:val="231916"/>
          <w:sz w:val="21"/>
          <w:szCs w:val="21"/>
        </w:rPr>
        <w:t xml:space="preserve"> </w:t>
      </w:r>
      <w:r>
        <w:rPr>
          <w:rFonts w:ascii="宋体" w:hAnsi="宋体" w:eastAsia="宋体" w:cs="宋体"/>
          <w:color w:val="231916"/>
          <w:spacing w:val="-3"/>
          <w:sz w:val="21"/>
          <w:szCs w:val="21"/>
        </w:rPr>
        <w:t>电。</w:t>
      </w:r>
    </w:p>
    <w:p w14:paraId="6DCDD17F">
      <w:pPr>
        <w:spacing w:before="72" w:line="249" w:lineRule="auto"/>
        <w:ind w:left="4" w:right="237" w:firstLine="443"/>
        <w:rPr>
          <w:rFonts w:ascii="宋体" w:hAnsi="宋体" w:eastAsia="宋体" w:cs="宋体"/>
          <w:sz w:val="21"/>
          <w:szCs w:val="21"/>
        </w:rPr>
      </w:pPr>
      <w:r>
        <w:rPr>
          <w:rFonts w:ascii="宋体" w:hAnsi="宋体" w:eastAsia="宋体" w:cs="宋体"/>
          <w:color w:val="231916"/>
          <w:spacing w:val="6"/>
          <w:sz w:val="21"/>
          <w:szCs w:val="21"/>
        </w:rPr>
        <w:t>(六)不随意拆卸、安装电源线路、插座、插头等。哪怕安装灯泡等简单的</w:t>
      </w:r>
      <w:r>
        <w:rPr>
          <w:rFonts w:ascii="宋体" w:hAnsi="宋体" w:eastAsia="宋体" w:cs="宋体"/>
          <w:color w:val="231916"/>
          <w:spacing w:val="5"/>
          <w:sz w:val="21"/>
          <w:szCs w:val="21"/>
        </w:rPr>
        <w:t>事情</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，也要先关断电</w:t>
      </w:r>
      <w:r>
        <w:rPr>
          <w:rFonts w:ascii="宋体" w:hAnsi="宋体" w:eastAsia="宋体" w:cs="宋体"/>
          <w:color w:val="231916"/>
          <w:sz w:val="21"/>
          <w:szCs w:val="21"/>
        </w:rPr>
        <w:t xml:space="preserve"> </w:t>
      </w:r>
      <w:r>
        <w:rPr>
          <w:rFonts w:ascii="宋体" w:hAnsi="宋体" w:eastAsia="宋体" w:cs="宋体"/>
          <w:color w:val="231916"/>
          <w:spacing w:val="3"/>
          <w:sz w:val="21"/>
          <w:szCs w:val="21"/>
        </w:rPr>
        <w:t>源</w:t>
      </w:r>
      <w:r>
        <w:rPr>
          <w:rFonts w:ascii="宋体" w:hAnsi="宋体" w:eastAsia="宋体" w:cs="宋体"/>
          <w:color w:val="231916"/>
          <w:spacing w:val="-48"/>
          <w:sz w:val="21"/>
          <w:szCs w:val="21"/>
        </w:rPr>
        <w:t xml:space="preserve"> </w:t>
      </w:r>
      <w:r>
        <w:rPr>
          <w:rFonts w:ascii="宋体" w:hAnsi="宋体" w:eastAsia="宋体" w:cs="宋体"/>
          <w:color w:val="231916"/>
          <w:spacing w:val="3"/>
          <w:sz w:val="21"/>
          <w:szCs w:val="21"/>
        </w:rPr>
        <w:t>，并在家长的指导下进行。</w:t>
      </w:r>
    </w:p>
    <w:p w14:paraId="2D0675F6">
      <w:pPr>
        <w:spacing w:before="72" w:line="248" w:lineRule="auto"/>
        <w:ind w:left="1" w:right="237" w:firstLine="447"/>
        <w:rPr>
          <w:rFonts w:ascii="宋体" w:hAnsi="宋体" w:eastAsia="宋体" w:cs="宋体"/>
          <w:sz w:val="21"/>
          <w:szCs w:val="21"/>
        </w:rPr>
      </w:pPr>
      <w:r>
        <w:rPr>
          <w:rFonts w:ascii="宋体" w:hAnsi="宋体" w:eastAsia="宋体" w:cs="宋体"/>
          <w:color w:val="231916"/>
          <w:spacing w:val="5"/>
          <w:sz w:val="21"/>
          <w:szCs w:val="21"/>
        </w:rPr>
        <w:t>(七)使用中发现电器有冒烟、冒火花、发出焦糊的异味等情况</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，应立即关掉电源开关</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，停止使</w:t>
      </w:r>
      <w:r>
        <w:rPr>
          <w:rFonts w:ascii="宋体" w:hAnsi="宋体" w:eastAsia="宋体" w:cs="宋体"/>
          <w:color w:val="231916"/>
          <w:sz w:val="21"/>
          <w:szCs w:val="21"/>
        </w:rPr>
        <w:t xml:space="preserve"> </w:t>
      </w:r>
      <w:r>
        <w:rPr>
          <w:rFonts w:ascii="宋体" w:hAnsi="宋体" w:eastAsia="宋体" w:cs="宋体"/>
          <w:color w:val="231916"/>
          <w:spacing w:val="-3"/>
          <w:sz w:val="21"/>
          <w:szCs w:val="21"/>
        </w:rPr>
        <w:t>用。</w:t>
      </w:r>
    </w:p>
    <w:p w14:paraId="4EC949DD">
      <w:pPr>
        <w:spacing w:before="75" w:line="281" w:lineRule="exact"/>
        <w:ind w:left="448"/>
        <w:rPr>
          <w:rFonts w:ascii="宋体" w:hAnsi="宋体" w:eastAsia="宋体" w:cs="宋体"/>
          <w:sz w:val="21"/>
          <w:szCs w:val="21"/>
        </w:rPr>
      </w:pPr>
      <w:r>
        <w:rPr>
          <w:rFonts w:ascii="宋体" w:hAnsi="宋体" w:eastAsia="宋体" w:cs="宋体"/>
          <w:color w:val="231916"/>
          <w:position w:val="1"/>
          <w:sz w:val="21"/>
          <w:szCs w:val="21"/>
        </w:rPr>
        <w:t>(八)睡觉前或离家时切断电器电源。</w:t>
      </w:r>
    </w:p>
    <w:p w14:paraId="7F27A5F6">
      <w:pPr>
        <w:spacing w:before="39" w:line="281" w:lineRule="exact"/>
        <w:ind w:left="448"/>
        <w:rPr>
          <w:rFonts w:ascii="宋体" w:hAnsi="宋体" w:eastAsia="宋体" w:cs="宋体"/>
          <w:sz w:val="21"/>
          <w:szCs w:val="21"/>
        </w:rPr>
      </w:pPr>
      <w:r>
        <w:rPr>
          <w:rFonts w:ascii="宋体" w:hAnsi="宋体" w:eastAsia="宋体" w:cs="宋体"/>
          <w:color w:val="231916"/>
          <w:spacing w:val="-4"/>
          <w:position w:val="1"/>
          <w:sz w:val="21"/>
          <w:szCs w:val="21"/>
        </w:rPr>
        <w:t>(九)不要捡断落的电线。</w:t>
      </w:r>
    </w:p>
    <w:p w14:paraId="62B06B80">
      <w:pPr>
        <w:spacing w:line="281" w:lineRule="exact"/>
        <w:rPr>
          <w:rFonts w:ascii="宋体" w:hAnsi="宋体" w:eastAsia="宋体" w:cs="宋体"/>
          <w:sz w:val="21"/>
          <w:szCs w:val="21"/>
        </w:rPr>
        <w:sectPr>
          <w:footerReference r:id="rId21" w:type="default"/>
          <w:pgSz w:w="11906" w:h="16158"/>
          <w:pgMar w:top="400" w:right="1043" w:bottom="1013" w:left="1274" w:header="0" w:footer="741" w:gutter="0"/>
          <w:cols w:space="720" w:num="1"/>
        </w:sectPr>
      </w:pPr>
    </w:p>
    <w:p w14:paraId="4B279DEA">
      <w:pPr>
        <w:pStyle w:val="2"/>
        <w:spacing w:line="267" w:lineRule="auto"/>
      </w:pPr>
    </w:p>
    <w:p w14:paraId="55661B4A">
      <w:pPr>
        <w:pStyle w:val="2"/>
        <w:spacing w:line="267" w:lineRule="auto"/>
      </w:pPr>
    </w:p>
    <w:p w14:paraId="64514178">
      <w:pPr>
        <w:pStyle w:val="2"/>
        <w:spacing w:line="268" w:lineRule="auto"/>
      </w:pPr>
    </w:p>
    <w:p w14:paraId="67C0094E">
      <w:pPr>
        <w:spacing w:before="97" w:line="214" w:lineRule="auto"/>
        <w:ind w:left="446"/>
        <w:rPr>
          <w:rFonts w:ascii="宋体" w:hAnsi="宋体" w:eastAsia="宋体" w:cs="宋体"/>
          <w:sz w:val="30"/>
          <w:szCs w:val="30"/>
        </w:rPr>
      </w:pPr>
      <w:r>
        <w:rPr>
          <w:rFonts w:ascii="宋体" w:hAnsi="宋体" w:eastAsia="宋体" w:cs="宋体"/>
          <w:b/>
          <w:bCs/>
          <w:color w:val="231916"/>
          <w:spacing w:val="7"/>
          <w:sz w:val="30"/>
          <w:szCs w:val="30"/>
        </w:rPr>
        <w:t>七、网络安全</w:t>
      </w:r>
    </w:p>
    <w:p w14:paraId="62715DE9">
      <w:pPr>
        <w:spacing w:before="80" w:line="281" w:lineRule="exact"/>
        <w:ind w:left="451"/>
        <w:rPr>
          <w:rFonts w:ascii="宋体" w:hAnsi="宋体" w:eastAsia="宋体" w:cs="宋体"/>
          <w:sz w:val="21"/>
          <w:szCs w:val="21"/>
        </w:rPr>
      </w:pPr>
      <w:r>
        <w:rPr>
          <w:rFonts w:ascii="宋体" w:hAnsi="宋体" w:eastAsia="宋体" w:cs="宋体"/>
          <w:color w:val="231916"/>
          <w:position w:val="1"/>
          <w:sz w:val="21"/>
          <w:szCs w:val="21"/>
        </w:rPr>
        <w:t>(一)充分认清网络负面影响的危害</w:t>
      </w:r>
      <w:r>
        <w:rPr>
          <w:rFonts w:ascii="宋体" w:hAnsi="宋体" w:eastAsia="宋体" w:cs="宋体"/>
          <w:color w:val="231916"/>
          <w:spacing w:val="-44"/>
          <w:position w:val="1"/>
          <w:sz w:val="21"/>
          <w:szCs w:val="21"/>
        </w:rPr>
        <w:t xml:space="preserve"> </w:t>
      </w:r>
      <w:r>
        <w:rPr>
          <w:rFonts w:ascii="宋体" w:hAnsi="宋体" w:eastAsia="宋体" w:cs="宋体"/>
          <w:color w:val="231916"/>
          <w:position w:val="1"/>
          <w:sz w:val="21"/>
          <w:szCs w:val="21"/>
        </w:rPr>
        <w:t>，</w:t>
      </w:r>
      <w:r>
        <w:rPr>
          <w:rFonts w:ascii="宋体" w:hAnsi="宋体" w:eastAsia="宋体" w:cs="宋体"/>
          <w:color w:val="231916"/>
          <w:spacing w:val="-61"/>
          <w:position w:val="1"/>
          <w:sz w:val="21"/>
          <w:szCs w:val="21"/>
        </w:rPr>
        <w:t xml:space="preserve"> </w:t>
      </w:r>
      <w:r>
        <w:rPr>
          <w:rFonts w:ascii="宋体" w:hAnsi="宋体" w:eastAsia="宋体" w:cs="宋体"/>
          <w:color w:val="231916"/>
          <w:position w:val="1"/>
          <w:sz w:val="21"/>
          <w:szCs w:val="21"/>
        </w:rPr>
        <w:t>自觉培养网络道德观。</w:t>
      </w:r>
    </w:p>
    <w:p w14:paraId="505A5977">
      <w:pPr>
        <w:spacing w:before="38" w:line="281" w:lineRule="exact"/>
        <w:ind w:left="451"/>
        <w:rPr>
          <w:rFonts w:ascii="宋体" w:hAnsi="宋体" w:eastAsia="宋体" w:cs="宋体"/>
          <w:sz w:val="21"/>
          <w:szCs w:val="21"/>
        </w:rPr>
      </w:pPr>
      <w:r>
        <w:rPr>
          <w:rFonts w:ascii="宋体" w:hAnsi="宋体" w:eastAsia="宋体" w:cs="宋体"/>
          <w:color w:val="231916"/>
          <w:spacing w:val="1"/>
          <w:position w:val="1"/>
          <w:sz w:val="21"/>
          <w:szCs w:val="21"/>
        </w:rPr>
        <w:t>(二)正确对待网络</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，使之成为学习上的良师</w:t>
      </w:r>
      <w:r>
        <w:rPr>
          <w:rFonts w:ascii="宋体" w:hAnsi="宋体" w:eastAsia="宋体" w:cs="宋体"/>
          <w:color w:val="231916"/>
          <w:position w:val="1"/>
          <w:sz w:val="21"/>
          <w:szCs w:val="21"/>
        </w:rPr>
        <w:t>益友。</w:t>
      </w:r>
    </w:p>
    <w:p w14:paraId="7ED91D8E">
      <w:pPr>
        <w:spacing w:before="38" w:line="281" w:lineRule="exact"/>
        <w:ind w:left="451"/>
        <w:rPr>
          <w:rFonts w:ascii="宋体" w:hAnsi="宋体" w:eastAsia="宋体" w:cs="宋体"/>
          <w:sz w:val="21"/>
          <w:szCs w:val="21"/>
        </w:rPr>
      </w:pPr>
      <w:r>
        <w:rPr>
          <w:rFonts w:ascii="宋体" w:hAnsi="宋体" w:eastAsia="宋体" w:cs="宋体"/>
          <w:color w:val="231916"/>
          <w:spacing w:val="-1"/>
          <w:position w:val="1"/>
          <w:sz w:val="21"/>
          <w:szCs w:val="21"/>
        </w:rPr>
        <w:t>(三)严格遵守国家规定</w:t>
      </w:r>
      <w:r>
        <w:rPr>
          <w:rFonts w:ascii="宋体" w:hAnsi="宋体" w:eastAsia="宋体" w:cs="宋体"/>
          <w:color w:val="231916"/>
          <w:spacing w:val="-40"/>
          <w:position w:val="1"/>
          <w:sz w:val="21"/>
          <w:szCs w:val="21"/>
        </w:rPr>
        <w:t xml:space="preserve"> </w:t>
      </w:r>
      <w:r>
        <w:rPr>
          <w:rFonts w:ascii="宋体" w:hAnsi="宋体" w:eastAsia="宋体" w:cs="宋体"/>
          <w:color w:val="231916"/>
          <w:spacing w:val="-1"/>
          <w:position w:val="1"/>
          <w:sz w:val="21"/>
          <w:szCs w:val="21"/>
        </w:rPr>
        <w:t>，不去网吧</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，特别是地下网吧。</w:t>
      </w:r>
    </w:p>
    <w:p w14:paraId="0CE200B7">
      <w:pPr>
        <w:spacing w:before="39" w:line="281" w:lineRule="exact"/>
        <w:ind w:left="451"/>
        <w:rPr>
          <w:rFonts w:ascii="宋体" w:hAnsi="宋体" w:eastAsia="宋体" w:cs="宋体"/>
          <w:sz w:val="21"/>
          <w:szCs w:val="21"/>
        </w:rPr>
      </w:pPr>
      <w:r>
        <w:rPr>
          <w:rFonts w:ascii="宋体" w:hAnsi="宋体" w:eastAsia="宋体" w:cs="宋体"/>
          <w:color w:val="231916"/>
          <w:spacing w:val="-1"/>
          <w:position w:val="1"/>
          <w:sz w:val="21"/>
          <w:szCs w:val="21"/>
        </w:rPr>
        <w:t>(四)要善于网上学习</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，不浏览不良信息。</w:t>
      </w:r>
    </w:p>
    <w:p w14:paraId="6B04D9DD">
      <w:pPr>
        <w:spacing w:before="39" w:line="280" w:lineRule="exact"/>
        <w:ind w:left="451"/>
        <w:rPr>
          <w:rFonts w:ascii="宋体" w:hAnsi="宋体" w:eastAsia="宋体" w:cs="宋体"/>
          <w:sz w:val="21"/>
          <w:szCs w:val="21"/>
        </w:rPr>
      </w:pPr>
      <w:r>
        <w:rPr>
          <w:rFonts w:ascii="宋体" w:hAnsi="宋体" w:eastAsia="宋体" w:cs="宋体"/>
          <w:color w:val="231916"/>
          <w:spacing w:val="-1"/>
          <w:position w:val="1"/>
          <w:sz w:val="21"/>
          <w:szCs w:val="21"/>
        </w:rPr>
        <w:t>(五)要诚实友好交流</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，不侮辱欺诈他人。</w:t>
      </w:r>
    </w:p>
    <w:p w14:paraId="1E15AB87">
      <w:pPr>
        <w:spacing w:before="42" w:line="280" w:lineRule="exact"/>
        <w:ind w:left="451"/>
        <w:rPr>
          <w:rFonts w:ascii="宋体" w:hAnsi="宋体" w:eastAsia="宋体" w:cs="宋体"/>
          <w:sz w:val="21"/>
          <w:szCs w:val="21"/>
        </w:rPr>
      </w:pPr>
      <w:r>
        <w:rPr>
          <w:rFonts w:ascii="宋体" w:hAnsi="宋体" w:eastAsia="宋体" w:cs="宋体"/>
          <w:color w:val="231916"/>
          <w:spacing w:val="-1"/>
          <w:position w:val="1"/>
          <w:sz w:val="21"/>
          <w:szCs w:val="21"/>
        </w:rPr>
        <w:t>(六)要增强自护意识</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，不随意约会网友。</w:t>
      </w:r>
    </w:p>
    <w:p w14:paraId="3A732232">
      <w:pPr>
        <w:spacing w:before="43" w:line="282" w:lineRule="exact"/>
        <w:ind w:left="451"/>
        <w:rPr>
          <w:rFonts w:ascii="宋体" w:hAnsi="宋体" w:eastAsia="宋体" w:cs="宋体"/>
          <w:sz w:val="21"/>
          <w:szCs w:val="21"/>
        </w:rPr>
      </w:pPr>
      <w:r>
        <w:rPr>
          <w:rFonts w:ascii="宋体" w:hAnsi="宋体" w:eastAsia="宋体" w:cs="宋体"/>
          <w:color w:val="231916"/>
          <w:spacing w:val="-1"/>
          <w:position w:val="1"/>
          <w:sz w:val="21"/>
          <w:szCs w:val="21"/>
        </w:rPr>
        <w:t>(七)要维护网络安全</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，不破坏网络秩序。</w:t>
      </w:r>
    </w:p>
    <w:p w14:paraId="0179B94E">
      <w:pPr>
        <w:spacing w:before="41" w:line="280" w:lineRule="exact"/>
        <w:ind w:left="451"/>
        <w:rPr>
          <w:rFonts w:ascii="宋体" w:hAnsi="宋体" w:eastAsia="宋体" w:cs="宋体"/>
          <w:sz w:val="21"/>
          <w:szCs w:val="21"/>
        </w:rPr>
      </w:pPr>
      <w:r>
        <w:rPr>
          <w:rFonts w:ascii="宋体" w:hAnsi="宋体" w:eastAsia="宋体" w:cs="宋体"/>
          <w:color w:val="231916"/>
          <w:spacing w:val="-1"/>
          <w:position w:val="1"/>
          <w:sz w:val="21"/>
          <w:szCs w:val="21"/>
        </w:rPr>
        <w:t>(八)要有益身心健康</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，不沉溺虚拟时空。</w:t>
      </w:r>
    </w:p>
    <w:p w14:paraId="4D4EA123">
      <w:pPr>
        <w:spacing w:before="43" w:line="250" w:lineRule="auto"/>
        <w:ind w:left="23" w:right="236" w:firstLine="428"/>
        <w:rPr>
          <w:rFonts w:ascii="宋体" w:hAnsi="宋体" w:eastAsia="宋体" w:cs="宋体"/>
          <w:sz w:val="21"/>
          <w:szCs w:val="21"/>
        </w:rPr>
      </w:pPr>
      <w:r>
        <w:rPr>
          <w:rFonts w:ascii="宋体" w:hAnsi="宋体" w:eastAsia="宋体" w:cs="宋体"/>
          <w:color w:val="231916"/>
          <w:spacing w:val="4"/>
          <w:sz w:val="21"/>
          <w:szCs w:val="21"/>
        </w:rPr>
        <w:t>(九)上网时间不能太长</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，在网上</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，不要给出确定身</w:t>
      </w:r>
      <w:r>
        <w:rPr>
          <w:rFonts w:ascii="宋体" w:hAnsi="宋体" w:eastAsia="宋体" w:cs="宋体"/>
          <w:color w:val="231916"/>
          <w:spacing w:val="3"/>
          <w:sz w:val="21"/>
          <w:szCs w:val="21"/>
        </w:rPr>
        <w:t>份的信息</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，包括家庭地址、学校名称、家庭</w:t>
      </w:r>
      <w:r>
        <w:rPr>
          <w:rFonts w:ascii="宋体" w:hAnsi="宋体" w:eastAsia="宋体" w:cs="宋体"/>
          <w:color w:val="231916"/>
          <w:sz w:val="21"/>
          <w:szCs w:val="21"/>
        </w:rPr>
        <w:t xml:space="preserve"> </w:t>
      </w:r>
      <w:r>
        <w:rPr>
          <w:rFonts w:ascii="宋体" w:hAnsi="宋体" w:eastAsia="宋体" w:cs="宋体"/>
          <w:color w:val="231916"/>
          <w:spacing w:val="7"/>
          <w:sz w:val="21"/>
          <w:szCs w:val="21"/>
        </w:rPr>
        <w:t>电话号码、密码、父母身份、家庭经济状况等信息。</w:t>
      </w:r>
    </w:p>
    <w:p w14:paraId="35501159">
      <w:pPr>
        <w:spacing w:before="76" w:line="281" w:lineRule="exact"/>
        <w:ind w:left="451"/>
        <w:rPr>
          <w:rFonts w:ascii="宋体" w:hAnsi="宋体" w:eastAsia="宋体" w:cs="宋体"/>
          <w:sz w:val="21"/>
          <w:szCs w:val="21"/>
        </w:rPr>
      </w:pPr>
      <w:r>
        <w:rPr>
          <w:rFonts w:ascii="宋体" w:hAnsi="宋体" w:eastAsia="宋体" w:cs="宋体"/>
          <w:color w:val="231916"/>
          <w:spacing w:val="1"/>
          <w:position w:val="1"/>
          <w:sz w:val="21"/>
          <w:szCs w:val="21"/>
        </w:rPr>
        <w:t>(十)人人争做网络道德模范</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，网络文明使者</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，网</w:t>
      </w:r>
      <w:r>
        <w:rPr>
          <w:rFonts w:ascii="宋体" w:hAnsi="宋体" w:eastAsia="宋体" w:cs="宋体"/>
          <w:color w:val="231916"/>
          <w:position w:val="1"/>
          <w:sz w:val="21"/>
          <w:szCs w:val="21"/>
        </w:rPr>
        <w:t>络安全卫士。</w:t>
      </w:r>
    </w:p>
    <w:p w14:paraId="6A7FFE76">
      <w:pPr>
        <w:spacing w:before="42" w:line="281" w:lineRule="exact"/>
        <w:ind w:left="451"/>
        <w:rPr>
          <w:rFonts w:ascii="宋体" w:hAnsi="宋体" w:eastAsia="宋体" w:cs="宋体"/>
          <w:sz w:val="21"/>
          <w:szCs w:val="21"/>
        </w:rPr>
      </w:pPr>
      <w:r>
        <w:rPr>
          <w:rFonts w:ascii="宋体" w:hAnsi="宋体" w:eastAsia="宋体" w:cs="宋体"/>
          <w:color w:val="231916"/>
          <w:spacing w:val="1"/>
          <w:position w:val="1"/>
          <w:sz w:val="21"/>
          <w:szCs w:val="21"/>
        </w:rPr>
        <w:t>(十一)做到</w:t>
      </w:r>
      <w:r>
        <w:rPr>
          <w:rFonts w:ascii="宋体" w:hAnsi="宋体" w:eastAsia="宋体" w:cs="宋体"/>
          <w:color w:val="231916"/>
          <w:spacing w:val="-62"/>
          <w:position w:val="1"/>
          <w:sz w:val="21"/>
          <w:szCs w:val="21"/>
        </w:rPr>
        <w:t xml:space="preserve"> </w:t>
      </w:r>
      <w:r>
        <w:rPr>
          <w:rFonts w:ascii="宋体" w:hAnsi="宋体" w:eastAsia="宋体" w:cs="宋体"/>
          <w:color w:val="231916"/>
          <w:spacing w:val="1"/>
          <w:position w:val="1"/>
          <w:sz w:val="21"/>
          <w:szCs w:val="21"/>
        </w:rPr>
        <w:t>“</w:t>
      </w:r>
      <w:r>
        <w:rPr>
          <w:rFonts w:ascii="宋体" w:hAnsi="宋体" w:eastAsia="宋体" w:cs="宋体"/>
          <w:color w:val="231916"/>
          <w:spacing w:val="-69"/>
          <w:position w:val="1"/>
          <w:sz w:val="21"/>
          <w:szCs w:val="21"/>
        </w:rPr>
        <w:t xml:space="preserve"> </w:t>
      </w:r>
      <w:r>
        <w:rPr>
          <w:rFonts w:ascii="宋体" w:hAnsi="宋体" w:eastAsia="宋体" w:cs="宋体"/>
          <w:color w:val="231916"/>
          <w:spacing w:val="1"/>
          <w:position w:val="1"/>
          <w:sz w:val="21"/>
          <w:szCs w:val="21"/>
        </w:rPr>
        <w:t>四不一及时</w:t>
      </w:r>
      <w:r>
        <w:rPr>
          <w:rFonts w:ascii="宋体" w:hAnsi="宋体" w:eastAsia="宋体" w:cs="宋体"/>
          <w:color w:val="231916"/>
          <w:spacing w:val="-78"/>
          <w:position w:val="1"/>
          <w:sz w:val="21"/>
          <w:szCs w:val="21"/>
        </w:rPr>
        <w:t xml:space="preserve"> </w:t>
      </w:r>
      <w:r>
        <w:rPr>
          <w:rFonts w:ascii="宋体" w:hAnsi="宋体" w:eastAsia="宋体" w:cs="宋体"/>
          <w:color w:val="231916"/>
          <w:spacing w:val="1"/>
          <w:position w:val="1"/>
          <w:sz w:val="21"/>
          <w:szCs w:val="21"/>
        </w:rPr>
        <w:t>”</w:t>
      </w:r>
      <w:r>
        <w:rPr>
          <w:rFonts w:ascii="宋体" w:hAnsi="宋体" w:eastAsia="宋体" w:cs="宋体"/>
          <w:color w:val="231916"/>
          <w:spacing w:val="-74"/>
          <w:position w:val="1"/>
          <w:sz w:val="21"/>
          <w:szCs w:val="21"/>
        </w:rPr>
        <w:t xml:space="preserve"> </w:t>
      </w:r>
      <w:r>
        <w:rPr>
          <w:rFonts w:ascii="宋体" w:hAnsi="宋体" w:eastAsia="宋体" w:cs="宋体"/>
          <w:color w:val="231916"/>
          <w:spacing w:val="1"/>
          <w:position w:val="1"/>
          <w:sz w:val="21"/>
          <w:szCs w:val="21"/>
        </w:rPr>
        <w:t>：即</w:t>
      </w:r>
      <w:r>
        <w:rPr>
          <w:rFonts w:ascii="宋体" w:hAnsi="宋体" w:eastAsia="宋体" w:cs="宋体"/>
          <w:color w:val="231916"/>
          <w:spacing w:val="-79"/>
          <w:position w:val="1"/>
          <w:sz w:val="21"/>
          <w:szCs w:val="21"/>
        </w:rPr>
        <w:t xml:space="preserve"> </w:t>
      </w:r>
      <w:r>
        <w:rPr>
          <w:rFonts w:ascii="宋体" w:hAnsi="宋体" w:eastAsia="宋体" w:cs="宋体"/>
          <w:color w:val="231916"/>
          <w:spacing w:val="1"/>
          <w:position w:val="1"/>
          <w:sz w:val="21"/>
          <w:szCs w:val="21"/>
        </w:rPr>
        <w:t>“不听、不信、不转账、不汇款、及时报警</w:t>
      </w:r>
      <w:r>
        <w:rPr>
          <w:rFonts w:ascii="宋体" w:hAnsi="宋体" w:eastAsia="宋体" w:cs="宋体"/>
          <w:color w:val="231916"/>
          <w:spacing w:val="-78"/>
          <w:position w:val="1"/>
          <w:sz w:val="21"/>
          <w:szCs w:val="21"/>
        </w:rPr>
        <w:t xml:space="preserve"> </w:t>
      </w:r>
      <w:r>
        <w:rPr>
          <w:rFonts w:ascii="宋体" w:hAnsi="宋体" w:eastAsia="宋体" w:cs="宋体"/>
          <w:color w:val="231916"/>
          <w:spacing w:val="1"/>
          <w:position w:val="1"/>
          <w:sz w:val="21"/>
          <w:szCs w:val="21"/>
        </w:rPr>
        <w:t>”。</w:t>
      </w:r>
    </w:p>
    <w:p w14:paraId="3C4781C2">
      <w:pPr>
        <w:spacing w:before="43" w:line="271" w:lineRule="auto"/>
        <w:ind w:left="1" w:right="236" w:firstLine="450"/>
        <w:rPr>
          <w:rFonts w:ascii="宋体" w:hAnsi="宋体" w:eastAsia="宋体" w:cs="宋体"/>
          <w:sz w:val="21"/>
          <w:szCs w:val="21"/>
        </w:rPr>
      </w:pPr>
      <w:r>
        <w:rPr>
          <w:rFonts w:ascii="宋体" w:hAnsi="宋体" w:eastAsia="宋体" w:cs="宋体"/>
          <w:color w:val="231916"/>
          <w:sz w:val="21"/>
          <w:szCs w:val="21"/>
        </w:rPr>
        <w:t>(十二)做到</w:t>
      </w:r>
      <w:r>
        <w:rPr>
          <w:rFonts w:ascii="宋体" w:hAnsi="宋体" w:eastAsia="宋体" w:cs="宋体"/>
          <w:color w:val="231916"/>
          <w:spacing w:val="-61"/>
          <w:sz w:val="21"/>
          <w:szCs w:val="21"/>
        </w:rPr>
        <w:t xml:space="preserve"> </w:t>
      </w:r>
      <w:r>
        <w:rPr>
          <w:rFonts w:ascii="宋体" w:hAnsi="宋体" w:eastAsia="宋体" w:cs="宋体"/>
          <w:color w:val="231916"/>
          <w:sz w:val="21"/>
          <w:szCs w:val="21"/>
        </w:rPr>
        <w:t>“六个一律</w:t>
      </w:r>
      <w:r>
        <w:rPr>
          <w:rFonts w:ascii="宋体" w:hAnsi="宋体" w:eastAsia="宋体" w:cs="宋体"/>
          <w:color w:val="231916"/>
          <w:spacing w:val="-77"/>
          <w:sz w:val="21"/>
          <w:szCs w:val="21"/>
        </w:rPr>
        <w:t xml:space="preserve"> </w:t>
      </w:r>
      <w:r>
        <w:rPr>
          <w:rFonts w:ascii="宋体" w:hAnsi="宋体" w:eastAsia="宋体" w:cs="宋体"/>
          <w:color w:val="231916"/>
          <w:sz w:val="21"/>
          <w:szCs w:val="21"/>
        </w:rPr>
        <w:t>”</w:t>
      </w:r>
      <w:r>
        <w:rPr>
          <w:rFonts w:ascii="宋体" w:hAnsi="宋体" w:eastAsia="宋体" w:cs="宋体"/>
          <w:color w:val="231916"/>
          <w:spacing w:val="-74"/>
          <w:sz w:val="21"/>
          <w:szCs w:val="21"/>
        </w:rPr>
        <w:t xml:space="preserve"> </w:t>
      </w:r>
      <w:r>
        <w:rPr>
          <w:rFonts w:ascii="宋体" w:hAnsi="宋体" w:eastAsia="宋体" w:cs="宋体"/>
          <w:color w:val="231916"/>
          <w:sz w:val="21"/>
          <w:szCs w:val="21"/>
        </w:rPr>
        <w:t>：只要一谈到银行卡</w:t>
      </w:r>
      <w:r>
        <w:rPr>
          <w:rFonts w:ascii="宋体" w:hAnsi="宋体" w:eastAsia="宋体" w:cs="宋体"/>
          <w:color w:val="231916"/>
          <w:spacing w:val="-58"/>
          <w:sz w:val="21"/>
          <w:szCs w:val="21"/>
        </w:rPr>
        <w:t xml:space="preserve"> </w:t>
      </w:r>
      <w:r>
        <w:rPr>
          <w:rFonts w:ascii="宋体" w:hAnsi="宋体" w:eastAsia="宋体" w:cs="宋体"/>
          <w:color w:val="231916"/>
          <w:sz w:val="21"/>
          <w:szCs w:val="21"/>
        </w:rPr>
        <w:t>，一律挂掉</w:t>
      </w:r>
      <w:r>
        <w:rPr>
          <w:rFonts w:ascii="宋体" w:hAnsi="宋体" w:eastAsia="宋体" w:cs="宋体"/>
          <w:color w:val="231916"/>
          <w:spacing w:val="-58"/>
          <w:sz w:val="21"/>
          <w:szCs w:val="21"/>
        </w:rPr>
        <w:t xml:space="preserve"> </w:t>
      </w:r>
      <w:r>
        <w:rPr>
          <w:rFonts w:ascii="宋体" w:hAnsi="宋体" w:eastAsia="宋体" w:cs="宋体"/>
          <w:color w:val="231916"/>
          <w:sz w:val="21"/>
          <w:szCs w:val="21"/>
        </w:rPr>
        <w:t>；只要一谈到中奖了</w:t>
      </w:r>
      <w:r>
        <w:rPr>
          <w:rFonts w:ascii="宋体" w:hAnsi="宋体" w:eastAsia="宋体" w:cs="宋体"/>
          <w:color w:val="231916"/>
          <w:spacing w:val="-58"/>
          <w:sz w:val="21"/>
          <w:szCs w:val="21"/>
        </w:rPr>
        <w:t xml:space="preserve"> </w:t>
      </w:r>
      <w:r>
        <w:rPr>
          <w:rFonts w:ascii="宋体" w:hAnsi="宋体" w:eastAsia="宋体" w:cs="宋体"/>
          <w:color w:val="231916"/>
          <w:sz w:val="21"/>
          <w:szCs w:val="21"/>
        </w:rPr>
        <w:t>，一律挂掉</w:t>
      </w:r>
      <w:r>
        <w:rPr>
          <w:rFonts w:ascii="宋体" w:hAnsi="宋体" w:eastAsia="宋体" w:cs="宋体"/>
          <w:color w:val="231916"/>
          <w:spacing w:val="-58"/>
          <w:sz w:val="21"/>
          <w:szCs w:val="21"/>
        </w:rPr>
        <w:t xml:space="preserve"> </w:t>
      </w:r>
      <w:r>
        <w:rPr>
          <w:rFonts w:ascii="宋体" w:hAnsi="宋体" w:eastAsia="宋体" w:cs="宋体"/>
          <w:color w:val="231916"/>
          <w:sz w:val="21"/>
          <w:szCs w:val="21"/>
        </w:rPr>
        <w:t xml:space="preserve">；只 </w:t>
      </w:r>
      <w:r>
        <w:rPr>
          <w:rFonts w:ascii="宋体" w:hAnsi="宋体" w:eastAsia="宋体" w:cs="宋体"/>
          <w:color w:val="231916"/>
          <w:spacing w:val="4"/>
          <w:sz w:val="21"/>
          <w:szCs w:val="21"/>
        </w:rPr>
        <w:t>要一谈到</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w:t>
      </w:r>
      <w:r>
        <w:rPr>
          <w:rFonts w:ascii="宋体" w:hAnsi="宋体" w:eastAsia="宋体" w:cs="宋体"/>
          <w:color w:val="231916"/>
          <w:spacing w:val="-68"/>
          <w:sz w:val="21"/>
          <w:szCs w:val="21"/>
        </w:rPr>
        <w:t xml:space="preserve"> </w:t>
      </w:r>
      <w:r>
        <w:rPr>
          <w:rFonts w:ascii="宋体" w:hAnsi="宋体" w:eastAsia="宋体" w:cs="宋体"/>
          <w:color w:val="231916"/>
          <w:spacing w:val="4"/>
          <w:sz w:val="21"/>
          <w:szCs w:val="21"/>
        </w:rPr>
        <w:t>电话转接公检法</w:t>
      </w:r>
      <w:r>
        <w:rPr>
          <w:rFonts w:ascii="宋体" w:hAnsi="宋体" w:eastAsia="宋体" w:cs="宋体"/>
          <w:color w:val="231916"/>
          <w:spacing w:val="-74"/>
          <w:sz w:val="21"/>
          <w:szCs w:val="21"/>
        </w:rPr>
        <w:t xml:space="preserve"> </w:t>
      </w:r>
      <w:r>
        <w:rPr>
          <w:rFonts w:ascii="宋体" w:hAnsi="宋体" w:eastAsia="宋体" w:cs="宋体"/>
          <w:color w:val="231916"/>
          <w:spacing w:val="4"/>
          <w:sz w:val="21"/>
          <w:szCs w:val="21"/>
        </w:rPr>
        <w:t>”的</w:t>
      </w:r>
      <w:r>
        <w:rPr>
          <w:rFonts w:ascii="宋体" w:hAnsi="宋体" w:eastAsia="宋体" w:cs="宋体"/>
          <w:color w:val="231916"/>
          <w:spacing w:val="-55"/>
          <w:sz w:val="21"/>
          <w:szCs w:val="21"/>
        </w:rPr>
        <w:t xml:space="preserve"> </w:t>
      </w:r>
      <w:r>
        <w:rPr>
          <w:rFonts w:ascii="宋体" w:hAnsi="宋体" w:eastAsia="宋体" w:cs="宋体"/>
          <w:color w:val="231916"/>
          <w:spacing w:val="4"/>
          <w:sz w:val="21"/>
          <w:szCs w:val="21"/>
        </w:rPr>
        <w:t>，一律挂掉</w:t>
      </w:r>
      <w:r>
        <w:rPr>
          <w:rFonts w:ascii="宋体" w:hAnsi="宋体" w:eastAsia="宋体" w:cs="宋体"/>
          <w:color w:val="231916"/>
          <w:spacing w:val="-56"/>
          <w:sz w:val="21"/>
          <w:szCs w:val="21"/>
        </w:rPr>
        <w:t xml:space="preserve"> </w:t>
      </w:r>
      <w:r>
        <w:rPr>
          <w:rFonts w:ascii="宋体" w:hAnsi="宋体" w:eastAsia="宋体" w:cs="宋体"/>
          <w:color w:val="231916"/>
          <w:spacing w:val="4"/>
          <w:sz w:val="21"/>
          <w:szCs w:val="21"/>
        </w:rPr>
        <w:t>；所有短信</w:t>
      </w:r>
      <w:r>
        <w:rPr>
          <w:rFonts w:ascii="宋体" w:hAnsi="宋体" w:eastAsia="宋体" w:cs="宋体"/>
          <w:color w:val="231916"/>
          <w:spacing w:val="-55"/>
          <w:sz w:val="21"/>
          <w:szCs w:val="21"/>
        </w:rPr>
        <w:t xml:space="preserve"> </w:t>
      </w:r>
      <w:r>
        <w:rPr>
          <w:rFonts w:ascii="宋体" w:hAnsi="宋体" w:eastAsia="宋体" w:cs="宋体"/>
          <w:color w:val="231916"/>
          <w:spacing w:val="4"/>
          <w:sz w:val="21"/>
          <w:szCs w:val="21"/>
        </w:rPr>
        <w:t>，让你点击链接的</w:t>
      </w:r>
      <w:r>
        <w:rPr>
          <w:rFonts w:ascii="宋体" w:hAnsi="宋体" w:eastAsia="宋体" w:cs="宋体"/>
          <w:color w:val="231916"/>
          <w:spacing w:val="-55"/>
          <w:sz w:val="21"/>
          <w:szCs w:val="21"/>
        </w:rPr>
        <w:t xml:space="preserve"> </w:t>
      </w:r>
      <w:r>
        <w:rPr>
          <w:rFonts w:ascii="宋体" w:hAnsi="宋体" w:eastAsia="宋体" w:cs="宋体"/>
          <w:color w:val="231916"/>
          <w:spacing w:val="4"/>
          <w:sz w:val="21"/>
          <w:szCs w:val="21"/>
        </w:rPr>
        <w:t>，一律删掉</w:t>
      </w:r>
      <w:r>
        <w:rPr>
          <w:rFonts w:ascii="宋体" w:hAnsi="宋体" w:eastAsia="宋体" w:cs="宋体"/>
          <w:color w:val="231916"/>
          <w:spacing w:val="-56"/>
          <w:sz w:val="21"/>
          <w:szCs w:val="21"/>
        </w:rPr>
        <w:t xml:space="preserve"> </w:t>
      </w:r>
      <w:r>
        <w:rPr>
          <w:rFonts w:ascii="宋体" w:hAnsi="宋体" w:eastAsia="宋体" w:cs="宋体"/>
          <w:color w:val="231916"/>
          <w:spacing w:val="4"/>
          <w:sz w:val="21"/>
          <w:szCs w:val="21"/>
        </w:rPr>
        <w:t>；微信不认</w:t>
      </w:r>
      <w:r>
        <w:rPr>
          <w:rFonts w:ascii="宋体" w:hAnsi="宋体" w:eastAsia="宋体" w:cs="宋体"/>
          <w:color w:val="231916"/>
          <w:sz w:val="21"/>
          <w:szCs w:val="21"/>
        </w:rPr>
        <w:t xml:space="preserve"> </w:t>
      </w:r>
      <w:r>
        <w:rPr>
          <w:rFonts w:ascii="宋体" w:hAnsi="宋体" w:eastAsia="宋体" w:cs="宋体"/>
          <w:color w:val="231916"/>
          <w:spacing w:val="3"/>
          <w:sz w:val="21"/>
          <w:szCs w:val="21"/>
        </w:rPr>
        <w:t>识的人发来的链接</w:t>
      </w:r>
      <w:r>
        <w:rPr>
          <w:rFonts w:ascii="宋体" w:hAnsi="宋体" w:eastAsia="宋体" w:cs="宋体"/>
          <w:color w:val="231916"/>
          <w:spacing w:val="-59"/>
          <w:sz w:val="21"/>
          <w:szCs w:val="21"/>
        </w:rPr>
        <w:t xml:space="preserve"> </w:t>
      </w:r>
      <w:r>
        <w:rPr>
          <w:rFonts w:ascii="宋体" w:hAnsi="宋体" w:eastAsia="宋体" w:cs="宋体"/>
          <w:color w:val="231916"/>
          <w:spacing w:val="3"/>
          <w:sz w:val="21"/>
          <w:szCs w:val="21"/>
        </w:rPr>
        <w:t>，一律不点</w:t>
      </w:r>
      <w:r>
        <w:rPr>
          <w:rFonts w:ascii="宋体" w:hAnsi="宋体" w:eastAsia="宋体" w:cs="宋体"/>
          <w:color w:val="231916"/>
          <w:spacing w:val="-59"/>
          <w:sz w:val="21"/>
          <w:szCs w:val="21"/>
        </w:rPr>
        <w:t xml:space="preserve"> </w:t>
      </w:r>
      <w:r>
        <w:rPr>
          <w:rFonts w:ascii="宋体" w:hAnsi="宋体" w:eastAsia="宋体" w:cs="宋体"/>
          <w:color w:val="231916"/>
          <w:spacing w:val="3"/>
          <w:sz w:val="21"/>
          <w:szCs w:val="21"/>
        </w:rPr>
        <w:t>；一提到</w:t>
      </w:r>
      <w:r>
        <w:rPr>
          <w:rFonts w:ascii="宋体" w:hAnsi="宋体" w:eastAsia="宋体" w:cs="宋体"/>
          <w:color w:val="231916"/>
          <w:spacing w:val="-79"/>
          <w:sz w:val="21"/>
          <w:szCs w:val="21"/>
        </w:rPr>
        <w:t xml:space="preserve"> </w:t>
      </w:r>
      <w:r>
        <w:rPr>
          <w:rFonts w:ascii="宋体" w:hAnsi="宋体" w:eastAsia="宋体" w:cs="宋体"/>
          <w:color w:val="231916"/>
          <w:spacing w:val="3"/>
          <w:sz w:val="21"/>
          <w:szCs w:val="21"/>
        </w:rPr>
        <w:t>“安全账户</w:t>
      </w:r>
      <w:r>
        <w:rPr>
          <w:rFonts w:ascii="宋体" w:hAnsi="宋体" w:eastAsia="宋体" w:cs="宋体"/>
          <w:color w:val="231916"/>
          <w:spacing w:val="-77"/>
          <w:sz w:val="21"/>
          <w:szCs w:val="21"/>
        </w:rPr>
        <w:t xml:space="preserve"> </w:t>
      </w:r>
      <w:r>
        <w:rPr>
          <w:rFonts w:ascii="宋体" w:hAnsi="宋体" w:eastAsia="宋体" w:cs="宋体"/>
          <w:color w:val="231916"/>
          <w:spacing w:val="2"/>
          <w:sz w:val="21"/>
          <w:szCs w:val="21"/>
        </w:rPr>
        <w:t>”的</w:t>
      </w:r>
      <w:r>
        <w:rPr>
          <w:rFonts w:ascii="宋体" w:hAnsi="宋体" w:eastAsia="宋体" w:cs="宋体"/>
          <w:color w:val="231916"/>
          <w:spacing w:val="-59"/>
          <w:sz w:val="21"/>
          <w:szCs w:val="21"/>
        </w:rPr>
        <w:t xml:space="preserve"> </w:t>
      </w:r>
      <w:r>
        <w:rPr>
          <w:rFonts w:ascii="宋体" w:hAnsi="宋体" w:eastAsia="宋体" w:cs="宋体"/>
          <w:color w:val="231916"/>
          <w:spacing w:val="2"/>
          <w:sz w:val="21"/>
          <w:szCs w:val="21"/>
        </w:rPr>
        <w:t>，一律是诈骗。</w:t>
      </w:r>
    </w:p>
    <w:p w14:paraId="1A6FCD3A">
      <w:pPr>
        <w:spacing w:before="44" w:line="274" w:lineRule="auto"/>
        <w:ind w:left="3" w:right="236" w:firstLine="448"/>
        <w:rPr>
          <w:rFonts w:ascii="宋体" w:hAnsi="宋体" w:eastAsia="宋体" w:cs="宋体"/>
          <w:sz w:val="21"/>
          <w:szCs w:val="21"/>
        </w:rPr>
      </w:pPr>
      <w:r>
        <w:rPr>
          <w:rFonts w:ascii="宋体" w:hAnsi="宋体" w:eastAsia="宋体" w:cs="宋体"/>
          <w:color w:val="231916"/>
          <w:spacing w:val="1"/>
          <w:sz w:val="21"/>
          <w:szCs w:val="21"/>
        </w:rPr>
        <w:t>(十三)做到</w:t>
      </w:r>
      <w:r>
        <w:rPr>
          <w:rFonts w:ascii="宋体" w:hAnsi="宋体" w:eastAsia="宋体" w:cs="宋体"/>
          <w:color w:val="231916"/>
          <w:spacing w:val="-64"/>
          <w:sz w:val="21"/>
          <w:szCs w:val="21"/>
        </w:rPr>
        <w:t xml:space="preserve"> </w:t>
      </w:r>
      <w:r>
        <w:rPr>
          <w:rFonts w:ascii="宋体" w:hAnsi="宋体" w:eastAsia="宋体" w:cs="宋体"/>
          <w:color w:val="231916"/>
          <w:spacing w:val="1"/>
          <w:sz w:val="21"/>
          <w:szCs w:val="21"/>
        </w:rPr>
        <w:t>“八个凡是</w:t>
      </w:r>
      <w:r>
        <w:rPr>
          <w:rFonts w:ascii="宋体" w:hAnsi="宋体" w:eastAsia="宋体" w:cs="宋体"/>
          <w:color w:val="231916"/>
          <w:spacing w:val="-77"/>
          <w:sz w:val="21"/>
          <w:szCs w:val="21"/>
        </w:rPr>
        <w:t xml:space="preserve"> </w:t>
      </w:r>
      <w:r>
        <w:rPr>
          <w:rFonts w:ascii="宋体" w:hAnsi="宋体" w:eastAsia="宋体" w:cs="宋体"/>
          <w:color w:val="231916"/>
          <w:spacing w:val="1"/>
          <w:sz w:val="21"/>
          <w:szCs w:val="21"/>
        </w:rPr>
        <w:t>”</w:t>
      </w:r>
      <w:r>
        <w:rPr>
          <w:rFonts w:ascii="宋体" w:hAnsi="宋体" w:eastAsia="宋体" w:cs="宋体"/>
          <w:color w:val="231916"/>
          <w:spacing w:val="-74"/>
          <w:sz w:val="21"/>
          <w:szCs w:val="21"/>
        </w:rPr>
        <w:t xml:space="preserve"> </w:t>
      </w:r>
      <w:r>
        <w:rPr>
          <w:rFonts w:ascii="宋体" w:hAnsi="宋体" w:eastAsia="宋体" w:cs="宋体"/>
          <w:color w:val="231916"/>
          <w:spacing w:val="1"/>
          <w:sz w:val="21"/>
          <w:szCs w:val="21"/>
        </w:rPr>
        <w:t>：凡是自称公检法要求汇款的</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；凡是叫你汇款到</w:t>
      </w:r>
      <w:r>
        <w:rPr>
          <w:rFonts w:ascii="宋体" w:hAnsi="宋体" w:eastAsia="宋体" w:cs="宋体"/>
          <w:color w:val="231916"/>
          <w:spacing w:val="-78"/>
          <w:sz w:val="21"/>
          <w:szCs w:val="21"/>
        </w:rPr>
        <w:t xml:space="preserve"> </w:t>
      </w:r>
      <w:r>
        <w:rPr>
          <w:rFonts w:ascii="宋体" w:hAnsi="宋体" w:eastAsia="宋体" w:cs="宋体"/>
          <w:color w:val="231916"/>
          <w:spacing w:val="1"/>
          <w:sz w:val="21"/>
          <w:szCs w:val="21"/>
        </w:rPr>
        <w:t>“安全账户</w:t>
      </w:r>
      <w:r>
        <w:rPr>
          <w:rFonts w:ascii="宋体" w:hAnsi="宋体" w:eastAsia="宋体" w:cs="宋体"/>
          <w:color w:val="231916"/>
          <w:spacing w:val="-77"/>
          <w:sz w:val="21"/>
          <w:szCs w:val="21"/>
        </w:rPr>
        <w:t xml:space="preserve"> </w:t>
      </w:r>
      <w:r>
        <w:rPr>
          <w:rFonts w:ascii="宋体" w:hAnsi="宋体" w:eastAsia="宋体" w:cs="宋体"/>
          <w:color w:val="231916"/>
          <w:spacing w:val="1"/>
          <w:sz w:val="21"/>
          <w:szCs w:val="21"/>
        </w:rPr>
        <w:t>”的</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；凡</w:t>
      </w:r>
      <w:r>
        <w:rPr>
          <w:rFonts w:ascii="宋体" w:hAnsi="宋体" w:eastAsia="宋体" w:cs="宋体"/>
          <w:color w:val="231916"/>
          <w:sz w:val="21"/>
          <w:szCs w:val="21"/>
        </w:rPr>
        <w:t xml:space="preserve"> </w:t>
      </w:r>
      <w:r>
        <w:rPr>
          <w:rFonts w:ascii="宋体" w:hAnsi="宋体" w:eastAsia="宋体" w:cs="宋体"/>
          <w:color w:val="231916"/>
          <w:spacing w:val="9"/>
          <w:sz w:val="21"/>
          <w:szCs w:val="21"/>
        </w:rPr>
        <w:t>是通知中奖、领奖要你先交钱的</w:t>
      </w:r>
      <w:r>
        <w:rPr>
          <w:rFonts w:ascii="宋体" w:hAnsi="宋体" w:eastAsia="宋体" w:cs="宋体"/>
          <w:color w:val="231916"/>
          <w:spacing w:val="-56"/>
          <w:sz w:val="21"/>
          <w:szCs w:val="21"/>
        </w:rPr>
        <w:t xml:space="preserve"> </w:t>
      </w:r>
      <w:r>
        <w:rPr>
          <w:rFonts w:ascii="宋体" w:hAnsi="宋体" w:eastAsia="宋体" w:cs="宋体"/>
          <w:color w:val="231916"/>
          <w:spacing w:val="9"/>
          <w:sz w:val="21"/>
          <w:szCs w:val="21"/>
        </w:rPr>
        <w:t>；凡是通知</w:t>
      </w:r>
      <w:r>
        <w:rPr>
          <w:rFonts w:ascii="宋体" w:hAnsi="宋体" w:eastAsia="宋体" w:cs="宋体"/>
          <w:color w:val="231916"/>
          <w:spacing w:val="-75"/>
          <w:sz w:val="21"/>
          <w:szCs w:val="21"/>
        </w:rPr>
        <w:t xml:space="preserve"> </w:t>
      </w:r>
      <w:r>
        <w:rPr>
          <w:rFonts w:ascii="宋体" w:hAnsi="宋体" w:eastAsia="宋体" w:cs="宋体"/>
          <w:color w:val="231916"/>
          <w:spacing w:val="9"/>
          <w:sz w:val="21"/>
          <w:szCs w:val="21"/>
        </w:rPr>
        <w:t>“家属</w:t>
      </w:r>
      <w:r>
        <w:rPr>
          <w:rFonts w:ascii="宋体" w:hAnsi="宋体" w:eastAsia="宋体" w:cs="宋体"/>
          <w:color w:val="231916"/>
          <w:spacing w:val="-74"/>
          <w:sz w:val="21"/>
          <w:szCs w:val="21"/>
        </w:rPr>
        <w:t xml:space="preserve"> </w:t>
      </w:r>
      <w:r>
        <w:rPr>
          <w:rFonts w:ascii="宋体" w:hAnsi="宋体" w:eastAsia="宋体" w:cs="宋体"/>
          <w:color w:val="231916"/>
          <w:spacing w:val="9"/>
          <w:sz w:val="21"/>
          <w:szCs w:val="21"/>
        </w:rPr>
        <w:t>”出事要先汇款的</w:t>
      </w:r>
      <w:r>
        <w:rPr>
          <w:rFonts w:ascii="宋体" w:hAnsi="宋体" w:eastAsia="宋体" w:cs="宋体"/>
          <w:color w:val="231916"/>
          <w:spacing w:val="-56"/>
          <w:sz w:val="21"/>
          <w:szCs w:val="21"/>
        </w:rPr>
        <w:t xml:space="preserve"> </w:t>
      </w:r>
      <w:r>
        <w:rPr>
          <w:rFonts w:ascii="宋体" w:hAnsi="宋体" w:eastAsia="宋体" w:cs="宋体"/>
          <w:color w:val="231916"/>
          <w:spacing w:val="9"/>
          <w:sz w:val="21"/>
          <w:szCs w:val="21"/>
        </w:rPr>
        <w:t>；凡是在</w:t>
      </w:r>
      <w:r>
        <w:rPr>
          <w:rFonts w:ascii="宋体" w:hAnsi="宋体" w:eastAsia="宋体" w:cs="宋体"/>
          <w:color w:val="231916"/>
          <w:spacing w:val="8"/>
          <w:sz w:val="21"/>
          <w:szCs w:val="21"/>
        </w:rPr>
        <w:t>电话中索要银行卡</w:t>
      </w:r>
      <w:r>
        <w:rPr>
          <w:rFonts w:ascii="宋体" w:hAnsi="宋体" w:eastAsia="宋体" w:cs="宋体"/>
          <w:color w:val="231916"/>
          <w:sz w:val="21"/>
          <w:szCs w:val="21"/>
        </w:rPr>
        <w:t xml:space="preserve"> </w:t>
      </w:r>
      <w:r>
        <w:rPr>
          <w:rFonts w:ascii="宋体" w:hAnsi="宋体" w:eastAsia="宋体" w:cs="宋体"/>
          <w:color w:val="231916"/>
          <w:spacing w:val="9"/>
          <w:sz w:val="21"/>
          <w:szCs w:val="21"/>
        </w:rPr>
        <w:t>信息及验证码的</w:t>
      </w:r>
      <w:r>
        <w:rPr>
          <w:rFonts w:ascii="宋体" w:hAnsi="宋体" w:eastAsia="宋体" w:cs="宋体"/>
          <w:color w:val="231916"/>
          <w:spacing w:val="-53"/>
          <w:sz w:val="21"/>
          <w:szCs w:val="21"/>
        </w:rPr>
        <w:t xml:space="preserve"> </w:t>
      </w:r>
      <w:r>
        <w:rPr>
          <w:rFonts w:ascii="宋体" w:hAnsi="宋体" w:eastAsia="宋体" w:cs="宋体"/>
          <w:color w:val="231916"/>
          <w:spacing w:val="9"/>
          <w:sz w:val="21"/>
          <w:szCs w:val="21"/>
        </w:rPr>
        <w:t>；凡是让你开通网银接受检查的</w:t>
      </w:r>
      <w:r>
        <w:rPr>
          <w:rFonts w:ascii="宋体" w:hAnsi="宋体" w:eastAsia="宋体" w:cs="宋体"/>
          <w:color w:val="231916"/>
          <w:spacing w:val="-56"/>
          <w:sz w:val="21"/>
          <w:szCs w:val="21"/>
        </w:rPr>
        <w:t xml:space="preserve"> </w:t>
      </w:r>
      <w:r>
        <w:rPr>
          <w:rFonts w:ascii="宋体" w:hAnsi="宋体" w:eastAsia="宋体" w:cs="宋体"/>
          <w:color w:val="231916"/>
          <w:spacing w:val="9"/>
          <w:sz w:val="21"/>
          <w:szCs w:val="21"/>
        </w:rPr>
        <w:t>；凡是自称领导要求汇款的</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；凡是陌生网站要登</w:t>
      </w:r>
      <w:r>
        <w:rPr>
          <w:rFonts w:ascii="宋体" w:hAnsi="宋体" w:eastAsia="宋体" w:cs="宋体"/>
          <w:color w:val="231916"/>
          <w:sz w:val="21"/>
          <w:szCs w:val="21"/>
        </w:rPr>
        <w:t xml:space="preserve"> </w:t>
      </w:r>
      <w:r>
        <w:rPr>
          <w:rFonts w:ascii="宋体" w:hAnsi="宋体" w:eastAsia="宋体" w:cs="宋体"/>
          <w:color w:val="231916"/>
          <w:spacing w:val="4"/>
          <w:sz w:val="21"/>
          <w:szCs w:val="21"/>
        </w:rPr>
        <w:t>记银行卡信息的</w:t>
      </w:r>
      <w:r>
        <w:rPr>
          <w:rFonts w:ascii="宋体" w:hAnsi="宋体" w:eastAsia="宋体" w:cs="宋体"/>
          <w:color w:val="231916"/>
          <w:spacing w:val="-51"/>
          <w:sz w:val="21"/>
          <w:szCs w:val="21"/>
        </w:rPr>
        <w:t xml:space="preserve"> </w:t>
      </w:r>
      <w:r>
        <w:rPr>
          <w:rFonts w:ascii="宋体" w:hAnsi="宋体" w:eastAsia="宋体" w:cs="宋体"/>
          <w:color w:val="231916"/>
          <w:spacing w:val="4"/>
          <w:sz w:val="21"/>
          <w:szCs w:val="21"/>
        </w:rPr>
        <w:t>，一概不要信！</w:t>
      </w:r>
    </w:p>
    <w:p w14:paraId="5BAB5B25">
      <w:pPr>
        <w:pStyle w:val="2"/>
        <w:spacing w:line="310" w:lineRule="auto"/>
      </w:pPr>
    </w:p>
    <w:p w14:paraId="7CA6FEF2">
      <w:pPr>
        <w:spacing w:before="98" w:line="215" w:lineRule="auto"/>
        <w:ind w:left="449"/>
        <w:rPr>
          <w:rFonts w:ascii="宋体" w:hAnsi="宋体" w:eastAsia="宋体" w:cs="宋体"/>
          <w:sz w:val="30"/>
          <w:szCs w:val="30"/>
        </w:rPr>
      </w:pPr>
      <w:r>
        <w:rPr>
          <w:rFonts w:ascii="宋体" w:hAnsi="宋体" w:eastAsia="宋体" w:cs="宋体"/>
          <w:b/>
          <w:bCs/>
          <w:color w:val="231916"/>
          <w:spacing w:val="7"/>
          <w:sz w:val="30"/>
          <w:szCs w:val="30"/>
        </w:rPr>
        <w:t>八、心理健康</w:t>
      </w:r>
    </w:p>
    <w:p w14:paraId="43076209">
      <w:pPr>
        <w:spacing w:before="83" w:line="280" w:lineRule="exact"/>
        <w:ind w:left="451"/>
        <w:rPr>
          <w:rFonts w:ascii="宋体" w:hAnsi="宋体" w:eastAsia="宋体" w:cs="宋体"/>
          <w:sz w:val="21"/>
          <w:szCs w:val="21"/>
        </w:rPr>
      </w:pPr>
      <w:r>
        <w:rPr>
          <w:rFonts w:ascii="宋体" w:hAnsi="宋体" w:eastAsia="宋体" w:cs="宋体"/>
          <w:color w:val="231916"/>
          <w:spacing w:val="2"/>
          <w:position w:val="1"/>
          <w:sz w:val="21"/>
          <w:szCs w:val="21"/>
        </w:rPr>
        <w:t>(一)学会调节自己的情绪</w:t>
      </w:r>
      <w:r>
        <w:rPr>
          <w:rFonts w:ascii="宋体" w:hAnsi="宋体" w:eastAsia="宋体" w:cs="宋体"/>
          <w:color w:val="231916"/>
          <w:spacing w:val="-54"/>
          <w:position w:val="1"/>
          <w:sz w:val="21"/>
          <w:szCs w:val="21"/>
        </w:rPr>
        <w:t xml:space="preserve"> </w:t>
      </w:r>
      <w:r>
        <w:rPr>
          <w:rFonts w:ascii="宋体" w:hAnsi="宋体" w:eastAsia="宋体" w:cs="宋体"/>
          <w:color w:val="231916"/>
          <w:spacing w:val="2"/>
          <w:position w:val="1"/>
          <w:sz w:val="21"/>
          <w:szCs w:val="21"/>
        </w:rPr>
        <w:t>，保持轻松、愉快和乐观的心情。</w:t>
      </w:r>
    </w:p>
    <w:p w14:paraId="0D0192D5">
      <w:pPr>
        <w:spacing w:before="43" w:line="251" w:lineRule="auto"/>
        <w:ind w:left="7" w:right="237" w:firstLine="443"/>
        <w:rPr>
          <w:rFonts w:ascii="宋体" w:hAnsi="宋体" w:eastAsia="宋体" w:cs="宋体"/>
          <w:sz w:val="21"/>
          <w:szCs w:val="21"/>
        </w:rPr>
      </w:pPr>
      <w:r>
        <w:rPr>
          <w:rFonts w:ascii="宋体" w:hAnsi="宋体" w:eastAsia="宋体" w:cs="宋体"/>
          <w:color w:val="231916"/>
          <w:spacing w:val="6"/>
          <w:sz w:val="21"/>
          <w:szCs w:val="21"/>
        </w:rPr>
        <w:t>(二)培养自己战胜挫折、困难的勇气和毅力。增强承受挫折的能力</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，学会</w:t>
      </w:r>
      <w:r>
        <w:rPr>
          <w:rFonts w:ascii="宋体" w:hAnsi="宋体" w:eastAsia="宋体" w:cs="宋体"/>
          <w:color w:val="231916"/>
          <w:spacing w:val="5"/>
          <w:sz w:val="21"/>
          <w:szCs w:val="21"/>
        </w:rPr>
        <w:t>在逆境中磨练自己的</w:t>
      </w:r>
      <w:r>
        <w:rPr>
          <w:rFonts w:ascii="宋体" w:hAnsi="宋体" w:eastAsia="宋体" w:cs="宋体"/>
          <w:color w:val="231916"/>
          <w:sz w:val="21"/>
          <w:szCs w:val="21"/>
        </w:rPr>
        <w:t xml:space="preserve"> 意志。</w:t>
      </w:r>
    </w:p>
    <w:p w14:paraId="5492DDC4">
      <w:pPr>
        <w:spacing w:before="74" w:line="281" w:lineRule="exact"/>
        <w:ind w:left="450"/>
        <w:rPr>
          <w:rFonts w:ascii="宋体" w:hAnsi="宋体" w:eastAsia="宋体" w:cs="宋体"/>
          <w:sz w:val="21"/>
          <w:szCs w:val="21"/>
        </w:rPr>
      </w:pPr>
      <w:r>
        <w:rPr>
          <w:rFonts w:ascii="宋体" w:hAnsi="宋体" w:eastAsia="宋体" w:cs="宋体"/>
          <w:color w:val="231916"/>
          <w:spacing w:val="2"/>
          <w:position w:val="1"/>
          <w:sz w:val="21"/>
          <w:szCs w:val="21"/>
        </w:rPr>
        <w:t>(三)培养自己的自信心</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，防止各种不良心理状态的</w:t>
      </w:r>
      <w:r>
        <w:rPr>
          <w:rFonts w:ascii="宋体" w:hAnsi="宋体" w:eastAsia="宋体" w:cs="宋体"/>
          <w:color w:val="231916"/>
          <w:spacing w:val="1"/>
          <w:position w:val="1"/>
          <w:sz w:val="21"/>
          <w:szCs w:val="21"/>
        </w:rPr>
        <w:t>侵害。</w:t>
      </w:r>
    </w:p>
    <w:p w14:paraId="0FE72748">
      <w:pPr>
        <w:spacing w:before="42" w:line="281" w:lineRule="exact"/>
        <w:ind w:left="450"/>
        <w:rPr>
          <w:rFonts w:ascii="宋体" w:hAnsi="宋体" w:eastAsia="宋体" w:cs="宋体"/>
          <w:sz w:val="21"/>
          <w:szCs w:val="21"/>
        </w:rPr>
      </w:pPr>
      <w:r>
        <w:rPr>
          <w:rFonts w:ascii="宋体" w:hAnsi="宋体" w:eastAsia="宋体" w:cs="宋体"/>
          <w:color w:val="231916"/>
          <w:spacing w:val="4"/>
          <w:position w:val="1"/>
          <w:sz w:val="21"/>
          <w:szCs w:val="21"/>
        </w:rPr>
        <w:t>(四)建立一种和谐、融洽、纯洁而又充满真情的同学</w:t>
      </w:r>
      <w:r>
        <w:rPr>
          <w:rFonts w:ascii="宋体" w:hAnsi="宋体" w:eastAsia="宋体" w:cs="宋体"/>
          <w:color w:val="231916"/>
          <w:spacing w:val="3"/>
          <w:position w:val="1"/>
          <w:sz w:val="21"/>
          <w:szCs w:val="21"/>
        </w:rPr>
        <w:t>关系。</w:t>
      </w:r>
    </w:p>
    <w:p w14:paraId="1933E86C">
      <w:pPr>
        <w:spacing w:before="42" w:line="281" w:lineRule="exact"/>
        <w:ind w:left="450"/>
        <w:rPr>
          <w:rFonts w:ascii="宋体" w:hAnsi="宋体" w:eastAsia="宋体" w:cs="宋体"/>
          <w:sz w:val="21"/>
          <w:szCs w:val="21"/>
        </w:rPr>
      </w:pPr>
      <w:r>
        <w:rPr>
          <w:rFonts w:ascii="宋体" w:hAnsi="宋体" w:eastAsia="宋体" w:cs="宋体"/>
          <w:color w:val="231916"/>
          <w:spacing w:val="-1"/>
          <w:position w:val="1"/>
          <w:sz w:val="21"/>
          <w:szCs w:val="21"/>
        </w:rPr>
        <w:t>(五)不嫉妒别人</w:t>
      </w:r>
      <w:r>
        <w:rPr>
          <w:rFonts w:ascii="宋体" w:hAnsi="宋体" w:eastAsia="宋体" w:cs="宋体"/>
          <w:color w:val="231916"/>
          <w:spacing w:val="-40"/>
          <w:position w:val="1"/>
          <w:sz w:val="21"/>
          <w:szCs w:val="21"/>
        </w:rPr>
        <w:t xml:space="preserve"> </w:t>
      </w:r>
      <w:r>
        <w:rPr>
          <w:rFonts w:ascii="宋体" w:hAnsi="宋体" w:eastAsia="宋体" w:cs="宋体"/>
          <w:color w:val="231916"/>
          <w:spacing w:val="-1"/>
          <w:position w:val="1"/>
          <w:sz w:val="21"/>
          <w:szCs w:val="21"/>
        </w:rPr>
        <w:t>，正确、客观地对待自己</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，对待他人。</w:t>
      </w:r>
    </w:p>
    <w:p w14:paraId="2FDE187D">
      <w:pPr>
        <w:pStyle w:val="2"/>
        <w:spacing w:line="311" w:lineRule="auto"/>
      </w:pPr>
    </w:p>
    <w:p w14:paraId="72F3FEB8">
      <w:pPr>
        <w:spacing w:before="98" w:line="217" w:lineRule="auto"/>
        <w:ind w:left="449"/>
        <w:outlineLvl w:val="0"/>
        <w:rPr>
          <w:rFonts w:ascii="宋体" w:hAnsi="宋体" w:eastAsia="宋体" w:cs="宋体"/>
          <w:sz w:val="30"/>
          <w:szCs w:val="30"/>
        </w:rPr>
      </w:pPr>
      <w:bookmarkStart w:id="39" w:name="bookmark30"/>
      <w:bookmarkEnd w:id="39"/>
      <w:r>
        <w:rPr>
          <w:rFonts w:ascii="宋体" w:hAnsi="宋体" w:eastAsia="宋体" w:cs="宋体"/>
          <w:b/>
          <w:bCs/>
          <w:color w:val="231916"/>
          <w:spacing w:val="7"/>
          <w:sz w:val="30"/>
          <w:szCs w:val="30"/>
        </w:rPr>
        <w:t>九、远离性侵犯</w:t>
      </w:r>
    </w:p>
    <w:p w14:paraId="454DECB1">
      <w:pPr>
        <w:spacing w:before="79" w:line="261" w:lineRule="auto"/>
        <w:ind w:left="5" w:right="237" w:firstLine="445"/>
        <w:rPr>
          <w:rFonts w:ascii="宋体" w:hAnsi="宋体" w:eastAsia="宋体" w:cs="宋体"/>
          <w:sz w:val="21"/>
          <w:szCs w:val="21"/>
        </w:rPr>
      </w:pPr>
      <w:r>
        <w:rPr>
          <w:rFonts w:ascii="宋体" w:hAnsi="宋体" w:eastAsia="宋体" w:cs="宋体"/>
          <w:color w:val="231916"/>
          <w:spacing w:val="10"/>
          <w:sz w:val="21"/>
          <w:szCs w:val="21"/>
        </w:rPr>
        <w:t>(一)不要单独和网友见面</w:t>
      </w:r>
      <w:r>
        <w:rPr>
          <w:rFonts w:ascii="宋体" w:hAnsi="宋体" w:eastAsia="宋体" w:cs="宋体"/>
          <w:color w:val="231916"/>
          <w:spacing w:val="-52"/>
          <w:sz w:val="21"/>
          <w:szCs w:val="21"/>
        </w:rPr>
        <w:t xml:space="preserve"> </w:t>
      </w:r>
      <w:r>
        <w:rPr>
          <w:rFonts w:ascii="宋体" w:hAnsi="宋体" w:eastAsia="宋体" w:cs="宋体"/>
          <w:color w:val="231916"/>
          <w:spacing w:val="10"/>
          <w:sz w:val="21"/>
          <w:szCs w:val="21"/>
        </w:rPr>
        <w:t>，不管是熟悉的还是陌生的</w:t>
      </w:r>
      <w:r>
        <w:rPr>
          <w:rFonts w:ascii="宋体" w:hAnsi="宋体" w:eastAsia="宋体" w:cs="宋体"/>
          <w:color w:val="231916"/>
          <w:spacing w:val="-53"/>
          <w:sz w:val="21"/>
          <w:szCs w:val="21"/>
        </w:rPr>
        <w:t xml:space="preserve"> </w:t>
      </w:r>
      <w:r>
        <w:rPr>
          <w:rFonts w:ascii="宋体" w:hAnsi="宋体" w:eastAsia="宋体" w:cs="宋体"/>
          <w:color w:val="231916"/>
          <w:spacing w:val="10"/>
          <w:sz w:val="21"/>
          <w:szCs w:val="21"/>
        </w:rPr>
        <w:t>，都</w:t>
      </w:r>
      <w:r>
        <w:rPr>
          <w:rFonts w:ascii="宋体" w:hAnsi="宋体" w:eastAsia="宋体" w:cs="宋体"/>
          <w:color w:val="231916"/>
          <w:spacing w:val="9"/>
          <w:sz w:val="21"/>
          <w:szCs w:val="21"/>
        </w:rPr>
        <w:t>不要单独在僻静、封闭的环境会面</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(如家里、酒店等密闭空间),这些地方都是便于施暴者主导、好下手的地方</w:t>
      </w:r>
      <w:r>
        <w:rPr>
          <w:rFonts w:ascii="宋体" w:hAnsi="宋体" w:eastAsia="宋体" w:cs="宋体"/>
          <w:color w:val="231916"/>
          <w:spacing w:val="-36"/>
          <w:sz w:val="21"/>
          <w:szCs w:val="21"/>
        </w:rPr>
        <w:t xml:space="preserve"> </w:t>
      </w:r>
      <w:r>
        <w:rPr>
          <w:rFonts w:ascii="宋体" w:hAnsi="宋体" w:eastAsia="宋体" w:cs="宋体"/>
          <w:color w:val="231916"/>
          <w:spacing w:val="8"/>
          <w:sz w:val="21"/>
          <w:szCs w:val="21"/>
        </w:rPr>
        <w:t>，因此尽量避免与异性</w:t>
      </w:r>
      <w:r>
        <w:rPr>
          <w:rFonts w:ascii="宋体" w:hAnsi="宋体" w:eastAsia="宋体" w:cs="宋体"/>
          <w:color w:val="231916"/>
          <w:sz w:val="21"/>
          <w:szCs w:val="21"/>
        </w:rPr>
        <w:t xml:space="preserve"> </w:t>
      </w:r>
      <w:r>
        <w:rPr>
          <w:rFonts w:ascii="宋体" w:hAnsi="宋体" w:eastAsia="宋体" w:cs="宋体"/>
          <w:color w:val="231916"/>
          <w:spacing w:val="7"/>
          <w:sz w:val="21"/>
          <w:szCs w:val="21"/>
        </w:rPr>
        <w:t>长时间待在密闭空间内。</w:t>
      </w:r>
    </w:p>
    <w:p w14:paraId="2BCB5116">
      <w:pPr>
        <w:spacing w:before="77" w:line="261" w:lineRule="auto"/>
        <w:ind w:left="1" w:right="237" w:firstLine="449"/>
        <w:rPr>
          <w:rFonts w:ascii="宋体" w:hAnsi="宋体" w:eastAsia="宋体" w:cs="宋体"/>
          <w:sz w:val="21"/>
          <w:szCs w:val="21"/>
        </w:rPr>
      </w:pPr>
      <w:r>
        <w:rPr>
          <w:rFonts w:ascii="宋体" w:hAnsi="宋体" w:eastAsia="宋体" w:cs="宋体"/>
          <w:color w:val="231916"/>
          <w:spacing w:val="5"/>
          <w:sz w:val="21"/>
          <w:szCs w:val="21"/>
        </w:rPr>
        <w:t>(二)凡是身体的隐私部位</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，都不允许别人随意触碰。任何人的</w:t>
      </w:r>
      <w:r>
        <w:rPr>
          <w:rFonts w:ascii="宋体" w:hAnsi="宋体" w:eastAsia="宋体" w:cs="宋体"/>
          <w:color w:val="231916"/>
          <w:spacing w:val="4"/>
          <w:sz w:val="21"/>
          <w:szCs w:val="21"/>
        </w:rPr>
        <w:t>任何行为</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，只要让自己隐私部位</w:t>
      </w:r>
      <w:r>
        <w:rPr>
          <w:rFonts w:ascii="宋体" w:hAnsi="宋体" w:eastAsia="宋体" w:cs="宋体"/>
          <w:color w:val="231916"/>
          <w:sz w:val="21"/>
          <w:szCs w:val="21"/>
        </w:rPr>
        <w:t xml:space="preserve"> </w:t>
      </w:r>
      <w:r>
        <w:rPr>
          <w:rFonts w:ascii="宋体" w:hAnsi="宋体" w:eastAsia="宋体" w:cs="宋体"/>
          <w:color w:val="231916"/>
          <w:spacing w:val="8"/>
          <w:sz w:val="21"/>
          <w:szCs w:val="21"/>
        </w:rPr>
        <w:t>感到痛或者不舒服</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，就立刻反抗</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，即使是有权威的人</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，也要</w:t>
      </w:r>
      <w:r>
        <w:rPr>
          <w:rFonts w:ascii="宋体" w:hAnsi="宋体" w:eastAsia="宋体" w:cs="宋体"/>
          <w:color w:val="231916"/>
          <w:spacing w:val="7"/>
          <w:sz w:val="21"/>
          <w:szCs w:val="21"/>
        </w:rPr>
        <w:t>敢于说</w:t>
      </w:r>
      <w:r>
        <w:rPr>
          <w:rFonts w:ascii="宋体" w:hAnsi="宋体" w:eastAsia="宋体" w:cs="宋体"/>
          <w:color w:val="231916"/>
          <w:spacing w:val="-76"/>
          <w:sz w:val="21"/>
          <w:szCs w:val="21"/>
        </w:rPr>
        <w:t xml:space="preserve"> </w:t>
      </w:r>
      <w:r>
        <w:rPr>
          <w:rFonts w:ascii="宋体" w:hAnsi="宋体" w:eastAsia="宋体" w:cs="宋体"/>
          <w:color w:val="231916"/>
          <w:spacing w:val="7"/>
          <w:sz w:val="21"/>
          <w:szCs w:val="21"/>
        </w:rPr>
        <w:t>“不</w:t>
      </w:r>
      <w:r>
        <w:rPr>
          <w:rFonts w:ascii="宋体" w:hAnsi="宋体" w:eastAsia="宋体" w:cs="宋体"/>
          <w:color w:val="231916"/>
          <w:spacing w:val="-74"/>
          <w:sz w:val="21"/>
          <w:szCs w:val="21"/>
        </w:rPr>
        <w:t xml:space="preserve"> </w:t>
      </w:r>
      <w:r>
        <w:rPr>
          <w:rFonts w:ascii="宋体" w:hAnsi="宋体" w:eastAsia="宋体" w:cs="宋体"/>
          <w:color w:val="231916"/>
          <w:spacing w:val="7"/>
          <w:sz w:val="21"/>
          <w:szCs w:val="21"/>
        </w:rPr>
        <w:t>”。不过要记住生命安全</w:t>
      </w:r>
      <w:r>
        <w:rPr>
          <w:rFonts w:ascii="宋体" w:hAnsi="宋体" w:eastAsia="宋体" w:cs="宋体"/>
          <w:color w:val="231916"/>
          <w:sz w:val="21"/>
          <w:szCs w:val="21"/>
        </w:rPr>
        <w:t xml:space="preserve"> </w:t>
      </w:r>
      <w:r>
        <w:rPr>
          <w:rFonts w:ascii="宋体" w:hAnsi="宋体" w:eastAsia="宋体" w:cs="宋体"/>
          <w:color w:val="231916"/>
          <w:spacing w:val="6"/>
          <w:sz w:val="21"/>
          <w:szCs w:val="21"/>
        </w:rPr>
        <w:t>永远是第一位。</w:t>
      </w:r>
    </w:p>
    <w:p w14:paraId="132239FA">
      <w:pPr>
        <w:spacing w:before="79" w:line="250" w:lineRule="auto"/>
        <w:ind w:right="237" w:firstLine="450"/>
        <w:rPr>
          <w:rFonts w:ascii="宋体" w:hAnsi="宋体" w:eastAsia="宋体" w:cs="宋体"/>
          <w:sz w:val="21"/>
          <w:szCs w:val="21"/>
        </w:rPr>
      </w:pPr>
      <w:r>
        <w:rPr>
          <w:rFonts w:ascii="宋体" w:hAnsi="宋体" w:eastAsia="宋体" w:cs="宋体"/>
          <w:color w:val="231916"/>
          <w:spacing w:val="5"/>
          <w:sz w:val="21"/>
          <w:szCs w:val="21"/>
        </w:rPr>
        <w:t>(三)大量的性侵案件都涉及到酒</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，外出聚会一定要控制自己喝</w:t>
      </w:r>
      <w:r>
        <w:rPr>
          <w:rFonts w:ascii="宋体" w:hAnsi="宋体" w:eastAsia="宋体" w:cs="宋体"/>
          <w:color w:val="231916"/>
          <w:spacing w:val="4"/>
          <w:sz w:val="21"/>
          <w:szCs w:val="21"/>
        </w:rPr>
        <w:t>酒的量</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，不可贪杯。和陌生人聚</w:t>
      </w:r>
      <w:r>
        <w:rPr>
          <w:rFonts w:ascii="宋体" w:hAnsi="宋体" w:eastAsia="宋体" w:cs="宋体"/>
          <w:color w:val="231916"/>
          <w:sz w:val="21"/>
          <w:szCs w:val="21"/>
        </w:rPr>
        <w:t xml:space="preserve"> </w:t>
      </w:r>
      <w:r>
        <w:rPr>
          <w:rFonts w:ascii="宋体" w:hAnsi="宋体" w:eastAsia="宋体" w:cs="宋体"/>
          <w:color w:val="231916"/>
          <w:spacing w:val="4"/>
          <w:sz w:val="21"/>
          <w:szCs w:val="21"/>
        </w:rPr>
        <w:t>会</w:t>
      </w:r>
      <w:r>
        <w:rPr>
          <w:rFonts w:ascii="宋体" w:hAnsi="宋体" w:eastAsia="宋体" w:cs="宋体"/>
          <w:color w:val="231916"/>
          <w:spacing w:val="-44"/>
          <w:sz w:val="21"/>
          <w:szCs w:val="21"/>
        </w:rPr>
        <w:t xml:space="preserve"> </w:t>
      </w:r>
      <w:r>
        <w:rPr>
          <w:rFonts w:ascii="宋体" w:hAnsi="宋体" w:eastAsia="宋体" w:cs="宋体"/>
          <w:color w:val="231916"/>
          <w:spacing w:val="4"/>
          <w:sz w:val="21"/>
          <w:szCs w:val="21"/>
        </w:rPr>
        <w:t>，不要轻易喝酒</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，关心你的人是不会把你灌酒的。</w:t>
      </w:r>
    </w:p>
    <w:p w14:paraId="7B342B78">
      <w:pPr>
        <w:spacing w:before="75" w:line="280" w:lineRule="exact"/>
        <w:ind w:left="450"/>
        <w:rPr>
          <w:rFonts w:ascii="宋体" w:hAnsi="宋体" w:eastAsia="宋体" w:cs="宋体"/>
          <w:sz w:val="21"/>
          <w:szCs w:val="21"/>
        </w:rPr>
      </w:pPr>
      <w:r>
        <w:rPr>
          <w:rFonts w:ascii="宋体" w:hAnsi="宋体" w:eastAsia="宋体" w:cs="宋体"/>
          <w:color w:val="231916"/>
          <w:spacing w:val="4"/>
          <w:position w:val="1"/>
          <w:sz w:val="21"/>
          <w:szCs w:val="21"/>
        </w:rPr>
        <w:t>(四)结伴而行不落单。尽量和朋友、同学结伴而行</w:t>
      </w:r>
      <w:r>
        <w:rPr>
          <w:rFonts w:ascii="宋体" w:hAnsi="宋体" w:eastAsia="宋体" w:cs="宋体"/>
          <w:color w:val="231916"/>
          <w:spacing w:val="-40"/>
          <w:position w:val="1"/>
          <w:sz w:val="21"/>
          <w:szCs w:val="21"/>
        </w:rPr>
        <w:t xml:space="preserve"> </w:t>
      </w:r>
      <w:r>
        <w:rPr>
          <w:rFonts w:ascii="宋体" w:hAnsi="宋体" w:eastAsia="宋体" w:cs="宋体"/>
          <w:color w:val="231916"/>
          <w:spacing w:val="4"/>
          <w:position w:val="1"/>
          <w:sz w:val="21"/>
          <w:szCs w:val="21"/>
        </w:rPr>
        <w:t>，不独自走夜路或者进入偏僻场所。</w:t>
      </w:r>
    </w:p>
    <w:p w14:paraId="578282EF">
      <w:pPr>
        <w:spacing w:before="43" w:line="280" w:lineRule="exact"/>
        <w:ind w:left="450"/>
        <w:rPr>
          <w:rFonts w:ascii="宋体" w:hAnsi="宋体" w:eastAsia="宋体" w:cs="宋体"/>
          <w:sz w:val="21"/>
          <w:szCs w:val="21"/>
        </w:rPr>
      </w:pPr>
      <w:r>
        <w:rPr>
          <w:rFonts w:ascii="宋体" w:hAnsi="宋体" w:eastAsia="宋体" w:cs="宋体"/>
          <w:color w:val="231916"/>
          <w:spacing w:val="2"/>
          <w:position w:val="1"/>
          <w:sz w:val="21"/>
          <w:szCs w:val="21"/>
        </w:rPr>
        <w:t>(五)陌生男子问路并要求带路时</w:t>
      </w:r>
      <w:r>
        <w:rPr>
          <w:rFonts w:ascii="宋体" w:hAnsi="宋体" w:eastAsia="宋体" w:cs="宋体"/>
          <w:color w:val="231916"/>
          <w:spacing w:val="-54"/>
          <w:position w:val="1"/>
          <w:sz w:val="21"/>
          <w:szCs w:val="21"/>
        </w:rPr>
        <w:t xml:space="preserve"> </w:t>
      </w:r>
      <w:r>
        <w:rPr>
          <w:rFonts w:ascii="宋体" w:hAnsi="宋体" w:eastAsia="宋体" w:cs="宋体"/>
          <w:color w:val="231916"/>
          <w:spacing w:val="2"/>
          <w:position w:val="1"/>
          <w:sz w:val="21"/>
          <w:szCs w:val="21"/>
        </w:rPr>
        <w:t>，指给对方正确路线后</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，不要为其带路。</w:t>
      </w:r>
    </w:p>
    <w:p w14:paraId="29FFC3FC">
      <w:pPr>
        <w:spacing w:line="280" w:lineRule="exact"/>
        <w:rPr>
          <w:rFonts w:ascii="宋体" w:hAnsi="宋体" w:eastAsia="宋体" w:cs="宋体"/>
          <w:sz w:val="21"/>
          <w:szCs w:val="21"/>
        </w:rPr>
        <w:sectPr>
          <w:footerReference r:id="rId22" w:type="default"/>
          <w:pgSz w:w="11906" w:h="16158"/>
          <w:pgMar w:top="400" w:right="1043" w:bottom="1013" w:left="1271" w:header="0" w:footer="741" w:gutter="0"/>
          <w:cols w:space="720" w:num="1"/>
        </w:sectPr>
      </w:pPr>
    </w:p>
    <w:p w14:paraId="341C9566">
      <w:pPr>
        <w:pStyle w:val="2"/>
        <w:spacing w:line="271" w:lineRule="auto"/>
      </w:pPr>
    </w:p>
    <w:p w14:paraId="5C6C9422">
      <w:pPr>
        <w:pStyle w:val="2"/>
        <w:spacing w:line="271" w:lineRule="auto"/>
      </w:pPr>
    </w:p>
    <w:p w14:paraId="77C81B89">
      <w:pPr>
        <w:pStyle w:val="2"/>
        <w:spacing w:line="272" w:lineRule="auto"/>
      </w:pPr>
    </w:p>
    <w:p w14:paraId="3763B5A7">
      <w:pPr>
        <w:spacing w:before="68" w:line="262" w:lineRule="auto"/>
        <w:ind w:left="5" w:right="236" w:firstLine="447"/>
        <w:rPr>
          <w:rFonts w:ascii="宋体" w:hAnsi="宋体" w:eastAsia="宋体" w:cs="宋体"/>
          <w:sz w:val="21"/>
          <w:szCs w:val="21"/>
        </w:rPr>
      </w:pPr>
      <w:r>
        <w:rPr>
          <w:rFonts w:ascii="宋体" w:hAnsi="宋体" w:eastAsia="宋体" w:cs="宋体"/>
          <w:color w:val="231916"/>
          <w:spacing w:val="6"/>
          <w:sz w:val="21"/>
          <w:szCs w:val="21"/>
        </w:rPr>
        <w:t>(六)注意网络安全</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，不轻易泄露隐私。不要随便通过微信朋友圈、微博等</w:t>
      </w:r>
      <w:r>
        <w:rPr>
          <w:rFonts w:ascii="宋体" w:hAnsi="宋体" w:eastAsia="宋体" w:cs="宋体"/>
          <w:color w:val="231916"/>
          <w:spacing w:val="5"/>
          <w:sz w:val="21"/>
          <w:szCs w:val="21"/>
        </w:rPr>
        <w:t>社交媒体泄露自己的</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身份、照片、位置等信息。不在网上暴露隐私部位</w:t>
      </w:r>
      <w:r>
        <w:rPr>
          <w:rFonts w:ascii="宋体" w:hAnsi="宋体" w:eastAsia="宋体" w:cs="宋体"/>
          <w:color w:val="231916"/>
          <w:spacing w:val="-47"/>
          <w:sz w:val="21"/>
          <w:szCs w:val="21"/>
        </w:rPr>
        <w:t xml:space="preserve"> </w:t>
      </w:r>
      <w:r>
        <w:rPr>
          <w:rFonts w:ascii="宋体" w:hAnsi="宋体" w:eastAsia="宋体" w:cs="宋体"/>
          <w:color w:val="231916"/>
          <w:spacing w:val="10"/>
          <w:sz w:val="21"/>
          <w:szCs w:val="21"/>
        </w:rPr>
        <w:t>，不轻信所谓的网友</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，参加同城交友等活动要</w:t>
      </w:r>
      <w:r>
        <w:rPr>
          <w:rFonts w:ascii="宋体" w:hAnsi="宋体" w:eastAsia="宋体" w:cs="宋体"/>
          <w:color w:val="231916"/>
          <w:sz w:val="21"/>
          <w:szCs w:val="21"/>
        </w:rPr>
        <w:t xml:space="preserve"> </w:t>
      </w:r>
      <w:r>
        <w:rPr>
          <w:rFonts w:ascii="宋体" w:hAnsi="宋体" w:eastAsia="宋体" w:cs="宋体"/>
          <w:color w:val="231916"/>
          <w:spacing w:val="3"/>
          <w:sz w:val="21"/>
          <w:szCs w:val="21"/>
        </w:rPr>
        <w:t>非常谨慎</w:t>
      </w:r>
      <w:r>
        <w:rPr>
          <w:rFonts w:ascii="宋体" w:hAnsi="宋体" w:eastAsia="宋体" w:cs="宋体"/>
          <w:color w:val="231916"/>
          <w:spacing w:val="-51"/>
          <w:sz w:val="21"/>
          <w:szCs w:val="21"/>
        </w:rPr>
        <w:t xml:space="preserve"> </w:t>
      </w:r>
      <w:r>
        <w:rPr>
          <w:rFonts w:ascii="宋体" w:hAnsi="宋体" w:eastAsia="宋体" w:cs="宋体"/>
          <w:color w:val="231916"/>
          <w:spacing w:val="3"/>
          <w:sz w:val="21"/>
          <w:szCs w:val="21"/>
        </w:rPr>
        <w:t>，多留一个心眼。</w:t>
      </w:r>
    </w:p>
    <w:p w14:paraId="7A1FBAA4">
      <w:pPr>
        <w:spacing w:before="74" w:line="280" w:lineRule="exact"/>
        <w:ind w:left="452"/>
        <w:rPr>
          <w:rFonts w:ascii="宋体" w:hAnsi="宋体" w:eastAsia="宋体" w:cs="宋体"/>
          <w:sz w:val="21"/>
          <w:szCs w:val="21"/>
        </w:rPr>
      </w:pPr>
      <w:r>
        <w:rPr>
          <w:rFonts w:ascii="宋体" w:hAnsi="宋体" w:eastAsia="宋体" w:cs="宋体"/>
          <w:color w:val="231916"/>
          <w:spacing w:val="-6"/>
          <w:position w:val="1"/>
          <w:sz w:val="21"/>
          <w:szCs w:val="21"/>
        </w:rPr>
        <w:t>(七)不见陌生网友。</w:t>
      </w:r>
    </w:p>
    <w:p w14:paraId="5495F474">
      <w:pPr>
        <w:spacing w:before="42" w:line="264" w:lineRule="auto"/>
        <w:ind w:left="2" w:right="236" w:firstLine="449"/>
        <w:rPr>
          <w:rFonts w:ascii="宋体" w:hAnsi="宋体" w:eastAsia="宋体" w:cs="宋体"/>
          <w:sz w:val="21"/>
          <w:szCs w:val="21"/>
        </w:rPr>
      </w:pPr>
      <w:r>
        <w:rPr>
          <w:rFonts w:ascii="宋体" w:hAnsi="宋体" w:eastAsia="宋体" w:cs="宋体"/>
          <w:color w:val="231916"/>
          <w:spacing w:val="6"/>
          <w:sz w:val="21"/>
          <w:szCs w:val="21"/>
        </w:rPr>
        <w:t>(八)天下没有免费的午餐</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，当他人对自己制造各种不必要的接触、献上不</w:t>
      </w:r>
      <w:r>
        <w:rPr>
          <w:rFonts w:ascii="宋体" w:hAnsi="宋体" w:eastAsia="宋体" w:cs="宋体"/>
          <w:color w:val="231916"/>
          <w:spacing w:val="5"/>
          <w:sz w:val="21"/>
          <w:szCs w:val="21"/>
        </w:rPr>
        <w:t>正常的殷勤、给予奇</w:t>
      </w:r>
      <w:r>
        <w:rPr>
          <w:rFonts w:ascii="宋体" w:hAnsi="宋体" w:eastAsia="宋体" w:cs="宋体"/>
          <w:color w:val="231916"/>
          <w:sz w:val="21"/>
          <w:szCs w:val="21"/>
        </w:rPr>
        <w:t xml:space="preserve"> </w:t>
      </w:r>
      <w:r>
        <w:rPr>
          <w:rFonts w:ascii="宋体" w:hAnsi="宋体" w:eastAsia="宋体" w:cs="宋体"/>
          <w:color w:val="231916"/>
          <w:spacing w:val="8"/>
          <w:sz w:val="21"/>
          <w:szCs w:val="21"/>
        </w:rPr>
        <w:t>怪的好处时</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，不要着急认定对方是好人</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，而是要提高警惕</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，学会辨别</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，即使是熟人</w:t>
      </w:r>
      <w:r>
        <w:rPr>
          <w:rFonts w:ascii="宋体" w:hAnsi="宋体" w:eastAsia="宋体" w:cs="宋体"/>
          <w:color w:val="231916"/>
          <w:spacing w:val="7"/>
          <w:sz w:val="21"/>
          <w:szCs w:val="21"/>
        </w:rPr>
        <w:t>也不要掉以轻</w:t>
      </w:r>
      <w:r>
        <w:rPr>
          <w:rFonts w:ascii="宋体" w:hAnsi="宋体" w:eastAsia="宋体" w:cs="宋体"/>
          <w:color w:val="231916"/>
          <w:sz w:val="21"/>
          <w:szCs w:val="21"/>
        </w:rPr>
        <w:t xml:space="preserve"> </w:t>
      </w:r>
      <w:r>
        <w:rPr>
          <w:rFonts w:ascii="宋体" w:hAnsi="宋体" w:eastAsia="宋体" w:cs="宋体"/>
          <w:color w:val="231916"/>
          <w:spacing w:val="-2"/>
          <w:sz w:val="21"/>
          <w:szCs w:val="21"/>
        </w:rPr>
        <w:t>心。</w:t>
      </w:r>
    </w:p>
    <w:p w14:paraId="4DDF87F0">
      <w:pPr>
        <w:spacing w:before="67" w:line="251" w:lineRule="auto"/>
        <w:ind w:left="12" w:right="487" w:firstLine="438"/>
        <w:rPr>
          <w:rFonts w:ascii="宋体" w:hAnsi="宋体" w:eastAsia="宋体" w:cs="宋体"/>
          <w:sz w:val="21"/>
          <w:szCs w:val="21"/>
        </w:rPr>
      </w:pPr>
      <w:r>
        <w:rPr>
          <w:rFonts w:ascii="宋体" w:hAnsi="宋体" w:eastAsia="宋体" w:cs="宋体"/>
          <w:color w:val="231916"/>
          <w:spacing w:val="4"/>
          <w:sz w:val="21"/>
          <w:szCs w:val="21"/>
        </w:rPr>
        <w:t>(九)不良信息不去看。养成良好的上网习惯</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，不去看淫秽色情的网站</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，平时</w:t>
      </w:r>
      <w:r>
        <w:rPr>
          <w:rFonts w:ascii="宋体" w:hAnsi="宋体" w:eastAsia="宋体" w:cs="宋体"/>
          <w:color w:val="231916"/>
          <w:spacing w:val="3"/>
          <w:sz w:val="21"/>
          <w:szCs w:val="21"/>
        </w:rPr>
        <w:t>尽量不要出入酒</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吧、</w:t>
      </w:r>
      <w:r>
        <w:rPr>
          <w:rFonts w:ascii="宋体" w:hAnsi="宋体" w:eastAsia="宋体" w:cs="宋体"/>
          <w:color w:val="231916"/>
          <w:sz w:val="21"/>
          <w:szCs w:val="21"/>
        </w:rPr>
        <w:t>KTV</w:t>
      </w:r>
      <w:r>
        <w:rPr>
          <w:rFonts w:ascii="宋体" w:hAnsi="宋体" w:eastAsia="宋体" w:cs="宋体"/>
          <w:color w:val="231916"/>
          <w:spacing w:val="5"/>
          <w:sz w:val="21"/>
          <w:szCs w:val="21"/>
        </w:rPr>
        <w:t>等场所，时刻抵制不良信息。</w:t>
      </w:r>
    </w:p>
    <w:p w14:paraId="08F57517">
      <w:pPr>
        <w:spacing w:before="70" w:line="281" w:lineRule="exact"/>
        <w:ind w:left="451"/>
        <w:rPr>
          <w:rFonts w:ascii="宋体" w:hAnsi="宋体" w:eastAsia="宋体" w:cs="宋体"/>
          <w:sz w:val="21"/>
          <w:szCs w:val="21"/>
        </w:rPr>
      </w:pPr>
      <w:r>
        <w:rPr>
          <w:rFonts w:ascii="宋体" w:hAnsi="宋体" w:eastAsia="宋体" w:cs="宋体"/>
          <w:color w:val="231916"/>
          <w:spacing w:val="-3"/>
          <w:position w:val="1"/>
          <w:sz w:val="21"/>
          <w:szCs w:val="21"/>
        </w:rPr>
        <w:t>(十)与人见面</w:t>
      </w:r>
      <w:r>
        <w:rPr>
          <w:rFonts w:ascii="宋体" w:hAnsi="宋体" w:eastAsia="宋体" w:cs="宋体"/>
          <w:color w:val="231916"/>
          <w:spacing w:val="-41"/>
          <w:position w:val="1"/>
          <w:sz w:val="21"/>
          <w:szCs w:val="21"/>
        </w:rPr>
        <w:t xml:space="preserve"> </w:t>
      </w:r>
      <w:r>
        <w:rPr>
          <w:rFonts w:ascii="宋体" w:hAnsi="宋体" w:eastAsia="宋体" w:cs="宋体"/>
          <w:color w:val="231916"/>
          <w:spacing w:val="-3"/>
          <w:position w:val="1"/>
          <w:sz w:val="21"/>
          <w:szCs w:val="21"/>
        </w:rPr>
        <w:t>，不喝酒</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，不喝开过瓶的饮料。</w:t>
      </w:r>
    </w:p>
    <w:p w14:paraId="0FDA80CA">
      <w:pPr>
        <w:spacing w:before="37" w:line="280" w:lineRule="exact"/>
        <w:ind w:left="451"/>
        <w:rPr>
          <w:rFonts w:ascii="宋体" w:hAnsi="宋体" w:eastAsia="宋体" w:cs="宋体"/>
          <w:sz w:val="21"/>
          <w:szCs w:val="21"/>
        </w:rPr>
      </w:pPr>
      <w:r>
        <w:rPr>
          <w:rFonts w:ascii="宋体" w:hAnsi="宋体" w:eastAsia="宋体" w:cs="宋体"/>
          <w:color w:val="231916"/>
          <w:spacing w:val="-2"/>
          <w:position w:val="1"/>
          <w:sz w:val="21"/>
          <w:szCs w:val="21"/>
        </w:rPr>
        <w:t>(十一)不传播色情图片视频。</w:t>
      </w:r>
    </w:p>
    <w:p w14:paraId="5B45A9E4">
      <w:pPr>
        <w:spacing w:before="39" w:line="279" w:lineRule="exact"/>
        <w:ind w:left="451"/>
        <w:rPr>
          <w:rFonts w:ascii="宋体" w:hAnsi="宋体" w:eastAsia="宋体" w:cs="宋体"/>
          <w:sz w:val="21"/>
          <w:szCs w:val="21"/>
        </w:rPr>
      </w:pPr>
      <w:r>
        <w:rPr>
          <w:rFonts w:ascii="宋体" w:hAnsi="宋体" w:eastAsia="宋体" w:cs="宋体"/>
          <w:color w:val="231916"/>
          <w:position w:val="1"/>
          <w:sz w:val="21"/>
          <w:szCs w:val="21"/>
        </w:rPr>
        <w:t>(十二)遇到威胁不害怕</w:t>
      </w:r>
      <w:r>
        <w:rPr>
          <w:rFonts w:ascii="宋体" w:hAnsi="宋体" w:eastAsia="宋体" w:cs="宋体"/>
          <w:color w:val="231916"/>
          <w:spacing w:val="-46"/>
          <w:position w:val="1"/>
          <w:sz w:val="21"/>
          <w:szCs w:val="21"/>
        </w:rPr>
        <w:t xml:space="preserve"> </w:t>
      </w:r>
      <w:r>
        <w:rPr>
          <w:rFonts w:ascii="宋体" w:hAnsi="宋体" w:eastAsia="宋体" w:cs="宋体"/>
          <w:color w:val="231916"/>
          <w:position w:val="1"/>
          <w:sz w:val="21"/>
          <w:szCs w:val="21"/>
        </w:rPr>
        <w:t>，第一时间告诉父母</w:t>
      </w:r>
      <w:r>
        <w:rPr>
          <w:rFonts w:ascii="宋体" w:hAnsi="宋体" w:eastAsia="宋体" w:cs="宋体"/>
          <w:color w:val="231916"/>
          <w:spacing w:val="-59"/>
          <w:position w:val="1"/>
          <w:sz w:val="21"/>
          <w:szCs w:val="21"/>
        </w:rPr>
        <w:t xml:space="preserve"> </w:t>
      </w:r>
      <w:r>
        <w:rPr>
          <w:rFonts w:ascii="宋体" w:hAnsi="宋体" w:eastAsia="宋体" w:cs="宋体"/>
          <w:color w:val="231916"/>
          <w:position w:val="1"/>
          <w:sz w:val="21"/>
          <w:szCs w:val="21"/>
        </w:rPr>
        <w:t>，并及时报警。</w:t>
      </w:r>
    </w:p>
    <w:p w14:paraId="267B2A15">
      <w:pPr>
        <w:spacing w:before="39" w:line="281" w:lineRule="exact"/>
        <w:ind w:left="451"/>
        <w:rPr>
          <w:rFonts w:ascii="宋体" w:hAnsi="宋体" w:eastAsia="宋体" w:cs="宋体"/>
          <w:sz w:val="21"/>
          <w:szCs w:val="21"/>
        </w:rPr>
      </w:pPr>
      <w:r>
        <w:rPr>
          <w:rFonts w:ascii="宋体" w:hAnsi="宋体" w:eastAsia="宋体" w:cs="宋体"/>
          <w:color w:val="231916"/>
          <w:spacing w:val="-3"/>
          <w:position w:val="1"/>
          <w:sz w:val="21"/>
          <w:szCs w:val="21"/>
        </w:rPr>
        <w:t>(十三)做到</w:t>
      </w:r>
      <w:r>
        <w:rPr>
          <w:rFonts w:ascii="宋体" w:hAnsi="宋体" w:eastAsia="宋体" w:cs="宋体"/>
          <w:color w:val="231916"/>
          <w:spacing w:val="-79"/>
          <w:position w:val="1"/>
          <w:sz w:val="21"/>
          <w:szCs w:val="21"/>
        </w:rPr>
        <w:t xml:space="preserve"> </w:t>
      </w:r>
      <w:r>
        <w:rPr>
          <w:rFonts w:ascii="宋体" w:hAnsi="宋体" w:eastAsia="宋体" w:cs="宋体"/>
          <w:color w:val="231916"/>
          <w:spacing w:val="-3"/>
          <w:position w:val="1"/>
          <w:sz w:val="21"/>
          <w:szCs w:val="21"/>
        </w:rPr>
        <w:t>“八个坚决拒绝</w:t>
      </w:r>
      <w:r>
        <w:rPr>
          <w:rFonts w:ascii="宋体" w:hAnsi="宋体" w:eastAsia="宋体" w:cs="宋体"/>
          <w:color w:val="231916"/>
          <w:spacing w:val="-78"/>
          <w:position w:val="1"/>
          <w:sz w:val="21"/>
          <w:szCs w:val="21"/>
        </w:rPr>
        <w:t xml:space="preserve"> </w:t>
      </w:r>
      <w:r>
        <w:rPr>
          <w:rFonts w:ascii="宋体" w:hAnsi="宋体" w:eastAsia="宋体" w:cs="宋体"/>
          <w:color w:val="231916"/>
          <w:spacing w:val="-3"/>
          <w:position w:val="1"/>
          <w:sz w:val="21"/>
          <w:szCs w:val="21"/>
        </w:rPr>
        <w:t>”：</w:t>
      </w:r>
    </w:p>
    <w:p w14:paraId="1328EB16">
      <w:pPr>
        <w:spacing w:before="42" w:line="214" w:lineRule="auto"/>
        <w:ind w:left="446"/>
        <w:rPr>
          <w:rFonts w:ascii="宋体" w:hAnsi="宋体" w:eastAsia="宋体" w:cs="宋体"/>
          <w:sz w:val="21"/>
          <w:szCs w:val="21"/>
        </w:rPr>
      </w:pPr>
      <w:r>
        <w:rPr>
          <w:rFonts w:ascii="宋体" w:hAnsi="宋体" w:eastAsia="宋体" w:cs="宋体"/>
          <w:color w:val="231916"/>
          <w:spacing w:val="6"/>
          <w:sz w:val="21"/>
          <w:szCs w:val="21"/>
        </w:rPr>
        <w:t>一是异性同学或不熟悉的人要你的电话号码</w:t>
      </w:r>
      <w:r>
        <w:rPr>
          <w:rFonts w:ascii="宋体" w:hAnsi="宋体" w:eastAsia="宋体" w:cs="宋体"/>
          <w:color w:val="231916"/>
          <w:spacing w:val="-40"/>
          <w:sz w:val="21"/>
          <w:szCs w:val="21"/>
        </w:rPr>
        <w:t xml:space="preserve"> </w:t>
      </w:r>
      <w:r>
        <w:rPr>
          <w:rFonts w:ascii="宋体" w:hAnsi="宋体" w:eastAsia="宋体" w:cs="宋体"/>
          <w:color w:val="231916"/>
          <w:spacing w:val="6"/>
          <w:sz w:val="21"/>
          <w:szCs w:val="21"/>
        </w:rPr>
        <w:t>，坚决拒绝。</w:t>
      </w:r>
    </w:p>
    <w:p w14:paraId="20966523">
      <w:pPr>
        <w:spacing w:before="74" w:line="215" w:lineRule="auto"/>
        <w:ind w:left="446"/>
        <w:rPr>
          <w:rFonts w:ascii="宋体" w:hAnsi="宋体" w:eastAsia="宋体" w:cs="宋体"/>
          <w:sz w:val="21"/>
          <w:szCs w:val="21"/>
        </w:rPr>
      </w:pPr>
      <w:r>
        <w:rPr>
          <w:rFonts w:ascii="宋体" w:hAnsi="宋体" w:eastAsia="宋体" w:cs="宋体"/>
          <w:color w:val="231916"/>
          <w:spacing w:val="6"/>
          <w:sz w:val="21"/>
          <w:szCs w:val="21"/>
        </w:rPr>
        <w:t>二是异性同学或不熟悉的人要加你的微信</w:t>
      </w:r>
      <w:r>
        <w:rPr>
          <w:rFonts w:ascii="宋体" w:hAnsi="宋体" w:eastAsia="宋体" w:cs="宋体"/>
          <w:color w:val="231916"/>
          <w:spacing w:val="-44"/>
          <w:sz w:val="21"/>
          <w:szCs w:val="21"/>
        </w:rPr>
        <w:t xml:space="preserve"> </w:t>
      </w:r>
      <w:r>
        <w:rPr>
          <w:rFonts w:ascii="宋体" w:hAnsi="宋体" w:eastAsia="宋体" w:cs="宋体"/>
          <w:color w:val="231916"/>
          <w:spacing w:val="6"/>
          <w:sz w:val="21"/>
          <w:szCs w:val="21"/>
        </w:rPr>
        <w:t>，坚决拒绝。</w:t>
      </w:r>
    </w:p>
    <w:p w14:paraId="3E7A060A">
      <w:pPr>
        <w:spacing w:before="75" w:line="214" w:lineRule="auto"/>
        <w:ind w:left="449"/>
        <w:rPr>
          <w:rFonts w:ascii="宋体" w:hAnsi="宋体" w:eastAsia="宋体" w:cs="宋体"/>
          <w:sz w:val="21"/>
          <w:szCs w:val="21"/>
        </w:rPr>
      </w:pPr>
      <w:r>
        <w:rPr>
          <w:rFonts w:ascii="宋体" w:hAnsi="宋体" w:eastAsia="宋体" w:cs="宋体"/>
          <w:color w:val="231916"/>
          <w:spacing w:val="6"/>
          <w:sz w:val="21"/>
          <w:szCs w:val="21"/>
        </w:rPr>
        <w:t>三是异性同学或不熟悉的人送给你的物品</w:t>
      </w:r>
      <w:r>
        <w:rPr>
          <w:rFonts w:ascii="宋体" w:hAnsi="宋体" w:eastAsia="宋体" w:cs="宋体"/>
          <w:color w:val="231916"/>
          <w:spacing w:val="-47"/>
          <w:sz w:val="21"/>
          <w:szCs w:val="21"/>
        </w:rPr>
        <w:t xml:space="preserve"> </w:t>
      </w:r>
      <w:r>
        <w:rPr>
          <w:rFonts w:ascii="宋体" w:hAnsi="宋体" w:eastAsia="宋体" w:cs="宋体"/>
          <w:color w:val="231916"/>
          <w:spacing w:val="6"/>
          <w:sz w:val="21"/>
          <w:szCs w:val="21"/>
        </w:rPr>
        <w:t>，坚决拒绝。</w:t>
      </w:r>
    </w:p>
    <w:p w14:paraId="19948351">
      <w:pPr>
        <w:spacing w:before="74" w:line="215" w:lineRule="auto"/>
        <w:ind w:left="467"/>
        <w:rPr>
          <w:rFonts w:ascii="宋体" w:hAnsi="宋体" w:eastAsia="宋体" w:cs="宋体"/>
          <w:sz w:val="21"/>
          <w:szCs w:val="21"/>
        </w:rPr>
      </w:pPr>
      <w:r>
        <w:rPr>
          <w:rFonts w:ascii="宋体" w:hAnsi="宋体" w:eastAsia="宋体" w:cs="宋体"/>
          <w:color w:val="231916"/>
          <w:spacing w:val="6"/>
          <w:sz w:val="21"/>
          <w:szCs w:val="21"/>
        </w:rPr>
        <w:t>四是异性同学或不熟悉的人请你吃饭、吃夜宵之类的</w:t>
      </w:r>
      <w:r>
        <w:rPr>
          <w:rFonts w:ascii="宋体" w:hAnsi="宋体" w:eastAsia="宋体" w:cs="宋体"/>
          <w:color w:val="231916"/>
          <w:spacing w:val="-47"/>
          <w:sz w:val="21"/>
          <w:szCs w:val="21"/>
        </w:rPr>
        <w:t xml:space="preserve"> </w:t>
      </w:r>
      <w:r>
        <w:rPr>
          <w:rFonts w:ascii="宋体" w:hAnsi="宋体" w:eastAsia="宋体" w:cs="宋体"/>
          <w:color w:val="231916"/>
          <w:spacing w:val="6"/>
          <w:sz w:val="21"/>
          <w:szCs w:val="21"/>
        </w:rPr>
        <w:t>，坚决拒绝。</w:t>
      </w:r>
    </w:p>
    <w:p w14:paraId="5B2CF41D">
      <w:pPr>
        <w:spacing w:before="73" w:line="279" w:lineRule="auto"/>
        <w:ind w:left="445" w:right="276" w:firstLine="4"/>
        <w:rPr>
          <w:rFonts w:ascii="宋体" w:hAnsi="宋体" w:eastAsia="宋体" w:cs="宋体"/>
          <w:sz w:val="21"/>
          <w:szCs w:val="21"/>
        </w:rPr>
      </w:pPr>
      <w:r>
        <w:rPr>
          <w:rFonts w:ascii="宋体" w:hAnsi="宋体" w:eastAsia="宋体" w:cs="宋体"/>
          <w:color w:val="231916"/>
          <w:spacing w:val="1"/>
          <w:sz w:val="21"/>
          <w:szCs w:val="21"/>
        </w:rPr>
        <w:t xml:space="preserve">五是异性同学或不熟悉的人请你去酒吧、歌厅、舞厅、看电影、滑冰场等娱乐场所，坚决拒绝。 </w:t>
      </w:r>
      <w:r>
        <w:rPr>
          <w:rFonts w:ascii="宋体" w:hAnsi="宋体" w:eastAsia="宋体" w:cs="宋体"/>
          <w:color w:val="231916"/>
          <w:spacing w:val="7"/>
          <w:sz w:val="21"/>
          <w:szCs w:val="21"/>
        </w:rPr>
        <w:t>六是异性同学或不熟悉的人请你外出、旅游等</w:t>
      </w:r>
      <w:r>
        <w:rPr>
          <w:rFonts w:ascii="宋体" w:hAnsi="宋体" w:eastAsia="宋体" w:cs="宋体"/>
          <w:color w:val="231916"/>
          <w:spacing w:val="-59"/>
          <w:sz w:val="21"/>
          <w:szCs w:val="21"/>
        </w:rPr>
        <w:t xml:space="preserve"> </w:t>
      </w:r>
      <w:r>
        <w:rPr>
          <w:rFonts w:ascii="宋体" w:hAnsi="宋体" w:eastAsia="宋体" w:cs="宋体"/>
          <w:color w:val="231916"/>
          <w:spacing w:val="7"/>
          <w:sz w:val="21"/>
          <w:szCs w:val="21"/>
        </w:rPr>
        <w:t>，坚决</w:t>
      </w:r>
      <w:r>
        <w:rPr>
          <w:rFonts w:ascii="宋体" w:hAnsi="宋体" w:eastAsia="宋体" w:cs="宋体"/>
          <w:color w:val="231916"/>
          <w:spacing w:val="6"/>
          <w:sz w:val="21"/>
          <w:szCs w:val="21"/>
        </w:rPr>
        <w:t>拒绝。</w:t>
      </w:r>
    </w:p>
    <w:p w14:paraId="0D26F437">
      <w:pPr>
        <w:spacing w:line="280" w:lineRule="exact"/>
        <w:ind w:left="444"/>
        <w:rPr>
          <w:rFonts w:ascii="宋体" w:hAnsi="宋体" w:eastAsia="宋体" w:cs="宋体"/>
          <w:sz w:val="21"/>
          <w:szCs w:val="21"/>
        </w:rPr>
      </w:pPr>
      <w:r>
        <w:rPr>
          <w:rFonts w:ascii="宋体" w:hAnsi="宋体" w:eastAsia="宋体" w:cs="宋体"/>
          <w:color w:val="231916"/>
          <w:spacing w:val="4"/>
          <w:position w:val="1"/>
          <w:sz w:val="21"/>
          <w:szCs w:val="21"/>
        </w:rPr>
        <w:t>七是自己的闺蜜、异性同学或不熟悉的人请你与他(她)们的朋友一起玩</w:t>
      </w:r>
      <w:r>
        <w:rPr>
          <w:rFonts w:ascii="宋体" w:hAnsi="宋体" w:eastAsia="宋体" w:cs="宋体"/>
          <w:color w:val="231916"/>
          <w:spacing w:val="-49"/>
          <w:position w:val="1"/>
          <w:sz w:val="21"/>
          <w:szCs w:val="21"/>
        </w:rPr>
        <w:t xml:space="preserve"> </w:t>
      </w:r>
      <w:r>
        <w:rPr>
          <w:rFonts w:ascii="宋体" w:hAnsi="宋体" w:eastAsia="宋体" w:cs="宋体"/>
          <w:color w:val="231916"/>
          <w:spacing w:val="4"/>
          <w:position w:val="1"/>
          <w:sz w:val="21"/>
          <w:szCs w:val="21"/>
        </w:rPr>
        <w:t>，坚决拒绝。</w:t>
      </w:r>
    </w:p>
    <w:p w14:paraId="26762687">
      <w:pPr>
        <w:spacing w:before="38" w:line="281" w:lineRule="exact"/>
        <w:ind w:left="442"/>
        <w:rPr>
          <w:rFonts w:ascii="宋体" w:hAnsi="宋体" w:eastAsia="宋体" w:cs="宋体"/>
          <w:sz w:val="21"/>
          <w:szCs w:val="21"/>
        </w:rPr>
      </w:pPr>
      <w:r>
        <w:rPr>
          <w:rFonts w:ascii="宋体" w:hAnsi="宋体" w:eastAsia="宋体" w:cs="宋体"/>
          <w:color w:val="231916"/>
          <w:spacing w:val="2"/>
          <w:position w:val="1"/>
          <w:sz w:val="21"/>
          <w:szCs w:val="21"/>
        </w:rPr>
        <w:t>八是异性同学或不熟悉的人请你到他(她)家里玩</w:t>
      </w:r>
      <w:r>
        <w:rPr>
          <w:rFonts w:ascii="宋体" w:hAnsi="宋体" w:eastAsia="宋体" w:cs="宋体"/>
          <w:color w:val="231916"/>
          <w:spacing w:val="-47"/>
          <w:position w:val="1"/>
          <w:sz w:val="21"/>
          <w:szCs w:val="21"/>
        </w:rPr>
        <w:t xml:space="preserve"> </w:t>
      </w:r>
      <w:r>
        <w:rPr>
          <w:rFonts w:ascii="宋体" w:hAnsi="宋体" w:eastAsia="宋体" w:cs="宋体"/>
          <w:color w:val="231916"/>
          <w:spacing w:val="2"/>
          <w:position w:val="1"/>
          <w:sz w:val="21"/>
          <w:szCs w:val="21"/>
        </w:rPr>
        <w:t>，坚决拒绝。</w:t>
      </w:r>
    </w:p>
    <w:p w14:paraId="5594CE43">
      <w:pPr>
        <w:pStyle w:val="2"/>
        <w:spacing w:line="302" w:lineRule="auto"/>
      </w:pPr>
    </w:p>
    <w:p w14:paraId="51BD6DAD">
      <w:pPr>
        <w:spacing w:before="98" w:line="213" w:lineRule="auto"/>
        <w:ind w:left="448"/>
        <w:outlineLvl w:val="0"/>
        <w:rPr>
          <w:rFonts w:ascii="宋体" w:hAnsi="宋体" w:eastAsia="宋体" w:cs="宋体"/>
          <w:sz w:val="30"/>
          <w:szCs w:val="30"/>
        </w:rPr>
      </w:pPr>
      <w:bookmarkStart w:id="40" w:name="bookmark31"/>
      <w:bookmarkEnd w:id="40"/>
      <w:r>
        <w:rPr>
          <w:rFonts w:ascii="宋体" w:hAnsi="宋体" w:eastAsia="宋体" w:cs="宋体"/>
          <w:b/>
          <w:bCs/>
          <w:color w:val="231916"/>
          <w:spacing w:val="7"/>
          <w:sz w:val="30"/>
          <w:szCs w:val="30"/>
        </w:rPr>
        <w:t>十、校园安全</w:t>
      </w:r>
    </w:p>
    <w:p w14:paraId="5E874AFB">
      <w:pPr>
        <w:spacing w:before="82" w:line="242" w:lineRule="auto"/>
        <w:ind w:left="453"/>
        <w:rPr>
          <w:rFonts w:ascii="SimHei" w:hAnsi="SimHei" w:eastAsia="SimHei" w:cs="SimHei"/>
          <w:sz w:val="21"/>
          <w:szCs w:val="21"/>
        </w:rPr>
      </w:pPr>
      <w:r>
        <w:rPr>
          <w:rFonts w:ascii="SimHei" w:hAnsi="SimHei" w:eastAsia="SimHei" w:cs="SimHei"/>
          <w:color w:val="231916"/>
          <w:spacing w:val="-4"/>
          <w:sz w:val="21"/>
          <w:szCs w:val="21"/>
        </w:rPr>
        <w:t>(一)规范上下楼梯</w:t>
      </w:r>
    </w:p>
    <w:p w14:paraId="7D235CBB">
      <w:pPr>
        <w:spacing w:before="35" w:line="263" w:lineRule="auto"/>
        <w:ind w:left="17" w:right="238" w:firstLine="446"/>
        <w:rPr>
          <w:rFonts w:ascii="宋体" w:hAnsi="宋体" w:eastAsia="宋体" w:cs="宋体"/>
          <w:sz w:val="21"/>
          <w:szCs w:val="21"/>
        </w:rPr>
      </w:pPr>
      <w:r>
        <w:rPr>
          <w:rFonts w:ascii="宋体" w:hAnsi="宋体" w:eastAsia="宋体" w:cs="宋体"/>
          <w:color w:val="231916"/>
          <w:spacing w:val="6"/>
          <w:sz w:val="21"/>
          <w:szCs w:val="21"/>
        </w:rPr>
        <w:t>1、要养成良好的日常行为习惯</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，上下楼梯靠右慢行</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，严禁在楼道走廊里奔跑追</w:t>
      </w:r>
      <w:r>
        <w:rPr>
          <w:rFonts w:ascii="宋体" w:hAnsi="宋体" w:eastAsia="宋体" w:cs="宋体"/>
          <w:color w:val="231916"/>
          <w:spacing w:val="5"/>
          <w:sz w:val="21"/>
          <w:szCs w:val="21"/>
        </w:rPr>
        <w:t>逐、打闹</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，以</w:t>
      </w:r>
      <w:r>
        <w:rPr>
          <w:rFonts w:ascii="宋体" w:hAnsi="宋体" w:eastAsia="宋体" w:cs="宋体"/>
          <w:color w:val="231916"/>
          <w:sz w:val="21"/>
          <w:szCs w:val="21"/>
        </w:rPr>
        <w:t xml:space="preserve"> </w:t>
      </w:r>
      <w:r>
        <w:rPr>
          <w:rFonts w:ascii="宋体" w:hAnsi="宋体" w:eastAsia="宋体" w:cs="宋体"/>
          <w:color w:val="231916"/>
          <w:spacing w:val="7"/>
          <w:sz w:val="21"/>
          <w:szCs w:val="21"/>
        </w:rPr>
        <w:t>防跌倒摔伤：课间操、放学、升旗集会解散时不要拥挤推搡</w:t>
      </w:r>
      <w:r>
        <w:rPr>
          <w:rFonts w:ascii="宋体" w:hAnsi="宋体" w:eastAsia="宋体" w:cs="宋体"/>
          <w:color w:val="231916"/>
          <w:spacing w:val="-52"/>
          <w:sz w:val="21"/>
          <w:szCs w:val="21"/>
        </w:rPr>
        <w:t xml:space="preserve"> </w:t>
      </w:r>
      <w:r>
        <w:rPr>
          <w:rFonts w:ascii="宋体" w:hAnsi="宋体" w:eastAsia="宋体" w:cs="宋体"/>
          <w:color w:val="231916"/>
          <w:spacing w:val="7"/>
          <w:sz w:val="21"/>
          <w:szCs w:val="21"/>
        </w:rPr>
        <w:t>，严禁翻爬扶栏等。</w:t>
      </w:r>
    </w:p>
    <w:p w14:paraId="1ECE6A57">
      <w:pPr>
        <w:spacing w:before="39" w:line="248" w:lineRule="auto"/>
        <w:ind w:left="4" w:right="238" w:firstLine="441"/>
        <w:rPr>
          <w:rFonts w:ascii="宋体" w:hAnsi="宋体" w:eastAsia="宋体" w:cs="宋体"/>
          <w:sz w:val="21"/>
          <w:szCs w:val="21"/>
        </w:rPr>
      </w:pPr>
      <w:r>
        <w:rPr>
          <w:rFonts w:ascii="宋体" w:hAnsi="宋体" w:eastAsia="宋体" w:cs="宋体"/>
          <w:color w:val="231916"/>
          <w:spacing w:val="5"/>
          <w:sz w:val="21"/>
          <w:szCs w:val="21"/>
        </w:rPr>
        <w:t>2、人多拥挤的时候不要因为赶时间而在楼梯道上</w:t>
      </w:r>
      <w:r>
        <w:rPr>
          <w:rFonts w:ascii="宋体" w:hAnsi="宋体" w:eastAsia="宋体" w:cs="宋体"/>
          <w:color w:val="231916"/>
          <w:spacing w:val="4"/>
          <w:sz w:val="21"/>
          <w:szCs w:val="21"/>
        </w:rPr>
        <w:t>见缝插针的奔跑，这样容易造成忙乱，极易发</w:t>
      </w:r>
      <w:r>
        <w:rPr>
          <w:rFonts w:ascii="宋体" w:hAnsi="宋体" w:eastAsia="宋体" w:cs="宋体"/>
          <w:color w:val="231916"/>
          <w:sz w:val="21"/>
          <w:szCs w:val="21"/>
        </w:rPr>
        <w:t xml:space="preserve"> </w:t>
      </w:r>
      <w:r>
        <w:rPr>
          <w:rFonts w:ascii="宋体" w:hAnsi="宋体" w:eastAsia="宋体" w:cs="宋体"/>
          <w:color w:val="231916"/>
          <w:spacing w:val="-1"/>
          <w:sz w:val="21"/>
          <w:szCs w:val="21"/>
        </w:rPr>
        <w:t>生危险。</w:t>
      </w:r>
    </w:p>
    <w:p w14:paraId="52F62BBA">
      <w:pPr>
        <w:spacing w:before="73" w:line="247" w:lineRule="auto"/>
        <w:ind w:right="238" w:firstLine="449"/>
        <w:rPr>
          <w:rFonts w:ascii="宋体" w:hAnsi="宋体" w:eastAsia="宋体" w:cs="宋体"/>
          <w:sz w:val="21"/>
          <w:szCs w:val="21"/>
        </w:rPr>
      </w:pPr>
      <w:r>
        <w:rPr>
          <w:rFonts w:ascii="宋体" w:hAnsi="宋体" w:eastAsia="宋体" w:cs="宋体"/>
          <w:color w:val="231916"/>
          <w:spacing w:val="9"/>
          <w:sz w:val="21"/>
          <w:szCs w:val="21"/>
        </w:rPr>
        <w:t>3、在人多的地方一定要扶栏杆上下楼。课间操</w:t>
      </w:r>
      <w:r>
        <w:rPr>
          <w:rFonts w:ascii="宋体" w:hAnsi="宋体" w:eastAsia="宋体" w:cs="宋体"/>
          <w:color w:val="231916"/>
          <w:spacing w:val="8"/>
          <w:sz w:val="21"/>
          <w:szCs w:val="21"/>
        </w:rPr>
        <w:t>结束后</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，整队上下楼时要与前方同学保持一定</w:t>
      </w:r>
      <w:r>
        <w:rPr>
          <w:rFonts w:ascii="宋体" w:hAnsi="宋体" w:eastAsia="宋体" w:cs="宋体"/>
          <w:color w:val="231916"/>
          <w:sz w:val="21"/>
          <w:szCs w:val="21"/>
        </w:rPr>
        <w:t xml:space="preserve"> </w:t>
      </w:r>
      <w:r>
        <w:rPr>
          <w:rFonts w:ascii="宋体" w:hAnsi="宋体" w:eastAsia="宋体" w:cs="宋体"/>
          <w:color w:val="231916"/>
          <w:spacing w:val="2"/>
          <w:sz w:val="21"/>
          <w:szCs w:val="21"/>
        </w:rPr>
        <w:t>距离。</w:t>
      </w:r>
    </w:p>
    <w:p w14:paraId="7347A37E">
      <w:pPr>
        <w:spacing w:before="75" w:line="247" w:lineRule="auto"/>
        <w:ind w:left="3" w:right="238" w:firstLine="439"/>
        <w:rPr>
          <w:rFonts w:ascii="宋体" w:hAnsi="宋体" w:eastAsia="宋体" w:cs="宋体"/>
          <w:sz w:val="21"/>
          <w:szCs w:val="21"/>
        </w:rPr>
      </w:pPr>
      <w:r>
        <w:rPr>
          <w:rFonts w:ascii="宋体" w:hAnsi="宋体" w:eastAsia="宋体" w:cs="宋体"/>
          <w:color w:val="231916"/>
          <w:spacing w:val="10"/>
          <w:sz w:val="21"/>
          <w:szCs w:val="21"/>
        </w:rPr>
        <w:t>4、上下楼靠右行、不要将手放在兜里。不要在拥挤的楼道内弯腰拾东西、系</w:t>
      </w:r>
      <w:r>
        <w:rPr>
          <w:rFonts w:ascii="宋体" w:hAnsi="宋体" w:eastAsia="宋体" w:cs="宋体"/>
          <w:color w:val="231916"/>
          <w:spacing w:val="9"/>
          <w:sz w:val="21"/>
          <w:szCs w:val="21"/>
        </w:rPr>
        <w:t>鞋带。一定不要</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在楼梯内打闹。</w:t>
      </w:r>
    </w:p>
    <w:p w14:paraId="5734DFD7">
      <w:pPr>
        <w:spacing w:before="74" w:line="281" w:lineRule="exact"/>
        <w:ind w:left="446"/>
        <w:rPr>
          <w:rFonts w:ascii="宋体" w:hAnsi="宋体" w:eastAsia="宋体" w:cs="宋体"/>
          <w:sz w:val="21"/>
          <w:szCs w:val="21"/>
        </w:rPr>
      </w:pPr>
      <w:r>
        <w:rPr>
          <w:rFonts w:ascii="宋体" w:hAnsi="宋体" w:eastAsia="宋体" w:cs="宋体"/>
          <w:color w:val="231916"/>
          <w:spacing w:val="8"/>
          <w:position w:val="1"/>
          <w:sz w:val="21"/>
          <w:szCs w:val="21"/>
        </w:rPr>
        <w:t>5、上下楼时不逆向行走</w:t>
      </w:r>
      <w:r>
        <w:rPr>
          <w:rFonts w:ascii="宋体" w:hAnsi="宋体" w:eastAsia="宋体" w:cs="宋体"/>
          <w:color w:val="231916"/>
          <w:spacing w:val="-59"/>
          <w:position w:val="1"/>
          <w:sz w:val="21"/>
          <w:szCs w:val="21"/>
        </w:rPr>
        <w:t xml:space="preserve"> </w:t>
      </w:r>
      <w:r>
        <w:rPr>
          <w:rFonts w:ascii="宋体" w:hAnsi="宋体" w:eastAsia="宋体" w:cs="宋体"/>
          <w:color w:val="231916"/>
          <w:spacing w:val="8"/>
          <w:position w:val="1"/>
          <w:sz w:val="21"/>
          <w:szCs w:val="21"/>
        </w:rPr>
        <w:t>，绝对禁止在楼梯、走</w:t>
      </w:r>
      <w:r>
        <w:rPr>
          <w:rFonts w:ascii="宋体" w:hAnsi="宋体" w:eastAsia="宋体" w:cs="宋体"/>
          <w:color w:val="231916"/>
          <w:spacing w:val="7"/>
          <w:position w:val="1"/>
          <w:sz w:val="21"/>
          <w:szCs w:val="21"/>
        </w:rPr>
        <w:t>廊、或防护栏上坐立、打滑、嬉闹等行为。</w:t>
      </w:r>
    </w:p>
    <w:p w14:paraId="1686F8A3">
      <w:pPr>
        <w:spacing w:before="37" w:line="249" w:lineRule="auto"/>
        <w:ind w:right="238" w:firstLine="446"/>
        <w:rPr>
          <w:rFonts w:ascii="宋体" w:hAnsi="宋体" w:eastAsia="宋体" w:cs="宋体"/>
          <w:sz w:val="21"/>
          <w:szCs w:val="21"/>
        </w:rPr>
      </w:pPr>
      <w:r>
        <w:rPr>
          <w:rFonts w:ascii="宋体" w:hAnsi="宋体" w:eastAsia="宋体" w:cs="宋体"/>
          <w:color w:val="231916"/>
          <w:spacing w:val="7"/>
          <w:sz w:val="21"/>
          <w:szCs w:val="21"/>
        </w:rPr>
        <w:t>6、在楼道、上下楼梯时如发现前面学生不慎跌倒</w:t>
      </w:r>
      <w:r>
        <w:rPr>
          <w:rFonts w:ascii="宋体" w:hAnsi="宋体" w:eastAsia="宋体" w:cs="宋体"/>
          <w:color w:val="231916"/>
          <w:spacing w:val="-40"/>
          <w:sz w:val="21"/>
          <w:szCs w:val="21"/>
        </w:rPr>
        <w:t xml:space="preserve"> </w:t>
      </w:r>
      <w:r>
        <w:rPr>
          <w:rFonts w:ascii="宋体" w:hAnsi="宋体" w:eastAsia="宋体" w:cs="宋体"/>
          <w:color w:val="231916"/>
          <w:spacing w:val="7"/>
          <w:sz w:val="21"/>
          <w:szCs w:val="21"/>
        </w:rPr>
        <w:t>，旁边同学和本人要大声呼喊</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，让后面同学</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停下并后退</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，等跌倒的同学站起来后再过去</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，不许跨越或踩踏跌倒的同学。</w:t>
      </w:r>
    </w:p>
    <w:p w14:paraId="3CC14845">
      <w:pPr>
        <w:spacing w:before="73" w:line="241" w:lineRule="auto"/>
        <w:ind w:left="452"/>
        <w:rPr>
          <w:rFonts w:ascii="SimHei" w:hAnsi="SimHei" w:eastAsia="SimHei" w:cs="SimHei"/>
          <w:sz w:val="21"/>
          <w:szCs w:val="21"/>
        </w:rPr>
      </w:pPr>
      <w:r>
        <w:rPr>
          <w:rFonts w:ascii="SimHei" w:hAnsi="SimHei" w:eastAsia="SimHei" w:cs="SimHei"/>
          <w:color w:val="231916"/>
          <w:spacing w:val="-4"/>
          <w:sz w:val="21"/>
          <w:szCs w:val="21"/>
        </w:rPr>
        <w:t>(二)避免拥挤踩踏</w:t>
      </w:r>
    </w:p>
    <w:p w14:paraId="20C8B992">
      <w:pPr>
        <w:spacing w:before="36" w:line="248" w:lineRule="auto"/>
        <w:ind w:left="19" w:right="238" w:firstLine="443"/>
        <w:rPr>
          <w:rFonts w:ascii="宋体" w:hAnsi="宋体" w:eastAsia="宋体" w:cs="宋体"/>
          <w:sz w:val="21"/>
          <w:szCs w:val="21"/>
        </w:rPr>
      </w:pPr>
      <w:r>
        <w:rPr>
          <w:rFonts w:ascii="宋体" w:hAnsi="宋体" w:eastAsia="宋体" w:cs="宋体"/>
          <w:color w:val="231916"/>
          <w:spacing w:val="7"/>
          <w:sz w:val="21"/>
          <w:szCs w:val="21"/>
        </w:rPr>
        <w:t>1、在楼梯通道内</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，上下楼梯应该举止文明</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，人多的时候不拥挤、不起哄、不打闹、不故意怪</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叫制造紧张或恐慌气氛。</w:t>
      </w:r>
    </w:p>
    <w:p w14:paraId="5611EBA3">
      <w:pPr>
        <w:spacing w:before="72" w:line="281" w:lineRule="exact"/>
        <w:ind w:left="445"/>
        <w:rPr>
          <w:rFonts w:ascii="宋体" w:hAnsi="宋体" w:eastAsia="宋体" w:cs="宋体"/>
          <w:sz w:val="21"/>
          <w:szCs w:val="21"/>
        </w:rPr>
      </w:pPr>
      <w:r>
        <w:rPr>
          <w:rFonts w:ascii="宋体" w:hAnsi="宋体" w:eastAsia="宋体" w:cs="宋体"/>
          <w:color w:val="231916"/>
          <w:spacing w:val="6"/>
          <w:position w:val="1"/>
          <w:sz w:val="21"/>
          <w:szCs w:val="21"/>
        </w:rPr>
        <w:t>2、下楼的学生应该尽量避免到拥挤的人群中</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，不得已时</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，尽量走在人流的边缘。</w:t>
      </w:r>
    </w:p>
    <w:p w14:paraId="003F2D22">
      <w:pPr>
        <w:spacing w:before="38" w:line="280" w:lineRule="exact"/>
        <w:ind w:left="448"/>
        <w:rPr>
          <w:rFonts w:ascii="宋体" w:hAnsi="宋体" w:eastAsia="宋体" w:cs="宋体"/>
          <w:sz w:val="21"/>
          <w:szCs w:val="21"/>
        </w:rPr>
      </w:pPr>
      <w:r>
        <w:rPr>
          <w:rFonts w:ascii="宋体" w:hAnsi="宋体" w:eastAsia="宋体" w:cs="宋体"/>
          <w:color w:val="231916"/>
          <w:position w:val="1"/>
          <w:sz w:val="21"/>
          <w:szCs w:val="21"/>
        </w:rPr>
        <w:t>3、发觉拥挤的人群向自己行走的方向来时</w:t>
      </w:r>
      <w:r>
        <w:rPr>
          <w:rFonts w:ascii="宋体" w:hAnsi="宋体" w:eastAsia="宋体" w:cs="宋体"/>
          <w:color w:val="231916"/>
          <w:spacing w:val="-1"/>
          <w:position w:val="1"/>
          <w:sz w:val="21"/>
          <w:szCs w:val="21"/>
        </w:rPr>
        <w:t>，应立即避到一旁，不要慌乱，不要奔跑，避免摔倒。</w:t>
      </w:r>
    </w:p>
    <w:p w14:paraId="5722CCEA">
      <w:pPr>
        <w:spacing w:before="38" w:line="281" w:lineRule="exact"/>
        <w:ind w:left="442"/>
        <w:rPr>
          <w:rFonts w:ascii="宋体" w:hAnsi="宋体" w:eastAsia="宋体" w:cs="宋体"/>
          <w:sz w:val="21"/>
          <w:szCs w:val="21"/>
        </w:rPr>
      </w:pPr>
      <w:r>
        <w:rPr>
          <w:rFonts w:ascii="宋体" w:hAnsi="宋体" w:eastAsia="宋体" w:cs="宋体"/>
          <w:color w:val="231916"/>
          <w:spacing w:val="4"/>
          <w:position w:val="1"/>
          <w:sz w:val="21"/>
          <w:szCs w:val="21"/>
        </w:rPr>
        <w:t>4、顺着人流走</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，切不可逆着人流前进</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，否则</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，很容易被</w:t>
      </w:r>
      <w:r>
        <w:rPr>
          <w:rFonts w:ascii="宋体" w:hAnsi="宋体" w:eastAsia="宋体" w:cs="宋体"/>
          <w:color w:val="231916"/>
          <w:spacing w:val="3"/>
          <w:position w:val="1"/>
          <w:sz w:val="21"/>
          <w:szCs w:val="21"/>
        </w:rPr>
        <w:t>人流推倒。</w:t>
      </w:r>
    </w:p>
    <w:p w14:paraId="759E391C">
      <w:pPr>
        <w:spacing w:before="38" w:line="280" w:lineRule="exact"/>
        <w:ind w:left="446"/>
        <w:rPr>
          <w:rFonts w:ascii="宋体" w:hAnsi="宋体" w:eastAsia="宋体" w:cs="宋体"/>
          <w:sz w:val="21"/>
          <w:szCs w:val="21"/>
        </w:rPr>
      </w:pPr>
      <w:r>
        <w:rPr>
          <w:rFonts w:ascii="宋体" w:hAnsi="宋体" w:eastAsia="宋体" w:cs="宋体"/>
          <w:color w:val="231916"/>
          <w:spacing w:val="6"/>
          <w:position w:val="1"/>
          <w:sz w:val="21"/>
          <w:szCs w:val="21"/>
        </w:rPr>
        <w:t>5、假如陷入拥挤的人流时</w:t>
      </w:r>
      <w:r>
        <w:rPr>
          <w:rFonts w:ascii="宋体" w:hAnsi="宋体" w:eastAsia="宋体" w:cs="宋体"/>
          <w:color w:val="231916"/>
          <w:spacing w:val="-59"/>
          <w:position w:val="1"/>
          <w:sz w:val="21"/>
          <w:szCs w:val="21"/>
        </w:rPr>
        <w:t xml:space="preserve"> </w:t>
      </w:r>
      <w:r>
        <w:rPr>
          <w:rFonts w:ascii="宋体" w:hAnsi="宋体" w:eastAsia="宋体" w:cs="宋体"/>
          <w:color w:val="231916"/>
          <w:spacing w:val="6"/>
          <w:position w:val="1"/>
          <w:sz w:val="21"/>
          <w:szCs w:val="21"/>
        </w:rPr>
        <w:t>，一定要先站稳</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，身体</w:t>
      </w:r>
      <w:r>
        <w:rPr>
          <w:rFonts w:ascii="宋体" w:hAnsi="宋体" w:eastAsia="宋体" w:cs="宋体"/>
          <w:color w:val="231916"/>
          <w:spacing w:val="5"/>
          <w:position w:val="1"/>
          <w:sz w:val="21"/>
          <w:szCs w:val="21"/>
        </w:rPr>
        <w:t>不要倾斜失去重心</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，要用一只手紧握另一手</w:t>
      </w:r>
    </w:p>
    <w:p w14:paraId="62ED1CD8">
      <w:pPr>
        <w:spacing w:line="280" w:lineRule="exact"/>
        <w:rPr>
          <w:rFonts w:ascii="宋体" w:hAnsi="宋体" w:eastAsia="宋体" w:cs="宋体"/>
          <w:sz w:val="21"/>
          <w:szCs w:val="21"/>
        </w:rPr>
        <w:sectPr>
          <w:footerReference r:id="rId23" w:type="default"/>
          <w:pgSz w:w="11906" w:h="16158"/>
          <w:pgMar w:top="400" w:right="1043" w:bottom="1013" w:left="1271" w:header="0" w:footer="741" w:gutter="0"/>
          <w:cols w:space="720" w:num="1"/>
        </w:sectPr>
      </w:pPr>
    </w:p>
    <w:p w14:paraId="11FF64FC">
      <w:pPr>
        <w:pStyle w:val="2"/>
        <w:spacing w:line="272" w:lineRule="auto"/>
      </w:pPr>
    </w:p>
    <w:p w14:paraId="265AC436">
      <w:pPr>
        <w:pStyle w:val="2"/>
        <w:spacing w:line="273" w:lineRule="auto"/>
      </w:pPr>
    </w:p>
    <w:p w14:paraId="753918BC">
      <w:pPr>
        <w:pStyle w:val="2"/>
        <w:spacing w:line="273" w:lineRule="auto"/>
      </w:pPr>
    </w:p>
    <w:p w14:paraId="5266E66B">
      <w:pPr>
        <w:spacing w:before="68" w:line="279" w:lineRule="auto"/>
        <w:ind w:right="236" w:firstLine="1"/>
        <w:jc w:val="both"/>
        <w:rPr>
          <w:rFonts w:ascii="宋体" w:hAnsi="宋体" w:eastAsia="宋体" w:cs="宋体"/>
          <w:sz w:val="21"/>
          <w:szCs w:val="21"/>
        </w:rPr>
      </w:pPr>
      <w:r>
        <w:rPr>
          <w:rFonts w:ascii="宋体" w:hAnsi="宋体" w:eastAsia="宋体" w:cs="宋体"/>
          <w:color w:val="231916"/>
          <w:spacing w:val="5"/>
          <w:sz w:val="21"/>
          <w:szCs w:val="21"/>
        </w:rPr>
        <w:t>腕</w:t>
      </w:r>
      <w:r>
        <w:rPr>
          <w:rFonts w:ascii="宋体" w:hAnsi="宋体" w:eastAsia="宋体" w:cs="宋体"/>
          <w:color w:val="231916"/>
          <w:spacing w:val="-37"/>
          <w:sz w:val="21"/>
          <w:szCs w:val="21"/>
        </w:rPr>
        <w:t xml:space="preserve"> </w:t>
      </w:r>
      <w:r>
        <w:rPr>
          <w:rFonts w:ascii="宋体" w:hAnsi="宋体" w:eastAsia="宋体" w:cs="宋体"/>
          <w:color w:val="231916"/>
          <w:spacing w:val="5"/>
          <w:sz w:val="21"/>
          <w:szCs w:val="21"/>
        </w:rPr>
        <w:t>，双肘撑开</w:t>
      </w:r>
      <w:r>
        <w:rPr>
          <w:rFonts w:ascii="宋体" w:hAnsi="宋体" w:eastAsia="宋体" w:cs="宋体"/>
          <w:color w:val="231916"/>
          <w:spacing w:val="-55"/>
          <w:sz w:val="21"/>
          <w:szCs w:val="21"/>
        </w:rPr>
        <w:t xml:space="preserve"> </w:t>
      </w:r>
      <w:r>
        <w:rPr>
          <w:rFonts w:ascii="宋体" w:hAnsi="宋体" w:eastAsia="宋体" w:cs="宋体"/>
          <w:color w:val="231916"/>
          <w:spacing w:val="5"/>
          <w:sz w:val="21"/>
          <w:szCs w:val="21"/>
        </w:rPr>
        <w:t>，平放于胸前</w:t>
      </w:r>
      <w:r>
        <w:rPr>
          <w:rFonts w:ascii="宋体" w:hAnsi="宋体" w:eastAsia="宋体" w:cs="宋体"/>
          <w:color w:val="231916"/>
          <w:spacing w:val="-55"/>
          <w:sz w:val="21"/>
          <w:szCs w:val="21"/>
        </w:rPr>
        <w:t xml:space="preserve"> </w:t>
      </w:r>
      <w:r>
        <w:rPr>
          <w:rFonts w:ascii="宋体" w:hAnsi="宋体" w:eastAsia="宋体" w:cs="宋体"/>
          <w:color w:val="231916"/>
          <w:spacing w:val="5"/>
          <w:sz w:val="21"/>
          <w:szCs w:val="21"/>
        </w:rPr>
        <w:t>，要微微向前弯腰</w:t>
      </w:r>
      <w:r>
        <w:rPr>
          <w:rFonts w:ascii="宋体" w:hAnsi="宋体" w:eastAsia="宋体" w:cs="宋体"/>
          <w:color w:val="231916"/>
          <w:spacing w:val="-55"/>
          <w:sz w:val="21"/>
          <w:szCs w:val="21"/>
        </w:rPr>
        <w:t xml:space="preserve"> </w:t>
      </w:r>
      <w:r>
        <w:rPr>
          <w:rFonts w:ascii="宋体" w:hAnsi="宋体" w:eastAsia="宋体" w:cs="宋体"/>
          <w:color w:val="231916"/>
          <w:spacing w:val="5"/>
          <w:sz w:val="21"/>
          <w:szCs w:val="21"/>
        </w:rPr>
        <w:t>，形成一定的空间</w:t>
      </w:r>
      <w:r>
        <w:rPr>
          <w:rFonts w:ascii="宋体" w:hAnsi="宋体" w:eastAsia="宋体" w:cs="宋体"/>
          <w:color w:val="231916"/>
          <w:spacing w:val="-55"/>
          <w:sz w:val="21"/>
          <w:szCs w:val="21"/>
        </w:rPr>
        <w:t xml:space="preserve"> </w:t>
      </w:r>
      <w:r>
        <w:rPr>
          <w:rFonts w:ascii="宋体" w:hAnsi="宋体" w:eastAsia="宋体" w:cs="宋体"/>
          <w:color w:val="231916"/>
          <w:spacing w:val="5"/>
          <w:sz w:val="21"/>
          <w:szCs w:val="21"/>
        </w:rPr>
        <w:t>，保证呼吸顺畅</w:t>
      </w:r>
      <w:r>
        <w:rPr>
          <w:rFonts w:ascii="宋体" w:hAnsi="宋体" w:eastAsia="宋体" w:cs="宋体"/>
          <w:color w:val="231916"/>
          <w:spacing w:val="-55"/>
          <w:sz w:val="21"/>
          <w:szCs w:val="21"/>
        </w:rPr>
        <w:t xml:space="preserve"> </w:t>
      </w:r>
      <w:r>
        <w:rPr>
          <w:rFonts w:ascii="宋体" w:hAnsi="宋体" w:eastAsia="宋体" w:cs="宋体"/>
          <w:color w:val="231916"/>
          <w:spacing w:val="5"/>
          <w:sz w:val="21"/>
          <w:szCs w:val="21"/>
        </w:rPr>
        <w:t>，以免拥挤时造</w:t>
      </w:r>
      <w:r>
        <w:rPr>
          <w:rFonts w:ascii="宋体" w:hAnsi="宋体" w:eastAsia="宋体" w:cs="宋体"/>
          <w:color w:val="231916"/>
          <w:sz w:val="21"/>
          <w:szCs w:val="21"/>
        </w:rPr>
        <w:t xml:space="preserve"> </w:t>
      </w:r>
      <w:r>
        <w:rPr>
          <w:rFonts w:ascii="宋体" w:hAnsi="宋体" w:eastAsia="宋体" w:cs="宋体"/>
          <w:color w:val="231916"/>
          <w:spacing w:val="9"/>
          <w:sz w:val="21"/>
          <w:szCs w:val="21"/>
        </w:rPr>
        <w:t>成窒息晕倒。即使鞋子被踩掉</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，也不要弯腰捡鞋子或系鞋带</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，有可能的话</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，可先尽快抓住坚固可</w:t>
      </w:r>
      <w:r>
        <w:rPr>
          <w:rFonts w:ascii="宋体" w:hAnsi="宋体" w:eastAsia="宋体" w:cs="宋体"/>
          <w:color w:val="231916"/>
          <w:sz w:val="21"/>
          <w:szCs w:val="21"/>
        </w:rPr>
        <w:t xml:space="preserve"> </w:t>
      </w:r>
      <w:r>
        <w:rPr>
          <w:rFonts w:ascii="宋体" w:hAnsi="宋体" w:eastAsia="宋体" w:cs="宋体"/>
          <w:color w:val="231916"/>
          <w:spacing w:val="7"/>
          <w:sz w:val="21"/>
          <w:szCs w:val="21"/>
        </w:rPr>
        <w:t>靠的东西慢慢走动或停住</w:t>
      </w:r>
      <w:r>
        <w:rPr>
          <w:rFonts w:ascii="宋体" w:hAnsi="宋体" w:eastAsia="宋体" w:cs="宋体"/>
          <w:color w:val="231916"/>
          <w:spacing w:val="-59"/>
          <w:sz w:val="21"/>
          <w:szCs w:val="21"/>
        </w:rPr>
        <w:t xml:space="preserve"> </w:t>
      </w:r>
      <w:r>
        <w:rPr>
          <w:rFonts w:ascii="宋体" w:hAnsi="宋体" w:eastAsia="宋体" w:cs="宋体"/>
          <w:color w:val="231916"/>
          <w:spacing w:val="7"/>
          <w:sz w:val="21"/>
          <w:szCs w:val="21"/>
        </w:rPr>
        <w:t>，待人群过去后再迅速离开现</w:t>
      </w:r>
      <w:r>
        <w:rPr>
          <w:rFonts w:ascii="宋体" w:hAnsi="宋体" w:eastAsia="宋体" w:cs="宋体"/>
          <w:color w:val="231916"/>
          <w:spacing w:val="6"/>
          <w:sz w:val="21"/>
          <w:szCs w:val="21"/>
        </w:rPr>
        <w:t>场。</w:t>
      </w:r>
    </w:p>
    <w:p w14:paraId="6655EB72">
      <w:pPr>
        <w:spacing w:line="247" w:lineRule="auto"/>
        <w:ind w:left="2" w:right="236" w:firstLine="443"/>
        <w:rPr>
          <w:rFonts w:ascii="宋体" w:hAnsi="宋体" w:eastAsia="宋体" w:cs="宋体"/>
          <w:sz w:val="21"/>
          <w:szCs w:val="21"/>
        </w:rPr>
      </w:pPr>
      <w:r>
        <w:rPr>
          <w:rFonts w:ascii="宋体" w:hAnsi="宋体" w:eastAsia="宋体" w:cs="宋体"/>
          <w:color w:val="231916"/>
          <w:spacing w:val="6"/>
          <w:sz w:val="21"/>
          <w:szCs w:val="21"/>
        </w:rPr>
        <w:t>6、若自己不幸被人群挤倒后</w:t>
      </w:r>
      <w:r>
        <w:rPr>
          <w:rFonts w:ascii="宋体" w:hAnsi="宋体" w:eastAsia="宋体" w:cs="宋体"/>
          <w:color w:val="231916"/>
          <w:spacing w:val="-47"/>
          <w:sz w:val="21"/>
          <w:szCs w:val="21"/>
        </w:rPr>
        <w:t xml:space="preserve"> </w:t>
      </w:r>
      <w:r>
        <w:rPr>
          <w:rFonts w:ascii="宋体" w:hAnsi="宋体" w:eastAsia="宋体" w:cs="宋体"/>
          <w:color w:val="231916"/>
          <w:spacing w:val="6"/>
          <w:sz w:val="21"/>
          <w:szCs w:val="21"/>
        </w:rPr>
        <w:t>，要设法靠近墙角</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，身体蜷成球状</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，双手在颈后紧扣以保护身体</w:t>
      </w:r>
      <w:r>
        <w:rPr>
          <w:rFonts w:ascii="宋体" w:hAnsi="宋体" w:eastAsia="宋体" w:cs="宋体"/>
          <w:color w:val="231916"/>
          <w:sz w:val="21"/>
          <w:szCs w:val="21"/>
        </w:rPr>
        <w:t xml:space="preserve"> </w:t>
      </w:r>
      <w:r>
        <w:rPr>
          <w:rFonts w:ascii="宋体" w:hAnsi="宋体" w:eastAsia="宋体" w:cs="宋体"/>
          <w:color w:val="231916"/>
          <w:spacing w:val="6"/>
          <w:sz w:val="21"/>
          <w:szCs w:val="21"/>
        </w:rPr>
        <w:t>最脆弱的部位。</w:t>
      </w:r>
    </w:p>
    <w:p w14:paraId="4EC3C710">
      <w:pPr>
        <w:spacing w:before="73" w:line="281" w:lineRule="exact"/>
        <w:ind w:left="443"/>
        <w:rPr>
          <w:rFonts w:ascii="宋体" w:hAnsi="宋体" w:eastAsia="宋体" w:cs="宋体"/>
          <w:sz w:val="21"/>
          <w:szCs w:val="21"/>
        </w:rPr>
      </w:pPr>
      <w:r>
        <w:rPr>
          <w:rFonts w:ascii="宋体" w:hAnsi="宋体" w:eastAsia="宋体" w:cs="宋体"/>
          <w:color w:val="231916"/>
          <w:spacing w:val="4"/>
          <w:position w:val="1"/>
          <w:sz w:val="21"/>
          <w:szCs w:val="21"/>
        </w:rPr>
        <w:t>7、在人群中走动</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，遇到台阶或楼梯时</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，尽量抓住扶手</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，防止摔倒。</w:t>
      </w:r>
    </w:p>
    <w:p w14:paraId="45ADA64F">
      <w:pPr>
        <w:spacing w:before="36" w:line="249" w:lineRule="auto"/>
        <w:ind w:left="5" w:right="237" w:firstLine="443"/>
        <w:rPr>
          <w:rFonts w:ascii="宋体" w:hAnsi="宋体" w:eastAsia="宋体" w:cs="宋体"/>
          <w:sz w:val="21"/>
          <w:szCs w:val="21"/>
        </w:rPr>
      </w:pPr>
      <w:r>
        <w:rPr>
          <w:rFonts w:ascii="宋体" w:hAnsi="宋体" w:eastAsia="宋体" w:cs="宋体"/>
          <w:color w:val="231916"/>
          <w:spacing w:val="5"/>
          <w:sz w:val="21"/>
          <w:szCs w:val="21"/>
        </w:rPr>
        <w:t>8、在拥挤的人群中</w:t>
      </w:r>
      <w:r>
        <w:rPr>
          <w:rFonts w:ascii="宋体" w:hAnsi="宋体" w:eastAsia="宋体" w:cs="宋体"/>
          <w:color w:val="231916"/>
          <w:spacing w:val="-56"/>
          <w:sz w:val="21"/>
          <w:szCs w:val="21"/>
        </w:rPr>
        <w:t xml:space="preserve"> </w:t>
      </w:r>
      <w:r>
        <w:rPr>
          <w:rFonts w:ascii="宋体" w:hAnsi="宋体" w:eastAsia="宋体" w:cs="宋体"/>
          <w:color w:val="231916"/>
          <w:spacing w:val="5"/>
          <w:sz w:val="21"/>
          <w:szCs w:val="21"/>
        </w:rPr>
        <w:t>，要时刻保持警惕</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，当发现有人情绪不对</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，或人群开始骚动时</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，就要做好</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准备以保护自己和他人。</w:t>
      </w:r>
    </w:p>
    <w:p w14:paraId="0CE99D2C">
      <w:pPr>
        <w:spacing w:before="71" w:line="248" w:lineRule="auto"/>
        <w:ind w:left="5" w:right="237" w:firstLine="439"/>
        <w:rPr>
          <w:rFonts w:ascii="宋体" w:hAnsi="宋体" w:eastAsia="宋体" w:cs="宋体"/>
          <w:sz w:val="21"/>
          <w:szCs w:val="21"/>
        </w:rPr>
      </w:pPr>
      <w:r>
        <w:rPr>
          <w:rFonts w:ascii="宋体" w:hAnsi="宋体" w:eastAsia="宋体" w:cs="宋体"/>
          <w:color w:val="231916"/>
          <w:spacing w:val="11"/>
          <w:sz w:val="21"/>
          <w:szCs w:val="21"/>
        </w:rPr>
        <w:t>9、在人群慌乱时</w:t>
      </w:r>
      <w:r>
        <w:rPr>
          <w:rFonts w:ascii="宋体" w:hAnsi="宋体" w:eastAsia="宋体" w:cs="宋体"/>
          <w:color w:val="231916"/>
          <w:spacing w:val="-41"/>
          <w:sz w:val="21"/>
          <w:szCs w:val="21"/>
        </w:rPr>
        <w:t xml:space="preserve"> </w:t>
      </w:r>
      <w:r>
        <w:rPr>
          <w:rFonts w:ascii="宋体" w:hAnsi="宋体" w:eastAsia="宋体" w:cs="宋体"/>
          <w:color w:val="231916"/>
          <w:spacing w:val="11"/>
          <w:sz w:val="21"/>
          <w:szCs w:val="21"/>
        </w:rPr>
        <w:t>，脚下要注意些</w:t>
      </w:r>
      <w:r>
        <w:rPr>
          <w:rFonts w:ascii="宋体" w:hAnsi="宋体" w:eastAsia="宋体" w:cs="宋体"/>
          <w:color w:val="231916"/>
          <w:spacing w:val="-52"/>
          <w:sz w:val="21"/>
          <w:szCs w:val="21"/>
        </w:rPr>
        <w:t xml:space="preserve"> </w:t>
      </w:r>
      <w:r>
        <w:rPr>
          <w:rFonts w:ascii="宋体" w:hAnsi="宋体" w:eastAsia="宋体" w:cs="宋体"/>
          <w:color w:val="231916"/>
          <w:spacing w:val="11"/>
          <w:sz w:val="21"/>
          <w:szCs w:val="21"/>
        </w:rPr>
        <w:t>，千万不能被绊倒</w:t>
      </w:r>
      <w:r>
        <w:rPr>
          <w:rFonts w:ascii="宋体" w:hAnsi="宋体" w:eastAsia="宋体" w:cs="宋体"/>
          <w:color w:val="231916"/>
          <w:spacing w:val="-52"/>
          <w:sz w:val="21"/>
          <w:szCs w:val="21"/>
        </w:rPr>
        <w:t xml:space="preserve"> </w:t>
      </w:r>
      <w:r>
        <w:rPr>
          <w:rFonts w:ascii="宋体" w:hAnsi="宋体" w:eastAsia="宋体" w:cs="宋体"/>
          <w:color w:val="231916"/>
          <w:spacing w:val="11"/>
          <w:sz w:val="21"/>
          <w:szCs w:val="21"/>
        </w:rPr>
        <w:t>，避免自己成为拥挤踩踏事件的诱发因</w:t>
      </w:r>
      <w:r>
        <w:rPr>
          <w:rFonts w:ascii="宋体" w:hAnsi="宋体" w:eastAsia="宋体" w:cs="宋体"/>
          <w:color w:val="231916"/>
          <w:sz w:val="21"/>
          <w:szCs w:val="21"/>
        </w:rPr>
        <w:t xml:space="preserve"> </w:t>
      </w:r>
      <w:r>
        <w:rPr>
          <w:rFonts w:ascii="宋体" w:hAnsi="宋体" w:eastAsia="宋体" w:cs="宋体"/>
          <w:color w:val="231916"/>
          <w:spacing w:val="-5"/>
          <w:sz w:val="21"/>
          <w:szCs w:val="21"/>
        </w:rPr>
        <w:t>素。</w:t>
      </w:r>
    </w:p>
    <w:p w14:paraId="44A8C0B9">
      <w:pPr>
        <w:spacing w:before="76" w:line="249" w:lineRule="auto"/>
        <w:ind w:left="22" w:right="237" w:firstLine="439"/>
        <w:rPr>
          <w:rFonts w:ascii="宋体" w:hAnsi="宋体" w:eastAsia="宋体" w:cs="宋体"/>
          <w:sz w:val="21"/>
          <w:szCs w:val="21"/>
        </w:rPr>
      </w:pPr>
      <w:r>
        <w:rPr>
          <w:rFonts w:ascii="宋体" w:hAnsi="宋体" w:eastAsia="宋体" w:cs="宋体"/>
          <w:color w:val="231916"/>
          <w:spacing w:val="8"/>
          <w:sz w:val="21"/>
          <w:szCs w:val="21"/>
        </w:rPr>
        <w:t>10、当发现自己前面有人突然摔倒了</w:t>
      </w:r>
      <w:r>
        <w:rPr>
          <w:rFonts w:ascii="宋体" w:hAnsi="宋体" w:eastAsia="宋体" w:cs="宋体"/>
          <w:color w:val="231916"/>
          <w:spacing w:val="-46"/>
          <w:sz w:val="21"/>
          <w:szCs w:val="21"/>
        </w:rPr>
        <w:t xml:space="preserve"> </w:t>
      </w:r>
      <w:r>
        <w:rPr>
          <w:rFonts w:ascii="宋体" w:hAnsi="宋体" w:eastAsia="宋体" w:cs="宋体"/>
          <w:color w:val="231916"/>
          <w:spacing w:val="8"/>
          <w:sz w:val="21"/>
          <w:szCs w:val="21"/>
        </w:rPr>
        <w:t>，要马上停下脚步</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，同时大声呼救</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，告知后面的人不要</w:t>
      </w:r>
      <w:r>
        <w:rPr>
          <w:rFonts w:ascii="宋体" w:hAnsi="宋体" w:eastAsia="宋体" w:cs="宋体"/>
          <w:color w:val="231916"/>
          <w:sz w:val="21"/>
          <w:szCs w:val="21"/>
        </w:rPr>
        <w:t xml:space="preserve"> 向前靠近。</w:t>
      </w:r>
    </w:p>
    <w:p w14:paraId="2A902E53">
      <w:pPr>
        <w:spacing w:before="74" w:line="242" w:lineRule="auto"/>
        <w:ind w:left="451"/>
        <w:rPr>
          <w:rFonts w:ascii="SimHei" w:hAnsi="SimHei" w:eastAsia="SimHei" w:cs="SimHei"/>
          <w:sz w:val="21"/>
          <w:szCs w:val="21"/>
        </w:rPr>
      </w:pPr>
      <w:r>
        <w:rPr>
          <w:rFonts w:ascii="SimHei" w:hAnsi="SimHei" w:eastAsia="SimHei" w:cs="SimHei"/>
          <w:color w:val="231916"/>
          <w:spacing w:val="-8"/>
          <w:sz w:val="21"/>
          <w:szCs w:val="21"/>
        </w:rPr>
        <w:t>(三)劳动安全</w:t>
      </w:r>
    </w:p>
    <w:p w14:paraId="2DBACD3B">
      <w:pPr>
        <w:spacing w:before="39" w:line="215" w:lineRule="auto"/>
        <w:ind w:left="444"/>
        <w:rPr>
          <w:rFonts w:ascii="宋体" w:hAnsi="宋体" w:eastAsia="宋体" w:cs="宋体"/>
          <w:sz w:val="21"/>
          <w:szCs w:val="21"/>
        </w:rPr>
      </w:pPr>
      <w:r>
        <w:rPr>
          <w:rFonts w:ascii="宋体" w:hAnsi="宋体" w:eastAsia="宋体" w:cs="宋体"/>
          <w:color w:val="231916"/>
          <w:spacing w:val="3"/>
          <w:sz w:val="21"/>
          <w:szCs w:val="21"/>
        </w:rPr>
        <w:t>在学校各种劳动中注意安全</w:t>
      </w:r>
      <w:r>
        <w:rPr>
          <w:rFonts w:ascii="宋体" w:hAnsi="宋体" w:eastAsia="宋体" w:cs="宋体"/>
          <w:color w:val="231916"/>
          <w:spacing w:val="-52"/>
          <w:sz w:val="21"/>
          <w:szCs w:val="21"/>
        </w:rPr>
        <w:t xml:space="preserve"> </w:t>
      </w:r>
      <w:r>
        <w:rPr>
          <w:rFonts w:ascii="宋体" w:hAnsi="宋体" w:eastAsia="宋体" w:cs="宋体"/>
          <w:color w:val="231916"/>
          <w:spacing w:val="3"/>
          <w:sz w:val="21"/>
          <w:szCs w:val="21"/>
        </w:rPr>
        <w:t>，如扫地</w:t>
      </w:r>
      <w:r>
        <w:rPr>
          <w:rFonts w:ascii="宋体" w:hAnsi="宋体" w:eastAsia="宋体" w:cs="宋体"/>
          <w:color w:val="231916"/>
          <w:spacing w:val="-59"/>
          <w:sz w:val="21"/>
          <w:szCs w:val="21"/>
        </w:rPr>
        <w:t xml:space="preserve"> </w:t>
      </w:r>
      <w:r>
        <w:rPr>
          <w:rFonts w:ascii="宋体" w:hAnsi="宋体" w:eastAsia="宋体" w:cs="宋体"/>
          <w:color w:val="231916"/>
          <w:spacing w:val="3"/>
          <w:sz w:val="21"/>
          <w:szCs w:val="21"/>
        </w:rPr>
        <w:t>，擦窗户</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，搬桌子等</w:t>
      </w:r>
      <w:r>
        <w:rPr>
          <w:rFonts w:ascii="宋体" w:hAnsi="宋体" w:eastAsia="宋体" w:cs="宋体"/>
          <w:color w:val="231916"/>
          <w:spacing w:val="-59"/>
          <w:sz w:val="21"/>
          <w:szCs w:val="21"/>
        </w:rPr>
        <w:t xml:space="preserve"> </w:t>
      </w:r>
      <w:r>
        <w:rPr>
          <w:rFonts w:ascii="宋体" w:hAnsi="宋体" w:eastAsia="宋体" w:cs="宋体"/>
          <w:color w:val="231916"/>
          <w:spacing w:val="3"/>
          <w:sz w:val="21"/>
          <w:szCs w:val="21"/>
        </w:rPr>
        <w:t>，预防意外事故。</w:t>
      </w:r>
    </w:p>
    <w:p w14:paraId="114D332A">
      <w:pPr>
        <w:spacing w:before="74" w:line="277" w:lineRule="exact"/>
        <w:ind w:left="451"/>
        <w:rPr>
          <w:rFonts w:ascii="SimHei" w:hAnsi="SimHei" w:eastAsia="SimHei" w:cs="SimHei"/>
          <w:sz w:val="21"/>
          <w:szCs w:val="21"/>
        </w:rPr>
      </w:pPr>
      <w:r>
        <w:rPr>
          <w:rFonts w:ascii="SimHei" w:hAnsi="SimHei" w:eastAsia="SimHei" w:cs="SimHei"/>
          <w:color w:val="231916"/>
          <w:spacing w:val="-8"/>
          <w:position w:val="1"/>
          <w:sz w:val="21"/>
          <w:szCs w:val="21"/>
        </w:rPr>
        <w:t>(四)教室安全</w:t>
      </w:r>
    </w:p>
    <w:p w14:paraId="07E6A297">
      <w:pPr>
        <w:spacing w:before="37" w:line="281" w:lineRule="auto"/>
        <w:ind w:left="1" w:right="237" w:firstLine="438"/>
        <w:rPr>
          <w:rFonts w:ascii="宋体" w:hAnsi="宋体" w:eastAsia="宋体" w:cs="宋体"/>
          <w:sz w:val="21"/>
          <w:szCs w:val="21"/>
        </w:rPr>
      </w:pPr>
      <w:r>
        <w:rPr>
          <w:rFonts w:ascii="宋体" w:hAnsi="宋体" w:eastAsia="宋体" w:cs="宋体"/>
          <w:color w:val="231916"/>
          <w:spacing w:val="10"/>
          <w:sz w:val="21"/>
          <w:szCs w:val="21"/>
        </w:rPr>
        <w:t>课间活动时不允许在靠近窗户的地方推搡</w:t>
      </w:r>
      <w:r>
        <w:rPr>
          <w:rFonts w:ascii="宋体" w:hAnsi="宋体" w:eastAsia="宋体" w:cs="宋体"/>
          <w:color w:val="231916"/>
          <w:spacing w:val="-46"/>
          <w:sz w:val="21"/>
          <w:szCs w:val="21"/>
        </w:rPr>
        <w:t xml:space="preserve"> </w:t>
      </w:r>
      <w:r>
        <w:rPr>
          <w:rFonts w:ascii="宋体" w:hAnsi="宋体" w:eastAsia="宋体" w:cs="宋体"/>
          <w:color w:val="231916"/>
          <w:spacing w:val="10"/>
          <w:sz w:val="21"/>
          <w:szCs w:val="21"/>
        </w:rPr>
        <w:t>，不在走廊上追赶吵闹</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，这些行为存在着很大的安</w:t>
      </w:r>
      <w:r>
        <w:rPr>
          <w:rFonts w:ascii="宋体" w:hAnsi="宋体" w:eastAsia="宋体" w:cs="宋体"/>
          <w:color w:val="231916"/>
          <w:sz w:val="21"/>
          <w:szCs w:val="21"/>
        </w:rPr>
        <w:t xml:space="preserve"> </w:t>
      </w:r>
      <w:r>
        <w:rPr>
          <w:rFonts w:ascii="宋体" w:hAnsi="宋体" w:eastAsia="宋体" w:cs="宋体"/>
          <w:color w:val="231916"/>
          <w:spacing w:val="3"/>
          <w:sz w:val="21"/>
          <w:szCs w:val="21"/>
        </w:rPr>
        <w:t>全隐患。</w:t>
      </w:r>
    </w:p>
    <w:p w14:paraId="63B871C0">
      <w:pPr>
        <w:spacing w:before="1" w:line="241" w:lineRule="auto"/>
        <w:ind w:left="451"/>
        <w:rPr>
          <w:rFonts w:ascii="SimHei" w:hAnsi="SimHei" w:eastAsia="SimHei" w:cs="SimHei"/>
          <w:sz w:val="21"/>
          <w:szCs w:val="21"/>
        </w:rPr>
      </w:pPr>
      <w:r>
        <w:rPr>
          <w:rFonts w:ascii="SimHei" w:hAnsi="SimHei" w:eastAsia="SimHei" w:cs="SimHei"/>
          <w:color w:val="231916"/>
          <w:sz w:val="21"/>
          <w:szCs w:val="21"/>
        </w:rPr>
        <w:t>(五)要注意食品卫生安全</w:t>
      </w:r>
    </w:p>
    <w:p w14:paraId="2E3D85DC">
      <w:pPr>
        <w:spacing w:before="40" w:line="214" w:lineRule="auto"/>
        <w:ind w:left="443"/>
        <w:rPr>
          <w:rFonts w:ascii="宋体" w:hAnsi="宋体" w:eastAsia="宋体" w:cs="宋体"/>
          <w:sz w:val="21"/>
          <w:szCs w:val="21"/>
        </w:rPr>
      </w:pPr>
      <w:r>
        <w:rPr>
          <w:rFonts w:ascii="宋体" w:hAnsi="宋体" w:eastAsia="宋体" w:cs="宋体"/>
          <w:color w:val="231916"/>
          <w:spacing w:val="4"/>
          <w:sz w:val="21"/>
          <w:szCs w:val="21"/>
        </w:rPr>
        <w:t>不要到无牌小店去购买食品</w:t>
      </w:r>
      <w:r>
        <w:rPr>
          <w:rFonts w:ascii="宋体" w:hAnsi="宋体" w:eastAsia="宋体" w:cs="宋体"/>
          <w:color w:val="231916"/>
          <w:spacing w:val="-47"/>
          <w:sz w:val="21"/>
          <w:szCs w:val="21"/>
        </w:rPr>
        <w:t xml:space="preserve"> </w:t>
      </w:r>
      <w:r>
        <w:rPr>
          <w:rFonts w:ascii="宋体" w:hAnsi="宋体" w:eastAsia="宋体" w:cs="宋体"/>
          <w:color w:val="231916"/>
          <w:spacing w:val="4"/>
          <w:sz w:val="21"/>
          <w:szCs w:val="21"/>
        </w:rPr>
        <w:t>，不准吃街边零食</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，谨防</w:t>
      </w:r>
      <w:r>
        <w:rPr>
          <w:rFonts w:ascii="宋体" w:hAnsi="宋体" w:eastAsia="宋体" w:cs="宋体"/>
          <w:color w:val="231916"/>
          <w:spacing w:val="-79"/>
          <w:sz w:val="21"/>
          <w:szCs w:val="21"/>
        </w:rPr>
        <w:t xml:space="preserve"> </w:t>
      </w:r>
      <w:r>
        <w:rPr>
          <w:rFonts w:ascii="宋体" w:hAnsi="宋体" w:eastAsia="宋体" w:cs="宋体"/>
          <w:color w:val="231916"/>
          <w:spacing w:val="4"/>
          <w:sz w:val="21"/>
          <w:szCs w:val="21"/>
        </w:rPr>
        <w:t>“病从口入</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，毒从口入</w:t>
      </w:r>
      <w:r>
        <w:rPr>
          <w:rFonts w:ascii="宋体" w:hAnsi="宋体" w:eastAsia="宋体" w:cs="宋体"/>
          <w:color w:val="231916"/>
          <w:spacing w:val="-78"/>
          <w:sz w:val="21"/>
          <w:szCs w:val="21"/>
        </w:rPr>
        <w:t xml:space="preserve"> </w:t>
      </w:r>
      <w:r>
        <w:rPr>
          <w:rFonts w:ascii="宋体" w:hAnsi="宋体" w:eastAsia="宋体" w:cs="宋体"/>
          <w:color w:val="231916"/>
          <w:spacing w:val="4"/>
          <w:sz w:val="21"/>
          <w:szCs w:val="21"/>
        </w:rPr>
        <w:t>”。</w:t>
      </w:r>
    </w:p>
    <w:p w14:paraId="1F941190">
      <w:pPr>
        <w:spacing w:before="74" w:line="242" w:lineRule="auto"/>
        <w:ind w:left="450"/>
        <w:rPr>
          <w:rFonts w:ascii="SimHei" w:hAnsi="SimHei" w:eastAsia="SimHei" w:cs="SimHei"/>
          <w:sz w:val="21"/>
          <w:szCs w:val="21"/>
        </w:rPr>
      </w:pPr>
      <w:r>
        <w:rPr>
          <w:rFonts w:ascii="SimHei" w:hAnsi="SimHei" w:eastAsia="SimHei" w:cs="SimHei"/>
          <w:color w:val="231916"/>
          <w:spacing w:val="-8"/>
          <w:sz w:val="21"/>
          <w:szCs w:val="21"/>
        </w:rPr>
        <w:t>(六)运动安全</w:t>
      </w:r>
    </w:p>
    <w:p w14:paraId="17BA51E8">
      <w:pPr>
        <w:spacing w:before="38" w:line="281" w:lineRule="auto"/>
        <w:ind w:right="238" w:firstLine="443"/>
        <w:jc w:val="both"/>
        <w:rPr>
          <w:rFonts w:ascii="宋体" w:hAnsi="宋体" w:eastAsia="宋体" w:cs="宋体"/>
          <w:sz w:val="21"/>
          <w:szCs w:val="21"/>
        </w:rPr>
      </w:pPr>
      <w:r>
        <w:rPr>
          <w:rFonts w:ascii="宋体" w:hAnsi="宋体" w:eastAsia="宋体" w:cs="宋体"/>
          <w:color w:val="231916"/>
          <w:spacing w:val="11"/>
          <w:sz w:val="21"/>
          <w:szCs w:val="21"/>
        </w:rPr>
        <w:t>在体育课及各项运动中要注意运动安全。上体育课和课外活动前要充分做好准备活动</w:t>
      </w:r>
      <w:r>
        <w:rPr>
          <w:rFonts w:ascii="宋体" w:hAnsi="宋体" w:eastAsia="宋体" w:cs="宋体"/>
          <w:color w:val="231916"/>
          <w:spacing w:val="-40"/>
          <w:sz w:val="21"/>
          <w:szCs w:val="21"/>
        </w:rPr>
        <w:t xml:space="preserve"> </w:t>
      </w:r>
      <w:r>
        <w:rPr>
          <w:rFonts w:ascii="宋体" w:hAnsi="宋体" w:eastAsia="宋体" w:cs="宋体"/>
          <w:color w:val="231916"/>
          <w:spacing w:val="11"/>
          <w:sz w:val="21"/>
          <w:szCs w:val="21"/>
        </w:rPr>
        <w:t>，运动</w:t>
      </w:r>
      <w:r>
        <w:rPr>
          <w:rFonts w:ascii="宋体" w:hAnsi="宋体" w:eastAsia="宋体" w:cs="宋体"/>
          <w:color w:val="231916"/>
          <w:sz w:val="21"/>
          <w:szCs w:val="21"/>
        </w:rPr>
        <w:t xml:space="preserve"> </w:t>
      </w:r>
      <w:r>
        <w:rPr>
          <w:rFonts w:ascii="宋体" w:hAnsi="宋体" w:eastAsia="宋体" w:cs="宋体"/>
          <w:color w:val="231916"/>
          <w:spacing w:val="9"/>
          <w:sz w:val="21"/>
          <w:szCs w:val="21"/>
        </w:rPr>
        <w:t>时不要剧烈碰撞</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，以免撞伤或摔伤</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；正确使用体育设施</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，没有保护措施的情况下不要在秋千、双</w:t>
      </w:r>
      <w:r>
        <w:rPr>
          <w:rFonts w:ascii="宋体" w:hAnsi="宋体" w:eastAsia="宋体" w:cs="宋体"/>
          <w:color w:val="231916"/>
          <w:sz w:val="21"/>
          <w:szCs w:val="21"/>
        </w:rPr>
        <w:t xml:space="preserve"> </w:t>
      </w:r>
      <w:r>
        <w:rPr>
          <w:rFonts w:ascii="宋体" w:hAnsi="宋体" w:eastAsia="宋体" w:cs="宋体"/>
          <w:color w:val="231916"/>
          <w:spacing w:val="5"/>
          <w:sz w:val="21"/>
          <w:szCs w:val="21"/>
        </w:rPr>
        <w:t>杠、滑梯等设施上做危险动作</w:t>
      </w:r>
      <w:r>
        <w:rPr>
          <w:rFonts w:ascii="宋体" w:hAnsi="宋体" w:eastAsia="宋体" w:cs="宋体"/>
          <w:color w:val="231916"/>
          <w:spacing w:val="-42"/>
          <w:sz w:val="21"/>
          <w:szCs w:val="21"/>
        </w:rPr>
        <w:t xml:space="preserve"> </w:t>
      </w:r>
      <w:r>
        <w:rPr>
          <w:rFonts w:ascii="宋体" w:hAnsi="宋体" w:eastAsia="宋体" w:cs="宋体"/>
          <w:color w:val="231916"/>
          <w:spacing w:val="5"/>
          <w:sz w:val="21"/>
          <w:szCs w:val="21"/>
        </w:rPr>
        <w:t>，避免摔伤。</w:t>
      </w:r>
    </w:p>
    <w:p w14:paraId="6D598EA8">
      <w:pPr>
        <w:spacing w:line="241" w:lineRule="auto"/>
        <w:ind w:left="450"/>
        <w:rPr>
          <w:rFonts w:ascii="SimHei" w:hAnsi="SimHei" w:eastAsia="SimHei" w:cs="SimHei"/>
          <w:sz w:val="21"/>
          <w:szCs w:val="21"/>
        </w:rPr>
      </w:pPr>
      <w:r>
        <w:rPr>
          <w:rFonts w:ascii="SimHei" w:hAnsi="SimHei" w:eastAsia="SimHei" w:cs="SimHei"/>
          <w:color w:val="231916"/>
          <w:spacing w:val="-8"/>
          <w:sz w:val="21"/>
          <w:szCs w:val="21"/>
        </w:rPr>
        <w:t>(七)课间安全</w:t>
      </w:r>
    </w:p>
    <w:p w14:paraId="6543C48A">
      <w:pPr>
        <w:spacing w:before="37" w:line="247" w:lineRule="auto"/>
        <w:ind w:left="1" w:right="238" w:firstLine="459"/>
        <w:rPr>
          <w:rFonts w:ascii="宋体" w:hAnsi="宋体" w:eastAsia="宋体" w:cs="宋体"/>
          <w:sz w:val="21"/>
          <w:szCs w:val="21"/>
        </w:rPr>
      </w:pPr>
      <w:r>
        <w:rPr>
          <w:rFonts w:ascii="宋体" w:hAnsi="宋体" w:eastAsia="宋体" w:cs="宋体"/>
          <w:color w:val="231916"/>
          <w:spacing w:val="7"/>
          <w:sz w:val="21"/>
          <w:szCs w:val="21"/>
        </w:rPr>
        <w:t>1、上下课通过过道和楼梯间时</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，不要拥挤、打闹和做恐吓同学的恶作剧</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，防止拥挤踩踏事故</w:t>
      </w:r>
      <w:r>
        <w:rPr>
          <w:rFonts w:ascii="宋体" w:hAnsi="宋体" w:eastAsia="宋体" w:cs="宋体"/>
          <w:color w:val="231916"/>
          <w:sz w:val="21"/>
          <w:szCs w:val="21"/>
        </w:rPr>
        <w:t xml:space="preserve"> </w:t>
      </w:r>
      <w:r>
        <w:rPr>
          <w:rFonts w:ascii="宋体" w:hAnsi="宋体" w:eastAsia="宋体" w:cs="宋体"/>
          <w:color w:val="231916"/>
          <w:spacing w:val="1"/>
          <w:sz w:val="21"/>
          <w:szCs w:val="21"/>
        </w:rPr>
        <w:t>发生。</w:t>
      </w:r>
    </w:p>
    <w:p w14:paraId="058F9C51">
      <w:pPr>
        <w:spacing w:before="76" w:line="248" w:lineRule="auto"/>
        <w:ind w:left="22" w:right="238" w:firstLine="421"/>
        <w:rPr>
          <w:rFonts w:ascii="宋体" w:hAnsi="宋体" w:eastAsia="宋体" w:cs="宋体"/>
          <w:sz w:val="21"/>
          <w:szCs w:val="21"/>
        </w:rPr>
      </w:pPr>
      <w:r>
        <w:rPr>
          <w:rFonts w:ascii="宋体" w:hAnsi="宋体" w:eastAsia="宋体" w:cs="宋体"/>
          <w:color w:val="231916"/>
          <w:spacing w:val="9"/>
          <w:sz w:val="21"/>
          <w:szCs w:val="21"/>
        </w:rPr>
        <w:t>2、课间不要玩耍小刀、仿真枪等会伤及自己和他人的</w:t>
      </w:r>
      <w:r>
        <w:rPr>
          <w:rFonts w:ascii="宋体" w:hAnsi="宋体" w:eastAsia="宋体" w:cs="宋体"/>
          <w:color w:val="231916"/>
          <w:spacing w:val="8"/>
          <w:sz w:val="21"/>
          <w:szCs w:val="21"/>
        </w:rPr>
        <w:t>利物或玩具</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，更不能把管制刀具带入校</w:t>
      </w:r>
      <w:r>
        <w:rPr>
          <w:rFonts w:ascii="宋体" w:hAnsi="宋体" w:eastAsia="宋体" w:cs="宋体"/>
          <w:color w:val="231916"/>
          <w:sz w:val="21"/>
          <w:szCs w:val="21"/>
        </w:rPr>
        <w:t xml:space="preserve"> </w:t>
      </w:r>
      <w:r>
        <w:rPr>
          <w:rFonts w:ascii="宋体" w:hAnsi="宋体" w:eastAsia="宋体" w:cs="宋体"/>
          <w:color w:val="231916"/>
          <w:spacing w:val="-14"/>
          <w:sz w:val="21"/>
          <w:szCs w:val="21"/>
        </w:rPr>
        <w:t>内。</w:t>
      </w:r>
    </w:p>
    <w:p w14:paraId="0FEA6FA4">
      <w:pPr>
        <w:spacing w:before="75" w:line="251" w:lineRule="auto"/>
        <w:ind w:left="13" w:right="238" w:firstLine="434"/>
        <w:rPr>
          <w:rFonts w:ascii="宋体" w:hAnsi="宋体" w:eastAsia="宋体" w:cs="宋体"/>
          <w:sz w:val="21"/>
          <w:szCs w:val="21"/>
        </w:rPr>
      </w:pPr>
      <w:r>
        <w:rPr>
          <w:rFonts w:ascii="宋体" w:hAnsi="宋体" w:eastAsia="宋体" w:cs="宋体"/>
          <w:color w:val="231916"/>
          <w:spacing w:val="5"/>
          <w:sz w:val="21"/>
          <w:szCs w:val="21"/>
        </w:rPr>
        <w:t>3、课间运动不要太剧烈</w:t>
      </w:r>
      <w:r>
        <w:rPr>
          <w:rFonts w:ascii="宋体" w:hAnsi="宋体" w:eastAsia="宋体" w:cs="宋体"/>
          <w:color w:val="231916"/>
          <w:spacing w:val="-56"/>
          <w:sz w:val="21"/>
          <w:szCs w:val="21"/>
        </w:rPr>
        <w:t xml:space="preserve"> </w:t>
      </w:r>
      <w:r>
        <w:rPr>
          <w:rFonts w:ascii="宋体" w:hAnsi="宋体" w:eastAsia="宋体" w:cs="宋体"/>
          <w:color w:val="231916"/>
          <w:spacing w:val="5"/>
          <w:sz w:val="21"/>
          <w:szCs w:val="21"/>
        </w:rPr>
        <w:t>，不要追逐打闹</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，避免撞伤或摔伤</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，要做到文明休息</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，保持课堂精力</w:t>
      </w:r>
      <w:r>
        <w:rPr>
          <w:rFonts w:ascii="宋体" w:hAnsi="宋体" w:eastAsia="宋体" w:cs="宋体"/>
          <w:color w:val="231916"/>
          <w:sz w:val="21"/>
          <w:szCs w:val="21"/>
        </w:rPr>
        <w:t xml:space="preserve"> </w:t>
      </w:r>
      <w:r>
        <w:rPr>
          <w:rFonts w:ascii="宋体" w:hAnsi="宋体" w:eastAsia="宋体" w:cs="宋体"/>
          <w:color w:val="231916"/>
          <w:spacing w:val="-3"/>
          <w:sz w:val="21"/>
          <w:szCs w:val="21"/>
        </w:rPr>
        <w:t>旺盛。</w:t>
      </w:r>
    </w:p>
    <w:p w14:paraId="5664B754">
      <w:pPr>
        <w:spacing w:before="70" w:line="249" w:lineRule="auto"/>
        <w:ind w:right="238" w:firstLine="440"/>
        <w:rPr>
          <w:rFonts w:ascii="宋体" w:hAnsi="宋体" w:eastAsia="宋体" w:cs="宋体"/>
          <w:sz w:val="21"/>
          <w:szCs w:val="21"/>
        </w:rPr>
      </w:pPr>
      <w:r>
        <w:rPr>
          <w:rFonts w:ascii="宋体" w:hAnsi="宋体" w:eastAsia="宋体" w:cs="宋体"/>
          <w:color w:val="231916"/>
          <w:spacing w:val="6"/>
          <w:sz w:val="21"/>
          <w:szCs w:val="21"/>
        </w:rPr>
        <w:t>4、课间同学之间发生纠纷</w:t>
      </w:r>
      <w:r>
        <w:rPr>
          <w:rFonts w:ascii="宋体" w:hAnsi="宋体" w:eastAsia="宋体" w:cs="宋体"/>
          <w:color w:val="231916"/>
          <w:spacing w:val="-43"/>
          <w:sz w:val="21"/>
          <w:szCs w:val="21"/>
        </w:rPr>
        <w:t xml:space="preserve"> </w:t>
      </w:r>
      <w:r>
        <w:rPr>
          <w:rFonts w:ascii="宋体" w:hAnsi="宋体" w:eastAsia="宋体" w:cs="宋体"/>
          <w:color w:val="231916"/>
          <w:spacing w:val="6"/>
          <w:sz w:val="21"/>
          <w:szCs w:val="21"/>
        </w:rPr>
        <w:t>，要及时报告班主任或任课教师</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，把矛盾化解在萌芽状态</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，防止矛</w:t>
      </w:r>
      <w:r>
        <w:rPr>
          <w:rFonts w:ascii="宋体" w:hAnsi="宋体" w:eastAsia="宋体" w:cs="宋体"/>
          <w:color w:val="231916"/>
          <w:sz w:val="21"/>
          <w:szCs w:val="21"/>
        </w:rPr>
        <w:t xml:space="preserve"> </w:t>
      </w:r>
      <w:r>
        <w:rPr>
          <w:rFonts w:ascii="宋体" w:hAnsi="宋体" w:eastAsia="宋体" w:cs="宋体"/>
          <w:color w:val="231916"/>
          <w:spacing w:val="5"/>
          <w:sz w:val="21"/>
          <w:szCs w:val="21"/>
        </w:rPr>
        <w:t>盾激化发生打架斗殴事件</w:t>
      </w:r>
      <w:r>
        <w:rPr>
          <w:rFonts w:ascii="宋体" w:hAnsi="宋体" w:eastAsia="宋体" w:cs="宋体"/>
          <w:color w:val="231916"/>
          <w:spacing w:val="-42"/>
          <w:sz w:val="21"/>
          <w:szCs w:val="21"/>
        </w:rPr>
        <w:t xml:space="preserve"> </w:t>
      </w:r>
      <w:r>
        <w:rPr>
          <w:rFonts w:ascii="宋体" w:hAnsi="宋体" w:eastAsia="宋体" w:cs="宋体"/>
          <w:color w:val="231916"/>
          <w:spacing w:val="5"/>
          <w:sz w:val="21"/>
          <w:szCs w:val="21"/>
        </w:rPr>
        <w:t>，造成不良后果。</w:t>
      </w:r>
    </w:p>
    <w:p w14:paraId="563AF9FC">
      <w:pPr>
        <w:spacing w:before="72" w:line="248" w:lineRule="auto"/>
        <w:ind w:left="2" w:right="238" w:firstLine="442"/>
        <w:rPr>
          <w:rFonts w:ascii="宋体" w:hAnsi="宋体" w:eastAsia="宋体" w:cs="宋体"/>
          <w:sz w:val="21"/>
          <w:szCs w:val="21"/>
        </w:rPr>
      </w:pPr>
      <w:r>
        <w:rPr>
          <w:rFonts w:ascii="宋体" w:hAnsi="宋体" w:eastAsia="宋体" w:cs="宋体"/>
          <w:color w:val="231916"/>
          <w:spacing w:val="6"/>
          <w:sz w:val="21"/>
          <w:szCs w:val="21"/>
        </w:rPr>
        <w:t>5、课间休息时</w:t>
      </w:r>
      <w:r>
        <w:rPr>
          <w:rFonts w:ascii="宋体" w:hAnsi="宋体" w:eastAsia="宋体" w:cs="宋体"/>
          <w:color w:val="231916"/>
          <w:spacing w:val="-47"/>
          <w:sz w:val="21"/>
          <w:szCs w:val="21"/>
        </w:rPr>
        <w:t xml:space="preserve"> </w:t>
      </w:r>
      <w:r>
        <w:rPr>
          <w:rFonts w:ascii="宋体" w:hAnsi="宋体" w:eastAsia="宋体" w:cs="宋体"/>
          <w:color w:val="231916"/>
          <w:spacing w:val="6"/>
          <w:sz w:val="21"/>
          <w:szCs w:val="21"/>
        </w:rPr>
        <w:t>，严禁学生私自外出</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，如果要看病打针等特殊情况必须经班主任老师同意</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，家</w:t>
      </w:r>
      <w:r>
        <w:rPr>
          <w:rFonts w:ascii="宋体" w:hAnsi="宋体" w:eastAsia="宋体" w:cs="宋体"/>
          <w:color w:val="231916"/>
          <w:sz w:val="21"/>
          <w:szCs w:val="21"/>
        </w:rPr>
        <w:t xml:space="preserve"> </w:t>
      </w:r>
      <w:r>
        <w:rPr>
          <w:rFonts w:ascii="宋体" w:hAnsi="宋体" w:eastAsia="宋体" w:cs="宋体"/>
          <w:color w:val="231916"/>
          <w:spacing w:val="6"/>
          <w:sz w:val="21"/>
          <w:szCs w:val="21"/>
        </w:rPr>
        <w:t>长来接方可出校。</w:t>
      </w:r>
    </w:p>
    <w:p w14:paraId="4F36EF96">
      <w:pPr>
        <w:spacing w:before="76" w:line="280" w:lineRule="exact"/>
        <w:ind w:left="444"/>
        <w:rPr>
          <w:rFonts w:ascii="宋体" w:hAnsi="宋体" w:eastAsia="宋体" w:cs="宋体"/>
          <w:sz w:val="21"/>
          <w:szCs w:val="21"/>
        </w:rPr>
      </w:pPr>
      <w:r>
        <w:rPr>
          <w:rFonts w:ascii="宋体" w:hAnsi="宋体" w:eastAsia="宋体" w:cs="宋体"/>
          <w:color w:val="231916"/>
          <w:spacing w:val="6"/>
          <w:position w:val="1"/>
          <w:sz w:val="21"/>
          <w:szCs w:val="21"/>
        </w:rPr>
        <w:t>6、课间休息活动时不要拥挤或攀爬扶手</w:t>
      </w:r>
      <w:r>
        <w:rPr>
          <w:rFonts w:ascii="宋体" w:hAnsi="宋体" w:eastAsia="宋体" w:cs="宋体"/>
          <w:color w:val="231916"/>
          <w:spacing w:val="-41"/>
          <w:position w:val="1"/>
          <w:sz w:val="21"/>
          <w:szCs w:val="21"/>
        </w:rPr>
        <w:t xml:space="preserve"> </w:t>
      </w:r>
      <w:r>
        <w:rPr>
          <w:rFonts w:ascii="宋体" w:hAnsi="宋体" w:eastAsia="宋体" w:cs="宋体"/>
          <w:color w:val="231916"/>
          <w:spacing w:val="6"/>
          <w:position w:val="1"/>
          <w:sz w:val="21"/>
          <w:szCs w:val="21"/>
        </w:rPr>
        <w:t>，防止扶手受重断裂。</w:t>
      </w:r>
    </w:p>
    <w:p w14:paraId="68D0C3B7">
      <w:pPr>
        <w:spacing w:line="280" w:lineRule="exact"/>
        <w:rPr>
          <w:rFonts w:ascii="宋体" w:hAnsi="宋体" w:eastAsia="宋体" w:cs="宋体"/>
          <w:sz w:val="21"/>
          <w:szCs w:val="21"/>
        </w:rPr>
        <w:sectPr>
          <w:footerReference r:id="rId24" w:type="default"/>
          <w:pgSz w:w="11906" w:h="16158"/>
          <w:pgMar w:top="400" w:right="1043" w:bottom="1013" w:left="1273" w:header="0" w:footer="741" w:gutter="0"/>
          <w:cols w:space="720" w:num="1"/>
        </w:sectPr>
      </w:pPr>
    </w:p>
    <w:p w14:paraId="098BBF5A">
      <w:pPr>
        <w:pStyle w:val="2"/>
        <w:spacing w:line="354" w:lineRule="auto"/>
      </w:pPr>
    </w:p>
    <w:p w14:paraId="282A22F8">
      <w:pPr>
        <w:pStyle w:val="2"/>
        <w:spacing w:line="354" w:lineRule="auto"/>
      </w:pPr>
    </w:p>
    <w:p w14:paraId="14319367">
      <w:pPr>
        <w:spacing w:before="145" w:line="199" w:lineRule="auto"/>
        <w:ind w:left="3163"/>
        <w:outlineLvl w:val="0"/>
        <w:rPr>
          <w:rFonts w:ascii="微软雅黑" w:hAnsi="微软雅黑" w:eastAsia="微软雅黑" w:cs="微软雅黑"/>
          <w:sz w:val="34"/>
          <w:szCs w:val="34"/>
        </w:rPr>
      </w:pPr>
      <w:bookmarkStart w:id="41" w:name="bookmark32"/>
      <w:bookmarkEnd w:id="41"/>
      <w:r>
        <w:rPr>
          <w:rFonts w:ascii="微软雅黑" w:hAnsi="微软雅黑" w:eastAsia="微软雅黑" w:cs="微软雅黑"/>
          <w:color w:val="0D6FB8"/>
          <w:spacing w:val="13"/>
          <w:sz w:val="34"/>
          <w:szCs w:val="34"/>
        </w:rPr>
        <w:t>第四部分</w:t>
      </w:r>
      <w:r>
        <w:rPr>
          <w:rFonts w:ascii="微软雅黑" w:hAnsi="微软雅黑" w:eastAsia="微软雅黑" w:cs="微软雅黑"/>
          <w:color w:val="0D6FB8"/>
          <w:spacing w:val="100"/>
          <w:sz w:val="34"/>
          <w:szCs w:val="34"/>
        </w:rPr>
        <w:t xml:space="preserve"> </w:t>
      </w:r>
      <w:r>
        <w:rPr>
          <w:rFonts w:ascii="微软雅黑" w:hAnsi="微软雅黑" w:eastAsia="微软雅黑" w:cs="微软雅黑"/>
          <w:color w:val="0D6FB8"/>
          <w:spacing w:val="13"/>
          <w:sz w:val="34"/>
          <w:szCs w:val="34"/>
        </w:rPr>
        <w:t>理想信念</w:t>
      </w:r>
    </w:p>
    <w:p w14:paraId="7071BC7A">
      <w:pPr>
        <w:spacing w:line="105" w:lineRule="exact"/>
        <w:ind w:firstLine="1249"/>
      </w:pPr>
      <w:r>
        <w:rPr>
          <w:position w:val="-2"/>
        </w:rPr>
        <w:pict>
          <v:shape id="_x0000_s1079" o:spid="_x0000_s1079" style="height:5.3pt;width:342.65pt;" fillcolor="#0D6FB8" filled="t" stroked="t" coordsize="6852,106" path="m2,69l2744,69,2744,103,4108,103,4108,69,6850,69,6850,35,4108,35,4108,2,2744,2,2744,35,2,35,2,69xl2,69xe">
            <v:fill on="t" focussize="0,0"/>
            <v:stroke weight="0.22pt" color="#0D6FB8" miterlimit="22" joinstyle="miter"/>
            <v:imagedata o:title=""/>
            <o:lock v:ext="edit"/>
            <w10:wrap type="none"/>
            <w10:anchorlock/>
          </v:shape>
        </w:pict>
      </w:r>
    </w:p>
    <w:p w14:paraId="45637912">
      <w:pPr>
        <w:spacing w:before="328" w:line="218" w:lineRule="auto"/>
        <w:ind w:left="444"/>
        <w:outlineLvl w:val="0"/>
        <w:rPr>
          <w:rFonts w:ascii="宋体" w:hAnsi="宋体" w:eastAsia="宋体" w:cs="宋体"/>
          <w:sz w:val="30"/>
          <w:szCs w:val="30"/>
        </w:rPr>
      </w:pPr>
      <w:bookmarkStart w:id="42" w:name="bookmark33"/>
      <w:bookmarkEnd w:id="42"/>
      <w:r>
        <w:rPr>
          <w:rFonts w:ascii="宋体" w:hAnsi="宋体" w:eastAsia="宋体" w:cs="宋体"/>
          <w:b/>
          <w:bCs/>
          <w:color w:val="231916"/>
          <w:spacing w:val="8"/>
          <w:sz w:val="30"/>
          <w:szCs w:val="30"/>
        </w:rPr>
        <w:t>一、党的教育方针</w:t>
      </w:r>
    </w:p>
    <w:p w14:paraId="715531AE">
      <w:pPr>
        <w:spacing w:before="82" w:line="282" w:lineRule="auto"/>
        <w:ind w:left="2" w:right="236" w:firstLine="443"/>
        <w:rPr>
          <w:rFonts w:ascii="宋体" w:hAnsi="宋体" w:eastAsia="宋体" w:cs="宋体"/>
          <w:sz w:val="21"/>
          <w:szCs w:val="21"/>
        </w:rPr>
      </w:pPr>
      <w:r>
        <w:rPr>
          <w:rFonts w:ascii="宋体" w:hAnsi="宋体" w:eastAsia="宋体" w:cs="宋体"/>
          <w:color w:val="231916"/>
          <w:spacing w:val="10"/>
          <w:sz w:val="21"/>
          <w:szCs w:val="21"/>
        </w:rPr>
        <w:t>教育必须为社会主义现代化建设服务、为人民服务</w:t>
      </w:r>
      <w:r>
        <w:rPr>
          <w:rFonts w:ascii="宋体" w:hAnsi="宋体" w:eastAsia="宋体" w:cs="宋体"/>
          <w:color w:val="231916"/>
          <w:spacing w:val="-50"/>
          <w:sz w:val="21"/>
          <w:szCs w:val="21"/>
        </w:rPr>
        <w:t xml:space="preserve"> </w:t>
      </w:r>
      <w:r>
        <w:rPr>
          <w:rFonts w:ascii="宋体" w:hAnsi="宋体" w:eastAsia="宋体" w:cs="宋体"/>
          <w:color w:val="231916"/>
          <w:spacing w:val="10"/>
          <w:sz w:val="21"/>
          <w:szCs w:val="21"/>
        </w:rPr>
        <w:t>，必须与生产劳动和社会实践相结合</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，培</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养德智体美劳全面发展的社会主义建设者和接班人。</w:t>
      </w:r>
    </w:p>
    <w:p w14:paraId="37D4DBF6">
      <w:pPr>
        <w:spacing w:before="1" w:line="282" w:lineRule="auto"/>
        <w:ind w:left="4" w:right="236" w:firstLine="435"/>
        <w:rPr>
          <w:rFonts w:ascii="宋体" w:hAnsi="宋体" w:eastAsia="宋体" w:cs="宋体"/>
          <w:sz w:val="21"/>
          <w:szCs w:val="21"/>
        </w:rPr>
      </w:pPr>
      <w:r>
        <w:rPr>
          <w:rFonts w:ascii="宋体" w:hAnsi="宋体" w:eastAsia="宋体" w:cs="宋体"/>
          <w:color w:val="231916"/>
          <w:spacing w:val="8"/>
          <w:sz w:val="21"/>
          <w:szCs w:val="21"/>
        </w:rPr>
        <w:t>——《中华人民共和国教育法》第五条（2021年4月29日</w:t>
      </w:r>
      <w:r>
        <w:rPr>
          <w:rFonts w:ascii="宋体" w:hAnsi="宋体" w:eastAsia="宋体" w:cs="宋体"/>
          <w:color w:val="231916"/>
          <w:spacing w:val="-52"/>
          <w:sz w:val="21"/>
          <w:szCs w:val="21"/>
        </w:rPr>
        <w:t xml:space="preserve"> </w:t>
      </w:r>
      <w:r>
        <w:rPr>
          <w:rFonts w:ascii="宋体" w:hAnsi="宋体" w:eastAsia="宋体" w:cs="宋体"/>
          <w:color w:val="231916"/>
          <w:spacing w:val="8"/>
          <w:sz w:val="21"/>
          <w:szCs w:val="21"/>
        </w:rPr>
        <w:t>，第十三届全国人大常委会第二十八</w:t>
      </w:r>
      <w:r>
        <w:rPr>
          <w:rFonts w:ascii="宋体" w:hAnsi="宋体" w:eastAsia="宋体" w:cs="宋体"/>
          <w:color w:val="231916"/>
          <w:sz w:val="21"/>
          <w:szCs w:val="21"/>
        </w:rPr>
        <w:t xml:space="preserve"> </w:t>
      </w:r>
      <w:r>
        <w:rPr>
          <w:rFonts w:ascii="宋体" w:hAnsi="宋体" w:eastAsia="宋体" w:cs="宋体"/>
          <w:color w:val="231916"/>
          <w:spacing w:val="8"/>
          <w:sz w:val="21"/>
          <w:szCs w:val="21"/>
        </w:rPr>
        <w:t>次会议修改）</w:t>
      </w:r>
    </w:p>
    <w:p w14:paraId="6C05C60F">
      <w:pPr>
        <w:pStyle w:val="2"/>
        <w:spacing w:line="267" w:lineRule="auto"/>
      </w:pPr>
    </w:p>
    <w:p w14:paraId="655664AD">
      <w:pPr>
        <w:spacing w:before="98" w:line="215" w:lineRule="auto"/>
        <w:ind w:left="447"/>
        <w:rPr>
          <w:rFonts w:ascii="宋体" w:hAnsi="宋体" w:eastAsia="宋体" w:cs="宋体"/>
          <w:sz w:val="30"/>
          <w:szCs w:val="30"/>
        </w:rPr>
      </w:pPr>
      <w:r>
        <w:rPr>
          <w:rFonts w:ascii="宋体" w:hAnsi="宋体" w:eastAsia="宋体" w:cs="宋体"/>
          <w:b/>
          <w:bCs/>
          <w:color w:val="231916"/>
          <w:spacing w:val="8"/>
          <w:sz w:val="30"/>
          <w:szCs w:val="30"/>
        </w:rPr>
        <w:t>二、社会主义核心价值观</w:t>
      </w:r>
    </w:p>
    <w:p w14:paraId="5924823E">
      <w:pPr>
        <w:spacing w:before="87" w:line="242" w:lineRule="auto"/>
        <w:ind w:left="453"/>
        <w:rPr>
          <w:rFonts w:ascii="SimHei" w:hAnsi="SimHei" w:eastAsia="SimHei" w:cs="SimHei"/>
          <w:sz w:val="21"/>
          <w:szCs w:val="21"/>
        </w:rPr>
      </w:pPr>
      <w:r>
        <w:rPr>
          <w:rFonts w:ascii="SimHei" w:hAnsi="SimHei" w:eastAsia="SimHei" w:cs="SimHei"/>
          <w:color w:val="231916"/>
          <w:spacing w:val="1"/>
          <w:sz w:val="21"/>
          <w:szCs w:val="21"/>
        </w:rPr>
        <w:t>(一)社会主义核心价值观内容</w:t>
      </w:r>
    </w:p>
    <w:p w14:paraId="0C25E89C">
      <w:pPr>
        <w:spacing w:before="50" w:line="376" w:lineRule="exact"/>
        <w:ind w:left="470"/>
      </w:pPr>
      <w:r>
        <w:rPr>
          <w:position w:val="-8"/>
        </w:rPr>
        <w:drawing>
          <wp:inline distT="0" distB="0" distL="0" distR="0">
            <wp:extent cx="3089910" cy="238125"/>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87"/>
                    <a:stretch>
                      <a:fillRect/>
                    </a:stretch>
                  </pic:blipFill>
                  <pic:spPr>
                    <a:xfrm>
                      <a:off x="0" y="0"/>
                      <a:ext cx="3090157" cy="238731"/>
                    </a:xfrm>
                    <a:prstGeom prst="rect">
                      <a:avLst/>
                    </a:prstGeom>
                  </pic:spPr>
                </pic:pic>
              </a:graphicData>
            </a:graphic>
          </wp:inline>
        </w:drawing>
      </w:r>
    </w:p>
    <w:p w14:paraId="51507310">
      <w:pPr>
        <w:spacing w:before="126" w:line="374" w:lineRule="exact"/>
        <w:ind w:left="455"/>
      </w:pPr>
      <w:r>
        <w:rPr>
          <w:position w:val="-7"/>
        </w:rPr>
        <w:drawing>
          <wp:inline distT="0" distB="0" distL="0" distR="0">
            <wp:extent cx="3099435" cy="237490"/>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88"/>
                    <a:stretch>
                      <a:fillRect/>
                    </a:stretch>
                  </pic:blipFill>
                  <pic:spPr>
                    <a:xfrm>
                      <a:off x="0" y="0"/>
                      <a:ext cx="3099571" cy="238004"/>
                    </a:xfrm>
                    <a:prstGeom prst="rect">
                      <a:avLst/>
                    </a:prstGeom>
                  </pic:spPr>
                </pic:pic>
              </a:graphicData>
            </a:graphic>
          </wp:inline>
        </w:drawing>
      </w:r>
    </w:p>
    <w:p w14:paraId="5FE99EEA">
      <w:pPr>
        <w:spacing w:before="127" w:line="374" w:lineRule="exact"/>
        <w:ind w:left="455"/>
      </w:pPr>
      <w:r>
        <w:rPr>
          <w:position w:val="-7"/>
        </w:rPr>
        <w:drawing>
          <wp:inline distT="0" distB="0" distL="0" distR="0">
            <wp:extent cx="3099435" cy="237490"/>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189"/>
                    <a:stretch>
                      <a:fillRect/>
                    </a:stretch>
                  </pic:blipFill>
                  <pic:spPr>
                    <a:xfrm>
                      <a:off x="0" y="0"/>
                      <a:ext cx="3099571" cy="238003"/>
                    </a:xfrm>
                    <a:prstGeom prst="rect">
                      <a:avLst/>
                    </a:prstGeom>
                  </pic:spPr>
                </pic:pic>
              </a:graphicData>
            </a:graphic>
          </wp:inline>
        </w:drawing>
      </w:r>
    </w:p>
    <w:p w14:paraId="3B0C3E28">
      <w:pPr>
        <w:spacing w:before="222" w:line="242" w:lineRule="auto"/>
        <w:ind w:left="452"/>
        <w:rPr>
          <w:rFonts w:ascii="SimHei" w:hAnsi="SimHei" w:eastAsia="SimHei" w:cs="SimHei"/>
          <w:sz w:val="21"/>
          <w:szCs w:val="21"/>
        </w:rPr>
      </w:pPr>
      <w:r>
        <w:rPr>
          <w:rFonts w:ascii="SimHei" w:hAnsi="SimHei" w:eastAsia="SimHei" w:cs="SimHei"/>
          <w:color w:val="231916"/>
          <w:spacing w:val="1"/>
          <w:sz w:val="21"/>
          <w:szCs w:val="21"/>
        </w:rPr>
        <w:t>(二)社会主义核心价值观教育</w:t>
      </w:r>
    </w:p>
    <w:p w14:paraId="181DBFBF">
      <w:pPr>
        <w:spacing w:before="42" w:line="284" w:lineRule="auto"/>
        <w:ind w:right="237" w:firstLine="444"/>
        <w:jc w:val="both"/>
        <w:rPr>
          <w:rFonts w:ascii="宋体" w:hAnsi="宋体" w:eastAsia="宋体" w:cs="宋体"/>
          <w:sz w:val="21"/>
          <w:szCs w:val="21"/>
        </w:rPr>
      </w:pPr>
      <w:r>
        <w:rPr>
          <w:rFonts w:ascii="宋体" w:hAnsi="宋体" w:eastAsia="宋体" w:cs="宋体"/>
          <w:color w:val="231916"/>
          <w:spacing w:val="11"/>
          <w:sz w:val="21"/>
          <w:szCs w:val="21"/>
        </w:rPr>
        <w:t>树立正确的道德观念、价值取向和行为准则</w:t>
      </w:r>
      <w:r>
        <w:rPr>
          <w:rFonts w:ascii="宋体" w:hAnsi="宋体" w:eastAsia="宋体" w:cs="宋体"/>
          <w:color w:val="231916"/>
          <w:spacing w:val="-39"/>
          <w:sz w:val="21"/>
          <w:szCs w:val="21"/>
        </w:rPr>
        <w:t xml:space="preserve"> </w:t>
      </w:r>
      <w:r>
        <w:rPr>
          <w:rFonts w:ascii="宋体" w:hAnsi="宋体" w:eastAsia="宋体" w:cs="宋体"/>
          <w:color w:val="231916"/>
          <w:spacing w:val="11"/>
          <w:sz w:val="21"/>
          <w:szCs w:val="21"/>
        </w:rPr>
        <w:t>，培养具有良好道德品质、文明行为和社会责任</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感的新时代好少年。通过学习社会主义核心价值观的内涵和要求</w:t>
      </w:r>
      <w:r>
        <w:rPr>
          <w:rFonts w:ascii="宋体" w:hAnsi="宋体" w:eastAsia="宋体" w:cs="宋体"/>
          <w:color w:val="231916"/>
          <w:spacing w:val="-37"/>
          <w:sz w:val="21"/>
          <w:szCs w:val="21"/>
        </w:rPr>
        <w:t xml:space="preserve"> </w:t>
      </w:r>
      <w:r>
        <w:rPr>
          <w:rFonts w:ascii="宋体" w:hAnsi="宋体" w:eastAsia="宋体" w:cs="宋体"/>
          <w:color w:val="231916"/>
          <w:spacing w:val="11"/>
          <w:sz w:val="21"/>
          <w:szCs w:val="21"/>
        </w:rPr>
        <w:t>，深入了解社会主义制度的优越</w:t>
      </w:r>
      <w:r>
        <w:rPr>
          <w:rFonts w:ascii="宋体" w:hAnsi="宋体" w:eastAsia="宋体" w:cs="宋体"/>
          <w:color w:val="231916"/>
          <w:sz w:val="21"/>
          <w:szCs w:val="21"/>
        </w:rPr>
        <w:t xml:space="preserve"> </w:t>
      </w:r>
      <w:r>
        <w:rPr>
          <w:rFonts w:ascii="宋体" w:hAnsi="宋体" w:eastAsia="宋体" w:cs="宋体"/>
          <w:color w:val="231916"/>
          <w:spacing w:val="8"/>
          <w:sz w:val="21"/>
          <w:szCs w:val="21"/>
        </w:rPr>
        <w:t>性和中国特色社会主义的发展道路</w:t>
      </w:r>
      <w:r>
        <w:rPr>
          <w:rFonts w:ascii="宋体" w:hAnsi="宋体" w:eastAsia="宋体" w:cs="宋体"/>
          <w:color w:val="231916"/>
          <w:spacing w:val="-59"/>
          <w:sz w:val="21"/>
          <w:szCs w:val="21"/>
        </w:rPr>
        <w:t xml:space="preserve"> </w:t>
      </w:r>
      <w:r>
        <w:rPr>
          <w:rFonts w:ascii="宋体" w:hAnsi="宋体" w:eastAsia="宋体" w:cs="宋体"/>
          <w:color w:val="231916"/>
          <w:spacing w:val="8"/>
          <w:sz w:val="21"/>
          <w:szCs w:val="21"/>
        </w:rPr>
        <w:t>，坚定学生</w:t>
      </w:r>
      <w:r>
        <w:rPr>
          <w:rFonts w:ascii="宋体" w:hAnsi="宋体" w:eastAsia="宋体" w:cs="宋体"/>
          <w:color w:val="231916"/>
          <w:spacing w:val="7"/>
          <w:sz w:val="21"/>
          <w:szCs w:val="21"/>
        </w:rPr>
        <w:t>对社会主义事业的信仰和信念。</w:t>
      </w:r>
    </w:p>
    <w:p w14:paraId="3F383DBF">
      <w:pPr>
        <w:pStyle w:val="2"/>
        <w:spacing w:line="257" w:lineRule="auto"/>
      </w:pPr>
    </w:p>
    <w:p w14:paraId="7DCFC9B8">
      <w:pPr>
        <w:spacing w:before="98" w:line="217" w:lineRule="auto"/>
        <w:ind w:left="447"/>
        <w:rPr>
          <w:rFonts w:ascii="宋体" w:hAnsi="宋体" w:eastAsia="宋体" w:cs="宋体"/>
          <w:sz w:val="30"/>
          <w:szCs w:val="30"/>
        </w:rPr>
      </w:pPr>
      <w:r>
        <w:rPr>
          <w:rFonts w:ascii="宋体" w:hAnsi="宋体" w:eastAsia="宋体" w:cs="宋体"/>
          <w:b/>
          <w:bCs/>
          <w:color w:val="231916"/>
          <w:spacing w:val="7"/>
          <w:sz w:val="30"/>
          <w:szCs w:val="30"/>
        </w:rPr>
        <w:t>三、爱国主义</w:t>
      </w:r>
    </w:p>
    <w:p w14:paraId="3FF6275E">
      <w:pPr>
        <w:spacing w:before="84" w:line="241" w:lineRule="auto"/>
        <w:ind w:left="452"/>
        <w:rPr>
          <w:rFonts w:ascii="SimHei" w:hAnsi="SimHei" w:eastAsia="SimHei" w:cs="SimHei"/>
          <w:sz w:val="21"/>
          <w:szCs w:val="21"/>
        </w:rPr>
      </w:pPr>
      <w:r>
        <w:rPr>
          <w:rFonts w:ascii="SimHei" w:hAnsi="SimHei" w:eastAsia="SimHei" w:cs="SimHei"/>
          <w:color w:val="231916"/>
          <w:sz w:val="21"/>
          <w:szCs w:val="21"/>
        </w:rPr>
        <w:t>(一)爱国主义的基本概念</w:t>
      </w:r>
    </w:p>
    <w:p w14:paraId="272D8C00">
      <w:pPr>
        <w:spacing w:before="39" w:line="281" w:lineRule="exact"/>
        <w:ind w:left="463"/>
        <w:rPr>
          <w:rFonts w:ascii="宋体" w:hAnsi="宋体" w:eastAsia="宋体" w:cs="宋体"/>
          <w:sz w:val="21"/>
          <w:szCs w:val="21"/>
        </w:rPr>
      </w:pPr>
      <w:r>
        <w:rPr>
          <w:rFonts w:ascii="宋体" w:hAnsi="宋体" w:eastAsia="宋体" w:cs="宋体"/>
          <w:color w:val="231916"/>
          <w:spacing w:val="4"/>
          <w:position w:val="1"/>
          <w:sz w:val="21"/>
          <w:szCs w:val="21"/>
        </w:rPr>
        <w:t>1、爱国主义的定义</w:t>
      </w:r>
    </w:p>
    <w:p w14:paraId="094E4563">
      <w:pPr>
        <w:spacing w:before="44" w:line="282" w:lineRule="auto"/>
        <w:ind w:left="2" w:right="237" w:firstLine="443"/>
        <w:rPr>
          <w:rFonts w:ascii="宋体" w:hAnsi="宋体" w:eastAsia="宋体" w:cs="宋体"/>
          <w:sz w:val="21"/>
          <w:szCs w:val="21"/>
        </w:rPr>
      </w:pPr>
      <w:r>
        <w:rPr>
          <w:rFonts w:ascii="宋体" w:hAnsi="宋体" w:eastAsia="宋体" w:cs="宋体"/>
          <w:color w:val="231916"/>
          <w:spacing w:val="9"/>
          <w:sz w:val="21"/>
          <w:szCs w:val="21"/>
        </w:rPr>
        <w:t>爱国主义是一种深厚的情感</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，表现为对祖国的热爱和忠诚</w:t>
      </w:r>
      <w:r>
        <w:rPr>
          <w:rFonts w:ascii="宋体" w:hAnsi="宋体" w:eastAsia="宋体" w:cs="宋体"/>
          <w:color w:val="231916"/>
          <w:spacing w:val="-56"/>
          <w:sz w:val="21"/>
          <w:szCs w:val="21"/>
        </w:rPr>
        <w:t xml:space="preserve"> </w:t>
      </w:r>
      <w:r>
        <w:rPr>
          <w:rFonts w:ascii="宋体" w:hAnsi="宋体" w:eastAsia="宋体" w:cs="宋体"/>
          <w:color w:val="231916"/>
          <w:spacing w:val="9"/>
          <w:sz w:val="21"/>
          <w:szCs w:val="21"/>
        </w:rPr>
        <w:t>；爱国主义是一种责任和</w:t>
      </w:r>
      <w:r>
        <w:rPr>
          <w:rFonts w:ascii="宋体" w:hAnsi="宋体" w:eastAsia="宋体" w:cs="宋体"/>
          <w:color w:val="231916"/>
          <w:spacing w:val="8"/>
          <w:sz w:val="21"/>
          <w:szCs w:val="21"/>
        </w:rPr>
        <w:t>义务</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，要</w:t>
      </w:r>
      <w:r>
        <w:rPr>
          <w:rFonts w:ascii="宋体" w:hAnsi="宋体" w:eastAsia="宋体" w:cs="宋体"/>
          <w:color w:val="231916"/>
          <w:sz w:val="21"/>
          <w:szCs w:val="21"/>
        </w:rPr>
        <w:t xml:space="preserve"> </w:t>
      </w:r>
      <w:r>
        <w:rPr>
          <w:rFonts w:ascii="宋体" w:hAnsi="宋体" w:eastAsia="宋体" w:cs="宋体"/>
          <w:color w:val="231916"/>
          <w:spacing w:val="15"/>
          <w:sz w:val="21"/>
          <w:szCs w:val="21"/>
        </w:rPr>
        <w:t>求人们为祖国的繁荣和发展贡献力量</w:t>
      </w:r>
      <w:r>
        <w:rPr>
          <w:rFonts w:ascii="宋体" w:hAnsi="宋体" w:eastAsia="宋体" w:cs="宋体"/>
          <w:color w:val="231916"/>
          <w:spacing w:val="-37"/>
          <w:sz w:val="21"/>
          <w:szCs w:val="21"/>
        </w:rPr>
        <w:t xml:space="preserve"> </w:t>
      </w:r>
      <w:r>
        <w:rPr>
          <w:rFonts w:ascii="宋体" w:hAnsi="宋体" w:eastAsia="宋体" w:cs="宋体"/>
          <w:color w:val="231916"/>
          <w:spacing w:val="15"/>
          <w:sz w:val="21"/>
          <w:szCs w:val="21"/>
        </w:rPr>
        <w:t>；爱国主义是一种价值观</w:t>
      </w:r>
      <w:r>
        <w:rPr>
          <w:rFonts w:ascii="宋体" w:hAnsi="宋体" w:eastAsia="宋体" w:cs="宋体"/>
          <w:color w:val="231916"/>
          <w:spacing w:val="-50"/>
          <w:sz w:val="21"/>
          <w:szCs w:val="21"/>
        </w:rPr>
        <w:t xml:space="preserve"> </w:t>
      </w:r>
      <w:r>
        <w:rPr>
          <w:rFonts w:ascii="宋体" w:hAnsi="宋体" w:eastAsia="宋体" w:cs="宋体"/>
          <w:color w:val="231916"/>
          <w:spacing w:val="15"/>
          <w:sz w:val="21"/>
          <w:szCs w:val="21"/>
        </w:rPr>
        <w:t>，强调个人与祖国的命运紧密相</w:t>
      </w:r>
      <w:r>
        <w:rPr>
          <w:rFonts w:ascii="宋体" w:hAnsi="宋体" w:eastAsia="宋体" w:cs="宋体"/>
          <w:color w:val="231916"/>
          <w:sz w:val="21"/>
          <w:szCs w:val="21"/>
        </w:rPr>
        <w:t xml:space="preserve"> </w:t>
      </w:r>
      <w:r>
        <w:rPr>
          <w:rFonts w:ascii="宋体" w:hAnsi="宋体" w:eastAsia="宋体" w:cs="宋体"/>
          <w:color w:val="231916"/>
          <w:spacing w:val="6"/>
          <w:sz w:val="21"/>
          <w:szCs w:val="21"/>
        </w:rPr>
        <w:t>连</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；爱国主义是一种行为准则</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，要求人们在日常生活中践行爱国的价值观。</w:t>
      </w:r>
    </w:p>
    <w:p w14:paraId="0C8C7D39">
      <w:pPr>
        <w:spacing w:line="281" w:lineRule="exact"/>
        <w:ind w:left="445"/>
        <w:rPr>
          <w:rFonts w:ascii="宋体" w:hAnsi="宋体" w:eastAsia="宋体" w:cs="宋体"/>
          <w:sz w:val="21"/>
          <w:szCs w:val="21"/>
        </w:rPr>
      </w:pPr>
      <w:r>
        <w:rPr>
          <w:rFonts w:ascii="宋体" w:hAnsi="宋体" w:eastAsia="宋体" w:cs="宋体"/>
          <w:color w:val="231916"/>
          <w:spacing w:val="6"/>
          <w:position w:val="1"/>
          <w:sz w:val="21"/>
          <w:szCs w:val="21"/>
        </w:rPr>
        <w:t>2、爱国主义的内涵</w:t>
      </w:r>
    </w:p>
    <w:p w14:paraId="5E85B6FF">
      <w:pPr>
        <w:spacing w:before="45" w:line="282" w:lineRule="auto"/>
        <w:ind w:right="237" w:firstLine="444"/>
        <w:rPr>
          <w:rFonts w:ascii="宋体" w:hAnsi="宋体" w:eastAsia="宋体" w:cs="宋体"/>
          <w:sz w:val="21"/>
          <w:szCs w:val="21"/>
        </w:rPr>
      </w:pPr>
      <w:r>
        <w:rPr>
          <w:rFonts w:ascii="宋体" w:hAnsi="宋体" w:eastAsia="宋体" w:cs="宋体"/>
          <w:color w:val="231916"/>
          <w:spacing w:val="10"/>
          <w:sz w:val="21"/>
          <w:szCs w:val="21"/>
        </w:rPr>
        <w:t>爱国主义是一种情感和价值观</w:t>
      </w:r>
      <w:r>
        <w:rPr>
          <w:rFonts w:ascii="宋体" w:hAnsi="宋体" w:eastAsia="宋体" w:cs="宋体"/>
          <w:color w:val="231916"/>
          <w:spacing w:val="-49"/>
          <w:sz w:val="21"/>
          <w:szCs w:val="21"/>
        </w:rPr>
        <w:t xml:space="preserve"> </w:t>
      </w:r>
      <w:r>
        <w:rPr>
          <w:rFonts w:ascii="宋体" w:hAnsi="宋体" w:eastAsia="宋体" w:cs="宋体"/>
          <w:color w:val="231916"/>
          <w:spacing w:val="10"/>
          <w:sz w:val="21"/>
          <w:szCs w:val="21"/>
        </w:rPr>
        <w:t>，表现为对祖国的热爱和忠诚</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；爱国主义的基本内涵包括对祖</w:t>
      </w:r>
      <w:r>
        <w:rPr>
          <w:rFonts w:ascii="宋体" w:hAnsi="宋体" w:eastAsia="宋体" w:cs="宋体"/>
          <w:color w:val="231916"/>
          <w:sz w:val="21"/>
          <w:szCs w:val="21"/>
        </w:rPr>
        <w:t xml:space="preserve"> </w:t>
      </w:r>
      <w:r>
        <w:rPr>
          <w:rFonts w:ascii="宋体" w:hAnsi="宋体" w:eastAsia="宋体" w:cs="宋体"/>
          <w:color w:val="231916"/>
          <w:spacing w:val="12"/>
          <w:sz w:val="21"/>
          <w:szCs w:val="21"/>
        </w:rPr>
        <w:t>国的认同、对民族文化的自豪和对社会发展</w:t>
      </w:r>
      <w:r>
        <w:rPr>
          <w:rFonts w:ascii="宋体" w:hAnsi="宋体" w:eastAsia="宋体" w:cs="宋体"/>
          <w:color w:val="231916"/>
          <w:spacing w:val="11"/>
          <w:sz w:val="21"/>
          <w:szCs w:val="21"/>
        </w:rPr>
        <w:t>的贡献</w:t>
      </w:r>
      <w:r>
        <w:rPr>
          <w:rFonts w:ascii="宋体" w:hAnsi="宋体" w:eastAsia="宋体" w:cs="宋体"/>
          <w:color w:val="231916"/>
          <w:spacing w:val="-56"/>
          <w:sz w:val="21"/>
          <w:szCs w:val="21"/>
        </w:rPr>
        <w:t xml:space="preserve"> </w:t>
      </w:r>
      <w:r>
        <w:rPr>
          <w:rFonts w:ascii="宋体" w:hAnsi="宋体" w:eastAsia="宋体" w:cs="宋体"/>
          <w:color w:val="231916"/>
          <w:spacing w:val="11"/>
          <w:sz w:val="21"/>
          <w:szCs w:val="21"/>
        </w:rPr>
        <w:t>；爱国主义强调个人利益与国家利益的统一，</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倡导为国家和社会的发展而奋斗</w:t>
      </w:r>
      <w:r>
        <w:rPr>
          <w:rFonts w:ascii="宋体" w:hAnsi="宋体" w:eastAsia="宋体" w:cs="宋体"/>
          <w:color w:val="231916"/>
          <w:spacing w:val="-45"/>
          <w:sz w:val="21"/>
          <w:szCs w:val="21"/>
        </w:rPr>
        <w:t xml:space="preserve"> </w:t>
      </w:r>
      <w:r>
        <w:rPr>
          <w:rFonts w:ascii="宋体" w:hAnsi="宋体" w:eastAsia="宋体" w:cs="宋体"/>
          <w:color w:val="231916"/>
          <w:spacing w:val="10"/>
          <w:sz w:val="21"/>
          <w:szCs w:val="21"/>
        </w:rPr>
        <w:t>；爱国主义在新时代被赋予了新的内涵</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，强调创新、奋斗和担当</w:t>
      </w:r>
      <w:r>
        <w:rPr>
          <w:rFonts w:ascii="宋体" w:hAnsi="宋体" w:eastAsia="宋体" w:cs="宋体"/>
          <w:color w:val="231916"/>
          <w:sz w:val="21"/>
          <w:szCs w:val="21"/>
        </w:rPr>
        <w:t xml:space="preserve"> </w:t>
      </w:r>
      <w:r>
        <w:rPr>
          <w:rFonts w:ascii="宋体" w:hAnsi="宋体" w:eastAsia="宋体" w:cs="宋体"/>
          <w:color w:val="231916"/>
          <w:spacing w:val="2"/>
          <w:sz w:val="21"/>
          <w:szCs w:val="21"/>
        </w:rPr>
        <w:t>精神。</w:t>
      </w:r>
    </w:p>
    <w:p w14:paraId="69C17266">
      <w:pPr>
        <w:spacing w:line="282" w:lineRule="exact"/>
        <w:ind w:left="448"/>
        <w:rPr>
          <w:rFonts w:ascii="宋体" w:hAnsi="宋体" w:eastAsia="宋体" w:cs="宋体"/>
          <w:sz w:val="21"/>
          <w:szCs w:val="21"/>
        </w:rPr>
      </w:pPr>
      <w:r>
        <w:rPr>
          <w:rFonts w:ascii="宋体" w:hAnsi="宋体" w:eastAsia="宋体" w:cs="宋体"/>
          <w:color w:val="231916"/>
          <w:spacing w:val="6"/>
          <w:position w:val="1"/>
          <w:sz w:val="21"/>
          <w:szCs w:val="21"/>
        </w:rPr>
        <w:t>3、爱国主义的重要性</w:t>
      </w:r>
    </w:p>
    <w:p w14:paraId="0083B93D">
      <w:pPr>
        <w:spacing w:before="42" w:line="283" w:lineRule="auto"/>
        <w:ind w:left="2" w:right="238" w:firstLine="441"/>
        <w:rPr>
          <w:rFonts w:ascii="宋体" w:hAnsi="宋体" w:eastAsia="宋体" w:cs="宋体"/>
          <w:sz w:val="21"/>
          <w:szCs w:val="21"/>
        </w:rPr>
      </w:pPr>
      <w:r>
        <w:rPr>
          <w:rFonts w:ascii="宋体" w:hAnsi="宋体" w:eastAsia="宋体" w:cs="宋体"/>
          <w:color w:val="231916"/>
          <w:spacing w:val="10"/>
          <w:sz w:val="21"/>
          <w:szCs w:val="21"/>
        </w:rPr>
        <w:t>爱国主义是民族精神的核心</w:t>
      </w:r>
      <w:r>
        <w:rPr>
          <w:rFonts w:ascii="宋体" w:hAnsi="宋体" w:eastAsia="宋体" w:cs="宋体"/>
          <w:color w:val="231916"/>
          <w:spacing w:val="-49"/>
          <w:sz w:val="21"/>
          <w:szCs w:val="21"/>
        </w:rPr>
        <w:t xml:space="preserve"> </w:t>
      </w:r>
      <w:r>
        <w:rPr>
          <w:rFonts w:ascii="宋体" w:hAnsi="宋体" w:eastAsia="宋体" w:cs="宋体"/>
          <w:color w:val="231916"/>
          <w:spacing w:val="10"/>
          <w:sz w:val="21"/>
          <w:szCs w:val="21"/>
        </w:rPr>
        <w:t>，是民族凝聚力和向心力的源泉</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；爱国主义是个人对自己祖国的</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深厚感情和责任感的体现</w:t>
      </w:r>
      <w:r>
        <w:rPr>
          <w:rFonts w:ascii="宋体" w:hAnsi="宋体" w:eastAsia="宋体" w:cs="宋体"/>
          <w:color w:val="231916"/>
          <w:spacing w:val="-47"/>
          <w:sz w:val="21"/>
          <w:szCs w:val="21"/>
        </w:rPr>
        <w:t xml:space="preserve"> </w:t>
      </w:r>
      <w:r>
        <w:rPr>
          <w:rFonts w:ascii="宋体" w:hAnsi="宋体" w:eastAsia="宋体" w:cs="宋体"/>
          <w:color w:val="231916"/>
          <w:spacing w:val="10"/>
          <w:sz w:val="21"/>
          <w:szCs w:val="21"/>
        </w:rPr>
        <w:t>；爱国主义是推动国家发展、进步和繁荣的重要力量</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；爱国主义是维护</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国家尊严和利益的保障。</w:t>
      </w:r>
    </w:p>
    <w:p w14:paraId="5E9F0225">
      <w:pPr>
        <w:spacing w:line="241" w:lineRule="auto"/>
        <w:ind w:left="451"/>
        <w:rPr>
          <w:rFonts w:ascii="SimHei" w:hAnsi="SimHei" w:eastAsia="SimHei" w:cs="SimHei"/>
          <w:sz w:val="21"/>
          <w:szCs w:val="21"/>
        </w:rPr>
      </w:pPr>
      <w:r>
        <w:rPr>
          <w:rFonts w:ascii="SimHei" w:hAnsi="SimHei" w:eastAsia="SimHei" w:cs="SimHei"/>
          <w:color w:val="231916"/>
          <w:spacing w:val="1"/>
          <w:sz w:val="21"/>
          <w:szCs w:val="21"/>
        </w:rPr>
        <w:t>(二)新时代爱国主义的特征</w:t>
      </w:r>
    </w:p>
    <w:p w14:paraId="2275760E">
      <w:pPr>
        <w:spacing w:before="39" w:line="280" w:lineRule="exact"/>
        <w:ind w:left="462"/>
        <w:rPr>
          <w:rFonts w:ascii="宋体" w:hAnsi="宋体" w:eastAsia="宋体" w:cs="宋体"/>
          <w:sz w:val="21"/>
          <w:szCs w:val="21"/>
        </w:rPr>
      </w:pPr>
      <w:r>
        <w:rPr>
          <w:rFonts w:ascii="宋体" w:hAnsi="宋体" w:eastAsia="宋体" w:cs="宋体"/>
          <w:color w:val="231916"/>
          <w:spacing w:val="5"/>
          <w:position w:val="1"/>
          <w:sz w:val="21"/>
          <w:szCs w:val="21"/>
        </w:rPr>
        <w:t>1、爱国主义与时代精神</w:t>
      </w:r>
    </w:p>
    <w:p w14:paraId="1A2E6349">
      <w:pPr>
        <w:spacing w:before="44" w:line="285" w:lineRule="auto"/>
        <w:ind w:right="374" w:firstLine="444"/>
        <w:rPr>
          <w:rFonts w:ascii="宋体" w:hAnsi="宋体" w:eastAsia="宋体" w:cs="宋体"/>
          <w:sz w:val="21"/>
          <w:szCs w:val="21"/>
        </w:rPr>
      </w:pPr>
      <w:r>
        <w:rPr>
          <w:rFonts w:ascii="宋体" w:hAnsi="宋体" w:eastAsia="宋体" w:cs="宋体"/>
          <w:color w:val="231916"/>
          <w:spacing w:val="7"/>
          <w:sz w:val="21"/>
          <w:szCs w:val="21"/>
        </w:rPr>
        <w:t>爱国主义与时代精神相融合</w:t>
      </w:r>
      <w:r>
        <w:rPr>
          <w:rFonts w:ascii="宋体" w:hAnsi="宋体" w:eastAsia="宋体" w:cs="宋体"/>
          <w:color w:val="231916"/>
          <w:spacing w:val="-59"/>
          <w:sz w:val="21"/>
          <w:szCs w:val="21"/>
        </w:rPr>
        <w:t xml:space="preserve"> </w:t>
      </w:r>
      <w:r>
        <w:rPr>
          <w:rFonts w:ascii="宋体" w:hAnsi="宋体" w:eastAsia="宋体" w:cs="宋体"/>
          <w:color w:val="231916"/>
          <w:spacing w:val="7"/>
          <w:sz w:val="21"/>
          <w:szCs w:val="21"/>
        </w:rPr>
        <w:t>，体现时代特点和发展要求</w:t>
      </w:r>
      <w:r>
        <w:rPr>
          <w:rFonts w:ascii="宋体" w:hAnsi="宋体" w:eastAsia="宋体" w:cs="宋体"/>
          <w:color w:val="231916"/>
          <w:spacing w:val="-59"/>
          <w:sz w:val="21"/>
          <w:szCs w:val="21"/>
        </w:rPr>
        <w:t xml:space="preserve"> </w:t>
      </w:r>
      <w:r>
        <w:rPr>
          <w:rFonts w:ascii="宋体" w:hAnsi="宋体" w:eastAsia="宋体" w:cs="宋体"/>
          <w:color w:val="231916"/>
          <w:spacing w:val="7"/>
          <w:sz w:val="21"/>
          <w:szCs w:val="21"/>
        </w:rPr>
        <w:t>；爱国主义与社会主义核心价</w:t>
      </w:r>
      <w:r>
        <w:rPr>
          <w:rFonts w:ascii="宋体" w:hAnsi="宋体" w:eastAsia="宋体" w:cs="宋体"/>
          <w:color w:val="231916"/>
          <w:spacing w:val="6"/>
          <w:sz w:val="21"/>
          <w:szCs w:val="21"/>
        </w:rPr>
        <w:t>值观相</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契合</w:t>
      </w:r>
      <w:r>
        <w:rPr>
          <w:rFonts w:ascii="宋体" w:hAnsi="宋体" w:eastAsia="宋体" w:cs="宋体"/>
          <w:color w:val="231916"/>
          <w:spacing w:val="-56"/>
          <w:sz w:val="21"/>
          <w:szCs w:val="21"/>
        </w:rPr>
        <w:t xml:space="preserve"> </w:t>
      </w:r>
      <w:r>
        <w:rPr>
          <w:rFonts w:ascii="宋体" w:hAnsi="宋体" w:eastAsia="宋体" w:cs="宋体"/>
          <w:color w:val="231916"/>
          <w:spacing w:val="6"/>
          <w:sz w:val="21"/>
          <w:szCs w:val="21"/>
        </w:rPr>
        <w:t>，彰显国家和社会发展的价值导向</w:t>
      </w:r>
      <w:r>
        <w:rPr>
          <w:rFonts w:ascii="宋体" w:hAnsi="宋体" w:eastAsia="宋体" w:cs="宋体"/>
          <w:color w:val="231916"/>
          <w:spacing w:val="-60"/>
          <w:sz w:val="21"/>
          <w:szCs w:val="21"/>
        </w:rPr>
        <w:t xml:space="preserve"> </w:t>
      </w:r>
      <w:r>
        <w:rPr>
          <w:rFonts w:ascii="宋体" w:hAnsi="宋体" w:eastAsia="宋体" w:cs="宋体"/>
          <w:color w:val="231916"/>
          <w:spacing w:val="6"/>
          <w:sz w:val="21"/>
          <w:szCs w:val="21"/>
        </w:rPr>
        <w:t>；爱国主义与全球视野相结合</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，倡导和平、发展、合作、</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共赢的理念</w:t>
      </w:r>
      <w:r>
        <w:rPr>
          <w:rFonts w:ascii="宋体" w:hAnsi="宋体" w:eastAsia="宋体" w:cs="宋体"/>
          <w:color w:val="231916"/>
          <w:spacing w:val="-41"/>
          <w:sz w:val="21"/>
          <w:szCs w:val="21"/>
        </w:rPr>
        <w:t xml:space="preserve"> </w:t>
      </w:r>
      <w:r>
        <w:rPr>
          <w:rFonts w:ascii="宋体" w:hAnsi="宋体" w:eastAsia="宋体" w:cs="宋体"/>
          <w:color w:val="231916"/>
          <w:spacing w:val="6"/>
          <w:sz w:val="21"/>
          <w:szCs w:val="21"/>
        </w:rPr>
        <w:t>；爱国主义与个人成长和发展相结合</w:t>
      </w:r>
      <w:r>
        <w:rPr>
          <w:rFonts w:ascii="宋体" w:hAnsi="宋体" w:eastAsia="宋体" w:cs="宋体"/>
          <w:color w:val="231916"/>
          <w:spacing w:val="-59"/>
          <w:sz w:val="21"/>
          <w:szCs w:val="21"/>
        </w:rPr>
        <w:t xml:space="preserve"> </w:t>
      </w:r>
      <w:r>
        <w:rPr>
          <w:rFonts w:ascii="宋体" w:hAnsi="宋体" w:eastAsia="宋体" w:cs="宋体"/>
          <w:color w:val="231916"/>
          <w:spacing w:val="6"/>
          <w:sz w:val="21"/>
          <w:szCs w:val="21"/>
        </w:rPr>
        <w:t>，激发人们的爱国情感和责任意识。</w:t>
      </w:r>
    </w:p>
    <w:p w14:paraId="32079794">
      <w:pPr>
        <w:spacing w:line="285" w:lineRule="auto"/>
        <w:rPr>
          <w:rFonts w:ascii="宋体" w:hAnsi="宋体" w:eastAsia="宋体" w:cs="宋体"/>
          <w:sz w:val="21"/>
          <w:szCs w:val="21"/>
        </w:rPr>
        <w:sectPr>
          <w:footerReference r:id="rId25" w:type="default"/>
          <w:pgSz w:w="11906" w:h="16158"/>
          <w:pgMar w:top="400" w:right="1043" w:bottom="1013" w:left="1272" w:header="0" w:footer="741" w:gutter="0"/>
          <w:cols w:space="720" w:num="1"/>
        </w:sectPr>
      </w:pPr>
    </w:p>
    <w:p w14:paraId="13941782">
      <w:pPr>
        <w:pStyle w:val="2"/>
        <w:spacing w:line="271" w:lineRule="auto"/>
      </w:pPr>
    </w:p>
    <w:p w14:paraId="1A87D5FB">
      <w:pPr>
        <w:pStyle w:val="2"/>
        <w:spacing w:line="272" w:lineRule="auto"/>
      </w:pPr>
    </w:p>
    <w:p w14:paraId="717AD296">
      <w:pPr>
        <w:pStyle w:val="2"/>
        <w:spacing w:line="272" w:lineRule="auto"/>
      </w:pPr>
    </w:p>
    <w:p w14:paraId="151C8523">
      <w:pPr>
        <w:spacing w:before="68" w:line="281" w:lineRule="exact"/>
        <w:ind w:left="4"/>
        <w:rPr>
          <w:rFonts w:ascii="宋体" w:hAnsi="宋体" w:eastAsia="宋体" w:cs="宋体"/>
          <w:sz w:val="21"/>
          <w:szCs w:val="21"/>
        </w:rPr>
      </w:pPr>
      <w:r>
        <w:rPr>
          <w:rFonts w:ascii="宋体" w:hAnsi="宋体" w:eastAsia="宋体" w:cs="宋体"/>
          <w:color w:val="231916"/>
          <w:spacing w:val="7"/>
          <w:position w:val="1"/>
          <w:sz w:val="21"/>
          <w:szCs w:val="21"/>
        </w:rPr>
        <w:t>2、爱国主义与国家发展</w:t>
      </w:r>
    </w:p>
    <w:p w14:paraId="623FD03C">
      <w:pPr>
        <w:spacing w:before="44" w:line="281" w:lineRule="auto"/>
        <w:ind w:left="10" w:right="236" w:firstLine="435"/>
        <w:rPr>
          <w:rFonts w:ascii="宋体" w:hAnsi="宋体" w:eastAsia="宋体" w:cs="宋体"/>
          <w:sz w:val="21"/>
          <w:szCs w:val="21"/>
        </w:rPr>
      </w:pPr>
      <w:r>
        <w:rPr>
          <w:rFonts w:ascii="宋体" w:hAnsi="宋体" w:eastAsia="宋体" w:cs="宋体"/>
          <w:color w:val="231916"/>
          <w:spacing w:val="11"/>
          <w:sz w:val="21"/>
          <w:szCs w:val="21"/>
        </w:rPr>
        <w:t>爱国主义是推动国家发展的重要精神力量</w:t>
      </w:r>
      <w:r>
        <w:rPr>
          <w:rFonts w:ascii="宋体" w:hAnsi="宋体" w:eastAsia="宋体" w:cs="宋体"/>
          <w:color w:val="231916"/>
          <w:spacing w:val="-40"/>
          <w:sz w:val="21"/>
          <w:szCs w:val="21"/>
        </w:rPr>
        <w:t xml:space="preserve"> </w:t>
      </w:r>
      <w:r>
        <w:rPr>
          <w:rFonts w:ascii="宋体" w:hAnsi="宋体" w:eastAsia="宋体" w:cs="宋体"/>
          <w:color w:val="231916"/>
          <w:spacing w:val="11"/>
          <w:sz w:val="21"/>
          <w:szCs w:val="21"/>
        </w:rPr>
        <w:t>；爱国主义在新时代表现为对国家繁荣富强的追求</w:t>
      </w:r>
      <w:r>
        <w:rPr>
          <w:rFonts w:ascii="宋体" w:hAnsi="宋体" w:eastAsia="宋体" w:cs="宋体"/>
          <w:color w:val="231916"/>
          <w:sz w:val="21"/>
          <w:szCs w:val="21"/>
        </w:rPr>
        <w:t xml:space="preserve"> </w:t>
      </w:r>
      <w:r>
        <w:rPr>
          <w:rFonts w:ascii="宋体" w:hAnsi="宋体" w:eastAsia="宋体" w:cs="宋体"/>
          <w:color w:val="231916"/>
          <w:spacing w:val="1"/>
          <w:sz w:val="21"/>
          <w:szCs w:val="21"/>
        </w:rPr>
        <w:t>和贡献。</w:t>
      </w:r>
    </w:p>
    <w:p w14:paraId="49854EA9">
      <w:pPr>
        <w:spacing w:line="281" w:lineRule="exact"/>
        <w:ind w:left="449"/>
        <w:rPr>
          <w:rFonts w:ascii="宋体" w:hAnsi="宋体" w:eastAsia="宋体" w:cs="宋体"/>
          <w:sz w:val="21"/>
          <w:szCs w:val="21"/>
        </w:rPr>
      </w:pPr>
      <w:r>
        <w:rPr>
          <w:rFonts w:ascii="宋体" w:hAnsi="宋体" w:eastAsia="宋体" w:cs="宋体"/>
          <w:color w:val="231916"/>
          <w:spacing w:val="6"/>
          <w:position w:val="1"/>
          <w:sz w:val="21"/>
          <w:szCs w:val="21"/>
        </w:rPr>
        <w:t>3、爱国主义与民族复兴</w:t>
      </w:r>
    </w:p>
    <w:p w14:paraId="763785F1">
      <w:pPr>
        <w:spacing w:before="45" w:line="282" w:lineRule="auto"/>
        <w:ind w:left="2" w:right="236" w:firstLine="443"/>
        <w:rPr>
          <w:rFonts w:ascii="宋体" w:hAnsi="宋体" w:eastAsia="宋体" w:cs="宋体"/>
          <w:sz w:val="21"/>
          <w:szCs w:val="21"/>
        </w:rPr>
      </w:pPr>
      <w:r>
        <w:rPr>
          <w:rFonts w:ascii="宋体" w:hAnsi="宋体" w:eastAsia="宋体" w:cs="宋体"/>
          <w:color w:val="231916"/>
          <w:spacing w:val="10"/>
          <w:sz w:val="21"/>
          <w:szCs w:val="21"/>
        </w:rPr>
        <w:t>爱国主义是民族复兴的动力源泉</w:t>
      </w:r>
      <w:r>
        <w:rPr>
          <w:rFonts w:ascii="宋体" w:hAnsi="宋体" w:eastAsia="宋体" w:cs="宋体"/>
          <w:color w:val="231916"/>
          <w:spacing w:val="-50"/>
          <w:sz w:val="21"/>
          <w:szCs w:val="21"/>
        </w:rPr>
        <w:t xml:space="preserve"> </w:t>
      </w:r>
      <w:r>
        <w:rPr>
          <w:rFonts w:ascii="宋体" w:hAnsi="宋体" w:eastAsia="宋体" w:cs="宋体"/>
          <w:color w:val="231916"/>
          <w:spacing w:val="10"/>
          <w:sz w:val="21"/>
          <w:szCs w:val="21"/>
        </w:rPr>
        <w:t>，民族复兴是爱国主义的最终目标</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，爱国主义与民族复兴相</w:t>
      </w:r>
      <w:r>
        <w:rPr>
          <w:rFonts w:ascii="宋体" w:hAnsi="宋体" w:eastAsia="宋体" w:cs="宋体"/>
          <w:color w:val="231916"/>
          <w:sz w:val="21"/>
          <w:szCs w:val="21"/>
        </w:rPr>
        <w:t xml:space="preserve"> </w:t>
      </w:r>
      <w:r>
        <w:rPr>
          <w:rFonts w:ascii="宋体" w:hAnsi="宋体" w:eastAsia="宋体" w:cs="宋体"/>
          <w:color w:val="231916"/>
          <w:spacing w:val="5"/>
          <w:sz w:val="21"/>
          <w:szCs w:val="21"/>
        </w:rPr>
        <w:t>辅相成</w:t>
      </w:r>
      <w:r>
        <w:rPr>
          <w:rFonts w:ascii="宋体" w:hAnsi="宋体" w:eastAsia="宋体" w:cs="宋体"/>
          <w:color w:val="231916"/>
          <w:spacing w:val="-42"/>
          <w:sz w:val="21"/>
          <w:szCs w:val="21"/>
        </w:rPr>
        <w:t xml:space="preserve"> </w:t>
      </w:r>
      <w:r>
        <w:rPr>
          <w:rFonts w:ascii="宋体" w:hAnsi="宋体" w:eastAsia="宋体" w:cs="宋体"/>
          <w:color w:val="231916"/>
          <w:spacing w:val="5"/>
          <w:sz w:val="21"/>
          <w:szCs w:val="21"/>
        </w:rPr>
        <w:t>，在新时代</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，爱国主义与民族复兴更加紧密地联系在一起。</w:t>
      </w:r>
    </w:p>
    <w:p w14:paraId="4DB1CEAB">
      <w:pPr>
        <w:spacing w:line="241" w:lineRule="auto"/>
        <w:ind w:left="453"/>
        <w:rPr>
          <w:rFonts w:ascii="SimHei" w:hAnsi="SimHei" w:eastAsia="SimHei" w:cs="SimHei"/>
          <w:sz w:val="21"/>
          <w:szCs w:val="21"/>
        </w:rPr>
      </w:pPr>
      <w:r>
        <w:rPr>
          <w:rFonts w:ascii="SimHei" w:hAnsi="SimHei" w:eastAsia="SimHei" w:cs="SimHei"/>
          <w:color w:val="231916"/>
          <w:spacing w:val="2"/>
          <w:sz w:val="21"/>
          <w:szCs w:val="21"/>
        </w:rPr>
        <w:t>(三)新时代爱国主义的表现形式</w:t>
      </w:r>
    </w:p>
    <w:p w14:paraId="79D1AE52">
      <w:pPr>
        <w:spacing w:before="38" w:line="281" w:lineRule="exact"/>
        <w:ind w:left="463"/>
        <w:rPr>
          <w:rFonts w:ascii="宋体" w:hAnsi="宋体" w:eastAsia="宋体" w:cs="宋体"/>
          <w:sz w:val="21"/>
          <w:szCs w:val="21"/>
        </w:rPr>
      </w:pPr>
      <w:r>
        <w:rPr>
          <w:rFonts w:ascii="宋体" w:hAnsi="宋体" w:eastAsia="宋体" w:cs="宋体"/>
          <w:color w:val="231916"/>
          <w:spacing w:val="6"/>
          <w:position w:val="1"/>
          <w:sz w:val="21"/>
          <w:szCs w:val="21"/>
        </w:rPr>
        <w:t>1、爱国主义在个人层面的表现</w:t>
      </w:r>
    </w:p>
    <w:p w14:paraId="7095BB9C">
      <w:pPr>
        <w:spacing w:before="42" w:line="282" w:lineRule="auto"/>
        <w:ind w:left="5" w:right="237" w:firstLine="440"/>
        <w:rPr>
          <w:rFonts w:ascii="宋体" w:hAnsi="宋体" w:eastAsia="宋体" w:cs="宋体"/>
          <w:sz w:val="21"/>
          <w:szCs w:val="21"/>
        </w:rPr>
      </w:pPr>
      <w:r>
        <w:rPr>
          <w:rFonts w:ascii="宋体" w:hAnsi="宋体" w:eastAsia="宋体" w:cs="宋体"/>
          <w:color w:val="231916"/>
          <w:spacing w:val="10"/>
          <w:sz w:val="21"/>
          <w:szCs w:val="21"/>
        </w:rPr>
        <w:t>爱国奉献：为国家的繁荣发展贡献自己的力量</w:t>
      </w:r>
      <w:r>
        <w:rPr>
          <w:rFonts w:ascii="宋体" w:hAnsi="宋体" w:eastAsia="宋体" w:cs="宋体"/>
          <w:color w:val="231916"/>
          <w:spacing w:val="-49"/>
          <w:sz w:val="21"/>
          <w:szCs w:val="21"/>
        </w:rPr>
        <w:t xml:space="preserve"> </w:t>
      </w:r>
      <w:r>
        <w:rPr>
          <w:rFonts w:ascii="宋体" w:hAnsi="宋体" w:eastAsia="宋体" w:cs="宋体"/>
          <w:color w:val="231916"/>
          <w:spacing w:val="10"/>
          <w:sz w:val="21"/>
          <w:szCs w:val="21"/>
        </w:rPr>
        <w:t>；爱国情感：对祖国的热爱和自豪感</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；爱国行</w:t>
      </w:r>
      <w:r>
        <w:rPr>
          <w:rFonts w:ascii="宋体" w:hAnsi="宋体" w:eastAsia="宋体" w:cs="宋体"/>
          <w:color w:val="231916"/>
          <w:sz w:val="21"/>
          <w:szCs w:val="21"/>
        </w:rPr>
        <w:t xml:space="preserve"> </w:t>
      </w:r>
      <w:r>
        <w:rPr>
          <w:rFonts w:ascii="宋体" w:hAnsi="宋体" w:eastAsia="宋体" w:cs="宋体"/>
          <w:color w:val="231916"/>
          <w:spacing w:val="4"/>
          <w:sz w:val="21"/>
          <w:szCs w:val="21"/>
        </w:rPr>
        <w:t>动</w:t>
      </w:r>
      <w:r>
        <w:rPr>
          <w:rFonts w:ascii="宋体" w:hAnsi="宋体" w:eastAsia="宋体" w:cs="宋体"/>
          <w:color w:val="231916"/>
          <w:spacing w:val="-45"/>
          <w:sz w:val="21"/>
          <w:szCs w:val="21"/>
        </w:rPr>
        <w:t xml:space="preserve"> </w:t>
      </w:r>
      <w:r>
        <w:rPr>
          <w:rFonts w:ascii="宋体" w:hAnsi="宋体" w:eastAsia="宋体" w:cs="宋体"/>
          <w:color w:val="231916"/>
          <w:spacing w:val="4"/>
          <w:sz w:val="21"/>
          <w:szCs w:val="21"/>
        </w:rPr>
        <w:t>：积极参与国家建设和社会公益事业</w:t>
      </w:r>
      <w:r>
        <w:rPr>
          <w:rFonts w:ascii="宋体" w:hAnsi="宋体" w:eastAsia="宋体" w:cs="宋体"/>
          <w:color w:val="231916"/>
          <w:spacing w:val="-60"/>
          <w:sz w:val="21"/>
          <w:szCs w:val="21"/>
        </w:rPr>
        <w:t xml:space="preserve"> </w:t>
      </w:r>
      <w:r>
        <w:rPr>
          <w:rFonts w:ascii="宋体" w:hAnsi="宋体" w:eastAsia="宋体" w:cs="宋体"/>
          <w:color w:val="231916"/>
          <w:spacing w:val="4"/>
          <w:sz w:val="21"/>
          <w:szCs w:val="21"/>
        </w:rPr>
        <w:t>；爱国责任：</w:t>
      </w:r>
      <w:r>
        <w:rPr>
          <w:rFonts w:ascii="宋体" w:hAnsi="宋体" w:eastAsia="宋体" w:cs="宋体"/>
          <w:color w:val="231916"/>
          <w:spacing w:val="-41"/>
          <w:sz w:val="21"/>
          <w:szCs w:val="21"/>
        </w:rPr>
        <w:t xml:space="preserve"> </w:t>
      </w:r>
      <w:r>
        <w:rPr>
          <w:rFonts w:ascii="宋体" w:hAnsi="宋体" w:eastAsia="宋体" w:cs="宋体"/>
          <w:color w:val="231916"/>
          <w:spacing w:val="4"/>
          <w:sz w:val="21"/>
          <w:szCs w:val="21"/>
        </w:rPr>
        <w:t>自觉维护国家安全和利益。</w:t>
      </w:r>
    </w:p>
    <w:p w14:paraId="786491DF">
      <w:pPr>
        <w:spacing w:before="1" w:line="280" w:lineRule="exact"/>
        <w:ind w:left="446"/>
        <w:rPr>
          <w:rFonts w:ascii="宋体" w:hAnsi="宋体" w:eastAsia="宋体" w:cs="宋体"/>
          <w:sz w:val="21"/>
          <w:szCs w:val="21"/>
        </w:rPr>
      </w:pPr>
      <w:r>
        <w:rPr>
          <w:rFonts w:ascii="宋体" w:hAnsi="宋体" w:eastAsia="宋体" w:cs="宋体"/>
          <w:color w:val="231916"/>
          <w:spacing w:val="7"/>
          <w:position w:val="1"/>
          <w:sz w:val="21"/>
          <w:szCs w:val="21"/>
        </w:rPr>
        <w:t>2、爱国主义在社会层面的表现</w:t>
      </w:r>
    </w:p>
    <w:p w14:paraId="2826B667">
      <w:pPr>
        <w:spacing w:before="44" w:line="282" w:lineRule="auto"/>
        <w:ind w:left="1" w:right="274" w:firstLine="445"/>
        <w:rPr>
          <w:rFonts w:ascii="宋体" w:hAnsi="宋体" w:eastAsia="宋体" w:cs="宋体"/>
          <w:sz w:val="21"/>
          <w:szCs w:val="21"/>
        </w:rPr>
      </w:pPr>
      <w:r>
        <w:rPr>
          <w:rFonts w:ascii="宋体" w:hAnsi="宋体" w:eastAsia="宋体" w:cs="宋体"/>
          <w:color w:val="231916"/>
          <w:spacing w:val="7"/>
          <w:sz w:val="21"/>
          <w:szCs w:val="21"/>
        </w:rPr>
        <w:t>积极参与社会公益活动</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，为社会做出贡献</w:t>
      </w:r>
      <w:r>
        <w:rPr>
          <w:rFonts w:ascii="宋体" w:hAnsi="宋体" w:eastAsia="宋体" w:cs="宋体"/>
          <w:color w:val="231916"/>
          <w:spacing w:val="-56"/>
          <w:sz w:val="21"/>
          <w:szCs w:val="21"/>
        </w:rPr>
        <w:t xml:space="preserve"> </w:t>
      </w:r>
      <w:r>
        <w:rPr>
          <w:rFonts w:ascii="宋体" w:hAnsi="宋体" w:eastAsia="宋体" w:cs="宋体"/>
          <w:color w:val="231916"/>
          <w:spacing w:val="7"/>
          <w:sz w:val="21"/>
          <w:szCs w:val="21"/>
        </w:rPr>
        <w:t>；遵守社会公德</w:t>
      </w:r>
      <w:r>
        <w:rPr>
          <w:rFonts w:ascii="宋体" w:hAnsi="宋体" w:eastAsia="宋体" w:cs="宋体"/>
          <w:color w:val="231916"/>
          <w:spacing w:val="-54"/>
          <w:sz w:val="21"/>
          <w:szCs w:val="21"/>
        </w:rPr>
        <w:t xml:space="preserve"> </w:t>
      </w:r>
      <w:r>
        <w:rPr>
          <w:rFonts w:ascii="宋体" w:hAnsi="宋体" w:eastAsia="宋体" w:cs="宋体"/>
          <w:color w:val="231916"/>
          <w:spacing w:val="7"/>
          <w:sz w:val="21"/>
          <w:szCs w:val="21"/>
        </w:rPr>
        <w:t>，维护</w:t>
      </w:r>
      <w:r>
        <w:rPr>
          <w:rFonts w:ascii="宋体" w:hAnsi="宋体" w:eastAsia="宋体" w:cs="宋体"/>
          <w:color w:val="231916"/>
          <w:spacing w:val="6"/>
          <w:sz w:val="21"/>
          <w:szCs w:val="21"/>
        </w:rPr>
        <w:t>社会秩序</w:t>
      </w:r>
      <w:r>
        <w:rPr>
          <w:rFonts w:ascii="宋体" w:hAnsi="宋体" w:eastAsia="宋体" w:cs="宋体"/>
          <w:color w:val="231916"/>
          <w:spacing w:val="-56"/>
          <w:sz w:val="21"/>
          <w:szCs w:val="21"/>
        </w:rPr>
        <w:t xml:space="preserve"> </w:t>
      </w:r>
      <w:r>
        <w:rPr>
          <w:rFonts w:ascii="宋体" w:hAnsi="宋体" w:eastAsia="宋体" w:cs="宋体"/>
          <w:color w:val="231916"/>
          <w:spacing w:val="6"/>
          <w:sz w:val="21"/>
          <w:szCs w:val="21"/>
        </w:rPr>
        <w:t>；尊重民族文化，</w:t>
      </w:r>
      <w:r>
        <w:rPr>
          <w:rFonts w:ascii="宋体" w:hAnsi="宋体" w:eastAsia="宋体" w:cs="宋体"/>
          <w:color w:val="231916"/>
          <w:sz w:val="21"/>
          <w:szCs w:val="21"/>
        </w:rPr>
        <w:t xml:space="preserve"> </w:t>
      </w:r>
      <w:r>
        <w:rPr>
          <w:rFonts w:ascii="宋体" w:hAnsi="宋体" w:eastAsia="宋体" w:cs="宋体"/>
          <w:color w:val="231916"/>
          <w:spacing w:val="4"/>
          <w:sz w:val="21"/>
          <w:szCs w:val="21"/>
        </w:rPr>
        <w:t>传承民族精神</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；维护国家安全</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，保守国家机密。</w:t>
      </w:r>
    </w:p>
    <w:p w14:paraId="2567FD58">
      <w:pPr>
        <w:spacing w:line="281" w:lineRule="exact"/>
        <w:ind w:left="449"/>
        <w:rPr>
          <w:rFonts w:ascii="宋体" w:hAnsi="宋体" w:eastAsia="宋体" w:cs="宋体"/>
          <w:sz w:val="21"/>
          <w:szCs w:val="21"/>
        </w:rPr>
      </w:pPr>
      <w:r>
        <w:rPr>
          <w:rFonts w:ascii="宋体" w:hAnsi="宋体" w:eastAsia="宋体" w:cs="宋体"/>
          <w:color w:val="231916"/>
          <w:spacing w:val="7"/>
          <w:position w:val="1"/>
          <w:sz w:val="21"/>
          <w:szCs w:val="21"/>
        </w:rPr>
        <w:t>3、爱国主义在国家层面的表现</w:t>
      </w:r>
    </w:p>
    <w:p w14:paraId="5FC1C5BC">
      <w:pPr>
        <w:spacing w:before="44" w:line="283" w:lineRule="auto"/>
        <w:ind w:left="3" w:right="237" w:firstLine="442"/>
        <w:rPr>
          <w:rFonts w:ascii="宋体" w:hAnsi="宋体" w:eastAsia="宋体" w:cs="宋体"/>
          <w:sz w:val="21"/>
          <w:szCs w:val="21"/>
        </w:rPr>
      </w:pPr>
      <w:r>
        <w:rPr>
          <w:rFonts w:ascii="宋体" w:hAnsi="宋体" w:eastAsia="宋体" w:cs="宋体"/>
          <w:color w:val="231916"/>
          <w:spacing w:val="4"/>
          <w:sz w:val="21"/>
          <w:szCs w:val="21"/>
        </w:rPr>
        <w:t>维护国家主权和领土完整</w:t>
      </w:r>
      <w:r>
        <w:rPr>
          <w:rFonts w:ascii="宋体" w:hAnsi="宋体" w:eastAsia="宋体" w:cs="宋体"/>
          <w:color w:val="231916"/>
          <w:spacing w:val="-60"/>
          <w:sz w:val="21"/>
          <w:szCs w:val="21"/>
        </w:rPr>
        <w:t xml:space="preserve"> </w:t>
      </w:r>
      <w:r>
        <w:rPr>
          <w:rFonts w:ascii="宋体" w:hAnsi="宋体" w:eastAsia="宋体" w:cs="宋体"/>
          <w:color w:val="231916"/>
          <w:spacing w:val="4"/>
          <w:sz w:val="21"/>
          <w:szCs w:val="21"/>
        </w:rPr>
        <w:t>，积极参与国家建设和发展</w:t>
      </w:r>
      <w:r>
        <w:rPr>
          <w:rFonts w:ascii="宋体" w:hAnsi="宋体" w:eastAsia="宋体" w:cs="宋体"/>
          <w:color w:val="231916"/>
          <w:spacing w:val="-61"/>
          <w:sz w:val="21"/>
          <w:szCs w:val="21"/>
        </w:rPr>
        <w:t xml:space="preserve"> </w:t>
      </w:r>
      <w:r>
        <w:rPr>
          <w:rFonts w:ascii="宋体" w:hAnsi="宋体" w:eastAsia="宋体" w:cs="宋体"/>
          <w:color w:val="231916"/>
          <w:spacing w:val="4"/>
          <w:sz w:val="21"/>
          <w:szCs w:val="21"/>
        </w:rPr>
        <w:t>，遵守国家法律法规</w:t>
      </w:r>
      <w:r>
        <w:rPr>
          <w:rFonts w:ascii="宋体" w:hAnsi="宋体" w:eastAsia="宋体" w:cs="宋体"/>
          <w:color w:val="231916"/>
          <w:spacing w:val="-60"/>
          <w:sz w:val="21"/>
          <w:szCs w:val="21"/>
        </w:rPr>
        <w:t xml:space="preserve"> </w:t>
      </w:r>
      <w:r>
        <w:rPr>
          <w:rFonts w:ascii="宋体" w:hAnsi="宋体" w:eastAsia="宋体" w:cs="宋体"/>
          <w:color w:val="231916"/>
          <w:spacing w:val="4"/>
          <w:sz w:val="21"/>
          <w:szCs w:val="21"/>
        </w:rPr>
        <w:t>，尊重和保护</w:t>
      </w:r>
      <w:r>
        <w:rPr>
          <w:rFonts w:ascii="宋体" w:hAnsi="宋体" w:eastAsia="宋体" w:cs="宋体"/>
          <w:color w:val="231916"/>
          <w:spacing w:val="3"/>
          <w:sz w:val="21"/>
          <w:szCs w:val="21"/>
        </w:rPr>
        <w:t>国家文</w:t>
      </w:r>
      <w:r>
        <w:rPr>
          <w:rFonts w:ascii="宋体" w:hAnsi="宋体" w:eastAsia="宋体" w:cs="宋体"/>
          <w:color w:val="231916"/>
          <w:sz w:val="21"/>
          <w:szCs w:val="21"/>
        </w:rPr>
        <w:t xml:space="preserve"> 化遗产。</w:t>
      </w:r>
    </w:p>
    <w:p w14:paraId="26667378">
      <w:pPr>
        <w:spacing w:line="238" w:lineRule="auto"/>
        <w:ind w:left="452"/>
        <w:rPr>
          <w:rFonts w:ascii="SimHei" w:hAnsi="SimHei" w:eastAsia="SimHei" w:cs="SimHei"/>
          <w:sz w:val="21"/>
          <w:szCs w:val="21"/>
        </w:rPr>
      </w:pPr>
      <w:r>
        <w:rPr>
          <w:rFonts w:ascii="SimHei" w:hAnsi="SimHei" w:eastAsia="SimHei" w:cs="SimHei"/>
          <w:color w:val="231916"/>
          <w:spacing w:val="1"/>
          <w:sz w:val="21"/>
          <w:szCs w:val="21"/>
        </w:rPr>
        <w:t>(四)如何践行新时代爱国主义</w:t>
      </w:r>
    </w:p>
    <w:p w14:paraId="41EC6BF6">
      <w:pPr>
        <w:spacing w:before="42" w:line="280" w:lineRule="exact"/>
        <w:ind w:left="463"/>
        <w:rPr>
          <w:rFonts w:ascii="宋体" w:hAnsi="宋体" w:eastAsia="宋体" w:cs="宋体"/>
          <w:sz w:val="21"/>
          <w:szCs w:val="21"/>
        </w:rPr>
      </w:pPr>
      <w:r>
        <w:rPr>
          <w:rFonts w:ascii="宋体" w:hAnsi="宋体" w:eastAsia="宋体" w:cs="宋体"/>
          <w:color w:val="231916"/>
          <w:spacing w:val="4"/>
          <w:position w:val="1"/>
          <w:sz w:val="21"/>
          <w:szCs w:val="21"/>
        </w:rPr>
        <w:t>1、培养爱国情怀</w:t>
      </w:r>
    </w:p>
    <w:p w14:paraId="40B873A1">
      <w:pPr>
        <w:spacing w:before="44" w:line="282" w:lineRule="auto"/>
        <w:ind w:left="1" w:right="237" w:firstLine="460"/>
        <w:rPr>
          <w:rFonts w:ascii="宋体" w:hAnsi="宋体" w:eastAsia="宋体" w:cs="宋体"/>
          <w:sz w:val="21"/>
          <w:szCs w:val="21"/>
        </w:rPr>
      </w:pPr>
      <w:r>
        <w:rPr>
          <w:rFonts w:ascii="宋体" w:hAnsi="宋体" w:eastAsia="宋体" w:cs="宋体"/>
          <w:color w:val="231916"/>
          <w:spacing w:val="14"/>
          <w:sz w:val="21"/>
          <w:szCs w:val="21"/>
        </w:rPr>
        <w:t>了解国家历史和文化</w:t>
      </w:r>
      <w:r>
        <w:rPr>
          <w:rFonts w:ascii="宋体" w:hAnsi="宋体" w:eastAsia="宋体" w:cs="宋体"/>
          <w:color w:val="231916"/>
          <w:spacing w:val="-49"/>
          <w:sz w:val="21"/>
          <w:szCs w:val="21"/>
        </w:rPr>
        <w:t xml:space="preserve"> </w:t>
      </w:r>
      <w:r>
        <w:rPr>
          <w:rFonts w:ascii="宋体" w:hAnsi="宋体" w:eastAsia="宋体" w:cs="宋体"/>
          <w:color w:val="231916"/>
          <w:spacing w:val="14"/>
          <w:sz w:val="21"/>
          <w:szCs w:val="21"/>
        </w:rPr>
        <w:t>，增强民族自豪感和认同感</w:t>
      </w:r>
      <w:r>
        <w:rPr>
          <w:rFonts w:ascii="宋体" w:hAnsi="宋体" w:eastAsia="宋体" w:cs="宋体"/>
          <w:color w:val="231916"/>
          <w:spacing w:val="-50"/>
          <w:sz w:val="21"/>
          <w:szCs w:val="21"/>
        </w:rPr>
        <w:t xml:space="preserve"> </w:t>
      </w:r>
      <w:r>
        <w:rPr>
          <w:rFonts w:ascii="宋体" w:hAnsi="宋体" w:eastAsia="宋体" w:cs="宋体"/>
          <w:color w:val="231916"/>
          <w:spacing w:val="14"/>
          <w:sz w:val="21"/>
          <w:szCs w:val="21"/>
        </w:rPr>
        <w:t>；积极参</w:t>
      </w:r>
      <w:r>
        <w:rPr>
          <w:rFonts w:ascii="宋体" w:hAnsi="宋体" w:eastAsia="宋体" w:cs="宋体"/>
          <w:color w:val="231916"/>
          <w:spacing w:val="13"/>
          <w:sz w:val="21"/>
          <w:szCs w:val="21"/>
        </w:rPr>
        <w:t>与社会公益事业</w:t>
      </w:r>
      <w:r>
        <w:rPr>
          <w:rFonts w:ascii="宋体" w:hAnsi="宋体" w:eastAsia="宋体" w:cs="宋体"/>
          <w:color w:val="231916"/>
          <w:spacing w:val="-49"/>
          <w:sz w:val="21"/>
          <w:szCs w:val="21"/>
        </w:rPr>
        <w:t xml:space="preserve"> </w:t>
      </w:r>
      <w:r>
        <w:rPr>
          <w:rFonts w:ascii="宋体" w:hAnsi="宋体" w:eastAsia="宋体" w:cs="宋体"/>
          <w:color w:val="231916"/>
          <w:spacing w:val="13"/>
          <w:sz w:val="21"/>
          <w:szCs w:val="21"/>
        </w:rPr>
        <w:t>，为社会做出贡</w:t>
      </w:r>
      <w:r>
        <w:rPr>
          <w:rFonts w:ascii="宋体" w:hAnsi="宋体" w:eastAsia="宋体" w:cs="宋体"/>
          <w:color w:val="231916"/>
          <w:sz w:val="21"/>
          <w:szCs w:val="21"/>
        </w:rPr>
        <w:t xml:space="preserve"> </w:t>
      </w:r>
      <w:r>
        <w:rPr>
          <w:rFonts w:ascii="宋体" w:hAnsi="宋体" w:eastAsia="宋体" w:cs="宋体"/>
          <w:color w:val="231916"/>
          <w:spacing w:val="4"/>
          <w:sz w:val="21"/>
          <w:szCs w:val="21"/>
        </w:rPr>
        <w:t>献</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；遵守法律法规</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，维护国家安全和稳定;培养爱国主义情操</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，树立正确的价值观</w:t>
      </w:r>
      <w:r>
        <w:rPr>
          <w:rFonts w:ascii="宋体" w:hAnsi="宋体" w:eastAsia="宋体" w:cs="宋体"/>
          <w:color w:val="231916"/>
          <w:spacing w:val="3"/>
          <w:sz w:val="21"/>
          <w:szCs w:val="21"/>
        </w:rPr>
        <w:t>和世界观。</w:t>
      </w:r>
    </w:p>
    <w:p w14:paraId="7C8B09C4">
      <w:pPr>
        <w:spacing w:line="280" w:lineRule="exact"/>
        <w:ind w:left="445"/>
        <w:rPr>
          <w:rFonts w:ascii="宋体" w:hAnsi="宋体" w:eastAsia="宋体" w:cs="宋体"/>
          <w:sz w:val="21"/>
          <w:szCs w:val="21"/>
        </w:rPr>
      </w:pPr>
      <w:r>
        <w:rPr>
          <w:rFonts w:ascii="宋体" w:hAnsi="宋体" w:eastAsia="宋体" w:cs="宋体"/>
          <w:color w:val="231916"/>
          <w:spacing w:val="6"/>
          <w:position w:val="1"/>
          <w:sz w:val="21"/>
          <w:szCs w:val="21"/>
        </w:rPr>
        <w:t>2、弘扬民族精神</w:t>
      </w:r>
    </w:p>
    <w:p w14:paraId="403E8DCC">
      <w:pPr>
        <w:spacing w:before="44" w:line="283" w:lineRule="auto"/>
        <w:ind w:left="1" w:right="237" w:firstLine="441"/>
        <w:rPr>
          <w:rFonts w:ascii="宋体" w:hAnsi="宋体" w:eastAsia="宋体" w:cs="宋体"/>
          <w:sz w:val="21"/>
          <w:szCs w:val="21"/>
        </w:rPr>
      </w:pPr>
      <w:r>
        <w:rPr>
          <w:rFonts w:ascii="宋体" w:hAnsi="宋体" w:eastAsia="宋体" w:cs="宋体"/>
          <w:color w:val="231916"/>
          <w:spacing w:val="10"/>
          <w:sz w:val="21"/>
          <w:szCs w:val="21"/>
        </w:rPr>
        <w:t>传承和弘扬中华优秀传统文化</w:t>
      </w:r>
      <w:r>
        <w:rPr>
          <w:rFonts w:ascii="宋体" w:hAnsi="宋体" w:eastAsia="宋体" w:cs="宋体"/>
          <w:color w:val="231916"/>
          <w:spacing w:val="-48"/>
          <w:sz w:val="21"/>
          <w:szCs w:val="21"/>
        </w:rPr>
        <w:t xml:space="preserve"> </w:t>
      </w:r>
      <w:r>
        <w:rPr>
          <w:rFonts w:ascii="宋体" w:hAnsi="宋体" w:eastAsia="宋体" w:cs="宋体"/>
          <w:color w:val="231916"/>
          <w:spacing w:val="10"/>
          <w:sz w:val="21"/>
          <w:szCs w:val="21"/>
        </w:rPr>
        <w:t>，增强国家认同感和民族自豪感</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，积极参与社会公益事业和志</w:t>
      </w:r>
      <w:r>
        <w:rPr>
          <w:rFonts w:ascii="宋体" w:hAnsi="宋体" w:eastAsia="宋体" w:cs="宋体"/>
          <w:color w:val="231916"/>
          <w:sz w:val="21"/>
          <w:szCs w:val="21"/>
        </w:rPr>
        <w:t xml:space="preserve"> </w:t>
      </w:r>
      <w:r>
        <w:rPr>
          <w:rFonts w:ascii="宋体" w:hAnsi="宋体" w:eastAsia="宋体" w:cs="宋体"/>
          <w:color w:val="231916"/>
          <w:spacing w:val="3"/>
          <w:sz w:val="21"/>
          <w:szCs w:val="21"/>
        </w:rPr>
        <w:t>愿服务活动</w:t>
      </w:r>
      <w:r>
        <w:rPr>
          <w:rFonts w:ascii="宋体" w:hAnsi="宋体" w:eastAsia="宋体" w:cs="宋体"/>
          <w:color w:val="231916"/>
          <w:spacing w:val="-41"/>
          <w:sz w:val="21"/>
          <w:szCs w:val="21"/>
        </w:rPr>
        <w:t xml:space="preserve"> </w:t>
      </w:r>
      <w:r>
        <w:rPr>
          <w:rFonts w:ascii="宋体" w:hAnsi="宋体" w:eastAsia="宋体" w:cs="宋体"/>
          <w:color w:val="231916"/>
          <w:spacing w:val="3"/>
          <w:sz w:val="21"/>
          <w:szCs w:val="21"/>
        </w:rPr>
        <w:t>，</w:t>
      </w:r>
      <w:r>
        <w:rPr>
          <w:rFonts w:ascii="宋体" w:hAnsi="宋体" w:eastAsia="宋体" w:cs="宋体"/>
          <w:color w:val="231916"/>
          <w:spacing w:val="-61"/>
          <w:sz w:val="21"/>
          <w:szCs w:val="21"/>
        </w:rPr>
        <w:t xml:space="preserve"> </w:t>
      </w:r>
      <w:r>
        <w:rPr>
          <w:rFonts w:ascii="宋体" w:hAnsi="宋体" w:eastAsia="宋体" w:cs="宋体"/>
          <w:color w:val="231916"/>
          <w:spacing w:val="3"/>
          <w:sz w:val="21"/>
          <w:szCs w:val="21"/>
        </w:rPr>
        <w:t>自觉维护国家安全和民族团结。</w:t>
      </w:r>
    </w:p>
    <w:p w14:paraId="6FF9A9B2">
      <w:pPr>
        <w:spacing w:line="241" w:lineRule="auto"/>
        <w:ind w:left="452"/>
        <w:rPr>
          <w:rFonts w:ascii="SimHei" w:hAnsi="SimHei" w:eastAsia="SimHei" w:cs="SimHei"/>
          <w:sz w:val="21"/>
          <w:szCs w:val="21"/>
        </w:rPr>
      </w:pPr>
      <w:r>
        <w:rPr>
          <w:rFonts w:ascii="SimHei" w:hAnsi="SimHei" w:eastAsia="SimHei" w:cs="SimHei"/>
          <w:color w:val="231916"/>
          <w:spacing w:val="1"/>
          <w:sz w:val="21"/>
          <w:szCs w:val="21"/>
        </w:rPr>
        <w:t>(五)新时代爱国主义的意义</w:t>
      </w:r>
    </w:p>
    <w:p w14:paraId="4B3152AA">
      <w:pPr>
        <w:spacing w:before="39" w:line="280" w:lineRule="exact"/>
        <w:ind w:left="462"/>
        <w:rPr>
          <w:rFonts w:ascii="宋体" w:hAnsi="宋体" w:eastAsia="宋体" w:cs="宋体"/>
          <w:sz w:val="21"/>
          <w:szCs w:val="21"/>
        </w:rPr>
      </w:pPr>
      <w:r>
        <w:rPr>
          <w:rFonts w:ascii="宋体" w:hAnsi="宋体" w:eastAsia="宋体" w:cs="宋体"/>
          <w:color w:val="231916"/>
          <w:spacing w:val="6"/>
          <w:position w:val="1"/>
          <w:sz w:val="21"/>
          <w:szCs w:val="21"/>
        </w:rPr>
        <w:t>1、激发民族自信心和自豪感</w:t>
      </w:r>
    </w:p>
    <w:p w14:paraId="40850A8B">
      <w:pPr>
        <w:spacing w:before="46" w:line="282" w:lineRule="auto"/>
        <w:ind w:left="2" w:right="238" w:firstLine="442"/>
        <w:rPr>
          <w:rFonts w:ascii="宋体" w:hAnsi="宋体" w:eastAsia="宋体" w:cs="宋体"/>
          <w:sz w:val="21"/>
          <w:szCs w:val="21"/>
        </w:rPr>
      </w:pPr>
      <w:r>
        <w:rPr>
          <w:rFonts w:ascii="宋体" w:hAnsi="宋体" w:eastAsia="宋体" w:cs="宋体"/>
          <w:color w:val="231916"/>
          <w:spacing w:val="9"/>
          <w:sz w:val="21"/>
          <w:szCs w:val="21"/>
        </w:rPr>
        <w:t>爱国主义是民族精神的核心</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，能够凝聚民族力量</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，推动国家发展</w:t>
      </w:r>
      <w:r>
        <w:rPr>
          <w:rFonts w:ascii="宋体" w:hAnsi="宋体" w:eastAsia="宋体" w:cs="宋体"/>
          <w:color w:val="231916"/>
          <w:spacing w:val="-56"/>
          <w:sz w:val="21"/>
          <w:szCs w:val="21"/>
        </w:rPr>
        <w:t xml:space="preserve"> </w:t>
      </w:r>
      <w:r>
        <w:rPr>
          <w:rFonts w:ascii="宋体" w:hAnsi="宋体" w:eastAsia="宋体" w:cs="宋体"/>
          <w:color w:val="231916"/>
          <w:spacing w:val="9"/>
          <w:sz w:val="21"/>
          <w:szCs w:val="21"/>
        </w:rPr>
        <w:t>；新时代爱国主义</w:t>
      </w:r>
      <w:r>
        <w:rPr>
          <w:rFonts w:ascii="宋体" w:hAnsi="宋体" w:eastAsia="宋体" w:cs="宋体"/>
          <w:color w:val="231916"/>
          <w:spacing w:val="8"/>
          <w:sz w:val="21"/>
          <w:szCs w:val="21"/>
        </w:rPr>
        <w:t>强调个人</w:t>
      </w:r>
      <w:r>
        <w:rPr>
          <w:rFonts w:ascii="宋体" w:hAnsi="宋体" w:eastAsia="宋体" w:cs="宋体"/>
          <w:color w:val="231916"/>
          <w:sz w:val="21"/>
          <w:szCs w:val="21"/>
        </w:rPr>
        <w:t xml:space="preserve"> </w:t>
      </w:r>
      <w:r>
        <w:rPr>
          <w:rFonts w:ascii="宋体" w:hAnsi="宋体" w:eastAsia="宋体" w:cs="宋体"/>
          <w:color w:val="231916"/>
          <w:spacing w:val="9"/>
          <w:sz w:val="21"/>
          <w:szCs w:val="21"/>
        </w:rPr>
        <w:t>与国家的命运共同体意识</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，激发人们对国家的认同感和自豪感</w:t>
      </w:r>
      <w:r>
        <w:rPr>
          <w:rFonts w:ascii="宋体" w:hAnsi="宋体" w:eastAsia="宋体" w:cs="宋体"/>
          <w:color w:val="231916"/>
          <w:spacing w:val="-56"/>
          <w:sz w:val="21"/>
          <w:szCs w:val="21"/>
        </w:rPr>
        <w:t xml:space="preserve"> </w:t>
      </w:r>
      <w:r>
        <w:rPr>
          <w:rFonts w:ascii="宋体" w:hAnsi="宋体" w:eastAsia="宋体" w:cs="宋体"/>
          <w:color w:val="231916"/>
          <w:spacing w:val="9"/>
          <w:sz w:val="21"/>
          <w:szCs w:val="21"/>
        </w:rPr>
        <w:t>；通过弘扬爱国主义精神</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，可以增</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强民族自信心和自豪感</w:t>
      </w:r>
      <w:r>
        <w:rPr>
          <w:rFonts w:ascii="宋体" w:hAnsi="宋体" w:eastAsia="宋体" w:cs="宋体"/>
          <w:color w:val="231916"/>
          <w:spacing w:val="-46"/>
          <w:sz w:val="21"/>
          <w:szCs w:val="21"/>
        </w:rPr>
        <w:t xml:space="preserve"> </w:t>
      </w:r>
      <w:r>
        <w:rPr>
          <w:rFonts w:ascii="宋体" w:hAnsi="宋体" w:eastAsia="宋体" w:cs="宋体"/>
          <w:color w:val="231916"/>
          <w:spacing w:val="10"/>
          <w:sz w:val="21"/>
          <w:szCs w:val="21"/>
        </w:rPr>
        <w:t>，提高国家在国际舞台上的地位和影响力</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；爱国主义教育对于培养公民的</w:t>
      </w:r>
      <w:r>
        <w:rPr>
          <w:rFonts w:ascii="宋体" w:hAnsi="宋体" w:eastAsia="宋体" w:cs="宋体"/>
          <w:color w:val="231916"/>
          <w:sz w:val="21"/>
          <w:szCs w:val="21"/>
        </w:rPr>
        <w:t xml:space="preserve"> </w:t>
      </w:r>
      <w:r>
        <w:rPr>
          <w:rFonts w:ascii="宋体" w:hAnsi="宋体" w:eastAsia="宋体" w:cs="宋体"/>
          <w:color w:val="231916"/>
          <w:spacing w:val="7"/>
          <w:sz w:val="21"/>
          <w:szCs w:val="21"/>
        </w:rPr>
        <w:t>爱国情怀和责任意识具有重要意义</w:t>
      </w:r>
      <w:r>
        <w:rPr>
          <w:rFonts w:ascii="宋体" w:hAnsi="宋体" w:eastAsia="宋体" w:cs="宋体"/>
          <w:color w:val="231916"/>
          <w:spacing w:val="-44"/>
          <w:sz w:val="21"/>
          <w:szCs w:val="21"/>
        </w:rPr>
        <w:t xml:space="preserve"> </w:t>
      </w:r>
      <w:r>
        <w:rPr>
          <w:rFonts w:ascii="宋体" w:hAnsi="宋体" w:eastAsia="宋体" w:cs="宋体"/>
          <w:color w:val="231916"/>
          <w:spacing w:val="7"/>
          <w:sz w:val="21"/>
          <w:szCs w:val="21"/>
        </w:rPr>
        <w:t>，能够促进社会的和谐稳定和发展进步。</w:t>
      </w:r>
    </w:p>
    <w:p w14:paraId="40291CFE">
      <w:pPr>
        <w:spacing w:line="280" w:lineRule="exact"/>
        <w:ind w:left="445"/>
        <w:rPr>
          <w:rFonts w:ascii="宋体" w:hAnsi="宋体" w:eastAsia="宋体" w:cs="宋体"/>
          <w:sz w:val="21"/>
          <w:szCs w:val="21"/>
        </w:rPr>
      </w:pPr>
      <w:r>
        <w:rPr>
          <w:rFonts w:ascii="宋体" w:hAnsi="宋体" w:eastAsia="宋体" w:cs="宋体"/>
          <w:color w:val="231916"/>
          <w:spacing w:val="7"/>
          <w:position w:val="1"/>
          <w:sz w:val="21"/>
          <w:szCs w:val="21"/>
        </w:rPr>
        <w:t>2、促进国家团结和稳定</w:t>
      </w:r>
    </w:p>
    <w:p w14:paraId="59B67EF6">
      <w:pPr>
        <w:spacing w:before="44" w:line="282" w:lineRule="auto"/>
        <w:ind w:left="2" w:right="238" w:firstLine="439"/>
        <w:rPr>
          <w:rFonts w:ascii="宋体" w:hAnsi="宋体" w:eastAsia="宋体" w:cs="宋体"/>
          <w:sz w:val="21"/>
          <w:szCs w:val="21"/>
        </w:rPr>
      </w:pPr>
      <w:r>
        <w:rPr>
          <w:rFonts w:ascii="宋体" w:hAnsi="宋体" w:eastAsia="宋体" w:cs="宋体"/>
          <w:color w:val="231916"/>
          <w:spacing w:val="9"/>
          <w:sz w:val="21"/>
          <w:szCs w:val="21"/>
        </w:rPr>
        <w:t>促进国家团结和稳定</w:t>
      </w:r>
      <w:r>
        <w:rPr>
          <w:rFonts w:ascii="宋体" w:hAnsi="宋体" w:eastAsia="宋体" w:cs="宋体"/>
          <w:color w:val="231916"/>
          <w:spacing w:val="-56"/>
          <w:sz w:val="21"/>
          <w:szCs w:val="21"/>
        </w:rPr>
        <w:t xml:space="preserve"> </w:t>
      </w:r>
      <w:r>
        <w:rPr>
          <w:rFonts w:ascii="宋体" w:hAnsi="宋体" w:eastAsia="宋体" w:cs="宋体"/>
          <w:color w:val="231916"/>
          <w:spacing w:val="9"/>
          <w:sz w:val="21"/>
          <w:szCs w:val="21"/>
        </w:rPr>
        <w:t>；增强民族自豪感和凝聚力</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；推动国家发展和进步</w:t>
      </w:r>
      <w:r>
        <w:rPr>
          <w:rFonts w:ascii="宋体" w:hAnsi="宋体" w:eastAsia="宋体" w:cs="宋体"/>
          <w:color w:val="231916"/>
          <w:spacing w:val="-56"/>
          <w:sz w:val="21"/>
          <w:szCs w:val="21"/>
        </w:rPr>
        <w:t xml:space="preserve"> </w:t>
      </w:r>
      <w:r>
        <w:rPr>
          <w:rFonts w:ascii="宋体" w:hAnsi="宋体" w:eastAsia="宋体" w:cs="宋体"/>
          <w:color w:val="231916"/>
          <w:spacing w:val="9"/>
          <w:sz w:val="21"/>
          <w:szCs w:val="21"/>
        </w:rPr>
        <w:t>；维护国家尊严和利</w:t>
      </w:r>
      <w:r>
        <w:rPr>
          <w:rFonts w:ascii="宋体" w:hAnsi="宋体" w:eastAsia="宋体" w:cs="宋体"/>
          <w:color w:val="231916"/>
          <w:sz w:val="21"/>
          <w:szCs w:val="21"/>
        </w:rPr>
        <w:t xml:space="preserve"> </w:t>
      </w:r>
      <w:r>
        <w:rPr>
          <w:rFonts w:ascii="宋体" w:hAnsi="宋体" w:eastAsia="宋体" w:cs="宋体"/>
          <w:color w:val="231916"/>
          <w:spacing w:val="-3"/>
          <w:sz w:val="21"/>
          <w:szCs w:val="21"/>
        </w:rPr>
        <w:t>益。</w:t>
      </w:r>
    </w:p>
    <w:p w14:paraId="63757CCF">
      <w:pPr>
        <w:spacing w:line="280" w:lineRule="exact"/>
        <w:ind w:left="448"/>
        <w:rPr>
          <w:rFonts w:ascii="宋体" w:hAnsi="宋体" w:eastAsia="宋体" w:cs="宋体"/>
          <w:sz w:val="21"/>
          <w:szCs w:val="21"/>
        </w:rPr>
      </w:pPr>
      <w:r>
        <w:rPr>
          <w:rFonts w:ascii="宋体" w:hAnsi="宋体" w:eastAsia="宋体" w:cs="宋体"/>
          <w:color w:val="231916"/>
          <w:spacing w:val="7"/>
          <w:position w:val="1"/>
          <w:sz w:val="21"/>
          <w:szCs w:val="21"/>
        </w:rPr>
        <w:t>3、为实现中国梦提供精神动力</w:t>
      </w:r>
    </w:p>
    <w:p w14:paraId="407F47F1">
      <w:pPr>
        <w:spacing w:before="43" w:line="276" w:lineRule="auto"/>
        <w:ind w:right="238" w:firstLine="442"/>
        <w:rPr>
          <w:rFonts w:ascii="宋体" w:hAnsi="宋体" w:eastAsia="宋体" w:cs="宋体"/>
          <w:sz w:val="21"/>
          <w:szCs w:val="21"/>
        </w:rPr>
      </w:pPr>
      <w:r>
        <w:rPr>
          <w:rFonts w:ascii="宋体" w:hAnsi="宋体" w:eastAsia="宋体" w:cs="宋体"/>
          <w:color w:val="231916"/>
          <w:spacing w:val="10"/>
          <w:sz w:val="21"/>
          <w:szCs w:val="21"/>
        </w:rPr>
        <w:t>增强民族凝聚力：激发人们对祖国的热爱</w:t>
      </w:r>
      <w:r>
        <w:rPr>
          <w:rFonts w:ascii="宋体" w:hAnsi="宋体" w:eastAsia="宋体" w:cs="宋体"/>
          <w:color w:val="231916"/>
          <w:spacing w:val="-47"/>
          <w:sz w:val="21"/>
          <w:szCs w:val="21"/>
        </w:rPr>
        <w:t xml:space="preserve"> </w:t>
      </w:r>
      <w:r>
        <w:rPr>
          <w:rFonts w:ascii="宋体" w:hAnsi="宋体" w:eastAsia="宋体" w:cs="宋体"/>
          <w:color w:val="231916"/>
          <w:spacing w:val="10"/>
          <w:sz w:val="21"/>
          <w:szCs w:val="21"/>
        </w:rPr>
        <w:t>，促进民族团结和认同感</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；推动国家发展：激发人</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们的积极性和创造力</w:t>
      </w:r>
      <w:r>
        <w:rPr>
          <w:rFonts w:ascii="宋体" w:hAnsi="宋体" w:eastAsia="宋体" w:cs="宋体"/>
          <w:color w:val="231916"/>
          <w:spacing w:val="-45"/>
          <w:sz w:val="21"/>
          <w:szCs w:val="21"/>
        </w:rPr>
        <w:t xml:space="preserve"> </w:t>
      </w:r>
      <w:r>
        <w:rPr>
          <w:rFonts w:ascii="宋体" w:hAnsi="宋体" w:eastAsia="宋体" w:cs="宋体"/>
          <w:color w:val="231916"/>
          <w:spacing w:val="10"/>
          <w:sz w:val="21"/>
          <w:szCs w:val="21"/>
        </w:rPr>
        <w:t>，为国家的繁荣和发展做出贡献</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；提升国际地位：展示国家的良好形象和民</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族精神</w:t>
      </w:r>
      <w:r>
        <w:rPr>
          <w:rFonts w:ascii="宋体" w:hAnsi="宋体" w:eastAsia="宋体" w:cs="宋体"/>
          <w:color w:val="231916"/>
          <w:spacing w:val="-45"/>
          <w:sz w:val="21"/>
          <w:szCs w:val="21"/>
        </w:rPr>
        <w:t xml:space="preserve"> </w:t>
      </w:r>
      <w:r>
        <w:rPr>
          <w:rFonts w:ascii="宋体" w:hAnsi="宋体" w:eastAsia="宋体" w:cs="宋体"/>
          <w:color w:val="231916"/>
          <w:spacing w:val="10"/>
          <w:sz w:val="21"/>
          <w:szCs w:val="21"/>
        </w:rPr>
        <w:t>，提高国际影响力和竞争力</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；为实现中国梦提供精神动力：新时代爱国主义强调个人与国</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家的紧密联系</w:t>
      </w:r>
      <w:r>
        <w:rPr>
          <w:rFonts w:ascii="宋体" w:hAnsi="宋体" w:eastAsia="宋体" w:cs="宋体"/>
          <w:color w:val="231916"/>
          <w:spacing w:val="-53"/>
          <w:sz w:val="21"/>
          <w:szCs w:val="21"/>
        </w:rPr>
        <w:t xml:space="preserve"> </w:t>
      </w:r>
      <w:r>
        <w:rPr>
          <w:rFonts w:ascii="宋体" w:hAnsi="宋体" w:eastAsia="宋体" w:cs="宋体"/>
          <w:color w:val="231916"/>
          <w:spacing w:val="7"/>
          <w:sz w:val="21"/>
          <w:szCs w:val="21"/>
        </w:rPr>
        <w:t>，激发人们为实现中国梦而努力奋斗的热情和动力。</w:t>
      </w:r>
    </w:p>
    <w:p w14:paraId="564979A0">
      <w:pPr>
        <w:spacing w:line="276" w:lineRule="auto"/>
        <w:rPr>
          <w:rFonts w:ascii="宋体" w:hAnsi="宋体" w:eastAsia="宋体" w:cs="宋体"/>
          <w:sz w:val="21"/>
          <w:szCs w:val="21"/>
        </w:rPr>
        <w:sectPr>
          <w:footerReference r:id="rId26" w:type="default"/>
          <w:pgSz w:w="11906" w:h="16158"/>
          <w:pgMar w:top="400" w:right="1043" w:bottom="1013" w:left="1272" w:header="0" w:footer="741" w:gutter="0"/>
          <w:cols w:space="720" w:num="1"/>
        </w:sectPr>
      </w:pPr>
    </w:p>
    <w:p w14:paraId="180FC4EE">
      <w:pPr>
        <w:pStyle w:val="2"/>
        <w:spacing w:line="267" w:lineRule="auto"/>
      </w:pPr>
    </w:p>
    <w:p w14:paraId="07EA0B62">
      <w:pPr>
        <w:pStyle w:val="2"/>
        <w:spacing w:line="268" w:lineRule="auto"/>
      </w:pPr>
    </w:p>
    <w:p w14:paraId="340CE4FD">
      <w:pPr>
        <w:pStyle w:val="2"/>
        <w:spacing w:line="268" w:lineRule="auto"/>
      </w:pPr>
    </w:p>
    <w:p w14:paraId="2968951B">
      <w:pPr>
        <w:spacing w:before="98" w:line="212" w:lineRule="auto"/>
        <w:ind w:left="465"/>
        <w:rPr>
          <w:rFonts w:ascii="宋体" w:hAnsi="宋体" w:eastAsia="宋体" w:cs="宋体"/>
          <w:sz w:val="30"/>
          <w:szCs w:val="30"/>
        </w:rPr>
      </w:pPr>
      <w:r>
        <w:rPr>
          <w:rFonts w:ascii="宋体" w:hAnsi="宋体" w:eastAsia="宋体" w:cs="宋体"/>
          <w:b/>
          <w:bCs/>
          <w:color w:val="231916"/>
          <w:spacing w:val="5"/>
          <w:sz w:val="30"/>
          <w:szCs w:val="30"/>
        </w:rPr>
        <w:t>四、人生价值观</w:t>
      </w:r>
    </w:p>
    <w:p w14:paraId="0DFE59F0">
      <w:pPr>
        <w:spacing w:before="84" w:line="281" w:lineRule="auto"/>
        <w:ind w:left="3" w:right="236" w:firstLine="443"/>
        <w:jc w:val="both"/>
        <w:rPr>
          <w:rFonts w:ascii="宋体" w:hAnsi="宋体" w:eastAsia="宋体" w:cs="宋体"/>
          <w:sz w:val="21"/>
          <w:szCs w:val="21"/>
        </w:rPr>
      </w:pPr>
      <w:r>
        <w:rPr>
          <w:rFonts w:ascii="宋体" w:hAnsi="宋体" w:eastAsia="宋体" w:cs="宋体"/>
          <w:color w:val="231916"/>
          <w:spacing w:val="11"/>
          <w:sz w:val="21"/>
          <w:szCs w:val="21"/>
        </w:rPr>
        <w:t>人生观：树立积极向上、乐观进取的人生态度</w:t>
      </w:r>
      <w:r>
        <w:rPr>
          <w:rFonts w:ascii="宋体" w:hAnsi="宋体" w:eastAsia="宋体" w:cs="宋体"/>
          <w:color w:val="231916"/>
          <w:spacing w:val="-38"/>
          <w:sz w:val="21"/>
          <w:szCs w:val="21"/>
        </w:rPr>
        <w:t xml:space="preserve"> </w:t>
      </w:r>
      <w:r>
        <w:rPr>
          <w:rFonts w:ascii="宋体" w:hAnsi="宋体" w:eastAsia="宋体" w:cs="宋体"/>
          <w:color w:val="231916"/>
          <w:spacing w:val="11"/>
          <w:sz w:val="21"/>
          <w:szCs w:val="21"/>
        </w:rPr>
        <w:t>，做有远大理想、坚定信念和担当精神的社会</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主义建设者。学习杰出人物、英雄模范的先进事迹和奉献精神</w:t>
      </w:r>
      <w:r>
        <w:rPr>
          <w:rFonts w:ascii="宋体" w:hAnsi="宋体" w:eastAsia="宋体" w:cs="宋体"/>
          <w:color w:val="231916"/>
          <w:spacing w:val="-37"/>
          <w:sz w:val="21"/>
          <w:szCs w:val="21"/>
        </w:rPr>
        <w:t xml:space="preserve"> </w:t>
      </w:r>
      <w:r>
        <w:rPr>
          <w:rFonts w:ascii="宋体" w:hAnsi="宋体" w:eastAsia="宋体" w:cs="宋体"/>
          <w:color w:val="231916"/>
          <w:spacing w:val="11"/>
          <w:sz w:val="21"/>
          <w:szCs w:val="21"/>
        </w:rPr>
        <w:t>，激发实现自己的人生目标而努力</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奋斗的信心和决心。</w:t>
      </w:r>
    </w:p>
    <w:p w14:paraId="70B44675">
      <w:pPr>
        <w:spacing w:before="6" w:line="281" w:lineRule="auto"/>
        <w:ind w:left="6" w:right="237" w:firstLine="440"/>
        <w:jc w:val="both"/>
        <w:rPr>
          <w:rFonts w:ascii="宋体" w:hAnsi="宋体" w:eastAsia="宋体" w:cs="宋体"/>
          <w:sz w:val="21"/>
          <w:szCs w:val="21"/>
        </w:rPr>
      </w:pPr>
      <w:r>
        <w:rPr>
          <w:rFonts w:ascii="宋体" w:hAnsi="宋体" w:eastAsia="宋体" w:cs="宋体"/>
          <w:color w:val="231916"/>
          <w:spacing w:val="11"/>
          <w:sz w:val="21"/>
          <w:szCs w:val="21"/>
        </w:rPr>
        <w:t>世界观：树立正确的唯物主义世界观</w:t>
      </w:r>
      <w:r>
        <w:rPr>
          <w:rFonts w:ascii="宋体" w:hAnsi="宋体" w:eastAsia="宋体" w:cs="宋体"/>
          <w:color w:val="231916"/>
          <w:spacing w:val="-38"/>
          <w:sz w:val="21"/>
          <w:szCs w:val="21"/>
        </w:rPr>
        <w:t xml:space="preserve"> </w:t>
      </w:r>
      <w:r>
        <w:rPr>
          <w:rFonts w:ascii="宋体" w:hAnsi="宋体" w:eastAsia="宋体" w:cs="宋体"/>
          <w:color w:val="231916"/>
          <w:spacing w:val="11"/>
          <w:sz w:val="21"/>
          <w:szCs w:val="21"/>
        </w:rPr>
        <w:t>，做有国际视野、开放心态和合作精神的全球公民。学</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习世界历史、地理、文化、科技等方面的知识</w:t>
      </w:r>
      <w:r>
        <w:rPr>
          <w:rFonts w:ascii="宋体" w:hAnsi="宋体" w:eastAsia="宋体" w:cs="宋体"/>
          <w:color w:val="231916"/>
          <w:spacing w:val="-40"/>
          <w:sz w:val="21"/>
          <w:szCs w:val="21"/>
        </w:rPr>
        <w:t xml:space="preserve"> </w:t>
      </w:r>
      <w:r>
        <w:rPr>
          <w:rFonts w:ascii="宋体" w:hAnsi="宋体" w:eastAsia="宋体" w:cs="宋体"/>
          <w:color w:val="231916"/>
          <w:spacing w:val="11"/>
          <w:sz w:val="21"/>
          <w:szCs w:val="21"/>
        </w:rPr>
        <w:t>，了解世界的发展趋势、人类文明的多样性和共同</w:t>
      </w:r>
      <w:r>
        <w:rPr>
          <w:rFonts w:ascii="宋体" w:hAnsi="宋体" w:eastAsia="宋体" w:cs="宋体"/>
          <w:color w:val="231916"/>
          <w:sz w:val="21"/>
          <w:szCs w:val="21"/>
        </w:rPr>
        <w:t xml:space="preserve"> </w:t>
      </w:r>
      <w:r>
        <w:rPr>
          <w:rFonts w:ascii="宋体" w:hAnsi="宋体" w:eastAsia="宋体" w:cs="宋体"/>
          <w:color w:val="231916"/>
          <w:spacing w:val="6"/>
          <w:sz w:val="21"/>
          <w:szCs w:val="21"/>
        </w:rPr>
        <w:t>价值</w:t>
      </w:r>
      <w:r>
        <w:rPr>
          <w:rFonts w:ascii="宋体" w:hAnsi="宋体" w:eastAsia="宋体" w:cs="宋体"/>
          <w:color w:val="231916"/>
          <w:spacing w:val="-48"/>
          <w:sz w:val="21"/>
          <w:szCs w:val="21"/>
        </w:rPr>
        <w:t xml:space="preserve"> </w:t>
      </w:r>
      <w:r>
        <w:rPr>
          <w:rFonts w:ascii="宋体" w:hAnsi="宋体" w:eastAsia="宋体" w:cs="宋体"/>
          <w:color w:val="231916"/>
          <w:spacing w:val="6"/>
          <w:sz w:val="21"/>
          <w:szCs w:val="21"/>
        </w:rPr>
        <w:t>，培养构建人类命运共同体的责任感和使命感。</w:t>
      </w:r>
    </w:p>
    <w:p w14:paraId="452C308F">
      <w:pPr>
        <w:spacing w:before="7" w:line="271" w:lineRule="auto"/>
        <w:ind w:left="5" w:right="272" w:firstLine="442"/>
        <w:rPr>
          <w:rFonts w:ascii="宋体" w:hAnsi="宋体" w:eastAsia="宋体" w:cs="宋体"/>
          <w:sz w:val="21"/>
          <w:szCs w:val="21"/>
        </w:rPr>
      </w:pPr>
      <w:r>
        <w:rPr>
          <w:rFonts w:ascii="宋体" w:hAnsi="宋体" w:eastAsia="宋体" w:cs="宋体"/>
          <w:color w:val="231916"/>
          <w:spacing w:val="8"/>
          <w:sz w:val="21"/>
          <w:szCs w:val="21"/>
        </w:rPr>
        <w:t>价值观：树立社会主义核心价值观：富强、民主、文明、和谐</w:t>
      </w:r>
      <w:r>
        <w:rPr>
          <w:rFonts w:ascii="宋体" w:hAnsi="宋体" w:eastAsia="宋体" w:cs="宋体"/>
          <w:color w:val="231916"/>
          <w:spacing w:val="-43"/>
          <w:sz w:val="21"/>
          <w:szCs w:val="21"/>
        </w:rPr>
        <w:t xml:space="preserve"> </w:t>
      </w:r>
      <w:r>
        <w:rPr>
          <w:rFonts w:ascii="宋体" w:hAnsi="宋体" w:eastAsia="宋体" w:cs="宋体"/>
          <w:color w:val="231916"/>
          <w:spacing w:val="8"/>
          <w:sz w:val="21"/>
          <w:szCs w:val="21"/>
        </w:rPr>
        <w:t>；</w:t>
      </w:r>
      <w:r>
        <w:rPr>
          <w:rFonts w:ascii="宋体" w:hAnsi="宋体" w:eastAsia="宋体" w:cs="宋体"/>
          <w:color w:val="231916"/>
          <w:spacing w:val="-60"/>
          <w:sz w:val="21"/>
          <w:szCs w:val="21"/>
        </w:rPr>
        <w:t xml:space="preserve"> </w:t>
      </w:r>
      <w:r>
        <w:rPr>
          <w:rFonts w:ascii="宋体" w:hAnsi="宋体" w:eastAsia="宋体" w:cs="宋体"/>
          <w:color w:val="231916"/>
          <w:spacing w:val="8"/>
          <w:sz w:val="21"/>
          <w:szCs w:val="21"/>
        </w:rPr>
        <w:t>自</w:t>
      </w:r>
      <w:r>
        <w:rPr>
          <w:rFonts w:ascii="宋体" w:hAnsi="宋体" w:eastAsia="宋体" w:cs="宋体"/>
          <w:color w:val="231916"/>
          <w:spacing w:val="-63"/>
          <w:sz w:val="21"/>
          <w:szCs w:val="21"/>
        </w:rPr>
        <w:t xml:space="preserve"> </w:t>
      </w:r>
      <w:r>
        <w:rPr>
          <w:rFonts w:ascii="宋体" w:hAnsi="宋体" w:eastAsia="宋体" w:cs="宋体"/>
          <w:color w:val="231916"/>
          <w:spacing w:val="8"/>
          <w:sz w:val="21"/>
          <w:szCs w:val="21"/>
        </w:rPr>
        <w:t>由、平等、公正、法治；</w:t>
      </w:r>
      <w:r>
        <w:rPr>
          <w:rFonts w:ascii="宋体" w:hAnsi="宋体" w:eastAsia="宋体" w:cs="宋体"/>
          <w:color w:val="231916"/>
          <w:sz w:val="21"/>
          <w:szCs w:val="21"/>
        </w:rPr>
        <w:t xml:space="preserve"> </w:t>
      </w:r>
      <w:r>
        <w:rPr>
          <w:rFonts w:ascii="宋体" w:hAnsi="宋体" w:eastAsia="宋体" w:cs="宋体"/>
          <w:color w:val="231916"/>
          <w:spacing w:val="7"/>
          <w:sz w:val="21"/>
          <w:szCs w:val="21"/>
        </w:rPr>
        <w:t>爱国、敬业、诚信、友善。</w:t>
      </w:r>
    </w:p>
    <w:p w14:paraId="3AB96FA2">
      <w:pPr>
        <w:spacing w:before="25" w:line="281" w:lineRule="auto"/>
        <w:ind w:left="1" w:right="237" w:firstLine="444"/>
        <w:jc w:val="both"/>
        <w:rPr>
          <w:rFonts w:ascii="宋体" w:hAnsi="宋体" w:eastAsia="宋体" w:cs="宋体"/>
          <w:sz w:val="21"/>
          <w:szCs w:val="21"/>
        </w:rPr>
      </w:pPr>
      <w:r>
        <w:rPr>
          <w:rFonts w:ascii="宋体" w:hAnsi="宋体" w:eastAsia="宋体" w:cs="宋体"/>
          <w:color w:val="231916"/>
          <w:spacing w:val="11"/>
          <w:sz w:val="21"/>
          <w:szCs w:val="21"/>
        </w:rPr>
        <w:t>创新精神：敢于创新、善于创新的精神风貌</w:t>
      </w:r>
      <w:r>
        <w:rPr>
          <w:rFonts w:ascii="宋体" w:hAnsi="宋体" w:eastAsia="宋体" w:cs="宋体"/>
          <w:color w:val="231916"/>
          <w:spacing w:val="-38"/>
          <w:sz w:val="21"/>
          <w:szCs w:val="21"/>
        </w:rPr>
        <w:t xml:space="preserve"> </w:t>
      </w:r>
      <w:r>
        <w:rPr>
          <w:rFonts w:ascii="宋体" w:hAnsi="宋体" w:eastAsia="宋体" w:cs="宋体"/>
          <w:color w:val="231916"/>
          <w:spacing w:val="11"/>
          <w:sz w:val="21"/>
          <w:szCs w:val="21"/>
        </w:rPr>
        <w:t>，做具有创新意识、创新能力和创新行为的创新</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型人才。参加科技创新、文化艺术、社会实践等活动</w:t>
      </w:r>
      <w:r>
        <w:rPr>
          <w:rFonts w:ascii="宋体" w:hAnsi="宋体" w:eastAsia="宋体" w:cs="宋体"/>
          <w:color w:val="231916"/>
          <w:spacing w:val="-44"/>
          <w:sz w:val="21"/>
          <w:szCs w:val="21"/>
        </w:rPr>
        <w:t xml:space="preserve"> </w:t>
      </w:r>
      <w:r>
        <w:rPr>
          <w:rFonts w:ascii="宋体" w:hAnsi="宋体" w:eastAsia="宋体" w:cs="宋体"/>
          <w:color w:val="231916"/>
          <w:spacing w:val="10"/>
          <w:sz w:val="21"/>
          <w:szCs w:val="21"/>
        </w:rPr>
        <w:t>，激发创新潜能和创造热情</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，培养为推动社</w:t>
      </w:r>
      <w:r>
        <w:rPr>
          <w:rFonts w:ascii="宋体" w:hAnsi="宋体" w:eastAsia="宋体" w:cs="宋体"/>
          <w:color w:val="231916"/>
          <w:sz w:val="21"/>
          <w:szCs w:val="21"/>
        </w:rPr>
        <w:t xml:space="preserve"> </w:t>
      </w:r>
      <w:r>
        <w:rPr>
          <w:rFonts w:ascii="宋体" w:hAnsi="宋体" w:eastAsia="宋体" w:cs="宋体"/>
          <w:color w:val="231916"/>
          <w:spacing w:val="8"/>
          <w:sz w:val="21"/>
          <w:szCs w:val="21"/>
        </w:rPr>
        <w:t>会进步和国家发展贡献智慧和力量的信心和决心。</w:t>
      </w:r>
    </w:p>
    <w:p w14:paraId="14EB96E1">
      <w:pPr>
        <w:spacing w:before="6" w:line="281" w:lineRule="auto"/>
        <w:ind w:left="4" w:right="237" w:firstLine="441"/>
        <w:jc w:val="both"/>
        <w:rPr>
          <w:rFonts w:ascii="宋体" w:hAnsi="宋体" w:eastAsia="宋体" w:cs="宋体"/>
          <w:sz w:val="21"/>
          <w:szCs w:val="21"/>
        </w:rPr>
      </w:pPr>
      <w:r>
        <w:rPr>
          <w:rFonts w:ascii="宋体" w:hAnsi="宋体" w:eastAsia="宋体" w:cs="宋体"/>
          <w:color w:val="231916"/>
          <w:spacing w:val="16"/>
          <w:sz w:val="21"/>
          <w:szCs w:val="21"/>
        </w:rPr>
        <w:t>社会实践：</w:t>
      </w:r>
      <w:r>
        <w:rPr>
          <w:rFonts w:ascii="宋体" w:hAnsi="宋体" w:eastAsia="宋体" w:cs="宋体"/>
          <w:color w:val="231916"/>
          <w:spacing w:val="-61"/>
          <w:sz w:val="21"/>
          <w:szCs w:val="21"/>
        </w:rPr>
        <w:t xml:space="preserve"> </w:t>
      </w:r>
      <w:r>
        <w:rPr>
          <w:rFonts w:ascii="宋体" w:hAnsi="宋体" w:eastAsia="宋体" w:cs="宋体"/>
          <w:color w:val="231916"/>
          <w:spacing w:val="16"/>
          <w:sz w:val="21"/>
          <w:szCs w:val="21"/>
        </w:rPr>
        <w:t>积极参与社会实践</w:t>
      </w:r>
      <w:r>
        <w:rPr>
          <w:rFonts w:ascii="宋体" w:hAnsi="宋体" w:eastAsia="宋体" w:cs="宋体"/>
          <w:color w:val="231916"/>
          <w:spacing w:val="-49"/>
          <w:sz w:val="21"/>
          <w:szCs w:val="21"/>
        </w:rPr>
        <w:t xml:space="preserve"> </w:t>
      </w:r>
      <w:r>
        <w:rPr>
          <w:rFonts w:ascii="宋体" w:hAnsi="宋体" w:eastAsia="宋体" w:cs="宋体"/>
          <w:color w:val="231916"/>
          <w:spacing w:val="16"/>
          <w:sz w:val="21"/>
          <w:szCs w:val="21"/>
        </w:rPr>
        <w:t>，做具有实践能力、社会责任感和奉献精神</w:t>
      </w:r>
      <w:r>
        <w:rPr>
          <w:rFonts w:ascii="宋体" w:hAnsi="宋体" w:eastAsia="宋体" w:cs="宋体"/>
          <w:color w:val="231916"/>
          <w:spacing w:val="15"/>
          <w:sz w:val="21"/>
          <w:szCs w:val="21"/>
        </w:rPr>
        <w:t>的社会主义建设</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者。通过参加志愿服务、社会调查、生产劳动等实践活动</w:t>
      </w:r>
      <w:r>
        <w:rPr>
          <w:rFonts w:ascii="宋体" w:hAnsi="宋体" w:eastAsia="宋体" w:cs="宋体"/>
          <w:color w:val="231916"/>
          <w:spacing w:val="-46"/>
          <w:sz w:val="21"/>
          <w:szCs w:val="21"/>
        </w:rPr>
        <w:t xml:space="preserve"> </w:t>
      </w:r>
      <w:r>
        <w:rPr>
          <w:rFonts w:ascii="宋体" w:hAnsi="宋体" w:eastAsia="宋体" w:cs="宋体"/>
          <w:color w:val="231916"/>
          <w:spacing w:val="10"/>
          <w:sz w:val="21"/>
          <w:szCs w:val="21"/>
        </w:rPr>
        <w:t>，了解社会、体验生活、锻炼能力</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，培</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养为改善社会环境、服务人民群众贡献力量的信心和决心。</w:t>
      </w:r>
    </w:p>
    <w:p w14:paraId="1DAF7CA2">
      <w:pPr>
        <w:pStyle w:val="2"/>
        <w:spacing w:line="274" w:lineRule="auto"/>
      </w:pPr>
    </w:p>
    <w:p w14:paraId="7ED1CA55">
      <w:pPr>
        <w:spacing w:before="98" w:line="216" w:lineRule="auto"/>
        <w:ind w:left="449"/>
        <w:rPr>
          <w:rFonts w:ascii="宋体" w:hAnsi="宋体" w:eastAsia="宋体" w:cs="宋体"/>
          <w:sz w:val="30"/>
          <w:szCs w:val="30"/>
        </w:rPr>
      </w:pPr>
      <w:r>
        <w:rPr>
          <w:rFonts w:ascii="宋体" w:hAnsi="宋体" w:eastAsia="宋体" w:cs="宋体"/>
          <w:b/>
          <w:bCs/>
          <w:color w:val="231916"/>
          <w:spacing w:val="8"/>
          <w:sz w:val="30"/>
          <w:szCs w:val="30"/>
        </w:rPr>
        <w:t>五、德育序列化主题活动</w:t>
      </w:r>
    </w:p>
    <w:p w14:paraId="71CC2737">
      <w:pPr>
        <w:spacing w:before="86" w:line="283" w:lineRule="auto"/>
        <w:ind w:left="7" w:right="238" w:firstLine="456"/>
        <w:jc w:val="both"/>
        <w:rPr>
          <w:rFonts w:ascii="宋体" w:hAnsi="宋体" w:eastAsia="宋体" w:cs="宋体"/>
          <w:sz w:val="21"/>
          <w:szCs w:val="21"/>
        </w:rPr>
      </w:pPr>
      <w:r>
        <w:rPr>
          <w:rFonts w:ascii="宋体" w:hAnsi="宋体" w:eastAsia="宋体" w:cs="宋体"/>
          <w:color w:val="231916"/>
          <w:spacing w:val="10"/>
          <w:sz w:val="21"/>
          <w:szCs w:val="21"/>
        </w:rPr>
        <w:t>以习近平新时代中国特色社会主义思想为指导</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，以立德树人为根本</w:t>
      </w:r>
      <w:r>
        <w:rPr>
          <w:rFonts w:ascii="宋体" w:hAnsi="宋体" w:eastAsia="宋体" w:cs="宋体"/>
          <w:color w:val="231916"/>
          <w:spacing w:val="9"/>
          <w:sz w:val="21"/>
          <w:szCs w:val="21"/>
        </w:rPr>
        <w:t>任务</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，以培育和践行社会</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主义核心价值观为引领</w:t>
      </w:r>
      <w:r>
        <w:rPr>
          <w:rFonts w:ascii="宋体" w:hAnsi="宋体" w:eastAsia="宋体" w:cs="宋体"/>
          <w:color w:val="231916"/>
          <w:spacing w:val="-50"/>
          <w:sz w:val="21"/>
          <w:szCs w:val="21"/>
        </w:rPr>
        <w:t xml:space="preserve"> </w:t>
      </w:r>
      <w:r>
        <w:rPr>
          <w:rFonts w:ascii="宋体" w:hAnsi="宋体" w:eastAsia="宋体" w:cs="宋体"/>
          <w:color w:val="231916"/>
          <w:spacing w:val="10"/>
          <w:sz w:val="21"/>
          <w:szCs w:val="21"/>
        </w:rPr>
        <w:t>，以培养学生良好的思想品德、关键能力和健全人格为主线</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，全面贯彻落</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实《中小学德育工作指南》。</w:t>
      </w:r>
    </w:p>
    <w:p w14:paraId="6B84791A">
      <w:pPr>
        <w:spacing w:before="1" w:line="284" w:lineRule="auto"/>
        <w:ind w:left="3" w:right="260" w:firstLine="443"/>
        <w:jc w:val="both"/>
        <w:rPr>
          <w:rFonts w:ascii="宋体" w:hAnsi="宋体" w:eastAsia="宋体" w:cs="宋体"/>
          <w:sz w:val="21"/>
          <w:szCs w:val="21"/>
        </w:rPr>
      </w:pPr>
      <w:r>
        <w:rPr>
          <w:rFonts w:ascii="宋体" w:hAnsi="宋体" w:eastAsia="宋体" w:cs="宋体"/>
          <w:color w:val="231916"/>
          <w:spacing w:val="10"/>
          <w:sz w:val="21"/>
          <w:szCs w:val="21"/>
        </w:rPr>
        <w:t>针对不同年龄、不同学段学生的共性和个性特点</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，按</w:t>
      </w:r>
      <w:r>
        <w:rPr>
          <w:rFonts w:ascii="宋体" w:hAnsi="宋体" w:eastAsia="宋体" w:cs="宋体"/>
          <w:color w:val="231916"/>
          <w:spacing w:val="9"/>
          <w:sz w:val="21"/>
          <w:szCs w:val="21"/>
        </w:rPr>
        <w:t>照每个阶段的德育目标要求</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，有层次、</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有针对性、序列化开展德育主题教育活动</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，使学生在校成为一名好</w:t>
      </w:r>
      <w:r>
        <w:rPr>
          <w:rFonts w:ascii="宋体" w:hAnsi="宋体" w:eastAsia="宋体" w:cs="宋体"/>
          <w:color w:val="231916"/>
          <w:spacing w:val="9"/>
          <w:sz w:val="21"/>
          <w:szCs w:val="21"/>
        </w:rPr>
        <w:t>学生</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，在家成为一名好孩子，</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在社会成为一名好公民</w:t>
      </w:r>
      <w:r>
        <w:rPr>
          <w:rFonts w:ascii="宋体" w:hAnsi="宋体" w:eastAsia="宋体" w:cs="宋体"/>
          <w:color w:val="231916"/>
          <w:spacing w:val="-55"/>
          <w:sz w:val="21"/>
          <w:szCs w:val="21"/>
        </w:rPr>
        <w:t xml:space="preserve"> </w:t>
      </w:r>
      <w:r>
        <w:rPr>
          <w:rFonts w:ascii="宋体" w:hAnsi="宋体" w:eastAsia="宋体" w:cs="宋体"/>
          <w:color w:val="231916"/>
          <w:spacing w:val="11"/>
          <w:sz w:val="21"/>
          <w:szCs w:val="21"/>
        </w:rPr>
        <w:t>，以达到把学生培养成热爱祖国、热爱社会主义、遵纪守法</w:t>
      </w:r>
      <w:r>
        <w:rPr>
          <w:rFonts w:ascii="宋体" w:hAnsi="宋体" w:eastAsia="宋体" w:cs="宋体"/>
          <w:color w:val="231916"/>
          <w:spacing w:val="10"/>
          <w:sz w:val="21"/>
          <w:szCs w:val="21"/>
        </w:rPr>
        <w:t>、品德高尚、</w:t>
      </w:r>
    </w:p>
    <w:p w14:paraId="5FF4B4F7">
      <w:pPr>
        <w:spacing w:before="180" w:line="4939" w:lineRule="exact"/>
      </w:pPr>
      <w:r>
        <w:rPr>
          <w:position w:val="-98"/>
        </w:rPr>
        <w:drawing>
          <wp:inline distT="0" distB="0" distL="0" distR="0">
            <wp:extent cx="5941060" cy="313563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90"/>
                    <a:stretch>
                      <a:fillRect/>
                    </a:stretch>
                  </pic:blipFill>
                  <pic:spPr>
                    <a:xfrm>
                      <a:off x="0" y="0"/>
                      <a:ext cx="5941444" cy="3135977"/>
                    </a:xfrm>
                    <a:prstGeom prst="rect">
                      <a:avLst/>
                    </a:prstGeom>
                  </pic:spPr>
                </pic:pic>
              </a:graphicData>
            </a:graphic>
          </wp:inline>
        </w:drawing>
      </w:r>
    </w:p>
    <w:p w14:paraId="3AAF138E">
      <w:pPr>
        <w:spacing w:line="4939" w:lineRule="exact"/>
        <w:sectPr>
          <w:footerReference r:id="rId27" w:type="default"/>
          <w:pgSz w:w="11906" w:h="16158"/>
          <w:pgMar w:top="400" w:right="1043" w:bottom="1013" w:left="1270" w:header="0" w:footer="739" w:gutter="0"/>
          <w:cols w:space="720" w:num="1"/>
        </w:sectPr>
      </w:pPr>
    </w:p>
    <w:p w14:paraId="54E13DAC">
      <w:pPr>
        <w:spacing w:before="51"/>
      </w:pPr>
    </w:p>
    <w:p w14:paraId="7EDBA3C3">
      <w:pPr>
        <w:spacing w:before="51"/>
      </w:pPr>
    </w:p>
    <w:p w14:paraId="2E42515D">
      <w:pPr>
        <w:spacing w:before="50"/>
      </w:pPr>
    </w:p>
    <w:tbl>
      <w:tblPr>
        <w:tblStyle w:val="5"/>
        <w:tblW w:w="9355"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1038"/>
        <w:gridCol w:w="1033"/>
        <w:gridCol w:w="2501"/>
        <w:gridCol w:w="4783"/>
      </w:tblGrid>
      <w:tr w14:paraId="5576335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94" w:hRule="atLeast"/>
        </w:trPr>
        <w:tc>
          <w:tcPr>
            <w:tcW w:w="1038" w:type="dxa"/>
            <w:shd w:val="clear" w:color="auto" w:fill="008CD6"/>
            <w:vAlign w:val="top"/>
          </w:tcPr>
          <w:p w14:paraId="564BD0D7">
            <w:pPr>
              <w:pStyle w:val="6"/>
              <w:spacing w:before="63" w:line="228" w:lineRule="auto"/>
              <w:ind w:left="260"/>
              <w:rPr>
                <w:sz w:val="24"/>
                <w:szCs w:val="24"/>
              </w:rPr>
            </w:pPr>
            <w:r>
              <w:rPr>
                <w:color w:val="FFFFFF"/>
                <w:spacing w:val="17"/>
                <w:sz w:val="24"/>
                <w:szCs w:val="24"/>
              </w:rPr>
              <w:t>年级</w:t>
            </w:r>
          </w:p>
        </w:tc>
        <w:tc>
          <w:tcPr>
            <w:tcW w:w="1033" w:type="dxa"/>
            <w:shd w:val="clear" w:color="auto" w:fill="008CD6"/>
            <w:vAlign w:val="top"/>
          </w:tcPr>
          <w:p w14:paraId="6ABAAD22">
            <w:pPr>
              <w:pStyle w:val="6"/>
              <w:spacing w:before="63" w:line="228" w:lineRule="auto"/>
              <w:ind w:left="264"/>
              <w:rPr>
                <w:sz w:val="24"/>
                <w:szCs w:val="24"/>
              </w:rPr>
            </w:pPr>
            <w:r>
              <w:rPr>
                <w:color w:val="FFFFFF"/>
                <w:spacing w:val="13"/>
                <w:sz w:val="24"/>
                <w:szCs w:val="24"/>
              </w:rPr>
              <w:t>学期</w:t>
            </w:r>
          </w:p>
        </w:tc>
        <w:tc>
          <w:tcPr>
            <w:tcW w:w="2501" w:type="dxa"/>
            <w:shd w:val="clear" w:color="auto" w:fill="008CD6"/>
            <w:vAlign w:val="top"/>
          </w:tcPr>
          <w:p w14:paraId="006C5508">
            <w:pPr>
              <w:pStyle w:val="6"/>
              <w:spacing w:before="61" w:line="230" w:lineRule="auto"/>
              <w:ind w:left="995"/>
              <w:rPr>
                <w:sz w:val="24"/>
                <w:szCs w:val="24"/>
              </w:rPr>
            </w:pPr>
            <w:r>
              <w:rPr>
                <w:color w:val="FFFFFF"/>
                <w:spacing w:val="15"/>
                <w:sz w:val="24"/>
                <w:szCs w:val="24"/>
              </w:rPr>
              <w:t>主题</w:t>
            </w:r>
          </w:p>
        </w:tc>
        <w:tc>
          <w:tcPr>
            <w:tcW w:w="4783" w:type="dxa"/>
            <w:shd w:val="clear" w:color="auto" w:fill="008CD6"/>
            <w:vAlign w:val="top"/>
          </w:tcPr>
          <w:p w14:paraId="1F223D6A">
            <w:pPr>
              <w:pStyle w:val="6"/>
              <w:spacing w:before="61" w:line="230" w:lineRule="auto"/>
              <w:ind w:left="2137"/>
              <w:rPr>
                <w:sz w:val="24"/>
                <w:szCs w:val="24"/>
              </w:rPr>
            </w:pPr>
            <w:r>
              <w:rPr>
                <w:color w:val="FFFFFF"/>
                <w:spacing w:val="15"/>
                <w:sz w:val="24"/>
                <w:szCs w:val="24"/>
              </w:rPr>
              <w:t>主题</w:t>
            </w:r>
          </w:p>
        </w:tc>
      </w:tr>
      <w:tr w14:paraId="487325F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0" w:hRule="atLeast"/>
        </w:trPr>
        <w:tc>
          <w:tcPr>
            <w:tcW w:w="1038" w:type="dxa"/>
            <w:vAlign w:val="top"/>
          </w:tcPr>
          <w:p w14:paraId="339E6B56">
            <w:pPr>
              <w:spacing w:before="71" w:line="211" w:lineRule="auto"/>
              <w:ind w:left="205"/>
              <w:rPr>
                <w:rFonts w:ascii="宋体" w:hAnsi="宋体" w:eastAsia="宋体" w:cs="宋体"/>
                <w:sz w:val="20"/>
                <w:szCs w:val="20"/>
              </w:rPr>
            </w:pPr>
            <w:r>
              <w:rPr>
                <w:rFonts w:ascii="宋体" w:hAnsi="宋体" w:eastAsia="宋体" w:cs="宋体"/>
                <w:color w:val="231916"/>
                <w:spacing w:val="6"/>
                <w:sz w:val="20"/>
                <w:szCs w:val="20"/>
              </w:rPr>
              <w:t>一年级</w:t>
            </w:r>
          </w:p>
        </w:tc>
        <w:tc>
          <w:tcPr>
            <w:tcW w:w="1033" w:type="dxa"/>
            <w:vAlign w:val="top"/>
          </w:tcPr>
          <w:p w14:paraId="3A62D325">
            <w:pPr>
              <w:spacing w:before="69" w:line="214" w:lineRule="auto"/>
              <w:ind w:left="99"/>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Align w:val="top"/>
          </w:tcPr>
          <w:p w14:paraId="49600E0C">
            <w:pPr>
              <w:spacing w:before="70" w:line="213" w:lineRule="auto"/>
              <w:ind w:left="828"/>
              <w:rPr>
                <w:rFonts w:ascii="宋体" w:hAnsi="宋体" w:eastAsia="宋体" w:cs="宋体"/>
                <w:sz w:val="20"/>
                <w:szCs w:val="20"/>
              </w:rPr>
            </w:pPr>
            <w:r>
              <w:rPr>
                <w:rFonts w:ascii="宋体" w:hAnsi="宋体" w:eastAsia="宋体" w:cs="宋体"/>
                <w:color w:val="231916"/>
                <w:spacing w:val="3"/>
                <w:sz w:val="20"/>
                <w:szCs w:val="20"/>
              </w:rPr>
              <w:t>队前教育</w:t>
            </w:r>
          </w:p>
        </w:tc>
        <w:tc>
          <w:tcPr>
            <w:tcW w:w="4783" w:type="dxa"/>
            <w:vAlign w:val="top"/>
          </w:tcPr>
          <w:p w14:paraId="71A56FC5">
            <w:pPr>
              <w:spacing w:before="69" w:line="216" w:lineRule="auto"/>
              <w:ind w:left="813"/>
              <w:rPr>
                <w:rFonts w:ascii="宋体" w:hAnsi="宋体" w:eastAsia="宋体" w:cs="宋体"/>
                <w:sz w:val="20"/>
                <w:szCs w:val="20"/>
              </w:rPr>
            </w:pPr>
            <w:r>
              <w:rPr>
                <w:rFonts w:ascii="宋体" w:hAnsi="宋体" w:eastAsia="宋体" w:cs="宋体"/>
                <w:color w:val="231916"/>
                <w:spacing w:val="12"/>
                <w:sz w:val="20"/>
                <w:szCs w:val="20"/>
              </w:rPr>
              <w:t>“我爱红领巾</w:t>
            </w:r>
            <w:r>
              <w:rPr>
                <w:rFonts w:ascii="宋体" w:hAnsi="宋体" w:eastAsia="宋体" w:cs="宋体"/>
                <w:color w:val="231916"/>
                <w:spacing w:val="-55"/>
                <w:sz w:val="20"/>
                <w:szCs w:val="20"/>
              </w:rPr>
              <w:t xml:space="preserve"> </w:t>
            </w:r>
            <w:r>
              <w:rPr>
                <w:rFonts w:ascii="宋体" w:hAnsi="宋体" w:eastAsia="宋体" w:cs="宋体"/>
                <w:color w:val="231916"/>
                <w:spacing w:val="12"/>
                <w:sz w:val="20"/>
                <w:szCs w:val="20"/>
              </w:rPr>
              <w:t>，准备加入少先队</w:t>
            </w:r>
            <w:r>
              <w:rPr>
                <w:rFonts w:ascii="宋体" w:hAnsi="宋体" w:eastAsia="宋体" w:cs="宋体"/>
                <w:color w:val="231916"/>
                <w:spacing w:val="-73"/>
                <w:sz w:val="20"/>
                <w:szCs w:val="20"/>
              </w:rPr>
              <w:t xml:space="preserve"> </w:t>
            </w:r>
            <w:r>
              <w:rPr>
                <w:rFonts w:ascii="宋体" w:hAnsi="宋体" w:eastAsia="宋体" w:cs="宋体"/>
                <w:color w:val="231916"/>
                <w:spacing w:val="12"/>
                <w:sz w:val="20"/>
                <w:szCs w:val="20"/>
              </w:rPr>
              <w:t>”</w:t>
            </w:r>
          </w:p>
        </w:tc>
      </w:tr>
      <w:tr w14:paraId="47140D4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56CA34AF">
            <w:pPr>
              <w:spacing w:before="57" w:line="211" w:lineRule="auto"/>
              <w:ind w:left="205"/>
              <w:rPr>
                <w:rFonts w:ascii="宋体" w:hAnsi="宋体" w:eastAsia="宋体" w:cs="宋体"/>
                <w:sz w:val="20"/>
                <w:szCs w:val="20"/>
              </w:rPr>
            </w:pPr>
            <w:r>
              <w:rPr>
                <w:rFonts w:ascii="宋体" w:hAnsi="宋体" w:eastAsia="宋体" w:cs="宋体"/>
                <w:color w:val="231916"/>
                <w:spacing w:val="6"/>
                <w:sz w:val="20"/>
                <w:szCs w:val="20"/>
              </w:rPr>
              <w:t>一年级</w:t>
            </w:r>
          </w:p>
        </w:tc>
        <w:tc>
          <w:tcPr>
            <w:tcW w:w="1033" w:type="dxa"/>
            <w:vAlign w:val="top"/>
          </w:tcPr>
          <w:p w14:paraId="62FF6174">
            <w:pPr>
              <w:spacing w:before="55" w:line="214" w:lineRule="auto"/>
              <w:ind w:left="99"/>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Align w:val="top"/>
          </w:tcPr>
          <w:p w14:paraId="4A4789F3">
            <w:pPr>
              <w:spacing w:before="56" w:line="212" w:lineRule="auto"/>
              <w:ind w:left="828"/>
              <w:rPr>
                <w:rFonts w:ascii="宋体" w:hAnsi="宋体" w:eastAsia="宋体" w:cs="宋体"/>
                <w:sz w:val="20"/>
                <w:szCs w:val="20"/>
              </w:rPr>
            </w:pPr>
            <w:r>
              <w:rPr>
                <w:rFonts w:ascii="宋体" w:hAnsi="宋体" w:eastAsia="宋体" w:cs="宋体"/>
                <w:color w:val="231916"/>
                <w:spacing w:val="3"/>
                <w:sz w:val="20"/>
                <w:szCs w:val="20"/>
              </w:rPr>
              <w:t>了解队章</w:t>
            </w:r>
          </w:p>
        </w:tc>
        <w:tc>
          <w:tcPr>
            <w:tcW w:w="4783" w:type="dxa"/>
            <w:vAlign w:val="top"/>
          </w:tcPr>
          <w:p w14:paraId="3068835C">
            <w:pPr>
              <w:spacing w:before="55" w:line="215" w:lineRule="auto"/>
              <w:ind w:left="1130"/>
              <w:rPr>
                <w:rFonts w:ascii="宋体" w:hAnsi="宋体" w:eastAsia="宋体" w:cs="宋体"/>
                <w:sz w:val="20"/>
                <w:szCs w:val="20"/>
              </w:rPr>
            </w:pPr>
            <w:r>
              <w:rPr>
                <w:rFonts w:ascii="宋体" w:hAnsi="宋体" w:eastAsia="宋体" w:cs="宋体"/>
                <w:color w:val="231916"/>
                <w:spacing w:val="7"/>
                <w:sz w:val="20"/>
                <w:szCs w:val="20"/>
              </w:rPr>
              <w:t>“六知四会一做</w:t>
            </w:r>
            <w:r>
              <w:rPr>
                <w:rFonts w:ascii="宋体" w:hAnsi="宋体" w:eastAsia="宋体" w:cs="宋体"/>
                <w:color w:val="231916"/>
                <w:spacing w:val="-67"/>
                <w:sz w:val="20"/>
                <w:szCs w:val="20"/>
              </w:rPr>
              <w:t xml:space="preserve"> </w:t>
            </w:r>
            <w:r>
              <w:rPr>
                <w:rFonts w:ascii="宋体" w:hAnsi="宋体" w:eastAsia="宋体" w:cs="宋体"/>
                <w:color w:val="231916"/>
                <w:spacing w:val="7"/>
                <w:sz w:val="20"/>
                <w:szCs w:val="20"/>
              </w:rPr>
              <w:t>”竞赛活动</w:t>
            </w:r>
          </w:p>
        </w:tc>
      </w:tr>
      <w:tr w14:paraId="50E0422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7E75D179">
            <w:pPr>
              <w:spacing w:before="63" w:line="211" w:lineRule="auto"/>
              <w:ind w:left="205"/>
              <w:rPr>
                <w:rFonts w:ascii="宋体" w:hAnsi="宋体" w:eastAsia="宋体" w:cs="宋体"/>
                <w:sz w:val="20"/>
                <w:szCs w:val="20"/>
              </w:rPr>
            </w:pPr>
            <w:r>
              <w:rPr>
                <w:rFonts w:ascii="宋体" w:hAnsi="宋体" w:eastAsia="宋体" w:cs="宋体"/>
                <w:color w:val="231916"/>
                <w:spacing w:val="6"/>
                <w:sz w:val="20"/>
                <w:szCs w:val="20"/>
              </w:rPr>
              <w:t>一年级</w:t>
            </w:r>
          </w:p>
        </w:tc>
        <w:tc>
          <w:tcPr>
            <w:tcW w:w="1033" w:type="dxa"/>
            <w:vAlign w:val="top"/>
          </w:tcPr>
          <w:p w14:paraId="2AC73B8B">
            <w:pPr>
              <w:spacing w:before="60" w:line="214" w:lineRule="auto"/>
              <w:ind w:left="99"/>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Align w:val="top"/>
          </w:tcPr>
          <w:p w14:paraId="586273B5">
            <w:pPr>
              <w:spacing w:before="61" w:line="213" w:lineRule="auto"/>
              <w:ind w:left="812"/>
              <w:rPr>
                <w:rFonts w:ascii="宋体" w:hAnsi="宋体" w:eastAsia="宋体" w:cs="宋体"/>
                <w:sz w:val="20"/>
                <w:szCs w:val="20"/>
              </w:rPr>
            </w:pPr>
            <w:r>
              <w:rPr>
                <w:rFonts w:ascii="宋体" w:hAnsi="宋体" w:eastAsia="宋体" w:cs="宋体"/>
                <w:color w:val="231916"/>
                <w:spacing w:val="8"/>
                <w:sz w:val="20"/>
                <w:szCs w:val="20"/>
              </w:rPr>
              <w:t>养成教育</w:t>
            </w:r>
          </w:p>
        </w:tc>
        <w:tc>
          <w:tcPr>
            <w:tcW w:w="4783" w:type="dxa"/>
            <w:vAlign w:val="top"/>
          </w:tcPr>
          <w:p w14:paraId="4438D482">
            <w:pPr>
              <w:spacing w:before="60" w:line="216" w:lineRule="auto"/>
              <w:ind w:left="1765"/>
              <w:rPr>
                <w:rFonts w:ascii="宋体" w:hAnsi="宋体" w:eastAsia="宋体" w:cs="宋体"/>
                <w:sz w:val="20"/>
                <w:szCs w:val="20"/>
              </w:rPr>
            </w:pPr>
            <w:r>
              <w:rPr>
                <w:rFonts w:ascii="宋体" w:hAnsi="宋体" w:eastAsia="宋体" w:cs="宋体"/>
                <w:color w:val="231916"/>
                <w:spacing w:val="3"/>
                <w:sz w:val="20"/>
                <w:szCs w:val="20"/>
              </w:rPr>
              <w:t>“三正</w:t>
            </w:r>
            <w:r>
              <w:rPr>
                <w:rFonts w:ascii="宋体" w:hAnsi="宋体" w:eastAsia="宋体" w:cs="宋体"/>
                <w:color w:val="231916"/>
                <w:spacing w:val="-71"/>
                <w:sz w:val="20"/>
                <w:szCs w:val="20"/>
              </w:rPr>
              <w:t xml:space="preserve"> </w:t>
            </w:r>
            <w:r>
              <w:rPr>
                <w:rFonts w:ascii="宋体" w:hAnsi="宋体" w:eastAsia="宋体" w:cs="宋体"/>
                <w:color w:val="231916"/>
                <w:spacing w:val="3"/>
                <w:sz w:val="20"/>
                <w:szCs w:val="20"/>
              </w:rPr>
              <w:t>”竞赛</w:t>
            </w:r>
          </w:p>
        </w:tc>
      </w:tr>
      <w:tr w14:paraId="662DD9E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25A0EE6D">
            <w:pPr>
              <w:spacing w:before="68" w:line="211" w:lineRule="auto"/>
              <w:ind w:left="205"/>
              <w:rPr>
                <w:rFonts w:ascii="宋体" w:hAnsi="宋体" w:eastAsia="宋体" w:cs="宋体"/>
                <w:sz w:val="20"/>
                <w:szCs w:val="20"/>
              </w:rPr>
            </w:pPr>
            <w:r>
              <w:rPr>
                <w:rFonts w:ascii="宋体" w:hAnsi="宋体" w:eastAsia="宋体" w:cs="宋体"/>
                <w:color w:val="231916"/>
                <w:spacing w:val="6"/>
                <w:sz w:val="20"/>
                <w:szCs w:val="20"/>
              </w:rPr>
              <w:t>一年级</w:t>
            </w:r>
          </w:p>
        </w:tc>
        <w:tc>
          <w:tcPr>
            <w:tcW w:w="1033" w:type="dxa"/>
            <w:vAlign w:val="top"/>
          </w:tcPr>
          <w:p w14:paraId="5E674CD4">
            <w:pPr>
              <w:spacing w:before="65" w:line="214" w:lineRule="auto"/>
              <w:ind w:left="99"/>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0806D2E0">
            <w:pPr>
              <w:spacing w:before="67" w:line="212" w:lineRule="auto"/>
              <w:ind w:left="284"/>
              <w:rPr>
                <w:rFonts w:ascii="宋体" w:hAnsi="宋体" w:eastAsia="宋体" w:cs="宋体"/>
                <w:sz w:val="20"/>
                <w:szCs w:val="20"/>
              </w:rPr>
            </w:pPr>
            <w:r>
              <w:rPr>
                <w:rFonts w:ascii="宋体" w:hAnsi="宋体" w:eastAsia="宋体" w:cs="宋体"/>
                <w:color w:val="231916"/>
                <w:spacing w:val="9"/>
                <w:sz w:val="20"/>
                <w:szCs w:val="20"/>
              </w:rPr>
              <w:t>爱党旗、团旗、队旗</w:t>
            </w:r>
          </w:p>
        </w:tc>
        <w:tc>
          <w:tcPr>
            <w:tcW w:w="4783" w:type="dxa"/>
            <w:vAlign w:val="top"/>
          </w:tcPr>
          <w:p w14:paraId="2441A81F">
            <w:pPr>
              <w:spacing w:before="67" w:line="212" w:lineRule="auto"/>
              <w:ind w:left="1356"/>
              <w:rPr>
                <w:rFonts w:ascii="宋体" w:hAnsi="宋体" w:eastAsia="宋体" w:cs="宋体"/>
                <w:sz w:val="20"/>
                <w:szCs w:val="20"/>
              </w:rPr>
            </w:pPr>
            <w:r>
              <w:rPr>
                <w:rFonts w:ascii="宋体" w:hAnsi="宋体" w:eastAsia="宋体" w:cs="宋体"/>
                <w:color w:val="231916"/>
                <w:spacing w:val="8"/>
                <w:sz w:val="20"/>
                <w:szCs w:val="20"/>
              </w:rPr>
              <w:t>向英雄人物学习故事会</w:t>
            </w:r>
          </w:p>
        </w:tc>
      </w:tr>
      <w:tr w14:paraId="66ADA14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1EEEB0C4">
            <w:pPr>
              <w:spacing w:before="73" w:line="211" w:lineRule="auto"/>
              <w:ind w:left="205"/>
              <w:rPr>
                <w:rFonts w:ascii="宋体" w:hAnsi="宋体" w:eastAsia="宋体" w:cs="宋体"/>
                <w:sz w:val="20"/>
                <w:szCs w:val="20"/>
              </w:rPr>
            </w:pPr>
            <w:r>
              <w:rPr>
                <w:rFonts w:ascii="宋体" w:hAnsi="宋体" w:eastAsia="宋体" w:cs="宋体"/>
                <w:color w:val="231916"/>
                <w:spacing w:val="6"/>
                <w:sz w:val="20"/>
                <w:szCs w:val="20"/>
              </w:rPr>
              <w:t>一年级</w:t>
            </w:r>
          </w:p>
        </w:tc>
        <w:tc>
          <w:tcPr>
            <w:tcW w:w="1033" w:type="dxa"/>
            <w:vAlign w:val="top"/>
          </w:tcPr>
          <w:p w14:paraId="41D845E0">
            <w:pPr>
              <w:spacing w:before="71" w:line="214" w:lineRule="auto"/>
              <w:ind w:left="99"/>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16CC6379">
            <w:pPr>
              <w:spacing w:before="72" w:line="213" w:lineRule="auto"/>
              <w:ind w:left="812"/>
              <w:rPr>
                <w:rFonts w:ascii="宋体" w:hAnsi="宋体" w:eastAsia="宋体" w:cs="宋体"/>
                <w:sz w:val="20"/>
                <w:szCs w:val="20"/>
              </w:rPr>
            </w:pPr>
            <w:r>
              <w:rPr>
                <w:rFonts w:ascii="宋体" w:hAnsi="宋体" w:eastAsia="宋体" w:cs="宋体"/>
                <w:color w:val="231916"/>
                <w:spacing w:val="8"/>
                <w:sz w:val="20"/>
                <w:szCs w:val="20"/>
              </w:rPr>
              <w:t>养成教育</w:t>
            </w:r>
          </w:p>
        </w:tc>
        <w:tc>
          <w:tcPr>
            <w:tcW w:w="4783" w:type="dxa"/>
            <w:vAlign w:val="top"/>
          </w:tcPr>
          <w:p w14:paraId="2B153A80">
            <w:pPr>
              <w:spacing w:before="70" w:line="216" w:lineRule="auto"/>
              <w:ind w:left="1549"/>
              <w:rPr>
                <w:rFonts w:ascii="宋体" w:hAnsi="宋体" w:eastAsia="宋体" w:cs="宋体"/>
                <w:sz w:val="20"/>
                <w:szCs w:val="20"/>
              </w:rPr>
            </w:pPr>
            <w:r>
              <w:rPr>
                <w:rFonts w:ascii="宋体" w:hAnsi="宋体" w:eastAsia="宋体" w:cs="宋体"/>
                <w:color w:val="231916"/>
                <w:spacing w:val="9"/>
                <w:sz w:val="20"/>
                <w:szCs w:val="20"/>
              </w:rPr>
              <w:t>文明用语竞赛活动</w:t>
            </w:r>
          </w:p>
        </w:tc>
      </w:tr>
      <w:tr w14:paraId="00BED84F">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1D4963E5">
            <w:pPr>
              <w:spacing w:before="78" w:line="211" w:lineRule="auto"/>
              <w:ind w:left="205"/>
              <w:rPr>
                <w:rFonts w:ascii="宋体" w:hAnsi="宋体" w:eastAsia="宋体" w:cs="宋体"/>
                <w:sz w:val="20"/>
                <w:szCs w:val="20"/>
              </w:rPr>
            </w:pPr>
            <w:r>
              <w:rPr>
                <w:rFonts w:ascii="宋体" w:hAnsi="宋体" w:eastAsia="宋体" w:cs="宋体"/>
                <w:color w:val="231916"/>
                <w:spacing w:val="6"/>
                <w:sz w:val="20"/>
                <w:szCs w:val="20"/>
              </w:rPr>
              <w:t>一年级</w:t>
            </w:r>
          </w:p>
        </w:tc>
        <w:tc>
          <w:tcPr>
            <w:tcW w:w="1033" w:type="dxa"/>
            <w:vAlign w:val="top"/>
          </w:tcPr>
          <w:p w14:paraId="07697AF0">
            <w:pPr>
              <w:spacing w:before="76" w:line="214" w:lineRule="auto"/>
              <w:ind w:left="99"/>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55CFF3FA">
            <w:pPr>
              <w:spacing w:before="75" w:line="216" w:lineRule="auto"/>
              <w:ind w:left="110"/>
              <w:rPr>
                <w:rFonts w:ascii="宋体" w:hAnsi="宋体" w:eastAsia="宋体" w:cs="宋体"/>
                <w:sz w:val="20"/>
                <w:szCs w:val="20"/>
              </w:rPr>
            </w:pPr>
            <w:r>
              <w:rPr>
                <w:rFonts w:ascii="宋体" w:hAnsi="宋体" w:eastAsia="宋体" w:cs="宋体"/>
                <w:color w:val="231916"/>
                <w:spacing w:val="-6"/>
                <w:sz w:val="20"/>
                <w:szCs w:val="20"/>
              </w:rPr>
              <w:t>自尊、</w:t>
            </w:r>
            <w:r>
              <w:rPr>
                <w:rFonts w:ascii="宋体" w:hAnsi="宋体" w:eastAsia="宋体" w:cs="宋体"/>
                <w:color w:val="231916"/>
                <w:spacing w:val="-52"/>
                <w:sz w:val="20"/>
                <w:szCs w:val="20"/>
              </w:rPr>
              <w:t xml:space="preserve"> </w:t>
            </w:r>
            <w:r>
              <w:rPr>
                <w:rFonts w:ascii="宋体" w:hAnsi="宋体" w:eastAsia="宋体" w:cs="宋体"/>
                <w:color w:val="231916"/>
                <w:spacing w:val="-6"/>
                <w:sz w:val="20"/>
                <w:szCs w:val="20"/>
              </w:rPr>
              <w:t>自爱、</w:t>
            </w:r>
            <w:r>
              <w:rPr>
                <w:rFonts w:ascii="宋体" w:hAnsi="宋体" w:eastAsia="宋体" w:cs="宋体"/>
                <w:color w:val="231916"/>
                <w:spacing w:val="-54"/>
                <w:sz w:val="20"/>
                <w:szCs w:val="20"/>
              </w:rPr>
              <w:t xml:space="preserve"> </w:t>
            </w:r>
            <w:r>
              <w:rPr>
                <w:rFonts w:ascii="宋体" w:hAnsi="宋体" w:eastAsia="宋体" w:cs="宋体"/>
                <w:color w:val="231916"/>
                <w:spacing w:val="-6"/>
                <w:sz w:val="20"/>
                <w:szCs w:val="20"/>
              </w:rPr>
              <w:t>自护、</w:t>
            </w:r>
            <w:r>
              <w:rPr>
                <w:rFonts w:ascii="宋体" w:hAnsi="宋体" w:eastAsia="宋体" w:cs="宋体"/>
                <w:color w:val="231916"/>
                <w:spacing w:val="-55"/>
                <w:sz w:val="20"/>
                <w:szCs w:val="20"/>
              </w:rPr>
              <w:t xml:space="preserve"> </w:t>
            </w:r>
            <w:r>
              <w:rPr>
                <w:rFonts w:ascii="宋体" w:hAnsi="宋体" w:eastAsia="宋体" w:cs="宋体"/>
                <w:color w:val="231916"/>
                <w:spacing w:val="-6"/>
                <w:sz w:val="20"/>
                <w:szCs w:val="20"/>
              </w:rPr>
              <w:t>自信</w:t>
            </w:r>
          </w:p>
        </w:tc>
        <w:tc>
          <w:tcPr>
            <w:tcW w:w="4783" w:type="dxa"/>
            <w:vAlign w:val="top"/>
          </w:tcPr>
          <w:p w14:paraId="150EA7B6">
            <w:pPr>
              <w:spacing w:before="78" w:line="210" w:lineRule="auto"/>
              <w:ind w:left="1553"/>
              <w:rPr>
                <w:rFonts w:ascii="宋体" w:hAnsi="宋体" w:eastAsia="宋体" w:cs="宋体"/>
                <w:sz w:val="20"/>
                <w:szCs w:val="20"/>
              </w:rPr>
            </w:pPr>
            <w:r>
              <w:rPr>
                <w:rFonts w:ascii="宋体" w:hAnsi="宋体" w:eastAsia="宋体" w:cs="宋体"/>
                <w:color w:val="231916"/>
                <w:spacing w:val="1"/>
                <w:sz w:val="20"/>
                <w:szCs w:val="20"/>
              </w:rPr>
              <w:t>“</w:t>
            </w:r>
            <w:r>
              <w:rPr>
                <w:rFonts w:ascii="宋体" w:hAnsi="宋体" w:eastAsia="宋体" w:cs="宋体"/>
                <w:color w:val="231916"/>
                <w:spacing w:val="-65"/>
                <w:sz w:val="20"/>
                <w:szCs w:val="20"/>
              </w:rPr>
              <w:t xml:space="preserve"> </w:t>
            </w:r>
            <w:r>
              <w:rPr>
                <w:rFonts w:ascii="宋体" w:hAnsi="宋体" w:eastAsia="宋体" w:cs="宋体"/>
                <w:color w:val="231916"/>
                <w:spacing w:val="1"/>
                <w:sz w:val="20"/>
                <w:szCs w:val="20"/>
              </w:rPr>
              <w:t>四自</w:t>
            </w:r>
            <w:r>
              <w:rPr>
                <w:rFonts w:ascii="宋体" w:hAnsi="宋体" w:eastAsia="宋体" w:cs="宋体"/>
                <w:color w:val="231916"/>
                <w:spacing w:val="-72"/>
                <w:sz w:val="20"/>
                <w:szCs w:val="20"/>
              </w:rPr>
              <w:t xml:space="preserve"> </w:t>
            </w:r>
            <w:r>
              <w:rPr>
                <w:rFonts w:ascii="宋体" w:hAnsi="宋体" w:eastAsia="宋体" w:cs="宋体"/>
                <w:color w:val="231916"/>
                <w:spacing w:val="1"/>
                <w:sz w:val="20"/>
                <w:szCs w:val="20"/>
              </w:rPr>
              <w:t>”主题班会</w:t>
            </w:r>
          </w:p>
        </w:tc>
      </w:tr>
      <w:tr w14:paraId="3D59BE98">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0DB3EC2C">
            <w:pPr>
              <w:spacing w:before="83" w:line="211" w:lineRule="auto"/>
              <w:ind w:left="205"/>
              <w:rPr>
                <w:rFonts w:ascii="宋体" w:hAnsi="宋体" w:eastAsia="宋体" w:cs="宋体"/>
                <w:sz w:val="20"/>
                <w:szCs w:val="20"/>
              </w:rPr>
            </w:pPr>
            <w:r>
              <w:rPr>
                <w:rFonts w:ascii="宋体" w:hAnsi="宋体" w:eastAsia="宋体" w:cs="宋体"/>
                <w:color w:val="231916"/>
                <w:spacing w:val="6"/>
                <w:sz w:val="20"/>
                <w:szCs w:val="20"/>
              </w:rPr>
              <w:t>二年级</w:t>
            </w:r>
          </w:p>
        </w:tc>
        <w:tc>
          <w:tcPr>
            <w:tcW w:w="1033" w:type="dxa"/>
            <w:vAlign w:val="top"/>
          </w:tcPr>
          <w:p w14:paraId="30E499B2">
            <w:pPr>
              <w:spacing w:before="81" w:line="214" w:lineRule="auto"/>
              <w:ind w:left="99"/>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Align w:val="top"/>
          </w:tcPr>
          <w:p w14:paraId="15F6FA22">
            <w:pPr>
              <w:spacing w:before="82" w:line="213" w:lineRule="auto"/>
              <w:ind w:left="511"/>
              <w:rPr>
                <w:rFonts w:ascii="宋体" w:hAnsi="宋体" w:eastAsia="宋体" w:cs="宋体"/>
                <w:sz w:val="20"/>
                <w:szCs w:val="20"/>
              </w:rPr>
            </w:pPr>
            <w:r>
              <w:rPr>
                <w:rFonts w:ascii="宋体" w:hAnsi="宋体" w:eastAsia="宋体" w:cs="宋体"/>
                <w:color w:val="231916"/>
                <w:spacing w:val="7"/>
                <w:sz w:val="20"/>
                <w:szCs w:val="20"/>
              </w:rPr>
              <w:t>队礼和队风教育</w:t>
            </w:r>
          </w:p>
        </w:tc>
        <w:tc>
          <w:tcPr>
            <w:tcW w:w="4783" w:type="dxa"/>
            <w:vAlign w:val="top"/>
          </w:tcPr>
          <w:p w14:paraId="6EA8B28D">
            <w:pPr>
              <w:spacing w:before="82" w:line="212" w:lineRule="auto"/>
              <w:ind w:left="1130"/>
              <w:rPr>
                <w:rFonts w:ascii="宋体" w:hAnsi="宋体" w:eastAsia="宋体" w:cs="宋体"/>
                <w:sz w:val="20"/>
                <w:szCs w:val="20"/>
              </w:rPr>
            </w:pPr>
            <w:r>
              <w:rPr>
                <w:rFonts w:ascii="宋体" w:hAnsi="宋体" w:eastAsia="宋体" w:cs="宋体"/>
                <w:color w:val="231916"/>
                <w:spacing w:val="4"/>
                <w:sz w:val="20"/>
                <w:szCs w:val="20"/>
              </w:rPr>
              <w:t>“</w:t>
            </w:r>
            <w:r>
              <w:rPr>
                <w:rFonts w:ascii="宋体" w:hAnsi="宋体" w:eastAsia="宋体" w:cs="宋体"/>
                <w:color w:val="231916"/>
                <w:spacing w:val="-58"/>
                <w:sz w:val="20"/>
                <w:szCs w:val="20"/>
              </w:rPr>
              <w:t xml:space="preserve"> </w:t>
            </w:r>
            <w:r>
              <w:rPr>
                <w:rFonts w:ascii="宋体" w:hAnsi="宋体" w:eastAsia="宋体" w:cs="宋体"/>
                <w:color w:val="231916"/>
                <w:spacing w:val="4"/>
                <w:sz w:val="20"/>
                <w:szCs w:val="20"/>
              </w:rPr>
              <w:t>向雷锋叔叔学习</w:t>
            </w:r>
            <w:r>
              <w:rPr>
                <w:rFonts w:ascii="宋体" w:hAnsi="宋体" w:eastAsia="宋体" w:cs="宋体"/>
                <w:color w:val="231916"/>
                <w:spacing w:val="-73"/>
                <w:sz w:val="20"/>
                <w:szCs w:val="20"/>
              </w:rPr>
              <w:t xml:space="preserve"> </w:t>
            </w:r>
            <w:r>
              <w:rPr>
                <w:rFonts w:ascii="宋体" w:hAnsi="宋体" w:eastAsia="宋体" w:cs="宋体"/>
                <w:color w:val="231916"/>
                <w:spacing w:val="4"/>
                <w:sz w:val="20"/>
                <w:szCs w:val="20"/>
              </w:rPr>
              <w:t>”故事会</w:t>
            </w:r>
          </w:p>
        </w:tc>
      </w:tr>
      <w:tr w14:paraId="0153BE5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4C67D23F">
            <w:pPr>
              <w:spacing w:before="89" w:line="211" w:lineRule="auto"/>
              <w:ind w:left="205"/>
              <w:rPr>
                <w:rFonts w:ascii="宋体" w:hAnsi="宋体" w:eastAsia="宋体" w:cs="宋体"/>
                <w:sz w:val="20"/>
                <w:szCs w:val="20"/>
              </w:rPr>
            </w:pPr>
            <w:r>
              <w:rPr>
                <w:rFonts w:ascii="宋体" w:hAnsi="宋体" w:eastAsia="宋体" w:cs="宋体"/>
                <w:color w:val="231916"/>
                <w:spacing w:val="6"/>
                <w:sz w:val="20"/>
                <w:szCs w:val="20"/>
              </w:rPr>
              <w:t>二年级</w:t>
            </w:r>
          </w:p>
        </w:tc>
        <w:tc>
          <w:tcPr>
            <w:tcW w:w="1033" w:type="dxa"/>
            <w:vAlign w:val="top"/>
          </w:tcPr>
          <w:p w14:paraId="7186A957">
            <w:pPr>
              <w:spacing w:before="86" w:line="214" w:lineRule="auto"/>
              <w:ind w:left="99"/>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Align w:val="top"/>
          </w:tcPr>
          <w:p w14:paraId="735BC649">
            <w:pPr>
              <w:spacing w:before="89" w:line="211" w:lineRule="auto"/>
              <w:ind w:left="814"/>
              <w:rPr>
                <w:rFonts w:ascii="宋体" w:hAnsi="宋体" w:eastAsia="宋体" w:cs="宋体"/>
                <w:sz w:val="20"/>
                <w:szCs w:val="20"/>
              </w:rPr>
            </w:pPr>
            <w:r>
              <w:rPr>
                <w:rFonts w:ascii="宋体" w:hAnsi="宋体" w:eastAsia="宋体" w:cs="宋体"/>
                <w:color w:val="231916"/>
                <w:spacing w:val="7"/>
                <w:sz w:val="20"/>
                <w:szCs w:val="20"/>
              </w:rPr>
              <w:t>生活自理</w:t>
            </w:r>
          </w:p>
        </w:tc>
        <w:tc>
          <w:tcPr>
            <w:tcW w:w="4783" w:type="dxa"/>
            <w:vAlign w:val="top"/>
          </w:tcPr>
          <w:p w14:paraId="061420F2">
            <w:pPr>
              <w:spacing w:before="86" w:line="216" w:lineRule="auto"/>
              <w:ind w:left="1374"/>
              <w:rPr>
                <w:rFonts w:ascii="宋体" w:hAnsi="宋体" w:eastAsia="宋体" w:cs="宋体"/>
                <w:sz w:val="20"/>
                <w:szCs w:val="20"/>
              </w:rPr>
            </w:pPr>
            <w:r>
              <w:rPr>
                <w:rFonts w:ascii="宋体" w:hAnsi="宋体" w:eastAsia="宋体" w:cs="宋体"/>
                <w:color w:val="231916"/>
                <w:spacing w:val="6"/>
                <w:sz w:val="20"/>
                <w:szCs w:val="20"/>
              </w:rPr>
              <w:t>自我服务的训练和竞赛</w:t>
            </w:r>
          </w:p>
        </w:tc>
      </w:tr>
      <w:tr w14:paraId="1DF2CABF">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9" w:hRule="atLeast"/>
        </w:trPr>
        <w:tc>
          <w:tcPr>
            <w:tcW w:w="1038" w:type="dxa"/>
            <w:vAlign w:val="top"/>
          </w:tcPr>
          <w:p w14:paraId="4B9A8736">
            <w:pPr>
              <w:spacing w:before="94" w:line="211" w:lineRule="auto"/>
              <w:ind w:left="205"/>
              <w:rPr>
                <w:rFonts w:ascii="宋体" w:hAnsi="宋体" w:eastAsia="宋体" w:cs="宋体"/>
                <w:sz w:val="20"/>
                <w:szCs w:val="20"/>
              </w:rPr>
            </w:pPr>
            <w:r>
              <w:rPr>
                <w:rFonts w:ascii="宋体" w:hAnsi="宋体" w:eastAsia="宋体" w:cs="宋体"/>
                <w:color w:val="231916"/>
                <w:spacing w:val="6"/>
                <w:sz w:val="20"/>
                <w:szCs w:val="20"/>
              </w:rPr>
              <w:t>二年级</w:t>
            </w:r>
          </w:p>
        </w:tc>
        <w:tc>
          <w:tcPr>
            <w:tcW w:w="1033" w:type="dxa"/>
            <w:vAlign w:val="top"/>
          </w:tcPr>
          <w:p w14:paraId="1418F7D9">
            <w:pPr>
              <w:spacing w:before="91" w:line="214" w:lineRule="auto"/>
              <w:ind w:left="99"/>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Align w:val="top"/>
          </w:tcPr>
          <w:p w14:paraId="672CA535">
            <w:pPr>
              <w:spacing w:before="93" w:line="212" w:lineRule="auto"/>
              <w:ind w:left="602"/>
              <w:rPr>
                <w:rFonts w:ascii="宋体" w:hAnsi="宋体" w:eastAsia="宋体" w:cs="宋体"/>
                <w:sz w:val="20"/>
                <w:szCs w:val="20"/>
              </w:rPr>
            </w:pPr>
            <w:r>
              <w:rPr>
                <w:rFonts w:ascii="宋体" w:hAnsi="宋体" w:eastAsia="宋体" w:cs="宋体"/>
                <w:color w:val="231916"/>
                <w:spacing w:val="8"/>
                <w:sz w:val="20"/>
                <w:szCs w:val="20"/>
              </w:rPr>
              <w:t>学习习惯养成</w:t>
            </w:r>
          </w:p>
        </w:tc>
        <w:tc>
          <w:tcPr>
            <w:tcW w:w="4783" w:type="dxa"/>
            <w:vAlign w:val="top"/>
          </w:tcPr>
          <w:p w14:paraId="24A0171E">
            <w:pPr>
              <w:spacing w:before="91" w:line="215" w:lineRule="auto"/>
              <w:ind w:left="1236"/>
              <w:rPr>
                <w:rFonts w:ascii="宋体" w:hAnsi="宋体" w:eastAsia="宋体" w:cs="宋体"/>
                <w:sz w:val="20"/>
                <w:szCs w:val="20"/>
              </w:rPr>
            </w:pPr>
            <w:r>
              <w:rPr>
                <w:rFonts w:ascii="宋体" w:hAnsi="宋体" w:eastAsia="宋体" w:cs="宋体"/>
                <w:color w:val="231916"/>
                <w:spacing w:val="5"/>
                <w:sz w:val="20"/>
                <w:szCs w:val="20"/>
              </w:rPr>
              <w:t>“我有好习惯</w:t>
            </w:r>
            <w:r>
              <w:rPr>
                <w:rFonts w:ascii="宋体" w:hAnsi="宋体" w:eastAsia="宋体" w:cs="宋体"/>
                <w:color w:val="231916"/>
                <w:spacing w:val="-72"/>
                <w:sz w:val="20"/>
                <w:szCs w:val="20"/>
              </w:rPr>
              <w:t xml:space="preserve"> </w:t>
            </w:r>
            <w:r>
              <w:rPr>
                <w:rFonts w:ascii="宋体" w:hAnsi="宋体" w:eastAsia="宋体" w:cs="宋体"/>
                <w:color w:val="231916"/>
                <w:spacing w:val="5"/>
                <w:sz w:val="20"/>
                <w:szCs w:val="20"/>
              </w:rPr>
              <w:t>”</w:t>
            </w:r>
            <w:r>
              <w:rPr>
                <w:rFonts w:ascii="宋体" w:hAnsi="宋体" w:eastAsia="宋体" w:cs="宋体"/>
                <w:color w:val="231916"/>
                <w:spacing w:val="-78"/>
                <w:sz w:val="20"/>
                <w:szCs w:val="20"/>
              </w:rPr>
              <w:t xml:space="preserve"> </w:t>
            </w:r>
            <w:r>
              <w:rPr>
                <w:rFonts w:ascii="宋体" w:hAnsi="宋体" w:eastAsia="宋体" w:cs="宋体"/>
                <w:color w:val="231916"/>
                <w:spacing w:val="5"/>
                <w:sz w:val="20"/>
                <w:szCs w:val="20"/>
              </w:rPr>
              <w:t>比赛活动</w:t>
            </w:r>
          </w:p>
        </w:tc>
      </w:tr>
      <w:tr w14:paraId="463F40F2">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736B45DA">
            <w:pPr>
              <w:spacing w:before="81" w:line="211" w:lineRule="auto"/>
              <w:ind w:left="205"/>
              <w:rPr>
                <w:rFonts w:ascii="宋体" w:hAnsi="宋体" w:eastAsia="宋体" w:cs="宋体"/>
                <w:sz w:val="20"/>
                <w:szCs w:val="20"/>
              </w:rPr>
            </w:pPr>
            <w:r>
              <w:rPr>
                <w:rFonts w:ascii="宋体" w:hAnsi="宋体" w:eastAsia="宋体" w:cs="宋体"/>
                <w:color w:val="231916"/>
                <w:spacing w:val="6"/>
                <w:sz w:val="20"/>
                <w:szCs w:val="20"/>
              </w:rPr>
              <w:t>二年级</w:t>
            </w:r>
          </w:p>
        </w:tc>
        <w:tc>
          <w:tcPr>
            <w:tcW w:w="1033" w:type="dxa"/>
            <w:vAlign w:val="top"/>
          </w:tcPr>
          <w:p w14:paraId="7F6F6945">
            <w:pPr>
              <w:spacing w:before="79" w:line="214" w:lineRule="auto"/>
              <w:ind w:left="99"/>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01AF288A">
            <w:pPr>
              <w:spacing w:before="81" w:line="211" w:lineRule="auto"/>
              <w:ind w:left="601"/>
              <w:rPr>
                <w:rFonts w:ascii="宋体" w:hAnsi="宋体" w:eastAsia="宋体" w:cs="宋体"/>
                <w:sz w:val="20"/>
                <w:szCs w:val="20"/>
              </w:rPr>
            </w:pPr>
            <w:r>
              <w:rPr>
                <w:rFonts w:ascii="宋体" w:hAnsi="宋体" w:eastAsia="宋体" w:cs="宋体"/>
                <w:color w:val="231916"/>
                <w:spacing w:val="9"/>
                <w:sz w:val="20"/>
                <w:szCs w:val="20"/>
              </w:rPr>
              <w:t>爱护公共财物</w:t>
            </w:r>
          </w:p>
        </w:tc>
        <w:tc>
          <w:tcPr>
            <w:tcW w:w="4783" w:type="dxa"/>
            <w:vAlign w:val="top"/>
          </w:tcPr>
          <w:p w14:paraId="59164BCB">
            <w:pPr>
              <w:spacing w:before="80" w:line="212" w:lineRule="auto"/>
              <w:ind w:left="1236"/>
              <w:rPr>
                <w:rFonts w:ascii="宋体" w:hAnsi="宋体" w:eastAsia="宋体" w:cs="宋体"/>
                <w:sz w:val="20"/>
                <w:szCs w:val="20"/>
              </w:rPr>
            </w:pPr>
            <w:r>
              <w:rPr>
                <w:rFonts w:ascii="宋体" w:hAnsi="宋体" w:eastAsia="宋体" w:cs="宋体"/>
                <w:color w:val="231916"/>
                <w:spacing w:val="7"/>
                <w:sz w:val="20"/>
                <w:szCs w:val="20"/>
              </w:rPr>
              <w:t>“从小事做起</w:t>
            </w:r>
            <w:r>
              <w:rPr>
                <w:rFonts w:ascii="宋体" w:hAnsi="宋体" w:eastAsia="宋体" w:cs="宋体"/>
                <w:color w:val="231916"/>
                <w:spacing w:val="-72"/>
                <w:sz w:val="20"/>
                <w:szCs w:val="20"/>
              </w:rPr>
              <w:t xml:space="preserve"> </w:t>
            </w:r>
            <w:r>
              <w:rPr>
                <w:rFonts w:ascii="宋体" w:hAnsi="宋体" w:eastAsia="宋体" w:cs="宋体"/>
                <w:color w:val="231916"/>
                <w:spacing w:val="7"/>
                <w:sz w:val="20"/>
                <w:szCs w:val="20"/>
              </w:rPr>
              <w:t>”主题班会</w:t>
            </w:r>
          </w:p>
        </w:tc>
      </w:tr>
      <w:tr w14:paraId="54C24D40">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26A1EEA3">
            <w:pPr>
              <w:spacing w:before="86" w:line="211" w:lineRule="auto"/>
              <w:ind w:left="205"/>
              <w:rPr>
                <w:rFonts w:ascii="宋体" w:hAnsi="宋体" w:eastAsia="宋体" w:cs="宋体"/>
                <w:sz w:val="20"/>
                <w:szCs w:val="20"/>
              </w:rPr>
            </w:pPr>
            <w:r>
              <w:rPr>
                <w:rFonts w:ascii="宋体" w:hAnsi="宋体" w:eastAsia="宋体" w:cs="宋体"/>
                <w:color w:val="231916"/>
                <w:spacing w:val="6"/>
                <w:sz w:val="20"/>
                <w:szCs w:val="20"/>
              </w:rPr>
              <w:t>二年级</w:t>
            </w:r>
          </w:p>
        </w:tc>
        <w:tc>
          <w:tcPr>
            <w:tcW w:w="1033" w:type="dxa"/>
            <w:vAlign w:val="top"/>
          </w:tcPr>
          <w:p w14:paraId="0082465C">
            <w:pPr>
              <w:spacing w:before="84" w:line="214" w:lineRule="auto"/>
              <w:ind w:left="99"/>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1C20585A">
            <w:pPr>
              <w:spacing w:before="85" w:line="213" w:lineRule="auto"/>
              <w:ind w:left="495"/>
              <w:rPr>
                <w:rFonts w:ascii="宋体" w:hAnsi="宋体" w:eastAsia="宋体" w:cs="宋体"/>
                <w:sz w:val="20"/>
                <w:szCs w:val="20"/>
              </w:rPr>
            </w:pPr>
            <w:r>
              <w:rPr>
                <w:rFonts w:ascii="宋体" w:hAnsi="宋体" w:eastAsia="宋体" w:cs="宋体"/>
                <w:color w:val="231916"/>
                <w:spacing w:val="9"/>
                <w:sz w:val="20"/>
                <w:szCs w:val="20"/>
              </w:rPr>
              <w:t>争做文明小公民</w:t>
            </w:r>
          </w:p>
        </w:tc>
        <w:tc>
          <w:tcPr>
            <w:tcW w:w="4783" w:type="dxa"/>
            <w:vAlign w:val="top"/>
          </w:tcPr>
          <w:p w14:paraId="512D596B">
            <w:pPr>
              <w:spacing w:before="83" w:line="216" w:lineRule="auto"/>
              <w:ind w:left="1553"/>
              <w:rPr>
                <w:rFonts w:ascii="宋体" w:hAnsi="宋体" w:eastAsia="宋体" w:cs="宋体"/>
                <w:sz w:val="20"/>
                <w:szCs w:val="20"/>
              </w:rPr>
            </w:pPr>
            <w:r>
              <w:rPr>
                <w:rFonts w:ascii="宋体" w:hAnsi="宋体" w:eastAsia="宋体" w:cs="宋体"/>
                <w:color w:val="231916"/>
                <w:spacing w:val="1"/>
                <w:sz w:val="20"/>
                <w:szCs w:val="20"/>
              </w:rPr>
              <w:t>“</w:t>
            </w:r>
            <w:r>
              <w:rPr>
                <w:rFonts w:ascii="宋体" w:hAnsi="宋体" w:eastAsia="宋体" w:cs="宋体"/>
                <w:color w:val="231916"/>
                <w:spacing w:val="-65"/>
                <w:sz w:val="20"/>
                <w:szCs w:val="20"/>
              </w:rPr>
              <w:t xml:space="preserve"> </w:t>
            </w:r>
            <w:r>
              <w:rPr>
                <w:rFonts w:ascii="宋体" w:hAnsi="宋体" w:eastAsia="宋体" w:cs="宋体"/>
                <w:color w:val="231916"/>
                <w:spacing w:val="1"/>
                <w:sz w:val="20"/>
                <w:szCs w:val="20"/>
              </w:rPr>
              <w:t>四不</w:t>
            </w:r>
            <w:r>
              <w:rPr>
                <w:rFonts w:ascii="宋体" w:hAnsi="宋体" w:eastAsia="宋体" w:cs="宋体"/>
                <w:color w:val="231916"/>
                <w:spacing w:val="-72"/>
                <w:sz w:val="20"/>
                <w:szCs w:val="20"/>
              </w:rPr>
              <w:t xml:space="preserve"> </w:t>
            </w:r>
            <w:r>
              <w:rPr>
                <w:rFonts w:ascii="宋体" w:hAnsi="宋体" w:eastAsia="宋体" w:cs="宋体"/>
                <w:color w:val="231916"/>
                <w:spacing w:val="1"/>
                <w:sz w:val="20"/>
                <w:szCs w:val="20"/>
              </w:rPr>
              <w:t>”知识竞赛</w:t>
            </w:r>
          </w:p>
        </w:tc>
      </w:tr>
      <w:tr w14:paraId="57DA9D6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217BFE3E">
            <w:pPr>
              <w:spacing w:before="91" w:line="211" w:lineRule="auto"/>
              <w:ind w:left="205"/>
              <w:rPr>
                <w:rFonts w:ascii="宋体" w:hAnsi="宋体" w:eastAsia="宋体" w:cs="宋体"/>
                <w:sz w:val="20"/>
                <w:szCs w:val="20"/>
              </w:rPr>
            </w:pPr>
            <w:r>
              <w:rPr>
                <w:rFonts w:ascii="宋体" w:hAnsi="宋体" w:eastAsia="宋体" w:cs="宋体"/>
                <w:color w:val="231916"/>
                <w:spacing w:val="6"/>
                <w:sz w:val="20"/>
                <w:szCs w:val="20"/>
              </w:rPr>
              <w:t>二年级</w:t>
            </w:r>
          </w:p>
        </w:tc>
        <w:tc>
          <w:tcPr>
            <w:tcW w:w="1033" w:type="dxa"/>
            <w:vAlign w:val="top"/>
          </w:tcPr>
          <w:p w14:paraId="60F421D3">
            <w:pPr>
              <w:spacing w:before="89" w:line="214" w:lineRule="auto"/>
              <w:ind w:left="99"/>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665E3132">
            <w:pPr>
              <w:spacing w:before="90" w:line="213" w:lineRule="auto"/>
              <w:ind w:left="496"/>
              <w:rPr>
                <w:rFonts w:ascii="宋体" w:hAnsi="宋体" w:eastAsia="宋体" w:cs="宋体"/>
                <w:sz w:val="20"/>
                <w:szCs w:val="20"/>
              </w:rPr>
            </w:pPr>
            <w:r>
              <w:rPr>
                <w:rFonts w:ascii="宋体" w:hAnsi="宋体" w:eastAsia="宋体" w:cs="宋体"/>
                <w:color w:val="231916"/>
                <w:spacing w:val="9"/>
                <w:sz w:val="20"/>
                <w:szCs w:val="20"/>
              </w:rPr>
              <w:t>克服困难的毅力</w:t>
            </w:r>
          </w:p>
        </w:tc>
        <w:tc>
          <w:tcPr>
            <w:tcW w:w="4783" w:type="dxa"/>
            <w:vAlign w:val="top"/>
          </w:tcPr>
          <w:p w14:paraId="4F4C3989">
            <w:pPr>
              <w:spacing w:before="90" w:line="215" w:lineRule="auto"/>
              <w:ind w:left="1038"/>
              <w:rPr>
                <w:rFonts w:ascii="宋体" w:hAnsi="宋体" w:eastAsia="宋体" w:cs="宋体"/>
                <w:sz w:val="20"/>
                <w:szCs w:val="20"/>
              </w:rPr>
            </w:pPr>
            <w:r>
              <w:rPr>
                <w:rFonts w:ascii="宋体" w:hAnsi="宋体" w:eastAsia="宋体" w:cs="宋体"/>
                <w:color w:val="231916"/>
                <w:spacing w:val="8"/>
                <w:sz w:val="20"/>
                <w:szCs w:val="20"/>
              </w:rPr>
              <w:t>向邱少云等英雄人物学习活动</w:t>
            </w:r>
          </w:p>
        </w:tc>
      </w:tr>
      <w:tr w14:paraId="2B59CB72">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73060801">
            <w:pPr>
              <w:spacing w:before="97" w:line="211" w:lineRule="auto"/>
              <w:ind w:left="205"/>
              <w:rPr>
                <w:rFonts w:ascii="宋体" w:hAnsi="宋体" w:eastAsia="宋体" w:cs="宋体"/>
                <w:sz w:val="20"/>
                <w:szCs w:val="20"/>
              </w:rPr>
            </w:pPr>
            <w:r>
              <w:rPr>
                <w:rFonts w:ascii="宋体" w:hAnsi="宋体" w:eastAsia="宋体" w:cs="宋体"/>
                <w:color w:val="231916"/>
                <w:spacing w:val="6"/>
                <w:sz w:val="20"/>
                <w:szCs w:val="20"/>
              </w:rPr>
              <w:t>二年级</w:t>
            </w:r>
          </w:p>
        </w:tc>
        <w:tc>
          <w:tcPr>
            <w:tcW w:w="1033" w:type="dxa"/>
            <w:vAlign w:val="top"/>
          </w:tcPr>
          <w:p w14:paraId="40E7944A">
            <w:pPr>
              <w:spacing w:before="94" w:line="214" w:lineRule="auto"/>
              <w:ind w:left="99"/>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2FAE1ED7">
            <w:pPr>
              <w:spacing w:before="96" w:line="212" w:lineRule="auto"/>
              <w:ind w:left="616"/>
              <w:rPr>
                <w:rFonts w:ascii="宋体" w:hAnsi="宋体" w:eastAsia="宋体" w:cs="宋体"/>
                <w:sz w:val="20"/>
                <w:szCs w:val="20"/>
              </w:rPr>
            </w:pPr>
            <w:r>
              <w:rPr>
                <w:rFonts w:ascii="宋体" w:hAnsi="宋体" w:eastAsia="宋体" w:cs="宋体"/>
                <w:color w:val="231916"/>
                <w:spacing w:val="6"/>
                <w:sz w:val="20"/>
                <w:szCs w:val="20"/>
              </w:rPr>
              <w:t>阅读习惯培养</w:t>
            </w:r>
          </w:p>
        </w:tc>
        <w:tc>
          <w:tcPr>
            <w:tcW w:w="4783" w:type="dxa"/>
            <w:vAlign w:val="top"/>
          </w:tcPr>
          <w:p w14:paraId="22454C48">
            <w:pPr>
              <w:spacing w:before="94" w:line="216" w:lineRule="auto"/>
              <w:ind w:left="1774"/>
              <w:rPr>
                <w:rFonts w:ascii="宋体" w:hAnsi="宋体" w:eastAsia="宋体" w:cs="宋体"/>
                <w:sz w:val="20"/>
                <w:szCs w:val="20"/>
              </w:rPr>
            </w:pPr>
            <w:r>
              <w:rPr>
                <w:rFonts w:ascii="宋体" w:hAnsi="宋体" w:eastAsia="宋体" w:cs="宋体"/>
                <w:color w:val="231916"/>
                <w:spacing w:val="6"/>
                <w:sz w:val="20"/>
                <w:szCs w:val="20"/>
              </w:rPr>
              <w:t>阅读比赛活动</w:t>
            </w:r>
          </w:p>
        </w:tc>
      </w:tr>
      <w:tr w14:paraId="3472959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71D69153">
            <w:pPr>
              <w:spacing w:before="102" w:line="211" w:lineRule="auto"/>
              <w:ind w:left="208"/>
              <w:rPr>
                <w:rFonts w:ascii="宋体" w:hAnsi="宋体" w:eastAsia="宋体" w:cs="宋体"/>
                <w:sz w:val="20"/>
                <w:szCs w:val="20"/>
              </w:rPr>
            </w:pPr>
            <w:r>
              <w:rPr>
                <w:rFonts w:ascii="宋体" w:hAnsi="宋体" w:eastAsia="宋体" w:cs="宋体"/>
                <w:color w:val="231916"/>
                <w:spacing w:val="5"/>
                <w:sz w:val="20"/>
                <w:szCs w:val="20"/>
              </w:rPr>
              <w:t>三年级</w:t>
            </w:r>
          </w:p>
        </w:tc>
        <w:tc>
          <w:tcPr>
            <w:tcW w:w="1033" w:type="dxa"/>
            <w:vAlign w:val="top"/>
          </w:tcPr>
          <w:p w14:paraId="19DBEE65">
            <w:pPr>
              <w:spacing w:before="99" w:line="214" w:lineRule="auto"/>
              <w:ind w:left="99"/>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Align w:val="top"/>
          </w:tcPr>
          <w:p w14:paraId="63DC8AA5">
            <w:pPr>
              <w:spacing w:before="101" w:line="213" w:lineRule="auto"/>
              <w:ind w:left="707"/>
              <w:rPr>
                <w:rFonts w:ascii="宋体" w:hAnsi="宋体" w:eastAsia="宋体" w:cs="宋体"/>
                <w:sz w:val="20"/>
                <w:szCs w:val="20"/>
              </w:rPr>
            </w:pPr>
            <w:r>
              <w:rPr>
                <w:rFonts w:ascii="宋体" w:hAnsi="宋体" w:eastAsia="宋体" w:cs="宋体"/>
                <w:color w:val="231916"/>
                <w:spacing w:val="8"/>
                <w:sz w:val="20"/>
                <w:szCs w:val="20"/>
              </w:rPr>
              <w:t>争做好队员</w:t>
            </w:r>
          </w:p>
        </w:tc>
        <w:tc>
          <w:tcPr>
            <w:tcW w:w="4783" w:type="dxa"/>
            <w:vAlign w:val="top"/>
          </w:tcPr>
          <w:p w14:paraId="73A86143">
            <w:pPr>
              <w:spacing w:before="98" w:line="215" w:lineRule="auto"/>
              <w:ind w:left="1017"/>
              <w:rPr>
                <w:rFonts w:ascii="宋体" w:hAnsi="宋体" w:eastAsia="宋体" w:cs="宋体"/>
                <w:sz w:val="20"/>
                <w:szCs w:val="20"/>
              </w:rPr>
            </w:pPr>
            <w:r>
              <w:rPr>
                <w:rFonts w:ascii="宋体" w:hAnsi="宋体" w:eastAsia="宋体" w:cs="宋体"/>
                <w:color w:val="231916"/>
                <w:spacing w:val="10"/>
                <w:sz w:val="20"/>
                <w:szCs w:val="20"/>
              </w:rPr>
              <w:t>本地革命先烈的事迹学习活动</w:t>
            </w:r>
          </w:p>
        </w:tc>
      </w:tr>
      <w:tr w14:paraId="5E26CA3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348172DA">
            <w:pPr>
              <w:spacing w:before="107" w:line="211" w:lineRule="auto"/>
              <w:ind w:left="208"/>
              <w:rPr>
                <w:rFonts w:ascii="宋体" w:hAnsi="宋体" w:eastAsia="宋体" w:cs="宋体"/>
                <w:sz w:val="20"/>
                <w:szCs w:val="20"/>
              </w:rPr>
            </w:pPr>
            <w:r>
              <w:rPr>
                <w:rFonts w:ascii="宋体" w:hAnsi="宋体" w:eastAsia="宋体" w:cs="宋体"/>
                <w:color w:val="231916"/>
                <w:spacing w:val="5"/>
                <w:sz w:val="20"/>
                <w:szCs w:val="20"/>
              </w:rPr>
              <w:t>三年级</w:t>
            </w:r>
          </w:p>
        </w:tc>
        <w:tc>
          <w:tcPr>
            <w:tcW w:w="1033" w:type="dxa"/>
            <w:vAlign w:val="top"/>
          </w:tcPr>
          <w:p w14:paraId="31DB2CA0">
            <w:pPr>
              <w:spacing w:before="105" w:line="214" w:lineRule="auto"/>
              <w:ind w:left="99"/>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Align w:val="top"/>
          </w:tcPr>
          <w:p w14:paraId="20FB8D1B">
            <w:pPr>
              <w:spacing w:before="108" w:line="212" w:lineRule="auto"/>
              <w:ind w:left="496"/>
              <w:rPr>
                <w:rFonts w:ascii="宋体" w:hAnsi="宋体" w:eastAsia="宋体" w:cs="宋体"/>
                <w:sz w:val="20"/>
                <w:szCs w:val="20"/>
              </w:rPr>
            </w:pPr>
            <w:r>
              <w:rPr>
                <w:rFonts w:ascii="宋体" w:hAnsi="宋体" w:eastAsia="宋体" w:cs="宋体"/>
                <w:color w:val="231916"/>
                <w:spacing w:val="9"/>
                <w:sz w:val="20"/>
                <w:szCs w:val="20"/>
              </w:rPr>
              <w:t>学习习惯和品质</w:t>
            </w:r>
          </w:p>
        </w:tc>
        <w:tc>
          <w:tcPr>
            <w:tcW w:w="4783" w:type="dxa"/>
            <w:vAlign w:val="top"/>
          </w:tcPr>
          <w:p w14:paraId="1AC77D14">
            <w:pPr>
              <w:spacing w:before="103" w:line="215" w:lineRule="auto"/>
              <w:ind w:left="1129"/>
              <w:rPr>
                <w:rFonts w:ascii="宋体" w:hAnsi="宋体" w:eastAsia="宋体" w:cs="宋体"/>
                <w:sz w:val="20"/>
                <w:szCs w:val="20"/>
              </w:rPr>
            </w:pPr>
            <w:r>
              <w:rPr>
                <w:rFonts w:ascii="宋体" w:hAnsi="宋体" w:eastAsia="宋体" w:cs="宋体"/>
                <w:color w:val="231916"/>
                <w:spacing w:val="9"/>
                <w:sz w:val="20"/>
                <w:szCs w:val="20"/>
              </w:rPr>
              <w:t>为中华崛起而读书演讲活动</w:t>
            </w:r>
          </w:p>
        </w:tc>
      </w:tr>
      <w:tr w14:paraId="3879DED2">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421D5004">
            <w:pPr>
              <w:spacing w:before="112" w:line="211" w:lineRule="auto"/>
              <w:ind w:left="208"/>
              <w:rPr>
                <w:rFonts w:ascii="宋体" w:hAnsi="宋体" w:eastAsia="宋体" w:cs="宋体"/>
                <w:sz w:val="20"/>
                <w:szCs w:val="20"/>
              </w:rPr>
            </w:pPr>
            <w:r>
              <w:rPr>
                <w:rFonts w:ascii="宋体" w:hAnsi="宋体" w:eastAsia="宋体" w:cs="宋体"/>
                <w:color w:val="231916"/>
                <w:spacing w:val="5"/>
                <w:sz w:val="20"/>
                <w:szCs w:val="20"/>
              </w:rPr>
              <w:t>三年级</w:t>
            </w:r>
          </w:p>
        </w:tc>
        <w:tc>
          <w:tcPr>
            <w:tcW w:w="1033" w:type="dxa"/>
            <w:vAlign w:val="top"/>
          </w:tcPr>
          <w:p w14:paraId="5903F9E5">
            <w:pPr>
              <w:spacing w:before="110" w:line="213" w:lineRule="auto"/>
              <w:ind w:left="99"/>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691B9DB8">
            <w:pPr>
              <w:spacing w:before="109" w:line="214" w:lineRule="auto"/>
              <w:ind w:left="599"/>
              <w:rPr>
                <w:rFonts w:ascii="宋体" w:hAnsi="宋体" w:eastAsia="宋体" w:cs="宋体"/>
                <w:sz w:val="20"/>
                <w:szCs w:val="20"/>
              </w:rPr>
            </w:pPr>
            <w:r>
              <w:rPr>
                <w:rFonts w:ascii="宋体" w:hAnsi="宋体" w:eastAsia="宋体" w:cs="宋体"/>
                <w:color w:val="231916"/>
                <w:spacing w:val="9"/>
                <w:sz w:val="20"/>
                <w:szCs w:val="20"/>
              </w:rPr>
              <w:t>集体主义观念</w:t>
            </w:r>
          </w:p>
        </w:tc>
        <w:tc>
          <w:tcPr>
            <w:tcW w:w="4783" w:type="dxa"/>
            <w:vAlign w:val="top"/>
          </w:tcPr>
          <w:p w14:paraId="1B0A3463">
            <w:pPr>
              <w:spacing w:before="111" w:line="212" w:lineRule="auto"/>
              <w:ind w:left="1236"/>
              <w:rPr>
                <w:rFonts w:ascii="宋体" w:hAnsi="宋体" w:eastAsia="宋体" w:cs="宋体"/>
                <w:sz w:val="20"/>
                <w:szCs w:val="20"/>
              </w:rPr>
            </w:pPr>
            <w:r>
              <w:rPr>
                <w:rFonts w:ascii="宋体" w:hAnsi="宋体" w:eastAsia="宋体" w:cs="宋体"/>
                <w:color w:val="231916"/>
                <w:spacing w:val="7"/>
                <w:sz w:val="20"/>
                <w:szCs w:val="20"/>
              </w:rPr>
              <w:t>“我为学校做贡献</w:t>
            </w:r>
            <w:r>
              <w:rPr>
                <w:rFonts w:ascii="宋体" w:hAnsi="宋体" w:eastAsia="宋体" w:cs="宋体"/>
                <w:color w:val="231916"/>
                <w:spacing w:val="-72"/>
                <w:sz w:val="20"/>
                <w:szCs w:val="20"/>
              </w:rPr>
              <w:t xml:space="preserve"> </w:t>
            </w:r>
            <w:r>
              <w:rPr>
                <w:rFonts w:ascii="宋体" w:hAnsi="宋体" w:eastAsia="宋体" w:cs="宋体"/>
                <w:color w:val="231916"/>
                <w:spacing w:val="7"/>
                <w:sz w:val="20"/>
                <w:szCs w:val="20"/>
              </w:rPr>
              <w:t>”活动</w:t>
            </w:r>
          </w:p>
        </w:tc>
      </w:tr>
      <w:tr w14:paraId="0F6DECF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0" w:hRule="atLeast"/>
        </w:trPr>
        <w:tc>
          <w:tcPr>
            <w:tcW w:w="1038" w:type="dxa"/>
            <w:vAlign w:val="top"/>
          </w:tcPr>
          <w:p w14:paraId="6D34CEBD">
            <w:pPr>
              <w:spacing w:before="118" w:line="211" w:lineRule="auto"/>
              <w:ind w:left="208"/>
              <w:rPr>
                <w:rFonts w:ascii="宋体" w:hAnsi="宋体" w:eastAsia="宋体" w:cs="宋体"/>
                <w:sz w:val="20"/>
                <w:szCs w:val="20"/>
              </w:rPr>
            </w:pPr>
            <w:r>
              <w:rPr>
                <w:rFonts w:ascii="宋体" w:hAnsi="宋体" w:eastAsia="宋体" w:cs="宋体"/>
                <w:color w:val="231916"/>
                <w:spacing w:val="5"/>
                <w:sz w:val="20"/>
                <w:szCs w:val="20"/>
              </w:rPr>
              <w:t>三年级</w:t>
            </w:r>
          </w:p>
        </w:tc>
        <w:tc>
          <w:tcPr>
            <w:tcW w:w="1033" w:type="dxa"/>
            <w:vAlign w:val="top"/>
          </w:tcPr>
          <w:p w14:paraId="5512FF1C">
            <w:pPr>
              <w:spacing w:before="115" w:line="214" w:lineRule="auto"/>
              <w:ind w:left="99"/>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59924160">
            <w:pPr>
              <w:spacing w:before="116" w:line="213" w:lineRule="auto"/>
              <w:ind w:left="598"/>
              <w:rPr>
                <w:rFonts w:ascii="宋体" w:hAnsi="宋体" w:eastAsia="宋体" w:cs="宋体"/>
                <w:sz w:val="20"/>
                <w:szCs w:val="20"/>
              </w:rPr>
            </w:pPr>
            <w:r>
              <w:rPr>
                <w:rFonts w:ascii="宋体" w:hAnsi="宋体" w:eastAsia="宋体" w:cs="宋体"/>
                <w:color w:val="231916"/>
                <w:spacing w:val="9"/>
                <w:sz w:val="20"/>
                <w:szCs w:val="20"/>
              </w:rPr>
              <w:t>公民道德教育</w:t>
            </w:r>
          </w:p>
        </w:tc>
        <w:tc>
          <w:tcPr>
            <w:tcW w:w="4783" w:type="dxa"/>
            <w:vAlign w:val="top"/>
          </w:tcPr>
          <w:p w14:paraId="4BC6AB2C">
            <w:pPr>
              <w:spacing w:before="116" w:line="213" w:lineRule="auto"/>
              <w:ind w:left="1653"/>
              <w:rPr>
                <w:rFonts w:ascii="宋体" w:hAnsi="宋体" w:eastAsia="宋体" w:cs="宋体"/>
                <w:sz w:val="20"/>
                <w:szCs w:val="20"/>
              </w:rPr>
            </w:pPr>
            <w:r>
              <w:rPr>
                <w:rFonts w:ascii="宋体" w:hAnsi="宋体" w:eastAsia="宋体" w:cs="宋体"/>
                <w:color w:val="231916"/>
                <w:spacing w:val="9"/>
                <w:sz w:val="20"/>
                <w:szCs w:val="20"/>
              </w:rPr>
              <w:t>争做文明小公民</w:t>
            </w:r>
          </w:p>
        </w:tc>
      </w:tr>
      <w:tr w14:paraId="628A05AF">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6C2190C2">
            <w:pPr>
              <w:spacing w:before="104" w:line="211" w:lineRule="auto"/>
              <w:ind w:left="208"/>
              <w:rPr>
                <w:rFonts w:ascii="宋体" w:hAnsi="宋体" w:eastAsia="宋体" w:cs="宋体"/>
                <w:sz w:val="20"/>
                <w:szCs w:val="20"/>
              </w:rPr>
            </w:pPr>
            <w:r>
              <w:rPr>
                <w:rFonts w:ascii="宋体" w:hAnsi="宋体" w:eastAsia="宋体" w:cs="宋体"/>
                <w:color w:val="231916"/>
                <w:spacing w:val="5"/>
                <w:sz w:val="20"/>
                <w:szCs w:val="20"/>
              </w:rPr>
              <w:t>三年级</w:t>
            </w:r>
          </w:p>
        </w:tc>
        <w:tc>
          <w:tcPr>
            <w:tcW w:w="1033" w:type="dxa"/>
            <w:vAlign w:val="top"/>
          </w:tcPr>
          <w:p w14:paraId="2557E968">
            <w:pPr>
              <w:spacing w:before="101" w:line="214" w:lineRule="auto"/>
              <w:ind w:left="99"/>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002691F9">
            <w:pPr>
              <w:spacing w:before="102" w:line="213" w:lineRule="auto"/>
              <w:ind w:left="393"/>
              <w:rPr>
                <w:rFonts w:ascii="宋体" w:hAnsi="宋体" w:eastAsia="宋体" w:cs="宋体"/>
                <w:sz w:val="20"/>
                <w:szCs w:val="20"/>
              </w:rPr>
            </w:pPr>
            <w:r>
              <w:rPr>
                <w:rFonts w:ascii="宋体" w:hAnsi="宋体" w:eastAsia="宋体" w:cs="宋体"/>
                <w:color w:val="231916"/>
                <w:spacing w:val="9"/>
                <w:sz w:val="20"/>
                <w:szCs w:val="20"/>
              </w:rPr>
              <w:t>劳动创造幸福生活</w:t>
            </w:r>
          </w:p>
        </w:tc>
        <w:tc>
          <w:tcPr>
            <w:tcW w:w="4783" w:type="dxa"/>
            <w:vAlign w:val="top"/>
          </w:tcPr>
          <w:p w14:paraId="5AF74E3D">
            <w:pPr>
              <w:spacing w:before="104" w:line="210" w:lineRule="auto"/>
              <w:ind w:left="1757"/>
              <w:rPr>
                <w:rFonts w:ascii="宋体" w:hAnsi="宋体" w:eastAsia="宋体" w:cs="宋体"/>
                <w:sz w:val="20"/>
                <w:szCs w:val="20"/>
              </w:rPr>
            </w:pPr>
            <w:r>
              <w:rPr>
                <w:rFonts w:ascii="宋体" w:hAnsi="宋体" w:eastAsia="宋体" w:cs="宋体"/>
                <w:color w:val="231916"/>
                <w:spacing w:val="9"/>
                <w:sz w:val="20"/>
                <w:szCs w:val="20"/>
              </w:rPr>
              <w:t>社区卫生活动</w:t>
            </w:r>
          </w:p>
        </w:tc>
      </w:tr>
      <w:tr w14:paraId="1F646C5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6BD78B93">
            <w:pPr>
              <w:spacing w:before="109" w:line="211" w:lineRule="auto"/>
              <w:ind w:left="226"/>
              <w:rPr>
                <w:rFonts w:ascii="宋体" w:hAnsi="宋体" w:eastAsia="宋体" w:cs="宋体"/>
                <w:sz w:val="20"/>
                <w:szCs w:val="20"/>
              </w:rPr>
            </w:pPr>
            <w:r>
              <w:rPr>
                <w:rFonts w:ascii="宋体" w:hAnsi="宋体" w:eastAsia="宋体" w:cs="宋体"/>
                <w:color w:val="231916"/>
                <w:spacing w:val="-1"/>
                <w:sz w:val="20"/>
                <w:szCs w:val="20"/>
              </w:rPr>
              <w:t>四年级</w:t>
            </w:r>
          </w:p>
        </w:tc>
        <w:tc>
          <w:tcPr>
            <w:tcW w:w="1033" w:type="dxa"/>
            <w:vAlign w:val="top"/>
          </w:tcPr>
          <w:p w14:paraId="59DE5D74">
            <w:pPr>
              <w:spacing w:before="107" w:line="214" w:lineRule="auto"/>
              <w:ind w:left="99"/>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Align w:val="top"/>
          </w:tcPr>
          <w:p w14:paraId="226AFF15">
            <w:pPr>
              <w:spacing w:before="107" w:line="214" w:lineRule="auto"/>
              <w:ind w:left="495"/>
              <w:rPr>
                <w:rFonts w:ascii="宋体" w:hAnsi="宋体" w:eastAsia="宋体" w:cs="宋体"/>
                <w:sz w:val="20"/>
                <w:szCs w:val="20"/>
              </w:rPr>
            </w:pPr>
            <w:r>
              <w:rPr>
                <w:rFonts w:ascii="宋体" w:hAnsi="宋体" w:eastAsia="宋体" w:cs="宋体"/>
                <w:color w:val="231916"/>
                <w:spacing w:val="9"/>
                <w:sz w:val="20"/>
                <w:szCs w:val="20"/>
              </w:rPr>
              <w:t>艺术技能与素质</w:t>
            </w:r>
          </w:p>
        </w:tc>
        <w:tc>
          <w:tcPr>
            <w:tcW w:w="4783" w:type="dxa"/>
            <w:vAlign w:val="top"/>
          </w:tcPr>
          <w:p w14:paraId="72AEE359">
            <w:pPr>
              <w:spacing w:before="105" w:line="215" w:lineRule="auto"/>
              <w:ind w:left="1758"/>
              <w:rPr>
                <w:rFonts w:ascii="宋体" w:hAnsi="宋体" w:eastAsia="宋体" w:cs="宋体"/>
                <w:sz w:val="20"/>
                <w:szCs w:val="20"/>
              </w:rPr>
            </w:pPr>
            <w:r>
              <w:rPr>
                <w:rFonts w:ascii="宋体" w:hAnsi="宋体" w:eastAsia="宋体" w:cs="宋体"/>
                <w:color w:val="231916"/>
                <w:spacing w:val="9"/>
                <w:sz w:val="20"/>
                <w:szCs w:val="20"/>
              </w:rPr>
              <w:t>体育兴趣小组</w:t>
            </w:r>
          </w:p>
        </w:tc>
      </w:tr>
      <w:tr w14:paraId="7F3AB12F">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0" w:hRule="atLeast"/>
        </w:trPr>
        <w:tc>
          <w:tcPr>
            <w:tcW w:w="1038" w:type="dxa"/>
            <w:vAlign w:val="top"/>
          </w:tcPr>
          <w:p w14:paraId="62361325">
            <w:pPr>
              <w:spacing w:before="114" w:line="211" w:lineRule="auto"/>
              <w:ind w:left="226"/>
              <w:rPr>
                <w:rFonts w:ascii="宋体" w:hAnsi="宋体" w:eastAsia="宋体" w:cs="宋体"/>
                <w:sz w:val="20"/>
                <w:szCs w:val="20"/>
              </w:rPr>
            </w:pPr>
            <w:r>
              <w:rPr>
                <w:rFonts w:ascii="宋体" w:hAnsi="宋体" w:eastAsia="宋体" w:cs="宋体"/>
                <w:color w:val="231916"/>
                <w:spacing w:val="-1"/>
                <w:sz w:val="20"/>
                <w:szCs w:val="20"/>
              </w:rPr>
              <w:t>四年级</w:t>
            </w:r>
          </w:p>
        </w:tc>
        <w:tc>
          <w:tcPr>
            <w:tcW w:w="1033" w:type="dxa"/>
            <w:vAlign w:val="top"/>
          </w:tcPr>
          <w:p w14:paraId="26DFC1B3">
            <w:pPr>
              <w:spacing w:before="112" w:line="214" w:lineRule="auto"/>
              <w:ind w:left="99"/>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Align w:val="top"/>
          </w:tcPr>
          <w:p w14:paraId="63020C93">
            <w:pPr>
              <w:spacing w:before="113" w:line="214" w:lineRule="auto"/>
              <w:ind w:left="601"/>
              <w:rPr>
                <w:rFonts w:ascii="宋体" w:hAnsi="宋体" w:eastAsia="宋体" w:cs="宋体"/>
                <w:sz w:val="20"/>
                <w:szCs w:val="20"/>
              </w:rPr>
            </w:pPr>
            <w:r>
              <w:rPr>
                <w:rFonts w:ascii="宋体" w:hAnsi="宋体" w:eastAsia="宋体" w:cs="宋体"/>
                <w:color w:val="231916"/>
                <w:spacing w:val="8"/>
                <w:sz w:val="20"/>
                <w:szCs w:val="20"/>
              </w:rPr>
              <w:t>环境保护意识</w:t>
            </w:r>
          </w:p>
        </w:tc>
        <w:tc>
          <w:tcPr>
            <w:tcW w:w="4783" w:type="dxa"/>
            <w:vAlign w:val="top"/>
          </w:tcPr>
          <w:p w14:paraId="697AF989">
            <w:pPr>
              <w:spacing w:before="114" w:line="212" w:lineRule="auto"/>
              <w:ind w:left="1447"/>
              <w:rPr>
                <w:rFonts w:ascii="宋体" w:hAnsi="宋体" w:eastAsia="宋体" w:cs="宋体"/>
                <w:sz w:val="20"/>
                <w:szCs w:val="20"/>
              </w:rPr>
            </w:pPr>
            <w:r>
              <w:rPr>
                <w:rFonts w:ascii="宋体" w:hAnsi="宋体" w:eastAsia="宋体" w:cs="宋体"/>
                <w:color w:val="231916"/>
                <w:spacing w:val="6"/>
                <w:sz w:val="20"/>
                <w:szCs w:val="20"/>
              </w:rPr>
              <w:t>“绿、美、洁</w:t>
            </w:r>
            <w:r>
              <w:rPr>
                <w:rFonts w:ascii="宋体" w:hAnsi="宋体" w:eastAsia="宋体" w:cs="宋体"/>
                <w:color w:val="231916"/>
                <w:spacing w:val="-72"/>
                <w:sz w:val="20"/>
                <w:szCs w:val="20"/>
              </w:rPr>
              <w:t xml:space="preserve"> </w:t>
            </w:r>
            <w:r>
              <w:rPr>
                <w:rFonts w:ascii="宋体" w:hAnsi="宋体" w:eastAsia="宋体" w:cs="宋体"/>
                <w:color w:val="231916"/>
                <w:spacing w:val="6"/>
                <w:sz w:val="20"/>
                <w:szCs w:val="20"/>
              </w:rPr>
              <w:t>”行动</w:t>
            </w:r>
          </w:p>
        </w:tc>
      </w:tr>
      <w:tr w14:paraId="4342137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7CBA3AD0">
            <w:pPr>
              <w:spacing w:before="100" w:line="211" w:lineRule="auto"/>
              <w:ind w:left="226"/>
              <w:rPr>
                <w:rFonts w:ascii="宋体" w:hAnsi="宋体" w:eastAsia="宋体" w:cs="宋体"/>
                <w:sz w:val="20"/>
                <w:szCs w:val="20"/>
              </w:rPr>
            </w:pPr>
            <w:r>
              <w:rPr>
                <w:rFonts w:ascii="宋体" w:hAnsi="宋体" w:eastAsia="宋体" w:cs="宋体"/>
                <w:color w:val="231916"/>
                <w:spacing w:val="-1"/>
                <w:sz w:val="20"/>
                <w:szCs w:val="20"/>
              </w:rPr>
              <w:t>四年级</w:t>
            </w:r>
          </w:p>
        </w:tc>
        <w:tc>
          <w:tcPr>
            <w:tcW w:w="1033" w:type="dxa"/>
            <w:vAlign w:val="top"/>
          </w:tcPr>
          <w:p w14:paraId="49FE7F8C">
            <w:pPr>
              <w:spacing w:before="98" w:line="214" w:lineRule="auto"/>
              <w:ind w:left="99"/>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Align w:val="top"/>
          </w:tcPr>
          <w:p w14:paraId="394FA3DE">
            <w:pPr>
              <w:spacing w:before="100" w:line="211" w:lineRule="auto"/>
              <w:ind w:left="598"/>
              <w:rPr>
                <w:rFonts w:ascii="宋体" w:hAnsi="宋体" w:eastAsia="宋体" w:cs="宋体"/>
                <w:sz w:val="20"/>
                <w:szCs w:val="20"/>
              </w:rPr>
            </w:pPr>
            <w:r>
              <w:rPr>
                <w:rFonts w:ascii="宋体" w:hAnsi="宋体" w:eastAsia="宋体" w:cs="宋体"/>
                <w:color w:val="231916"/>
                <w:spacing w:val="9"/>
                <w:sz w:val="20"/>
                <w:szCs w:val="20"/>
              </w:rPr>
              <w:t>公共服务意识</w:t>
            </w:r>
          </w:p>
        </w:tc>
        <w:tc>
          <w:tcPr>
            <w:tcW w:w="4783" w:type="dxa"/>
            <w:vAlign w:val="top"/>
          </w:tcPr>
          <w:p w14:paraId="11C7D367">
            <w:pPr>
              <w:spacing w:before="98" w:line="215" w:lineRule="auto"/>
              <w:ind w:left="1341"/>
              <w:rPr>
                <w:rFonts w:ascii="宋体" w:hAnsi="宋体" w:eastAsia="宋体" w:cs="宋体"/>
                <w:sz w:val="20"/>
                <w:szCs w:val="20"/>
              </w:rPr>
            </w:pPr>
            <w:r>
              <w:rPr>
                <w:rFonts w:ascii="宋体" w:hAnsi="宋体" w:eastAsia="宋体" w:cs="宋体"/>
                <w:color w:val="231916"/>
                <w:spacing w:val="6"/>
                <w:sz w:val="20"/>
                <w:szCs w:val="20"/>
              </w:rPr>
              <w:t>“勤巧小队</w:t>
            </w:r>
            <w:r>
              <w:rPr>
                <w:rFonts w:ascii="宋体" w:hAnsi="宋体" w:eastAsia="宋体" w:cs="宋体"/>
                <w:color w:val="231916"/>
                <w:spacing w:val="-66"/>
                <w:sz w:val="20"/>
                <w:szCs w:val="20"/>
              </w:rPr>
              <w:t xml:space="preserve"> </w:t>
            </w:r>
            <w:r>
              <w:rPr>
                <w:rFonts w:ascii="宋体" w:hAnsi="宋体" w:eastAsia="宋体" w:cs="宋体"/>
                <w:color w:val="231916"/>
                <w:spacing w:val="6"/>
                <w:sz w:val="20"/>
                <w:szCs w:val="20"/>
              </w:rPr>
              <w:t>”竞赛活动</w:t>
            </w:r>
          </w:p>
        </w:tc>
      </w:tr>
      <w:tr w14:paraId="6C4F6240">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6F3B9466">
            <w:pPr>
              <w:spacing w:before="106" w:line="211" w:lineRule="auto"/>
              <w:ind w:left="226"/>
              <w:rPr>
                <w:rFonts w:ascii="宋体" w:hAnsi="宋体" w:eastAsia="宋体" w:cs="宋体"/>
                <w:sz w:val="20"/>
                <w:szCs w:val="20"/>
              </w:rPr>
            </w:pPr>
            <w:r>
              <w:rPr>
                <w:rFonts w:ascii="宋体" w:hAnsi="宋体" w:eastAsia="宋体" w:cs="宋体"/>
                <w:color w:val="231916"/>
                <w:spacing w:val="-1"/>
                <w:sz w:val="20"/>
                <w:szCs w:val="20"/>
              </w:rPr>
              <w:t>四年级</w:t>
            </w:r>
          </w:p>
        </w:tc>
        <w:tc>
          <w:tcPr>
            <w:tcW w:w="1033" w:type="dxa"/>
            <w:vAlign w:val="top"/>
          </w:tcPr>
          <w:p w14:paraId="61E9A822">
            <w:pPr>
              <w:spacing w:before="103" w:line="214" w:lineRule="auto"/>
              <w:ind w:left="99"/>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629070F3">
            <w:pPr>
              <w:spacing w:before="109" w:line="207" w:lineRule="auto"/>
              <w:ind w:left="811"/>
              <w:rPr>
                <w:rFonts w:ascii="宋体" w:hAnsi="宋体" w:eastAsia="宋体" w:cs="宋体"/>
                <w:sz w:val="20"/>
                <w:szCs w:val="20"/>
              </w:rPr>
            </w:pPr>
            <w:r>
              <w:rPr>
                <w:rFonts w:ascii="宋体" w:hAnsi="宋体" w:eastAsia="宋体" w:cs="宋体"/>
                <w:color w:val="231916"/>
                <w:spacing w:val="8"/>
                <w:sz w:val="20"/>
                <w:szCs w:val="20"/>
              </w:rPr>
              <w:t>组织观念</w:t>
            </w:r>
          </w:p>
        </w:tc>
        <w:tc>
          <w:tcPr>
            <w:tcW w:w="4783" w:type="dxa"/>
            <w:vAlign w:val="top"/>
          </w:tcPr>
          <w:p w14:paraId="2FD2E3EA">
            <w:pPr>
              <w:spacing w:before="104" w:line="214" w:lineRule="auto"/>
              <w:ind w:left="1759"/>
              <w:rPr>
                <w:rFonts w:ascii="宋体" w:hAnsi="宋体" w:eastAsia="宋体" w:cs="宋体"/>
                <w:sz w:val="20"/>
                <w:szCs w:val="20"/>
              </w:rPr>
            </w:pPr>
            <w:r>
              <w:rPr>
                <w:rFonts w:ascii="宋体" w:hAnsi="宋体" w:eastAsia="宋体" w:cs="宋体"/>
                <w:color w:val="231916"/>
                <w:spacing w:val="9"/>
                <w:sz w:val="20"/>
                <w:szCs w:val="20"/>
              </w:rPr>
              <w:t>班级公约设计</w:t>
            </w:r>
          </w:p>
        </w:tc>
      </w:tr>
      <w:tr w14:paraId="20CCAF2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17CCA6ED">
            <w:pPr>
              <w:spacing w:before="111" w:line="211" w:lineRule="auto"/>
              <w:ind w:left="226"/>
              <w:rPr>
                <w:rFonts w:ascii="宋体" w:hAnsi="宋体" w:eastAsia="宋体" w:cs="宋体"/>
                <w:sz w:val="20"/>
                <w:szCs w:val="20"/>
              </w:rPr>
            </w:pPr>
            <w:r>
              <w:rPr>
                <w:rFonts w:ascii="宋体" w:hAnsi="宋体" w:eastAsia="宋体" w:cs="宋体"/>
                <w:color w:val="231916"/>
                <w:spacing w:val="-1"/>
                <w:sz w:val="20"/>
                <w:szCs w:val="20"/>
              </w:rPr>
              <w:t>四年级</w:t>
            </w:r>
          </w:p>
        </w:tc>
        <w:tc>
          <w:tcPr>
            <w:tcW w:w="1033" w:type="dxa"/>
            <w:vAlign w:val="top"/>
          </w:tcPr>
          <w:p w14:paraId="53123622">
            <w:pPr>
              <w:spacing w:before="108" w:line="214" w:lineRule="auto"/>
              <w:ind w:left="99"/>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691352FC">
            <w:pPr>
              <w:spacing w:before="108" w:line="214" w:lineRule="auto"/>
              <w:ind w:left="828"/>
              <w:rPr>
                <w:rFonts w:ascii="宋体" w:hAnsi="宋体" w:eastAsia="宋体" w:cs="宋体"/>
                <w:sz w:val="20"/>
                <w:szCs w:val="20"/>
              </w:rPr>
            </w:pPr>
            <w:r>
              <w:rPr>
                <w:rFonts w:ascii="宋体" w:hAnsi="宋体" w:eastAsia="宋体" w:cs="宋体"/>
                <w:color w:val="231916"/>
                <w:spacing w:val="3"/>
                <w:sz w:val="20"/>
                <w:szCs w:val="20"/>
              </w:rPr>
              <w:t>团队精神</w:t>
            </w:r>
          </w:p>
        </w:tc>
        <w:tc>
          <w:tcPr>
            <w:tcW w:w="4783" w:type="dxa"/>
            <w:vAlign w:val="top"/>
          </w:tcPr>
          <w:p w14:paraId="417A3858">
            <w:pPr>
              <w:spacing w:before="108" w:line="215" w:lineRule="auto"/>
              <w:ind w:left="1970"/>
              <w:rPr>
                <w:rFonts w:ascii="宋体" w:hAnsi="宋体" w:eastAsia="宋体" w:cs="宋体"/>
                <w:sz w:val="20"/>
                <w:szCs w:val="20"/>
              </w:rPr>
            </w:pPr>
            <w:r>
              <w:rPr>
                <w:rFonts w:ascii="宋体" w:hAnsi="宋体" w:eastAsia="宋体" w:cs="宋体"/>
                <w:color w:val="231916"/>
                <w:spacing w:val="8"/>
                <w:sz w:val="20"/>
                <w:szCs w:val="20"/>
              </w:rPr>
              <w:t>拔河比赛</w:t>
            </w:r>
          </w:p>
        </w:tc>
      </w:tr>
      <w:tr w14:paraId="4F69534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7D35581F">
            <w:pPr>
              <w:spacing w:before="116" w:line="207" w:lineRule="auto"/>
              <w:ind w:left="226"/>
              <w:rPr>
                <w:rFonts w:ascii="宋体" w:hAnsi="宋体" w:eastAsia="宋体" w:cs="宋体"/>
                <w:sz w:val="20"/>
                <w:szCs w:val="20"/>
              </w:rPr>
            </w:pPr>
            <w:r>
              <w:rPr>
                <w:rFonts w:ascii="宋体" w:hAnsi="宋体" w:eastAsia="宋体" w:cs="宋体"/>
                <w:color w:val="231916"/>
                <w:spacing w:val="-1"/>
                <w:sz w:val="20"/>
                <w:szCs w:val="20"/>
              </w:rPr>
              <w:t>四年级</w:t>
            </w:r>
          </w:p>
        </w:tc>
        <w:tc>
          <w:tcPr>
            <w:tcW w:w="1033" w:type="dxa"/>
            <w:vAlign w:val="top"/>
          </w:tcPr>
          <w:p w14:paraId="507F7D21">
            <w:pPr>
              <w:spacing w:before="114" w:line="209" w:lineRule="auto"/>
              <w:ind w:left="99"/>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46436C5F">
            <w:pPr>
              <w:spacing w:before="114" w:line="209" w:lineRule="auto"/>
              <w:ind w:left="604"/>
              <w:rPr>
                <w:rFonts w:ascii="宋体" w:hAnsi="宋体" w:eastAsia="宋体" w:cs="宋体"/>
                <w:sz w:val="20"/>
                <w:szCs w:val="20"/>
              </w:rPr>
            </w:pPr>
            <w:r>
              <w:rPr>
                <w:rFonts w:ascii="宋体" w:hAnsi="宋体" w:eastAsia="宋体" w:cs="宋体"/>
                <w:color w:val="231916"/>
                <w:spacing w:val="8"/>
                <w:sz w:val="20"/>
                <w:szCs w:val="20"/>
              </w:rPr>
              <w:t>勤俭节约教育</w:t>
            </w:r>
          </w:p>
        </w:tc>
        <w:tc>
          <w:tcPr>
            <w:tcW w:w="4783" w:type="dxa"/>
            <w:vAlign w:val="top"/>
          </w:tcPr>
          <w:p w14:paraId="20C3D8EC">
            <w:pPr>
              <w:spacing w:before="115" w:line="208" w:lineRule="auto"/>
              <w:ind w:left="1865"/>
              <w:rPr>
                <w:rFonts w:ascii="宋体" w:hAnsi="宋体" w:eastAsia="宋体" w:cs="宋体"/>
                <w:sz w:val="20"/>
                <w:szCs w:val="20"/>
              </w:rPr>
            </w:pPr>
            <w:r>
              <w:rPr>
                <w:rFonts w:ascii="宋体" w:hAnsi="宋体" w:eastAsia="宋体" w:cs="宋体"/>
                <w:color w:val="231916"/>
                <w:spacing w:val="8"/>
                <w:sz w:val="20"/>
                <w:szCs w:val="20"/>
              </w:rPr>
              <w:t>小储蓄活动</w:t>
            </w:r>
          </w:p>
        </w:tc>
      </w:tr>
      <w:tr w14:paraId="1500EBB8">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57E20810">
            <w:pPr>
              <w:spacing w:before="121" w:line="203" w:lineRule="auto"/>
              <w:ind w:left="226"/>
              <w:rPr>
                <w:rFonts w:ascii="宋体" w:hAnsi="宋体" w:eastAsia="宋体" w:cs="宋体"/>
                <w:sz w:val="20"/>
                <w:szCs w:val="20"/>
              </w:rPr>
            </w:pPr>
            <w:r>
              <w:rPr>
                <w:rFonts w:ascii="宋体" w:hAnsi="宋体" w:eastAsia="宋体" w:cs="宋体"/>
                <w:color w:val="231916"/>
                <w:spacing w:val="-1"/>
                <w:sz w:val="20"/>
                <w:szCs w:val="20"/>
              </w:rPr>
              <w:t>四年级</w:t>
            </w:r>
          </w:p>
        </w:tc>
        <w:tc>
          <w:tcPr>
            <w:tcW w:w="1033" w:type="dxa"/>
            <w:vAlign w:val="top"/>
          </w:tcPr>
          <w:p w14:paraId="10E96CCE">
            <w:pPr>
              <w:spacing w:before="119" w:line="204" w:lineRule="auto"/>
              <w:ind w:left="99"/>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081B86E5">
            <w:pPr>
              <w:spacing w:before="121" w:line="203" w:lineRule="auto"/>
              <w:ind w:left="616"/>
              <w:rPr>
                <w:rFonts w:ascii="宋体" w:hAnsi="宋体" w:eastAsia="宋体" w:cs="宋体"/>
                <w:sz w:val="20"/>
                <w:szCs w:val="20"/>
              </w:rPr>
            </w:pPr>
            <w:r>
              <w:rPr>
                <w:rFonts w:ascii="宋体" w:hAnsi="宋体" w:eastAsia="宋体" w:cs="宋体"/>
                <w:color w:val="231916"/>
                <w:spacing w:val="6"/>
                <w:sz w:val="20"/>
                <w:szCs w:val="20"/>
              </w:rPr>
              <w:t>阅读习惯培养</w:t>
            </w:r>
          </w:p>
        </w:tc>
        <w:tc>
          <w:tcPr>
            <w:tcW w:w="4783" w:type="dxa"/>
            <w:vAlign w:val="top"/>
          </w:tcPr>
          <w:p w14:paraId="4649DA3A">
            <w:pPr>
              <w:spacing w:before="118" w:line="205" w:lineRule="auto"/>
              <w:ind w:left="1774"/>
              <w:rPr>
                <w:rFonts w:ascii="宋体" w:hAnsi="宋体" w:eastAsia="宋体" w:cs="宋体"/>
                <w:sz w:val="20"/>
                <w:szCs w:val="20"/>
              </w:rPr>
            </w:pPr>
            <w:r>
              <w:rPr>
                <w:rFonts w:ascii="宋体" w:hAnsi="宋体" w:eastAsia="宋体" w:cs="宋体"/>
                <w:color w:val="231916"/>
                <w:spacing w:val="6"/>
                <w:sz w:val="20"/>
                <w:szCs w:val="20"/>
              </w:rPr>
              <w:t>阅读比赛活动</w:t>
            </w:r>
          </w:p>
        </w:tc>
      </w:tr>
      <w:tr w14:paraId="402D763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463ECE49">
            <w:pPr>
              <w:spacing w:before="126" w:line="198" w:lineRule="auto"/>
              <w:ind w:left="209"/>
              <w:rPr>
                <w:rFonts w:ascii="宋体" w:hAnsi="宋体" w:eastAsia="宋体" w:cs="宋体"/>
                <w:sz w:val="20"/>
                <w:szCs w:val="20"/>
              </w:rPr>
            </w:pPr>
            <w:r>
              <w:rPr>
                <w:rFonts w:ascii="宋体" w:hAnsi="宋体" w:eastAsia="宋体" w:cs="宋体"/>
                <w:color w:val="231916"/>
                <w:spacing w:val="5"/>
                <w:sz w:val="20"/>
                <w:szCs w:val="20"/>
              </w:rPr>
              <w:t>五年级</w:t>
            </w:r>
          </w:p>
        </w:tc>
        <w:tc>
          <w:tcPr>
            <w:tcW w:w="1033" w:type="dxa"/>
            <w:vAlign w:val="top"/>
          </w:tcPr>
          <w:p w14:paraId="2FF7AAA8">
            <w:pPr>
              <w:spacing w:before="124" w:line="200" w:lineRule="auto"/>
              <w:ind w:left="99"/>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Align w:val="top"/>
          </w:tcPr>
          <w:p w14:paraId="64309487">
            <w:pPr>
              <w:spacing w:before="125" w:line="199" w:lineRule="auto"/>
              <w:ind w:left="394"/>
              <w:rPr>
                <w:rFonts w:ascii="宋体" w:hAnsi="宋体" w:eastAsia="宋体" w:cs="宋体"/>
                <w:sz w:val="20"/>
                <w:szCs w:val="20"/>
              </w:rPr>
            </w:pPr>
            <w:r>
              <w:rPr>
                <w:rFonts w:ascii="宋体" w:hAnsi="宋体" w:eastAsia="宋体" w:cs="宋体"/>
                <w:color w:val="231916"/>
                <w:spacing w:val="9"/>
                <w:sz w:val="20"/>
                <w:szCs w:val="20"/>
              </w:rPr>
              <w:t>为国争光理想教育</w:t>
            </w:r>
          </w:p>
        </w:tc>
        <w:tc>
          <w:tcPr>
            <w:tcW w:w="4783" w:type="dxa"/>
            <w:vAlign w:val="top"/>
          </w:tcPr>
          <w:p w14:paraId="312A45C6">
            <w:pPr>
              <w:spacing w:before="124" w:line="200" w:lineRule="auto"/>
              <w:ind w:left="494"/>
              <w:rPr>
                <w:rFonts w:ascii="宋体" w:hAnsi="宋体" w:eastAsia="宋体" w:cs="宋体"/>
                <w:sz w:val="20"/>
                <w:szCs w:val="20"/>
              </w:rPr>
            </w:pPr>
            <w:r>
              <w:rPr>
                <w:rFonts w:ascii="宋体" w:hAnsi="宋体" w:eastAsia="宋体" w:cs="宋体"/>
                <w:color w:val="231916"/>
                <w:spacing w:val="10"/>
                <w:sz w:val="20"/>
                <w:szCs w:val="20"/>
              </w:rPr>
              <w:t>毛泽东、周恩来、刘少奇等领袖的故事会</w:t>
            </w:r>
          </w:p>
        </w:tc>
      </w:tr>
      <w:tr w14:paraId="0868925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71318E72">
            <w:pPr>
              <w:spacing w:before="131" w:line="193" w:lineRule="auto"/>
              <w:ind w:left="209"/>
              <w:rPr>
                <w:rFonts w:ascii="宋体" w:hAnsi="宋体" w:eastAsia="宋体" w:cs="宋体"/>
                <w:sz w:val="20"/>
                <w:szCs w:val="20"/>
              </w:rPr>
            </w:pPr>
            <w:r>
              <w:rPr>
                <w:rFonts w:ascii="宋体" w:hAnsi="宋体" w:eastAsia="宋体" w:cs="宋体"/>
                <w:color w:val="231916"/>
                <w:spacing w:val="5"/>
                <w:sz w:val="20"/>
                <w:szCs w:val="20"/>
              </w:rPr>
              <w:t>五年级</w:t>
            </w:r>
          </w:p>
        </w:tc>
        <w:tc>
          <w:tcPr>
            <w:tcW w:w="1033" w:type="dxa"/>
            <w:vAlign w:val="top"/>
          </w:tcPr>
          <w:p w14:paraId="69008218">
            <w:pPr>
              <w:spacing w:before="129" w:line="195" w:lineRule="auto"/>
              <w:ind w:left="99"/>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Align w:val="top"/>
          </w:tcPr>
          <w:p w14:paraId="6CD151F4">
            <w:pPr>
              <w:spacing w:before="129" w:line="195" w:lineRule="auto"/>
              <w:ind w:left="602"/>
              <w:rPr>
                <w:rFonts w:ascii="宋体" w:hAnsi="宋体" w:eastAsia="宋体" w:cs="宋体"/>
                <w:sz w:val="20"/>
                <w:szCs w:val="20"/>
              </w:rPr>
            </w:pPr>
            <w:r>
              <w:rPr>
                <w:rFonts w:ascii="宋体" w:hAnsi="宋体" w:eastAsia="宋体" w:cs="宋体"/>
                <w:color w:val="231916"/>
                <w:spacing w:val="8"/>
                <w:sz w:val="20"/>
                <w:szCs w:val="20"/>
              </w:rPr>
              <w:t>文明礼貌教育</w:t>
            </w:r>
          </w:p>
        </w:tc>
        <w:tc>
          <w:tcPr>
            <w:tcW w:w="4783" w:type="dxa"/>
            <w:vAlign w:val="top"/>
          </w:tcPr>
          <w:p w14:paraId="7332382A">
            <w:pPr>
              <w:spacing w:before="130" w:line="194" w:lineRule="auto"/>
              <w:ind w:left="1553"/>
              <w:rPr>
                <w:rFonts w:ascii="宋体" w:hAnsi="宋体" w:eastAsia="宋体" w:cs="宋体"/>
                <w:sz w:val="20"/>
                <w:szCs w:val="20"/>
              </w:rPr>
            </w:pPr>
            <w:r>
              <w:rPr>
                <w:rFonts w:ascii="宋体" w:hAnsi="宋体" w:eastAsia="宋体" w:cs="宋体"/>
                <w:color w:val="231916"/>
                <w:spacing w:val="18"/>
                <w:sz w:val="20"/>
                <w:szCs w:val="20"/>
              </w:rPr>
              <w:t>“小雷锋在行动</w:t>
            </w:r>
            <w:r>
              <w:rPr>
                <w:rFonts w:ascii="宋体" w:hAnsi="宋体" w:eastAsia="宋体" w:cs="宋体"/>
                <w:color w:val="231916"/>
                <w:spacing w:val="-73"/>
                <w:sz w:val="20"/>
                <w:szCs w:val="20"/>
              </w:rPr>
              <w:t xml:space="preserve"> </w:t>
            </w:r>
            <w:r>
              <w:rPr>
                <w:rFonts w:ascii="宋体" w:hAnsi="宋体" w:eastAsia="宋体" w:cs="宋体"/>
                <w:color w:val="231916"/>
                <w:spacing w:val="18"/>
                <w:sz w:val="20"/>
                <w:szCs w:val="20"/>
              </w:rPr>
              <w:t>”</w:t>
            </w:r>
          </w:p>
        </w:tc>
      </w:tr>
      <w:tr w14:paraId="684ADDC8">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0" w:hRule="atLeast"/>
        </w:trPr>
        <w:tc>
          <w:tcPr>
            <w:tcW w:w="1038" w:type="dxa"/>
            <w:vAlign w:val="top"/>
          </w:tcPr>
          <w:p w14:paraId="283F5424">
            <w:pPr>
              <w:spacing w:before="136" w:line="206" w:lineRule="auto"/>
              <w:ind w:left="209"/>
              <w:rPr>
                <w:rFonts w:ascii="宋体" w:hAnsi="宋体" w:eastAsia="宋体" w:cs="宋体"/>
                <w:sz w:val="20"/>
                <w:szCs w:val="20"/>
              </w:rPr>
            </w:pPr>
            <w:r>
              <w:rPr>
                <w:rFonts w:ascii="宋体" w:hAnsi="宋体" w:eastAsia="宋体" w:cs="宋体"/>
                <w:color w:val="231916"/>
                <w:spacing w:val="5"/>
                <w:sz w:val="20"/>
                <w:szCs w:val="20"/>
              </w:rPr>
              <w:t>五年级</w:t>
            </w:r>
          </w:p>
        </w:tc>
        <w:tc>
          <w:tcPr>
            <w:tcW w:w="1033" w:type="dxa"/>
            <w:vAlign w:val="top"/>
          </w:tcPr>
          <w:p w14:paraId="2288FF9F">
            <w:pPr>
              <w:spacing w:before="135" w:line="207" w:lineRule="auto"/>
              <w:ind w:left="99"/>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Align w:val="top"/>
          </w:tcPr>
          <w:p w14:paraId="1D8A3FB9">
            <w:pPr>
              <w:spacing w:before="133" w:line="209" w:lineRule="auto"/>
              <w:ind w:left="616"/>
              <w:rPr>
                <w:rFonts w:ascii="宋体" w:hAnsi="宋体" w:eastAsia="宋体" w:cs="宋体"/>
                <w:sz w:val="20"/>
                <w:szCs w:val="20"/>
              </w:rPr>
            </w:pPr>
            <w:r>
              <w:rPr>
                <w:rFonts w:ascii="宋体" w:hAnsi="宋体" w:eastAsia="宋体" w:cs="宋体"/>
                <w:color w:val="231916"/>
                <w:spacing w:val="6"/>
                <w:sz w:val="20"/>
                <w:szCs w:val="20"/>
              </w:rPr>
              <w:t>团队作风建设</w:t>
            </w:r>
          </w:p>
        </w:tc>
        <w:tc>
          <w:tcPr>
            <w:tcW w:w="4783" w:type="dxa"/>
            <w:vAlign w:val="top"/>
          </w:tcPr>
          <w:p w14:paraId="7CF6212F">
            <w:pPr>
              <w:spacing w:before="136" w:line="206" w:lineRule="auto"/>
              <w:ind w:left="1236"/>
              <w:rPr>
                <w:rFonts w:ascii="宋体" w:hAnsi="宋体" w:eastAsia="宋体" w:cs="宋体"/>
                <w:sz w:val="20"/>
                <w:szCs w:val="20"/>
              </w:rPr>
            </w:pPr>
            <w:r>
              <w:rPr>
                <w:rFonts w:ascii="宋体" w:hAnsi="宋体" w:eastAsia="宋体" w:cs="宋体"/>
                <w:color w:val="231916"/>
                <w:spacing w:val="12"/>
                <w:sz w:val="20"/>
                <w:szCs w:val="20"/>
              </w:rPr>
              <w:t>“诚实勇敢</w:t>
            </w:r>
            <w:r>
              <w:rPr>
                <w:rFonts w:ascii="宋体" w:hAnsi="宋体" w:eastAsia="宋体" w:cs="宋体"/>
                <w:color w:val="231916"/>
                <w:spacing w:val="-54"/>
                <w:sz w:val="20"/>
                <w:szCs w:val="20"/>
              </w:rPr>
              <w:t xml:space="preserve"> </w:t>
            </w:r>
            <w:r>
              <w:rPr>
                <w:rFonts w:ascii="宋体" w:hAnsi="宋体" w:eastAsia="宋体" w:cs="宋体"/>
                <w:color w:val="231916"/>
                <w:spacing w:val="12"/>
                <w:sz w:val="20"/>
                <w:szCs w:val="20"/>
              </w:rPr>
              <w:t>，活泼团结</w:t>
            </w:r>
            <w:r>
              <w:rPr>
                <w:rFonts w:ascii="宋体" w:hAnsi="宋体" w:eastAsia="宋体" w:cs="宋体"/>
                <w:color w:val="231916"/>
                <w:spacing w:val="-73"/>
                <w:sz w:val="20"/>
                <w:szCs w:val="20"/>
              </w:rPr>
              <w:t xml:space="preserve"> </w:t>
            </w:r>
            <w:r>
              <w:rPr>
                <w:rFonts w:ascii="宋体" w:hAnsi="宋体" w:eastAsia="宋体" w:cs="宋体"/>
                <w:color w:val="231916"/>
                <w:spacing w:val="12"/>
                <w:sz w:val="20"/>
                <w:szCs w:val="20"/>
              </w:rPr>
              <w:t>”</w:t>
            </w:r>
          </w:p>
        </w:tc>
      </w:tr>
      <w:tr w14:paraId="28C052C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0AA51E1F">
            <w:pPr>
              <w:spacing w:before="123" w:line="201" w:lineRule="auto"/>
              <w:ind w:left="209"/>
              <w:rPr>
                <w:rFonts w:ascii="宋体" w:hAnsi="宋体" w:eastAsia="宋体" w:cs="宋体"/>
                <w:sz w:val="20"/>
                <w:szCs w:val="20"/>
              </w:rPr>
            </w:pPr>
            <w:r>
              <w:rPr>
                <w:rFonts w:ascii="宋体" w:hAnsi="宋体" w:eastAsia="宋体" w:cs="宋体"/>
                <w:color w:val="231916"/>
                <w:spacing w:val="5"/>
                <w:sz w:val="20"/>
                <w:szCs w:val="20"/>
              </w:rPr>
              <w:t>五年级</w:t>
            </w:r>
          </w:p>
        </w:tc>
        <w:tc>
          <w:tcPr>
            <w:tcW w:w="1033" w:type="dxa"/>
            <w:vAlign w:val="top"/>
          </w:tcPr>
          <w:p w14:paraId="3E81F00F">
            <w:pPr>
              <w:spacing w:before="121" w:line="203" w:lineRule="auto"/>
              <w:ind w:left="99"/>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513A6D02">
            <w:pPr>
              <w:spacing w:before="120" w:line="204" w:lineRule="auto"/>
              <w:ind w:left="601"/>
              <w:rPr>
                <w:rFonts w:ascii="宋体" w:hAnsi="宋体" w:eastAsia="宋体" w:cs="宋体"/>
                <w:sz w:val="20"/>
                <w:szCs w:val="20"/>
              </w:rPr>
            </w:pPr>
            <w:r>
              <w:rPr>
                <w:rFonts w:ascii="宋体" w:hAnsi="宋体" w:eastAsia="宋体" w:cs="宋体"/>
                <w:color w:val="231916"/>
                <w:spacing w:val="9"/>
                <w:sz w:val="20"/>
                <w:szCs w:val="20"/>
              </w:rPr>
              <w:t>班级文化建设</w:t>
            </w:r>
          </w:p>
        </w:tc>
        <w:tc>
          <w:tcPr>
            <w:tcW w:w="4783" w:type="dxa"/>
            <w:vAlign w:val="top"/>
          </w:tcPr>
          <w:p w14:paraId="7EB188C4">
            <w:pPr>
              <w:spacing w:before="123" w:line="201" w:lineRule="auto"/>
              <w:ind w:left="1759"/>
              <w:rPr>
                <w:rFonts w:ascii="宋体" w:hAnsi="宋体" w:eastAsia="宋体" w:cs="宋体"/>
                <w:sz w:val="20"/>
                <w:szCs w:val="20"/>
              </w:rPr>
            </w:pPr>
            <w:r>
              <w:rPr>
                <w:rFonts w:ascii="宋体" w:hAnsi="宋体" w:eastAsia="宋体" w:cs="宋体"/>
                <w:color w:val="231916"/>
                <w:spacing w:val="8"/>
                <w:sz w:val="20"/>
                <w:szCs w:val="20"/>
              </w:rPr>
              <w:t>快乐乐园活动</w:t>
            </w:r>
          </w:p>
        </w:tc>
      </w:tr>
      <w:tr w14:paraId="1C817A09">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0" w:hRule="atLeast"/>
        </w:trPr>
        <w:tc>
          <w:tcPr>
            <w:tcW w:w="1038" w:type="dxa"/>
            <w:vAlign w:val="top"/>
          </w:tcPr>
          <w:p w14:paraId="52E5D11B">
            <w:pPr>
              <w:spacing w:before="128" w:line="211" w:lineRule="auto"/>
              <w:ind w:left="209"/>
              <w:rPr>
                <w:rFonts w:ascii="宋体" w:hAnsi="宋体" w:eastAsia="宋体" w:cs="宋体"/>
                <w:sz w:val="20"/>
                <w:szCs w:val="20"/>
              </w:rPr>
            </w:pPr>
            <w:r>
              <w:rPr>
                <w:rFonts w:ascii="宋体" w:hAnsi="宋体" w:eastAsia="宋体" w:cs="宋体"/>
                <w:color w:val="231916"/>
                <w:spacing w:val="5"/>
                <w:sz w:val="20"/>
                <w:szCs w:val="20"/>
              </w:rPr>
              <w:t>五年级</w:t>
            </w:r>
          </w:p>
        </w:tc>
        <w:tc>
          <w:tcPr>
            <w:tcW w:w="1033" w:type="dxa"/>
            <w:vAlign w:val="top"/>
          </w:tcPr>
          <w:p w14:paraId="3B2DE484">
            <w:pPr>
              <w:spacing w:before="126" w:line="214" w:lineRule="auto"/>
              <w:ind w:left="99"/>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3074DA22">
            <w:pPr>
              <w:spacing w:before="128" w:line="211" w:lineRule="auto"/>
              <w:ind w:left="706"/>
              <w:rPr>
                <w:rFonts w:ascii="宋体" w:hAnsi="宋体" w:eastAsia="宋体" w:cs="宋体"/>
                <w:sz w:val="20"/>
                <w:szCs w:val="20"/>
              </w:rPr>
            </w:pPr>
            <w:r>
              <w:rPr>
                <w:rFonts w:ascii="宋体" w:hAnsi="宋体" w:eastAsia="宋体" w:cs="宋体"/>
                <w:color w:val="231916"/>
                <w:spacing w:val="8"/>
                <w:sz w:val="20"/>
                <w:szCs w:val="20"/>
              </w:rPr>
              <w:t>爱美的情操</w:t>
            </w:r>
          </w:p>
        </w:tc>
        <w:tc>
          <w:tcPr>
            <w:tcW w:w="4783" w:type="dxa"/>
            <w:vAlign w:val="top"/>
          </w:tcPr>
          <w:p w14:paraId="5E9AAD31">
            <w:pPr>
              <w:spacing w:before="127" w:line="213" w:lineRule="auto"/>
              <w:ind w:left="1444"/>
              <w:rPr>
                <w:rFonts w:ascii="宋体" w:hAnsi="宋体" w:eastAsia="宋体" w:cs="宋体"/>
                <w:sz w:val="20"/>
                <w:szCs w:val="20"/>
              </w:rPr>
            </w:pPr>
            <w:r>
              <w:rPr>
                <w:rFonts w:ascii="宋体" w:hAnsi="宋体" w:eastAsia="宋体" w:cs="宋体"/>
                <w:color w:val="231916"/>
                <w:spacing w:val="9"/>
                <w:sz w:val="20"/>
                <w:szCs w:val="20"/>
              </w:rPr>
              <w:t>我为班级做贡献活动</w:t>
            </w:r>
          </w:p>
        </w:tc>
      </w:tr>
      <w:tr w14:paraId="1E0E2BE0">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0" w:hRule="atLeast"/>
        </w:trPr>
        <w:tc>
          <w:tcPr>
            <w:tcW w:w="1038" w:type="dxa"/>
            <w:vAlign w:val="top"/>
          </w:tcPr>
          <w:p w14:paraId="2053F8CF">
            <w:pPr>
              <w:spacing w:before="132" w:line="210" w:lineRule="auto"/>
              <w:ind w:left="209"/>
              <w:rPr>
                <w:rFonts w:ascii="宋体" w:hAnsi="宋体" w:eastAsia="宋体" w:cs="宋体"/>
                <w:sz w:val="20"/>
                <w:szCs w:val="20"/>
              </w:rPr>
            </w:pPr>
            <w:r>
              <w:rPr>
                <w:rFonts w:ascii="宋体" w:hAnsi="宋体" w:eastAsia="宋体" w:cs="宋体"/>
                <w:color w:val="231916"/>
                <w:spacing w:val="5"/>
                <w:sz w:val="20"/>
                <w:szCs w:val="20"/>
              </w:rPr>
              <w:t>五年级</w:t>
            </w:r>
          </w:p>
        </w:tc>
        <w:tc>
          <w:tcPr>
            <w:tcW w:w="1033" w:type="dxa"/>
            <w:vAlign w:val="top"/>
          </w:tcPr>
          <w:p w14:paraId="48495219">
            <w:pPr>
              <w:spacing w:before="131" w:line="211" w:lineRule="auto"/>
              <w:ind w:left="95"/>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4B0CD763">
            <w:pPr>
              <w:spacing w:before="132" w:line="210" w:lineRule="auto"/>
              <w:ind w:left="832"/>
              <w:rPr>
                <w:rFonts w:ascii="宋体" w:hAnsi="宋体" w:eastAsia="宋体" w:cs="宋体"/>
                <w:sz w:val="20"/>
                <w:szCs w:val="20"/>
              </w:rPr>
            </w:pPr>
            <w:r>
              <w:rPr>
                <w:rFonts w:ascii="宋体" w:hAnsi="宋体" w:eastAsia="宋体" w:cs="宋体"/>
                <w:color w:val="231916"/>
                <w:spacing w:val="7"/>
                <w:sz w:val="20"/>
                <w:szCs w:val="20"/>
              </w:rPr>
              <w:t>家国情怀</w:t>
            </w:r>
          </w:p>
        </w:tc>
        <w:tc>
          <w:tcPr>
            <w:tcW w:w="4783" w:type="dxa"/>
            <w:vAlign w:val="top"/>
          </w:tcPr>
          <w:p w14:paraId="4F8566ED">
            <w:pPr>
              <w:spacing w:before="133" w:line="209" w:lineRule="auto"/>
              <w:ind w:left="1756"/>
              <w:rPr>
                <w:rFonts w:ascii="宋体" w:hAnsi="宋体" w:eastAsia="宋体" w:cs="宋体"/>
                <w:sz w:val="20"/>
                <w:szCs w:val="20"/>
              </w:rPr>
            </w:pPr>
            <w:r>
              <w:rPr>
                <w:rFonts w:ascii="宋体" w:hAnsi="宋体" w:eastAsia="宋体" w:cs="宋体"/>
                <w:color w:val="231916"/>
                <w:spacing w:val="9"/>
                <w:sz w:val="20"/>
                <w:szCs w:val="20"/>
              </w:rPr>
              <w:t>社区劳动活动</w:t>
            </w:r>
          </w:p>
        </w:tc>
      </w:tr>
      <w:tr w14:paraId="5CF7FF74">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1" w:hRule="atLeast"/>
        </w:trPr>
        <w:tc>
          <w:tcPr>
            <w:tcW w:w="1038" w:type="dxa"/>
            <w:vAlign w:val="top"/>
          </w:tcPr>
          <w:p w14:paraId="57B543F9">
            <w:pPr>
              <w:spacing w:before="118" w:line="205" w:lineRule="auto"/>
              <w:ind w:left="209"/>
              <w:rPr>
                <w:rFonts w:ascii="宋体" w:hAnsi="宋体" w:eastAsia="宋体" w:cs="宋体"/>
                <w:sz w:val="20"/>
                <w:szCs w:val="20"/>
              </w:rPr>
            </w:pPr>
            <w:r>
              <w:rPr>
                <w:rFonts w:ascii="宋体" w:hAnsi="宋体" w:eastAsia="宋体" w:cs="宋体"/>
                <w:color w:val="231916"/>
                <w:spacing w:val="5"/>
                <w:sz w:val="20"/>
                <w:szCs w:val="20"/>
              </w:rPr>
              <w:t>五年级</w:t>
            </w:r>
          </w:p>
        </w:tc>
        <w:tc>
          <w:tcPr>
            <w:tcW w:w="1033" w:type="dxa"/>
            <w:vAlign w:val="top"/>
          </w:tcPr>
          <w:p w14:paraId="63A4BF94">
            <w:pPr>
              <w:spacing w:before="116" w:line="207" w:lineRule="auto"/>
              <w:ind w:left="95"/>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Align w:val="top"/>
          </w:tcPr>
          <w:p w14:paraId="7B3F451C">
            <w:pPr>
              <w:spacing w:before="117" w:line="206" w:lineRule="auto"/>
              <w:ind w:left="844"/>
              <w:rPr>
                <w:rFonts w:ascii="宋体" w:hAnsi="宋体" w:eastAsia="宋体" w:cs="宋体"/>
                <w:sz w:val="20"/>
                <w:szCs w:val="20"/>
              </w:rPr>
            </w:pPr>
            <w:r>
              <w:rPr>
                <w:rFonts w:ascii="宋体" w:hAnsi="宋体" w:eastAsia="宋体" w:cs="宋体"/>
                <w:color w:val="231916"/>
                <w:spacing w:val="4"/>
                <w:sz w:val="20"/>
                <w:szCs w:val="20"/>
              </w:rPr>
              <w:t>阅读活动</w:t>
            </w:r>
          </w:p>
        </w:tc>
        <w:tc>
          <w:tcPr>
            <w:tcW w:w="4783" w:type="dxa"/>
            <w:vAlign w:val="top"/>
          </w:tcPr>
          <w:p w14:paraId="22C1A247">
            <w:pPr>
              <w:spacing w:before="115" w:line="208" w:lineRule="auto"/>
              <w:ind w:left="1667"/>
              <w:rPr>
                <w:rFonts w:ascii="宋体" w:hAnsi="宋体" w:eastAsia="宋体" w:cs="宋体"/>
                <w:sz w:val="20"/>
                <w:szCs w:val="20"/>
              </w:rPr>
            </w:pPr>
            <w:r>
              <w:rPr>
                <w:rFonts w:ascii="宋体" w:hAnsi="宋体" w:eastAsia="宋体" w:cs="宋体"/>
                <w:color w:val="231916"/>
                <w:spacing w:val="7"/>
                <w:sz w:val="20"/>
                <w:szCs w:val="20"/>
              </w:rPr>
              <w:t>图书角建设活动</w:t>
            </w:r>
          </w:p>
        </w:tc>
      </w:tr>
      <w:tr w14:paraId="7230EF3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9" w:hRule="atLeast"/>
        </w:trPr>
        <w:tc>
          <w:tcPr>
            <w:tcW w:w="1038" w:type="dxa"/>
            <w:vAlign w:val="top"/>
          </w:tcPr>
          <w:p w14:paraId="0E7E4018">
            <w:pPr>
              <w:spacing w:before="124" w:line="211" w:lineRule="auto"/>
              <w:ind w:left="205"/>
              <w:rPr>
                <w:rFonts w:ascii="宋体" w:hAnsi="宋体" w:eastAsia="宋体" w:cs="宋体"/>
                <w:sz w:val="20"/>
                <w:szCs w:val="20"/>
              </w:rPr>
            </w:pPr>
            <w:r>
              <w:rPr>
                <w:rFonts w:ascii="宋体" w:hAnsi="宋体" w:eastAsia="宋体" w:cs="宋体"/>
                <w:color w:val="231916"/>
                <w:spacing w:val="6"/>
                <w:sz w:val="20"/>
                <w:szCs w:val="20"/>
              </w:rPr>
              <w:t>六年级</w:t>
            </w:r>
          </w:p>
        </w:tc>
        <w:tc>
          <w:tcPr>
            <w:tcW w:w="1033" w:type="dxa"/>
            <w:vAlign w:val="top"/>
          </w:tcPr>
          <w:p w14:paraId="5FA004E4">
            <w:pPr>
              <w:spacing w:before="122" w:line="214" w:lineRule="auto"/>
              <w:ind w:left="95"/>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Align w:val="top"/>
          </w:tcPr>
          <w:p w14:paraId="37CC4A92">
            <w:pPr>
              <w:spacing w:before="123" w:line="213" w:lineRule="auto"/>
              <w:ind w:left="618"/>
              <w:rPr>
                <w:rFonts w:ascii="宋体" w:hAnsi="宋体" w:eastAsia="宋体" w:cs="宋体"/>
                <w:sz w:val="20"/>
                <w:szCs w:val="20"/>
              </w:rPr>
            </w:pPr>
            <w:r>
              <w:rPr>
                <w:rFonts w:ascii="宋体" w:hAnsi="宋体" w:eastAsia="宋体" w:cs="宋体"/>
                <w:color w:val="231916"/>
                <w:spacing w:val="9"/>
                <w:sz w:val="20"/>
                <w:szCs w:val="20"/>
              </w:rPr>
              <w:t>爱国主义教育</w:t>
            </w:r>
          </w:p>
        </w:tc>
        <w:tc>
          <w:tcPr>
            <w:tcW w:w="4783" w:type="dxa"/>
            <w:vAlign w:val="top"/>
          </w:tcPr>
          <w:p w14:paraId="04463A2C">
            <w:pPr>
              <w:spacing w:before="121" w:line="215" w:lineRule="auto"/>
              <w:ind w:left="1548"/>
              <w:rPr>
                <w:rFonts w:ascii="宋体" w:hAnsi="宋体" w:eastAsia="宋体" w:cs="宋体"/>
                <w:sz w:val="20"/>
                <w:szCs w:val="20"/>
              </w:rPr>
            </w:pPr>
            <w:r>
              <w:rPr>
                <w:rFonts w:ascii="宋体" w:hAnsi="宋体" w:eastAsia="宋体" w:cs="宋体"/>
                <w:color w:val="231916"/>
                <w:spacing w:val="9"/>
                <w:sz w:val="20"/>
                <w:szCs w:val="20"/>
              </w:rPr>
              <w:t>我爱祖国歌唱比赛</w:t>
            </w:r>
          </w:p>
        </w:tc>
      </w:tr>
      <w:tr w14:paraId="2769009F">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961" w:hRule="atLeast"/>
        </w:trPr>
        <w:tc>
          <w:tcPr>
            <w:tcW w:w="1038" w:type="dxa"/>
            <w:vAlign w:val="top"/>
          </w:tcPr>
          <w:p w14:paraId="6263330A">
            <w:pPr>
              <w:spacing w:line="336" w:lineRule="auto"/>
              <w:rPr>
                <w:rFonts w:ascii="Arial"/>
                <w:sz w:val="21"/>
              </w:rPr>
            </w:pPr>
          </w:p>
          <w:p w14:paraId="617F1E08">
            <w:pPr>
              <w:spacing w:before="65" w:line="211" w:lineRule="auto"/>
              <w:ind w:left="205"/>
              <w:rPr>
                <w:rFonts w:ascii="宋体" w:hAnsi="宋体" w:eastAsia="宋体" w:cs="宋体"/>
                <w:sz w:val="20"/>
                <w:szCs w:val="20"/>
              </w:rPr>
            </w:pPr>
            <w:r>
              <w:rPr>
                <w:rFonts w:ascii="宋体" w:hAnsi="宋体" w:eastAsia="宋体" w:cs="宋体"/>
                <w:color w:val="231916"/>
                <w:spacing w:val="6"/>
                <w:sz w:val="20"/>
                <w:szCs w:val="20"/>
              </w:rPr>
              <w:t>六年级</w:t>
            </w:r>
          </w:p>
        </w:tc>
        <w:tc>
          <w:tcPr>
            <w:tcW w:w="1033" w:type="dxa"/>
            <w:vAlign w:val="top"/>
          </w:tcPr>
          <w:p w14:paraId="426FDDC3">
            <w:pPr>
              <w:spacing w:line="334" w:lineRule="auto"/>
              <w:rPr>
                <w:rFonts w:ascii="Arial"/>
                <w:sz w:val="21"/>
              </w:rPr>
            </w:pPr>
          </w:p>
          <w:p w14:paraId="3435E8BF">
            <w:pPr>
              <w:spacing w:before="65" w:line="214" w:lineRule="auto"/>
              <w:ind w:left="95"/>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Align w:val="top"/>
          </w:tcPr>
          <w:p w14:paraId="2F87B8DB">
            <w:pPr>
              <w:spacing w:line="334" w:lineRule="auto"/>
              <w:rPr>
                <w:rFonts w:ascii="Arial"/>
                <w:sz w:val="21"/>
              </w:rPr>
            </w:pPr>
          </w:p>
          <w:p w14:paraId="7BFF3CFB">
            <w:pPr>
              <w:spacing w:before="65" w:line="213" w:lineRule="auto"/>
              <w:ind w:left="830"/>
              <w:rPr>
                <w:rFonts w:ascii="宋体" w:hAnsi="宋体" w:eastAsia="宋体" w:cs="宋体"/>
                <w:sz w:val="20"/>
                <w:szCs w:val="20"/>
              </w:rPr>
            </w:pPr>
            <w:r>
              <w:rPr>
                <w:rFonts w:ascii="宋体" w:hAnsi="宋体" w:eastAsia="宋体" w:cs="宋体"/>
                <w:color w:val="231916"/>
                <w:spacing w:val="7"/>
                <w:sz w:val="20"/>
                <w:szCs w:val="20"/>
              </w:rPr>
              <w:t>法制教育</w:t>
            </w:r>
          </w:p>
        </w:tc>
        <w:tc>
          <w:tcPr>
            <w:tcW w:w="4783" w:type="dxa"/>
            <w:vAlign w:val="top"/>
          </w:tcPr>
          <w:p w14:paraId="05644C54">
            <w:pPr>
              <w:spacing w:before="124" w:line="251" w:lineRule="auto"/>
              <w:ind w:left="383" w:right="381" w:hanging="18"/>
              <w:jc w:val="both"/>
              <w:rPr>
                <w:rFonts w:ascii="宋体" w:hAnsi="宋体" w:eastAsia="宋体" w:cs="宋体"/>
                <w:sz w:val="20"/>
                <w:szCs w:val="20"/>
              </w:rPr>
            </w:pPr>
            <w:r>
              <w:rPr>
                <w:rFonts w:ascii="宋体" w:hAnsi="宋体" w:eastAsia="宋体" w:cs="宋体"/>
                <w:color w:val="231916"/>
                <w:spacing w:val="9"/>
                <w:sz w:val="20"/>
                <w:szCs w:val="20"/>
              </w:rPr>
              <w:t>《中华人民共和国道路交通安全法》</w:t>
            </w:r>
            <w:r>
              <w:rPr>
                <w:rFonts w:ascii="宋体" w:hAnsi="宋体" w:eastAsia="宋体" w:cs="宋体"/>
                <w:color w:val="231916"/>
                <w:spacing w:val="-47"/>
                <w:sz w:val="20"/>
                <w:szCs w:val="20"/>
              </w:rPr>
              <w:t xml:space="preserve"> </w:t>
            </w:r>
            <w:r>
              <w:rPr>
                <w:rFonts w:ascii="宋体" w:hAnsi="宋体" w:eastAsia="宋体" w:cs="宋体"/>
                <w:color w:val="231916"/>
                <w:spacing w:val="9"/>
                <w:sz w:val="20"/>
                <w:szCs w:val="20"/>
              </w:rPr>
              <w:t>、《治</w:t>
            </w:r>
            <w:r>
              <w:rPr>
                <w:rFonts w:ascii="宋体" w:hAnsi="宋体" w:eastAsia="宋体" w:cs="宋体"/>
                <w:color w:val="231916"/>
                <w:sz w:val="20"/>
                <w:szCs w:val="20"/>
              </w:rPr>
              <w:t xml:space="preserve"> </w:t>
            </w:r>
            <w:r>
              <w:rPr>
                <w:rFonts w:ascii="宋体" w:hAnsi="宋体" w:eastAsia="宋体" w:cs="宋体"/>
                <w:color w:val="231916"/>
                <w:spacing w:val="10"/>
                <w:sz w:val="20"/>
                <w:szCs w:val="20"/>
              </w:rPr>
              <w:t>安管理处罚法》《未成年人保护法》《中华</w:t>
            </w:r>
            <w:r>
              <w:rPr>
                <w:rFonts w:ascii="宋体" w:hAnsi="宋体" w:eastAsia="宋体" w:cs="宋体"/>
                <w:color w:val="231916"/>
                <w:spacing w:val="15"/>
                <w:sz w:val="20"/>
                <w:szCs w:val="20"/>
              </w:rPr>
              <w:t xml:space="preserve"> </w:t>
            </w:r>
            <w:r>
              <w:rPr>
                <w:rFonts w:ascii="宋体" w:hAnsi="宋体" w:eastAsia="宋体" w:cs="宋体"/>
                <w:color w:val="231916"/>
                <w:spacing w:val="10"/>
                <w:sz w:val="20"/>
                <w:szCs w:val="20"/>
              </w:rPr>
              <w:t>人民共和国国旗法》学习活动</w:t>
            </w:r>
          </w:p>
        </w:tc>
      </w:tr>
    </w:tbl>
    <w:p w14:paraId="4A5AC30A">
      <w:pPr>
        <w:pStyle w:val="2"/>
      </w:pPr>
    </w:p>
    <w:p w14:paraId="14506BEC">
      <w:pPr>
        <w:sectPr>
          <w:footerReference r:id="rId28" w:type="default"/>
          <w:pgSz w:w="11906" w:h="16158"/>
          <w:pgMar w:top="400" w:right="1043" w:bottom="1013" w:left="1261" w:header="0" w:footer="739" w:gutter="0"/>
          <w:cols w:space="720" w:num="1"/>
        </w:sectPr>
      </w:pPr>
    </w:p>
    <w:p w14:paraId="6453D619">
      <w:pPr>
        <w:spacing w:before="51"/>
      </w:pPr>
    </w:p>
    <w:p w14:paraId="04E9580A">
      <w:pPr>
        <w:spacing w:before="51"/>
      </w:pPr>
    </w:p>
    <w:p w14:paraId="32604047">
      <w:pPr>
        <w:spacing w:before="50"/>
      </w:pPr>
    </w:p>
    <w:tbl>
      <w:tblPr>
        <w:tblStyle w:val="5"/>
        <w:tblW w:w="9355"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1039"/>
        <w:gridCol w:w="1033"/>
        <w:gridCol w:w="2501"/>
        <w:gridCol w:w="4782"/>
      </w:tblGrid>
      <w:tr w14:paraId="35631745">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4" w:hRule="atLeast"/>
        </w:trPr>
        <w:tc>
          <w:tcPr>
            <w:tcW w:w="1039" w:type="dxa"/>
            <w:shd w:val="clear" w:color="auto" w:fill="008CD6"/>
            <w:vAlign w:val="top"/>
          </w:tcPr>
          <w:p w14:paraId="22BECF2E">
            <w:pPr>
              <w:pStyle w:val="6"/>
              <w:spacing w:before="63" w:line="228" w:lineRule="auto"/>
              <w:ind w:left="260"/>
              <w:rPr>
                <w:sz w:val="24"/>
                <w:szCs w:val="24"/>
              </w:rPr>
            </w:pPr>
            <w:r>
              <w:rPr>
                <w:color w:val="FFFFFF"/>
                <w:spacing w:val="17"/>
                <w:sz w:val="24"/>
                <w:szCs w:val="24"/>
              </w:rPr>
              <w:t>年级</w:t>
            </w:r>
          </w:p>
        </w:tc>
        <w:tc>
          <w:tcPr>
            <w:tcW w:w="1033" w:type="dxa"/>
            <w:shd w:val="clear" w:color="auto" w:fill="008CD6"/>
            <w:vAlign w:val="top"/>
          </w:tcPr>
          <w:p w14:paraId="22376964">
            <w:pPr>
              <w:pStyle w:val="6"/>
              <w:spacing w:before="63" w:line="228" w:lineRule="auto"/>
              <w:ind w:left="263"/>
              <w:rPr>
                <w:sz w:val="24"/>
                <w:szCs w:val="24"/>
              </w:rPr>
            </w:pPr>
            <w:r>
              <w:rPr>
                <w:color w:val="FFFFFF"/>
                <w:spacing w:val="13"/>
                <w:sz w:val="24"/>
                <w:szCs w:val="24"/>
              </w:rPr>
              <w:t>学期</w:t>
            </w:r>
          </w:p>
        </w:tc>
        <w:tc>
          <w:tcPr>
            <w:tcW w:w="2501" w:type="dxa"/>
            <w:shd w:val="clear" w:color="auto" w:fill="008CD6"/>
            <w:vAlign w:val="top"/>
          </w:tcPr>
          <w:p w14:paraId="0B8ECE6E">
            <w:pPr>
              <w:pStyle w:val="6"/>
              <w:spacing w:before="61" w:line="230" w:lineRule="auto"/>
              <w:ind w:left="994"/>
              <w:rPr>
                <w:sz w:val="24"/>
                <w:szCs w:val="24"/>
              </w:rPr>
            </w:pPr>
            <w:r>
              <w:rPr>
                <w:color w:val="FFFFFF"/>
                <w:spacing w:val="15"/>
                <w:sz w:val="24"/>
                <w:szCs w:val="24"/>
              </w:rPr>
              <w:t>主题</w:t>
            </w:r>
          </w:p>
        </w:tc>
        <w:tc>
          <w:tcPr>
            <w:tcW w:w="4782" w:type="dxa"/>
            <w:shd w:val="clear" w:color="auto" w:fill="008CD6"/>
            <w:vAlign w:val="top"/>
          </w:tcPr>
          <w:p w14:paraId="3892A742">
            <w:pPr>
              <w:pStyle w:val="6"/>
              <w:spacing w:before="60" w:line="229" w:lineRule="auto"/>
              <w:ind w:left="2139"/>
              <w:rPr>
                <w:sz w:val="24"/>
                <w:szCs w:val="24"/>
              </w:rPr>
            </w:pPr>
            <w:r>
              <w:rPr>
                <w:color w:val="FFFFFF"/>
                <w:spacing w:val="14"/>
                <w:sz w:val="24"/>
                <w:szCs w:val="24"/>
              </w:rPr>
              <w:t>活动</w:t>
            </w:r>
          </w:p>
        </w:tc>
      </w:tr>
      <w:tr w14:paraId="2F1350A9">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0" w:hRule="atLeast"/>
        </w:trPr>
        <w:tc>
          <w:tcPr>
            <w:tcW w:w="1039" w:type="dxa"/>
            <w:vAlign w:val="top"/>
          </w:tcPr>
          <w:p w14:paraId="06E7FD32">
            <w:pPr>
              <w:spacing w:before="79" w:line="214" w:lineRule="auto"/>
              <w:ind w:left="101"/>
              <w:rPr>
                <w:rFonts w:ascii="宋体" w:hAnsi="宋体" w:eastAsia="宋体" w:cs="宋体"/>
                <w:sz w:val="20"/>
                <w:szCs w:val="20"/>
              </w:rPr>
            </w:pPr>
            <w:r>
              <w:rPr>
                <w:rFonts w:ascii="宋体" w:hAnsi="宋体" w:eastAsia="宋体" w:cs="宋体"/>
                <w:color w:val="231916"/>
                <w:spacing w:val="7"/>
                <w:sz w:val="20"/>
                <w:szCs w:val="20"/>
              </w:rPr>
              <w:t>高一年级</w:t>
            </w:r>
          </w:p>
        </w:tc>
        <w:tc>
          <w:tcPr>
            <w:tcW w:w="1033" w:type="dxa"/>
            <w:vAlign w:val="top"/>
          </w:tcPr>
          <w:p w14:paraId="40C11506">
            <w:pPr>
              <w:spacing w:before="79" w:line="214" w:lineRule="auto"/>
              <w:ind w:left="98"/>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Merge w:val="restart"/>
            <w:tcBorders>
              <w:bottom w:val="nil"/>
            </w:tcBorders>
            <w:vAlign w:val="top"/>
          </w:tcPr>
          <w:p w14:paraId="0252B756">
            <w:pPr>
              <w:spacing w:line="299" w:lineRule="auto"/>
              <w:rPr>
                <w:rFonts w:ascii="Arial"/>
                <w:sz w:val="21"/>
              </w:rPr>
            </w:pPr>
          </w:p>
          <w:p w14:paraId="29C197B1">
            <w:pPr>
              <w:spacing w:line="299" w:lineRule="auto"/>
              <w:rPr>
                <w:rFonts w:ascii="Arial"/>
                <w:sz w:val="21"/>
              </w:rPr>
            </w:pPr>
          </w:p>
          <w:p w14:paraId="4CC27ABB">
            <w:pPr>
              <w:spacing w:before="65" w:line="271" w:lineRule="auto"/>
              <w:ind w:left="195" w:right="192" w:firstLine="2"/>
              <w:rPr>
                <w:rFonts w:ascii="宋体" w:hAnsi="宋体" w:eastAsia="宋体" w:cs="宋体"/>
                <w:sz w:val="20"/>
                <w:szCs w:val="20"/>
              </w:rPr>
            </w:pPr>
            <w:r>
              <w:rPr>
                <w:rFonts w:ascii="宋体" w:hAnsi="宋体" w:eastAsia="宋体" w:cs="宋体"/>
                <w:color w:val="231916"/>
                <w:spacing w:val="10"/>
                <w:sz w:val="20"/>
                <w:szCs w:val="20"/>
              </w:rPr>
              <w:t>规范行为、夯实基础，</w:t>
            </w:r>
            <w:r>
              <w:rPr>
                <w:rFonts w:ascii="宋体" w:hAnsi="宋体" w:eastAsia="宋体" w:cs="宋体"/>
                <w:color w:val="231916"/>
                <w:sz w:val="20"/>
                <w:szCs w:val="20"/>
              </w:rPr>
              <w:t xml:space="preserve"> </w:t>
            </w:r>
            <w:r>
              <w:rPr>
                <w:rFonts w:ascii="宋体" w:hAnsi="宋体" w:eastAsia="宋体" w:cs="宋体"/>
                <w:color w:val="231916"/>
                <w:spacing w:val="10"/>
                <w:sz w:val="20"/>
                <w:szCs w:val="20"/>
              </w:rPr>
              <w:t>走好学习、生活第一步</w:t>
            </w:r>
          </w:p>
        </w:tc>
        <w:tc>
          <w:tcPr>
            <w:tcW w:w="4782" w:type="dxa"/>
            <w:vAlign w:val="top"/>
          </w:tcPr>
          <w:p w14:paraId="0952D2BE">
            <w:pPr>
              <w:spacing w:before="68" w:line="281" w:lineRule="exact"/>
              <w:ind w:left="1622"/>
              <w:rPr>
                <w:rFonts w:ascii="宋体" w:hAnsi="宋体" w:eastAsia="宋体" w:cs="宋体"/>
                <w:sz w:val="20"/>
                <w:szCs w:val="20"/>
              </w:rPr>
            </w:pPr>
            <w:r>
              <w:rPr>
                <w:rFonts w:ascii="宋体" w:hAnsi="宋体" w:eastAsia="宋体" w:cs="宋体"/>
                <w:color w:val="231916"/>
                <w:spacing w:val="5"/>
                <w:position w:val="1"/>
                <w:sz w:val="21"/>
                <w:szCs w:val="21"/>
              </w:rPr>
              <w:t>1</w:t>
            </w:r>
            <w:r>
              <w:rPr>
                <w:rFonts w:ascii="宋体" w:hAnsi="宋体" w:eastAsia="宋体" w:cs="宋体"/>
                <w:color w:val="231916"/>
                <w:spacing w:val="5"/>
                <w:position w:val="1"/>
                <w:sz w:val="20"/>
                <w:szCs w:val="20"/>
              </w:rPr>
              <w:t>、感悟军旅生活</w:t>
            </w:r>
          </w:p>
        </w:tc>
      </w:tr>
      <w:tr w14:paraId="4A2543CC">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42" w:hRule="atLeast"/>
        </w:trPr>
        <w:tc>
          <w:tcPr>
            <w:tcW w:w="1039" w:type="dxa"/>
            <w:vAlign w:val="top"/>
          </w:tcPr>
          <w:p w14:paraId="296F7244">
            <w:pPr>
              <w:spacing w:before="75" w:line="214" w:lineRule="auto"/>
              <w:ind w:left="101"/>
              <w:rPr>
                <w:rFonts w:ascii="宋体" w:hAnsi="宋体" w:eastAsia="宋体" w:cs="宋体"/>
                <w:sz w:val="20"/>
                <w:szCs w:val="20"/>
              </w:rPr>
            </w:pPr>
            <w:r>
              <w:rPr>
                <w:rFonts w:ascii="宋体" w:hAnsi="宋体" w:eastAsia="宋体" w:cs="宋体"/>
                <w:color w:val="231916"/>
                <w:spacing w:val="7"/>
                <w:sz w:val="20"/>
                <w:szCs w:val="20"/>
              </w:rPr>
              <w:t>高一年级</w:t>
            </w:r>
          </w:p>
        </w:tc>
        <w:tc>
          <w:tcPr>
            <w:tcW w:w="1033" w:type="dxa"/>
            <w:vAlign w:val="top"/>
          </w:tcPr>
          <w:p w14:paraId="4E32D79C">
            <w:pPr>
              <w:spacing w:before="75" w:line="214" w:lineRule="auto"/>
              <w:ind w:left="98"/>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Merge w:val="continue"/>
            <w:tcBorders>
              <w:top w:val="nil"/>
              <w:bottom w:val="nil"/>
            </w:tcBorders>
            <w:vAlign w:val="top"/>
          </w:tcPr>
          <w:p w14:paraId="1C2DD33E">
            <w:pPr>
              <w:rPr>
                <w:rFonts w:ascii="Arial"/>
                <w:sz w:val="21"/>
              </w:rPr>
            </w:pPr>
          </w:p>
        </w:tc>
        <w:tc>
          <w:tcPr>
            <w:tcW w:w="4782" w:type="dxa"/>
            <w:vAlign w:val="top"/>
          </w:tcPr>
          <w:p w14:paraId="2DE782DB">
            <w:pPr>
              <w:spacing w:before="71"/>
              <w:ind w:left="72"/>
              <w:rPr>
                <w:rFonts w:ascii="宋体" w:hAnsi="宋体" w:eastAsia="宋体" w:cs="宋体"/>
                <w:sz w:val="20"/>
                <w:szCs w:val="20"/>
              </w:rPr>
            </w:pPr>
            <w:r>
              <w:rPr>
                <w:rFonts w:ascii="宋体" w:hAnsi="宋体" w:eastAsia="宋体" w:cs="宋体"/>
                <w:color w:val="231916"/>
                <w:spacing w:val="-3"/>
                <w:sz w:val="20"/>
                <w:szCs w:val="20"/>
              </w:rPr>
              <w:t>2、如何塑造高中学生形象(《规范》《守则》</w:t>
            </w:r>
            <w:r>
              <w:rPr>
                <w:rFonts w:ascii="宋体" w:hAnsi="宋体" w:eastAsia="宋体" w:cs="宋体"/>
                <w:color w:val="231916"/>
                <w:spacing w:val="-45"/>
                <w:sz w:val="20"/>
                <w:szCs w:val="20"/>
              </w:rPr>
              <w:t xml:space="preserve"> </w:t>
            </w:r>
            <w:r>
              <w:rPr>
                <w:rFonts w:ascii="宋体" w:hAnsi="宋体" w:eastAsia="宋体" w:cs="宋体"/>
                <w:color w:val="231916"/>
                <w:spacing w:val="-3"/>
                <w:sz w:val="20"/>
                <w:szCs w:val="20"/>
              </w:rPr>
              <w:t>的学习)</w:t>
            </w:r>
          </w:p>
        </w:tc>
      </w:tr>
      <w:tr w14:paraId="2B73812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42" w:hRule="atLeast"/>
        </w:trPr>
        <w:tc>
          <w:tcPr>
            <w:tcW w:w="1039" w:type="dxa"/>
            <w:vAlign w:val="top"/>
          </w:tcPr>
          <w:p w14:paraId="631F71E2">
            <w:pPr>
              <w:spacing w:before="89" w:line="214" w:lineRule="auto"/>
              <w:ind w:left="101"/>
              <w:rPr>
                <w:rFonts w:ascii="宋体" w:hAnsi="宋体" w:eastAsia="宋体" w:cs="宋体"/>
                <w:sz w:val="20"/>
                <w:szCs w:val="20"/>
              </w:rPr>
            </w:pPr>
            <w:r>
              <w:rPr>
                <w:rFonts w:ascii="宋体" w:hAnsi="宋体" w:eastAsia="宋体" w:cs="宋体"/>
                <w:color w:val="231916"/>
                <w:spacing w:val="7"/>
                <w:sz w:val="20"/>
                <w:szCs w:val="20"/>
              </w:rPr>
              <w:t>高一年级</w:t>
            </w:r>
          </w:p>
        </w:tc>
        <w:tc>
          <w:tcPr>
            <w:tcW w:w="1033" w:type="dxa"/>
            <w:vAlign w:val="top"/>
          </w:tcPr>
          <w:p w14:paraId="5E1677C3">
            <w:pPr>
              <w:spacing w:before="89" w:line="214" w:lineRule="auto"/>
              <w:ind w:left="98"/>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Merge w:val="continue"/>
            <w:tcBorders>
              <w:top w:val="nil"/>
              <w:bottom w:val="nil"/>
            </w:tcBorders>
            <w:vAlign w:val="top"/>
          </w:tcPr>
          <w:p w14:paraId="20F16E11">
            <w:pPr>
              <w:rPr>
                <w:rFonts w:ascii="Arial"/>
                <w:sz w:val="21"/>
              </w:rPr>
            </w:pPr>
          </w:p>
        </w:tc>
        <w:tc>
          <w:tcPr>
            <w:tcW w:w="4782" w:type="dxa"/>
            <w:vAlign w:val="top"/>
          </w:tcPr>
          <w:p w14:paraId="73B200A3">
            <w:pPr>
              <w:spacing w:before="86" w:line="227" w:lineRule="auto"/>
              <w:ind w:left="870"/>
              <w:rPr>
                <w:rFonts w:ascii="宋体" w:hAnsi="宋体" w:eastAsia="宋体" w:cs="宋体"/>
                <w:sz w:val="20"/>
                <w:szCs w:val="20"/>
              </w:rPr>
            </w:pPr>
            <w:r>
              <w:rPr>
                <w:rFonts w:ascii="宋体" w:hAnsi="宋体" w:eastAsia="宋体" w:cs="宋体"/>
                <w:color w:val="231916"/>
                <w:spacing w:val="9"/>
                <w:sz w:val="20"/>
                <w:szCs w:val="20"/>
              </w:rPr>
              <w:t>3、我们的节日——中华经典诵读</w:t>
            </w:r>
          </w:p>
        </w:tc>
      </w:tr>
      <w:tr w14:paraId="38F7C519">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42" w:hRule="atLeast"/>
        </w:trPr>
        <w:tc>
          <w:tcPr>
            <w:tcW w:w="1039" w:type="dxa"/>
            <w:vAlign w:val="top"/>
          </w:tcPr>
          <w:p w14:paraId="18E69A01">
            <w:pPr>
              <w:spacing w:before="104" w:line="210" w:lineRule="auto"/>
              <w:ind w:left="101"/>
              <w:rPr>
                <w:rFonts w:ascii="宋体" w:hAnsi="宋体" w:eastAsia="宋体" w:cs="宋体"/>
                <w:sz w:val="20"/>
                <w:szCs w:val="20"/>
              </w:rPr>
            </w:pPr>
            <w:r>
              <w:rPr>
                <w:rFonts w:ascii="宋体" w:hAnsi="宋体" w:eastAsia="宋体" w:cs="宋体"/>
                <w:color w:val="231916"/>
                <w:spacing w:val="7"/>
                <w:sz w:val="20"/>
                <w:szCs w:val="20"/>
              </w:rPr>
              <w:t>高一年级</w:t>
            </w:r>
          </w:p>
        </w:tc>
        <w:tc>
          <w:tcPr>
            <w:tcW w:w="1033" w:type="dxa"/>
            <w:vAlign w:val="top"/>
          </w:tcPr>
          <w:p w14:paraId="25D968FB">
            <w:pPr>
              <w:spacing w:before="104" w:line="210" w:lineRule="auto"/>
              <w:ind w:left="98"/>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Merge w:val="continue"/>
            <w:tcBorders>
              <w:top w:val="nil"/>
              <w:bottom w:val="nil"/>
            </w:tcBorders>
            <w:vAlign w:val="top"/>
          </w:tcPr>
          <w:p w14:paraId="5417704B">
            <w:pPr>
              <w:rPr>
                <w:rFonts w:ascii="Arial"/>
                <w:sz w:val="21"/>
              </w:rPr>
            </w:pPr>
          </w:p>
        </w:tc>
        <w:tc>
          <w:tcPr>
            <w:tcW w:w="4782" w:type="dxa"/>
            <w:vAlign w:val="top"/>
          </w:tcPr>
          <w:p w14:paraId="0331CC7E">
            <w:pPr>
              <w:spacing w:before="101" w:line="213" w:lineRule="auto"/>
              <w:ind w:left="1287"/>
              <w:rPr>
                <w:rFonts w:ascii="宋体" w:hAnsi="宋体" w:eastAsia="宋体" w:cs="宋体"/>
                <w:sz w:val="20"/>
                <w:szCs w:val="20"/>
              </w:rPr>
            </w:pPr>
            <w:r>
              <w:rPr>
                <w:rFonts w:ascii="宋体" w:hAnsi="宋体" w:eastAsia="宋体" w:cs="宋体"/>
                <w:color w:val="231916"/>
                <w:spacing w:val="9"/>
                <w:sz w:val="20"/>
                <w:szCs w:val="20"/>
              </w:rPr>
              <w:t>4、做知法守法的好学生</w:t>
            </w:r>
          </w:p>
        </w:tc>
      </w:tr>
      <w:tr w14:paraId="3C34FBC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8" w:hRule="atLeast"/>
        </w:trPr>
        <w:tc>
          <w:tcPr>
            <w:tcW w:w="1039" w:type="dxa"/>
            <w:vAlign w:val="top"/>
          </w:tcPr>
          <w:p w14:paraId="09ED6EA2">
            <w:pPr>
              <w:spacing w:before="118" w:line="214" w:lineRule="auto"/>
              <w:ind w:left="101"/>
              <w:rPr>
                <w:rFonts w:ascii="宋体" w:hAnsi="宋体" w:eastAsia="宋体" w:cs="宋体"/>
                <w:sz w:val="20"/>
                <w:szCs w:val="20"/>
              </w:rPr>
            </w:pPr>
            <w:r>
              <w:rPr>
                <w:rFonts w:ascii="宋体" w:hAnsi="宋体" w:eastAsia="宋体" w:cs="宋体"/>
                <w:color w:val="231916"/>
                <w:spacing w:val="7"/>
                <w:sz w:val="20"/>
                <w:szCs w:val="20"/>
              </w:rPr>
              <w:t>高一年级</w:t>
            </w:r>
          </w:p>
        </w:tc>
        <w:tc>
          <w:tcPr>
            <w:tcW w:w="1033" w:type="dxa"/>
            <w:vAlign w:val="top"/>
          </w:tcPr>
          <w:p w14:paraId="2BC7C1A1">
            <w:pPr>
              <w:spacing w:before="118" w:line="214" w:lineRule="auto"/>
              <w:ind w:left="98"/>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Merge w:val="continue"/>
            <w:tcBorders>
              <w:top w:val="nil"/>
            </w:tcBorders>
            <w:vAlign w:val="top"/>
          </w:tcPr>
          <w:p w14:paraId="6FD62163">
            <w:pPr>
              <w:rPr>
                <w:rFonts w:ascii="Arial"/>
                <w:sz w:val="21"/>
              </w:rPr>
            </w:pPr>
          </w:p>
        </w:tc>
        <w:tc>
          <w:tcPr>
            <w:tcW w:w="4782" w:type="dxa"/>
            <w:vAlign w:val="top"/>
          </w:tcPr>
          <w:p w14:paraId="35383A0D">
            <w:pPr>
              <w:spacing w:before="114" w:line="234" w:lineRule="auto"/>
              <w:ind w:left="1185"/>
              <w:rPr>
                <w:rFonts w:ascii="宋体" w:hAnsi="宋体" w:eastAsia="宋体" w:cs="宋体"/>
                <w:sz w:val="20"/>
                <w:szCs w:val="20"/>
              </w:rPr>
            </w:pPr>
            <w:r>
              <w:rPr>
                <w:rFonts w:ascii="宋体" w:hAnsi="宋体" w:eastAsia="宋体" w:cs="宋体"/>
                <w:color w:val="231916"/>
                <w:spacing w:val="11"/>
                <w:sz w:val="20"/>
                <w:szCs w:val="20"/>
              </w:rPr>
              <w:t>5、我爱我家（感恩教育）</w:t>
            </w:r>
          </w:p>
        </w:tc>
      </w:tr>
      <w:tr w14:paraId="7E147B1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8" w:hRule="atLeast"/>
        </w:trPr>
        <w:tc>
          <w:tcPr>
            <w:tcW w:w="1039" w:type="dxa"/>
            <w:vAlign w:val="top"/>
          </w:tcPr>
          <w:p w14:paraId="4FDD48CC">
            <w:pPr>
              <w:spacing w:before="114" w:line="214" w:lineRule="auto"/>
              <w:ind w:left="101"/>
              <w:rPr>
                <w:rFonts w:ascii="宋体" w:hAnsi="宋体" w:eastAsia="宋体" w:cs="宋体"/>
                <w:sz w:val="20"/>
                <w:szCs w:val="20"/>
              </w:rPr>
            </w:pPr>
            <w:r>
              <w:rPr>
                <w:rFonts w:ascii="宋体" w:hAnsi="宋体" w:eastAsia="宋体" w:cs="宋体"/>
                <w:color w:val="231916"/>
                <w:spacing w:val="7"/>
                <w:sz w:val="20"/>
                <w:szCs w:val="20"/>
              </w:rPr>
              <w:t>高一年级</w:t>
            </w:r>
          </w:p>
        </w:tc>
        <w:tc>
          <w:tcPr>
            <w:tcW w:w="1033" w:type="dxa"/>
            <w:vAlign w:val="top"/>
          </w:tcPr>
          <w:p w14:paraId="2B980B6F">
            <w:pPr>
              <w:spacing w:before="114" w:line="214" w:lineRule="auto"/>
              <w:ind w:left="98"/>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Merge w:val="restart"/>
            <w:tcBorders>
              <w:bottom w:val="nil"/>
            </w:tcBorders>
            <w:vAlign w:val="top"/>
          </w:tcPr>
          <w:p w14:paraId="0EB3B949">
            <w:pPr>
              <w:spacing w:line="268" w:lineRule="auto"/>
              <w:rPr>
                <w:rFonts w:ascii="Arial"/>
                <w:sz w:val="21"/>
              </w:rPr>
            </w:pPr>
          </w:p>
          <w:p w14:paraId="68C8E426">
            <w:pPr>
              <w:spacing w:line="268" w:lineRule="auto"/>
              <w:rPr>
                <w:rFonts w:ascii="Arial"/>
                <w:sz w:val="21"/>
              </w:rPr>
            </w:pPr>
          </w:p>
          <w:p w14:paraId="14CA90CF">
            <w:pPr>
              <w:spacing w:line="268" w:lineRule="auto"/>
              <w:rPr>
                <w:rFonts w:ascii="Arial"/>
                <w:sz w:val="21"/>
              </w:rPr>
            </w:pPr>
          </w:p>
          <w:p w14:paraId="7861E49E">
            <w:pPr>
              <w:spacing w:line="268" w:lineRule="auto"/>
              <w:rPr>
                <w:rFonts w:ascii="Arial"/>
                <w:sz w:val="21"/>
              </w:rPr>
            </w:pPr>
          </w:p>
          <w:p w14:paraId="2CF994B5">
            <w:pPr>
              <w:spacing w:before="65" w:line="273" w:lineRule="auto"/>
              <w:ind w:left="197" w:right="191"/>
              <w:rPr>
                <w:rFonts w:ascii="宋体" w:hAnsi="宋体" w:eastAsia="宋体" w:cs="宋体"/>
                <w:sz w:val="20"/>
                <w:szCs w:val="20"/>
              </w:rPr>
            </w:pPr>
            <w:r>
              <w:rPr>
                <w:rFonts w:ascii="宋体" w:hAnsi="宋体" w:eastAsia="宋体" w:cs="宋体"/>
                <w:color w:val="231916"/>
                <w:spacing w:val="10"/>
                <w:sz w:val="20"/>
                <w:szCs w:val="20"/>
              </w:rPr>
              <w:t>立志成才、加强修养，</w:t>
            </w:r>
            <w:r>
              <w:rPr>
                <w:rFonts w:ascii="宋体" w:hAnsi="宋体" w:eastAsia="宋体" w:cs="宋体"/>
                <w:color w:val="231916"/>
                <w:sz w:val="20"/>
                <w:szCs w:val="20"/>
              </w:rPr>
              <w:t xml:space="preserve"> </w:t>
            </w:r>
            <w:r>
              <w:rPr>
                <w:rFonts w:ascii="宋体" w:hAnsi="宋体" w:eastAsia="宋体" w:cs="宋体"/>
                <w:color w:val="231916"/>
                <w:spacing w:val="10"/>
                <w:sz w:val="20"/>
                <w:szCs w:val="20"/>
              </w:rPr>
              <w:t>形成良好的道德与品质</w:t>
            </w:r>
          </w:p>
        </w:tc>
        <w:tc>
          <w:tcPr>
            <w:tcW w:w="4782" w:type="dxa"/>
            <w:vAlign w:val="top"/>
          </w:tcPr>
          <w:p w14:paraId="02D87C93">
            <w:pPr>
              <w:spacing w:before="111" w:line="237" w:lineRule="auto"/>
              <w:ind w:left="1501"/>
              <w:rPr>
                <w:rFonts w:ascii="宋体" w:hAnsi="宋体" w:eastAsia="宋体" w:cs="宋体"/>
                <w:sz w:val="20"/>
                <w:szCs w:val="20"/>
              </w:rPr>
            </w:pPr>
            <w:r>
              <w:rPr>
                <w:rFonts w:ascii="宋体" w:hAnsi="宋体" w:eastAsia="宋体" w:cs="宋体"/>
                <w:color w:val="231916"/>
                <w:spacing w:val="8"/>
                <w:sz w:val="20"/>
                <w:szCs w:val="20"/>
              </w:rPr>
              <w:t>6、校纪校规知多少</w:t>
            </w:r>
          </w:p>
        </w:tc>
      </w:tr>
      <w:tr w14:paraId="78DE8DC4">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20" w:hRule="atLeast"/>
        </w:trPr>
        <w:tc>
          <w:tcPr>
            <w:tcW w:w="1039" w:type="dxa"/>
            <w:vAlign w:val="top"/>
          </w:tcPr>
          <w:p w14:paraId="6D306051">
            <w:pPr>
              <w:spacing w:before="230" w:line="214" w:lineRule="auto"/>
              <w:ind w:left="101"/>
              <w:rPr>
                <w:rFonts w:ascii="宋体" w:hAnsi="宋体" w:eastAsia="宋体" w:cs="宋体"/>
                <w:sz w:val="20"/>
                <w:szCs w:val="20"/>
              </w:rPr>
            </w:pPr>
            <w:r>
              <w:pict>
                <v:shape id="_x0000_s1080" o:spid="_x0000_s1080" style="position:absolute;left:0pt;margin-left:0.05pt;margin-top:31.25pt;height:0.6pt;width:51.75pt;mso-position-horizontal-relative:page;mso-position-vertical-relative:page;z-index:251754496;mso-width-relative:page;mso-height-relative:page;" filled="f" stroked="t" coordsize="1035,12" path="m0,5l1034,5e">
                  <v:fill on="f" focussize="0,0"/>
                  <v:stroke weight="0.57pt" color="#231916" miterlimit="22" joinstyle="miter"/>
                  <v:imagedata o:title=""/>
                  <o:lock v:ext="edit"/>
                </v:shape>
              </w:pict>
            </w:r>
            <w:r>
              <w:rPr>
                <w:rFonts w:ascii="宋体" w:hAnsi="宋体" w:eastAsia="宋体" w:cs="宋体"/>
                <w:color w:val="231916"/>
                <w:spacing w:val="7"/>
                <w:sz w:val="20"/>
                <w:szCs w:val="20"/>
              </w:rPr>
              <w:t>高一年级</w:t>
            </w:r>
          </w:p>
        </w:tc>
        <w:tc>
          <w:tcPr>
            <w:tcW w:w="1033" w:type="dxa"/>
            <w:vAlign w:val="top"/>
          </w:tcPr>
          <w:p w14:paraId="52E342AF">
            <w:pPr>
              <w:spacing w:before="230" w:line="214" w:lineRule="auto"/>
              <w:ind w:left="98"/>
              <w:rPr>
                <w:rFonts w:ascii="宋体" w:hAnsi="宋体" w:eastAsia="宋体" w:cs="宋体"/>
                <w:sz w:val="20"/>
                <w:szCs w:val="20"/>
              </w:rPr>
            </w:pPr>
            <w:r>
              <w:pict>
                <v:shape id="_x0000_s1081" o:spid="_x0000_s1081" style="position:absolute;left:0pt;margin-left:-0.2pt;margin-top:31.25pt;height:0.6pt;width:51.75pt;mso-position-horizontal-relative:page;mso-position-vertical-relative:page;z-index:251753472;mso-width-relative:page;mso-height-relative:page;" filled="f" stroked="t" coordsize="1035,12" path="m0,5l1034,5e">
                  <v:fill on="f" focussize="0,0"/>
                  <v:stroke weight="0.57pt" color="#231916" miterlimit="22" joinstyle="miter"/>
                  <v:imagedata o:title=""/>
                  <o:lock v:ext="edit"/>
                </v:shape>
              </w:pict>
            </w:r>
            <w:r>
              <w:rPr>
                <w:rFonts w:ascii="宋体" w:hAnsi="宋体" w:eastAsia="宋体" w:cs="宋体"/>
                <w:color w:val="231916"/>
                <w:spacing w:val="8"/>
                <w:sz w:val="20"/>
                <w:szCs w:val="20"/>
              </w:rPr>
              <w:t>第二学期</w:t>
            </w:r>
          </w:p>
        </w:tc>
        <w:tc>
          <w:tcPr>
            <w:tcW w:w="2501" w:type="dxa"/>
            <w:vMerge w:val="continue"/>
            <w:tcBorders>
              <w:top w:val="nil"/>
              <w:bottom w:val="nil"/>
            </w:tcBorders>
            <w:vAlign w:val="top"/>
          </w:tcPr>
          <w:p w14:paraId="7C2E7EDA">
            <w:pPr>
              <w:rPr>
                <w:rFonts w:ascii="Arial"/>
                <w:sz w:val="21"/>
              </w:rPr>
            </w:pPr>
          </w:p>
        </w:tc>
        <w:tc>
          <w:tcPr>
            <w:tcW w:w="4782" w:type="dxa"/>
            <w:vAlign w:val="top"/>
          </w:tcPr>
          <w:p w14:paraId="06EC3AB3">
            <w:pPr>
              <w:spacing w:before="94" w:line="268" w:lineRule="exact"/>
              <w:ind w:left="126"/>
              <w:rPr>
                <w:rFonts w:ascii="宋体" w:hAnsi="宋体" w:eastAsia="宋体" w:cs="宋体"/>
                <w:sz w:val="20"/>
                <w:szCs w:val="20"/>
              </w:rPr>
            </w:pPr>
            <w:r>
              <w:pict>
                <v:shape id="_x0000_s1082" o:spid="_x0000_s1082" style="position:absolute;left:0pt;margin-left:0.05pt;margin-top:31.25pt;height:0.6pt;width:239.1pt;mso-position-horizontal-relative:page;mso-position-vertical-relative:page;z-index:251752448;mso-width-relative:page;mso-height-relative:page;" filled="f" stroked="t" coordsize="4782,12" path="m0,5l4781,5e">
                  <v:fill on="f" focussize="0,0"/>
                  <v:stroke weight="0.57pt" color="#231916" miterlimit="22" joinstyle="miter"/>
                  <v:imagedata o:title=""/>
                  <o:lock v:ext="edit"/>
                </v:shape>
              </w:pict>
            </w:r>
            <w:r>
              <w:rPr>
                <w:rFonts w:ascii="宋体" w:hAnsi="宋体" w:eastAsia="宋体" w:cs="宋体"/>
                <w:color w:val="231916"/>
                <w:spacing w:val="9"/>
                <w:position w:val="1"/>
                <w:sz w:val="20"/>
                <w:szCs w:val="20"/>
              </w:rPr>
              <w:t>7、奉献是生命的内涵（学雷锋见行动</w:t>
            </w:r>
            <w:r>
              <w:rPr>
                <w:rFonts w:ascii="宋体" w:hAnsi="宋体" w:eastAsia="宋体" w:cs="宋体"/>
                <w:color w:val="231916"/>
                <w:spacing w:val="-5"/>
                <w:position w:val="1"/>
                <w:sz w:val="20"/>
                <w:szCs w:val="20"/>
              </w:rPr>
              <w:t>）</w:t>
            </w:r>
            <w:r>
              <w:rPr>
                <w:rFonts w:ascii="宋体" w:hAnsi="宋体" w:eastAsia="宋体" w:cs="宋体"/>
                <w:color w:val="231916"/>
                <w:spacing w:val="-43"/>
                <w:position w:val="1"/>
                <w:sz w:val="20"/>
                <w:szCs w:val="20"/>
              </w:rPr>
              <w:t xml:space="preserve"> </w:t>
            </w:r>
            <w:r>
              <w:rPr>
                <w:rFonts w:ascii="宋体" w:hAnsi="宋体" w:eastAsia="宋体" w:cs="宋体"/>
                <w:color w:val="231916"/>
                <w:spacing w:val="-5"/>
                <w:position w:val="1"/>
                <w:sz w:val="20"/>
                <w:szCs w:val="20"/>
              </w:rPr>
              <w:t>；</w:t>
            </w:r>
            <w:r>
              <w:rPr>
                <w:rFonts w:ascii="宋体" w:hAnsi="宋体" w:eastAsia="宋体" w:cs="宋体"/>
                <w:color w:val="231916"/>
                <w:spacing w:val="9"/>
                <w:position w:val="1"/>
                <w:sz w:val="20"/>
                <w:szCs w:val="20"/>
              </w:rPr>
              <w:t>善待父</w:t>
            </w:r>
          </w:p>
          <w:p w14:paraId="1B8225F5">
            <w:pPr>
              <w:spacing w:before="1" w:line="215" w:lineRule="auto"/>
              <w:ind w:left="1759"/>
              <w:rPr>
                <w:rFonts w:ascii="宋体" w:hAnsi="宋体" w:eastAsia="宋体" w:cs="宋体"/>
                <w:sz w:val="20"/>
                <w:szCs w:val="20"/>
              </w:rPr>
            </w:pPr>
            <w:r>
              <w:rPr>
                <w:rFonts w:ascii="宋体" w:hAnsi="宋体" w:eastAsia="宋体" w:cs="宋体"/>
                <w:color w:val="231916"/>
                <w:spacing w:val="2"/>
                <w:sz w:val="20"/>
                <w:szCs w:val="20"/>
              </w:rPr>
              <w:t>母</w:t>
            </w:r>
            <w:r>
              <w:rPr>
                <w:rFonts w:ascii="宋体" w:hAnsi="宋体" w:eastAsia="宋体" w:cs="宋体"/>
                <w:color w:val="231916"/>
                <w:spacing w:val="-55"/>
                <w:sz w:val="20"/>
                <w:szCs w:val="20"/>
              </w:rPr>
              <w:t xml:space="preserve"> </w:t>
            </w:r>
            <w:r>
              <w:rPr>
                <w:rFonts w:ascii="宋体" w:hAnsi="宋体" w:eastAsia="宋体" w:cs="宋体"/>
                <w:color w:val="231916"/>
                <w:spacing w:val="2"/>
                <w:sz w:val="20"/>
                <w:szCs w:val="20"/>
              </w:rPr>
              <w:t>，文明修身</w:t>
            </w:r>
          </w:p>
        </w:tc>
      </w:tr>
      <w:tr w14:paraId="5E362D0C">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71" w:hRule="atLeast"/>
        </w:trPr>
        <w:tc>
          <w:tcPr>
            <w:tcW w:w="1039" w:type="dxa"/>
            <w:vAlign w:val="top"/>
          </w:tcPr>
          <w:p w14:paraId="0B7B85FC">
            <w:pPr>
              <w:spacing w:before="190" w:line="214" w:lineRule="auto"/>
              <w:ind w:left="101"/>
              <w:rPr>
                <w:rFonts w:ascii="宋体" w:hAnsi="宋体" w:eastAsia="宋体" w:cs="宋体"/>
                <w:sz w:val="20"/>
                <w:szCs w:val="20"/>
              </w:rPr>
            </w:pPr>
            <w:r>
              <w:rPr>
                <w:rFonts w:ascii="宋体" w:hAnsi="宋体" w:eastAsia="宋体" w:cs="宋体"/>
                <w:color w:val="231916"/>
                <w:spacing w:val="7"/>
                <w:sz w:val="20"/>
                <w:szCs w:val="20"/>
              </w:rPr>
              <w:t>高一年级</w:t>
            </w:r>
          </w:p>
        </w:tc>
        <w:tc>
          <w:tcPr>
            <w:tcW w:w="1033" w:type="dxa"/>
            <w:vAlign w:val="top"/>
          </w:tcPr>
          <w:p w14:paraId="4673F803">
            <w:pPr>
              <w:spacing w:before="190" w:line="214" w:lineRule="auto"/>
              <w:ind w:left="98"/>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Merge w:val="continue"/>
            <w:tcBorders>
              <w:top w:val="nil"/>
              <w:bottom w:val="nil"/>
            </w:tcBorders>
            <w:vAlign w:val="top"/>
          </w:tcPr>
          <w:p w14:paraId="18160998">
            <w:pPr>
              <w:rPr>
                <w:rFonts w:ascii="Arial"/>
                <w:sz w:val="21"/>
              </w:rPr>
            </w:pPr>
          </w:p>
        </w:tc>
        <w:tc>
          <w:tcPr>
            <w:tcW w:w="4782" w:type="dxa"/>
            <w:vAlign w:val="top"/>
          </w:tcPr>
          <w:p w14:paraId="3A52BB96">
            <w:pPr>
              <w:spacing w:before="54" w:line="268" w:lineRule="exact"/>
              <w:ind w:left="129"/>
              <w:rPr>
                <w:rFonts w:ascii="宋体" w:hAnsi="宋体" w:eastAsia="宋体" w:cs="宋体"/>
                <w:sz w:val="20"/>
                <w:szCs w:val="20"/>
              </w:rPr>
            </w:pPr>
            <w:r>
              <w:rPr>
                <w:rFonts w:ascii="宋体" w:hAnsi="宋体" w:eastAsia="宋体" w:cs="宋体"/>
                <w:color w:val="231916"/>
                <w:spacing w:val="10"/>
                <w:position w:val="1"/>
                <w:sz w:val="20"/>
                <w:szCs w:val="20"/>
              </w:rPr>
              <w:t>8、学习方法谈、做时间和计划的主人、听课做笔</w:t>
            </w:r>
          </w:p>
          <w:p w14:paraId="5F1A755D">
            <w:pPr>
              <w:spacing w:line="213" w:lineRule="auto"/>
              <w:ind w:left="1867"/>
              <w:rPr>
                <w:rFonts w:ascii="宋体" w:hAnsi="宋体" w:eastAsia="宋体" w:cs="宋体"/>
                <w:sz w:val="20"/>
                <w:szCs w:val="20"/>
              </w:rPr>
            </w:pPr>
            <w:r>
              <w:rPr>
                <w:rFonts w:ascii="宋体" w:hAnsi="宋体" w:eastAsia="宋体" w:cs="宋体"/>
                <w:color w:val="231916"/>
                <w:spacing w:val="18"/>
                <w:sz w:val="20"/>
                <w:szCs w:val="20"/>
              </w:rPr>
              <w:t>记</w:t>
            </w:r>
            <w:r>
              <w:rPr>
                <w:rFonts w:ascii="宋体" w:hAnsi="宋体" w:eastAsia="宋体" w:cs="宋体"/>
                <w:color w:val="231916"/>
                <w:spacing w:val="-74"/>
                <w:sz w:val="20"/>
                <w:szCs w:val="20"/>
              </w:rPr>
              <w:t xml:space="preserve"> </w:t>
            </w:r>
            <w:r>
              <w:rPr>
                <w:rFonts w:ascii="宋体" w:hAnsi="宋体" w:eastAsia="宋体" w:cs="宋体"/>
                <w:color w:val="231916"/>
                <w:spacing w:val="18"/>
                <w:sz w:val="20"/>
                <w:szCs w:val="20"/>
              </w:rPr>
              <w:t>“高招</w:t>
            </w:r>
            <w:r>
              <w:rPr>
                <w:rFonts w:ascii="宋体" w:hAnsi="宋体" w:eastAsia="宋体" w:cs="宋体"/>
                <w:color w:val="231916"/>
                <w:spacing w:val="-73"/>
                <w:sz w:val="20"/>
                <w:szCs w:val="20"/>
              </w:rPr>
              <w:t xml:space="preserve"> </w:t>
            </w:r>
            <w:r>
              <w:rPr>
                <w:rFonts w:ascii="宋体" w:hAnsi="宋体" w:eastAsia="宋体" w:cs="宋体"/>
                <w:color w:val="231916"/>
                <w:spacing w:val="18"/>
                <w:sz w:val="20"/>
                <w:szCs w:val="20"/>
              </w:rPr>
              <w:t>”</w:t>
            </w:r>
          </w:p>
        </w:tc>
      </w:tr>
      <w:tr w14:paraId="34731514">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58" w:hRule="atLeast"/>
        </w:trPr>
        <w:tc>
          <w:tcPr>
            <w:tcW w:w="1039" w:type="dxa"/>
            <w:vMerge w:val="restart"/>
            <w:tcBorders>
              <w:bottom w:val="nil"/>
            </w:tcBorders>
            <w:vAlign w:val="top"/>
          </w:tcPr>
          <w:p w14:paraId="3465E2B0">
            <w:pPr>
              <w:spacing w:before="99" w:line="214" w:lineRule="auto"/>
              <w:ind w:left="101"/>
              <w:rPr>
                <w:rFonts w:ascii="宋体" w:hAnsi="宋体" w:eastAsia="宋体" w:cs="宋体"/>
                <w:sz w:val="20"/>
                <w:szCs w:val="20"/>
              </w:rPr>
            </w:pPr>
            <w:r>
              <w:rPr>
                <w:rFonts w:ascii="宋体" w:hAnsi="宋体" w:eastAsia="宋体" w:cs="宋体"/>
                <w:color w:val="231916"/>
                <w:spacing w:val="7"/>
                <w:sz w:val="20"/>
                <w:szCs w:val="20"/>
              </w:rPr>
              <w:t>高一年级</w:t>
            </w:r>
          </w:p>
        </w:tc>
        <w:tc>
          <w:tcPr>
            <w:tcW w:w="1033" w:type="dxa"/>
            <w:vMerge w:val="restart"/>
            <w:tcBorders>
              <w:bottom w:val="nil"/>
            </w:tcBorders>
            <w:vAlign w:val="top"/>
          </w:tcPr>
          <w:p w14:paraId="11ACF3B5">
            <w:pPr>
              <w:spacing w:before="99" w:line="214" w:lineRule="auto"/>
              <w:ind w:left="98"/>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Merge w:val="continue"/>
            <w:tcBorders>
              <w:top w:val="nil"/>
            </w:tcBorders>
            <w:vAlign w:val="top"/>
          </w:tcPr>
          <w:p w14:paraId="0256DBEF">
            <w:pPr>
              <w:rPr>
                <w:rFonts w:ascii="Arial"/>
                <w:sz w:val="21"/>
              </w:rPr>
            </w:pPr>
          </w:p>
        </w:tc>
        <w:tc>
          <w:tcPr>
            <w:tcW w:w="4782" w:type="dxa"/>
            <w:vMerge w:val="restart"/>
            <w:tcBorders>
              <w:bottom w:val="nil"/>
            </w:tcBorders>
            <w:vAlign w:val="top"/>
          </w:tcPr>
          <w:p w14:paraId="4DF5F5C8">
            <w:pPr>
              <w:spacing w:before="96" w:line="270" w:lineRule="exact"/>
              <w:ind w:left="1080"/>
              <w:rPr>
                <w:rFonts w:ascii="宋体" w:hAnsi="宋体" w:eastAsia="宋体" w:cs="宋体"/>
                <w:sz w:val="20"/>
                <w:szCs w:val="20"/>
              </w:rPr>
            </w:pPr>
            <w:r>
              <w:rPr>
                <w:rFonts w:ascii="宋体" w:hAnsi="宋体" w:eastAsia="宋体" w:cs="宋体"/>
                <w:color w:val="231916"/>
                <w:spacing w:val="9"/>
                <w:position w:val="1"/>
                <w:sz w:val="20"/>
                <w:szCs w:val="20"/>
              </w:rPr>
              <w:t>9、开展结对子、手拉手活动</w:t>
            </w:r>
          </w:p>
        </w:tc>
      </w:tr>
      <w:tr w14:paraId="01F9D0BB">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110" w:hRule="atLeast"/>
        </w:trPr>
        <w:tc>
          <w:tcPr>
            <w:tcW w:w="1039" w:type="dxa"/>
            <w:vMerge w:val="continue"/>
            <w:tcBorders>
              <w:top w:val="nil"/>
            </w:tcBorders>
            <w:vAlign w:val="top"/>
          </w:tcPr>
          <w:p w14:paraId="77E43913">
            <w:pPr>
              <w:rPr>
                <w:rFonts w:ascii="Arial"/>
                <w:sz w:val="21"/>
              </w:rPr>
            </w:pPr>
          </w:p>
        </w:tc>
        <w:tc>
          <w:tcPr>
            <w:tcW w:w="1033" w:type="dxa"/>
            <w:vMerge w:val="continue"/>
            <w:tcBorders>
              <w:top w:val="nil"/>
            </w:tcBorders>
            <w:vAlign w:val="top"/>
          </w:tcPr>
          <w:p w14:paraId="1BD44092">
            <w:pPr>
              <w:rPr>
                <w:rFonts w:ascii="Arial"/>
                <w:sz w:val="21"/>
              </w:rPr>
            </w:pPr>
          </w:p>
        </w:tc>
        <w:tc>
          <w:tcPr>
            <w:tcW w:w="2501" w:type="dxa"/>
            <w:vMerge w:val="restart"/>
            <w:tcBorders>
              <w:bottom w:val="nil"/>
            </w:tcBorders>
            <w:vAlign w:val="top"/>
          </w:tcPr>
          <w:p w14:paraId="713AB3F3">
            <w:pPr>
              <w:rPr>
                <w:rFonts w:ascii="Arial"/>
                <w:sz w:val="21"/>
              </w:rPr>
            </w:pPr>
          </w:p>
        </w:tc>
        <w:tc>
          <w:tcPr>
            <w:tcW w:w="4782" w:type="dxa"/>
            <w:vMerge w:val="continue"/>
            <w:tcBorders>
              <w:top w:val="nil"/>
            </w:tcBorders>
            <w:vAlign w:val="top"/>
          </w:tcPr>
          <w:p w14:paraId="42C9943E">
            <w:pPr>
              <w:rPr>
                <w:rFonts w:ascii="Arial"/>
                <w:sz w:val="21"/>
              </w:rPr>
            </w:pPr>
          </w:p>
        </w:tc>
      </w:tr>
      <w:tr w14:paraId="6E39DA4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8" w:hRule="atLeast"/>
        </w:trPr>
        <w:tc>
          <w:tcPr>
            <w:tcW w:w="1039" w:type="dxa"/>
            <w:vAlign w:val="top"/>
          </w:tcPr>
          <w:p w14:paraId="66BAAA6A">
            <w:pPr>
              <w:spacing w:before="95" w:line="214" w:lineRule="auto"/>
              <w:ind w:left="101"/>
              <w:rPr>
                <w:rFonts w:ascii="宋体" w:hAnsi="宋体" w:eastAsia="宋体" w:cs="宋体"/>
                <w:sz w:val="20"/>
                <w:szCs w:val="20"/>
              </w:rPr>
            </w:pPr>
            <w:r>
              <w:rPr>
                <w:rFonts w:ascii="宋体" w:hAnsi="宋体" w:eastAsia="宋体" w:cs="宋体"/>
                <w:color w:val="231916"/>
                <w:spacing w:val="7"/>
                <w:sz w:val="20"/>
                <w:szCs w:val="20"/>
              </w:rPr>
              <w:t>高一年级</w:t>
            </w:r>
          </w:p>
        </w:tc>
        <w:tc>
          <w:tcPr>
            <w:tcW w:w="1033" w:type="dxa"/>
            <w:vAlign w:val="top"/>
          </w:tcPr>
          <w:p w14:paraId="1CD8C6DB">
            <w:pPr>
              <w:spacing w:before="95" w:line="214" w:lineRule="auto"/>
              <w:ind w:left="98"/>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Merge w:val="continue"/>
            <w:tcBorders>
              <w:top w:val="nil"/>
              <w:bottom w:val="nil"/>
            </w:tcBorders>
            <w:vAlign w:val="top"/>
          </w:tcPr>
          <w:p w14:paraId="0F1B0490">
            <w:pPr>
              <w:rPr>
                <w:rFonts w:ascii="Arial"/>
                <w:sz w:val="21"/>
              </w:rPr>
            </w:pPr>
          </w:p>
        </w:tc>
        <w:tc>
          <w:tcPr>
            <w:tcW w:w="4782" w:type="dxa"/>
            <w:vAlign w:val="top"/>
          </w:tcPr>
          <w:p w14:paraId="1DA7F730">
            <w:pPr>
              <w:spacing w:before="91" w:line="270" w:lineRule="exact"/>
              <w:ind w:left="1560"/>
              <w:rPr>
                <w:rFonts w:ascii="宋体" w:hAnsi="宋体" w:eastAsia="宋体" w:cs="宋体"/>
                <w:sz w:val="20"/>
                <w:szCs w:val="20"/>
              </w:rPr>
            </w:pPr>
            <w:r>
              <w:rPr>
                <w:rFonts w:ascii="宋体" w:hAnsi="宋体" w:eastAsia="宋体" w:cs="宋体"/>
                <w:color w:val="231916"/>
                <w:spacing w:val="6"/>
                <w:position w:val="1"/>
                <w:sz w:val="20"/>
                <w:szCs w:val="20"/>
              </w:rPr>
              <w:t>10、吸烟有害健康</w:t>
            </w:r>
          </w:p>
        </w:tc>
      </w:tr>
      <w:tr w14:paraId="70BCEA4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8" w:hRule="atLeast"/>
        </w:trPr>
        <w:tc>
          <w:tcPr>
            <w:tcW w:w="1039" w:type="dxa"/>
            <w:vAlign w:val="top"/>
          </w:tcPr>
          <w:p w14:paraId="21E04C60">
            <w:pPr>
              <w:spacing w:before="55" w:line="214" w:lineRule="auto"/>
              <w:ind w:left="101"/>
              <w:rPr>
                <w:rFonts w:ascii="宋体" w:hAnsi="宋体" w:eastAsia="宋体" w:cs="宋体"/>
                <w:sz w:val="20"/>
                <w:szCs w:val="20"/>
              </w:rPr>
            </w:pPr>
            <w:r>
              <w:rPr>
                <w:rFonts w:ascii="宋体" w:hAnsi="宋体" w:eastAsia="宋体" w:cs="宋体"/>
                <w:color w:val="231916"/>
                <w:spacing w:val="7"/>
                <w:sz w:val="20"/>
                <w:szCs w:val="20"/>
              </w:rPr>
              <w:t>高一年级</w:t>
            </w:r>
          </w:p>
        </w:tc>
        <w:tc>
          <w:tcPr>
            <w:tcW w:w="1033" w:type="dxa"/>
            <w:vAlign w:val="top"/>
          </w:tcPr>
          <w:p w14:paraId="57044548">
            <w:pPr>
              <w:spacing w:before="55" w:line="214" w:lineRule="auto"/>
              <w:ind w:left="98"/>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Merge w:val="continue"/>
            <w:tcBorders>
              <w:top w:val="nil"/>
            </w:tcBorders>
            <w:vAlign w:val="top"/>
          </w:tcPr>
          <w:p w14:paraId="7CD7BE39">
            <w:pPr>
              <w:rPr>
                <w:rFonts w:ascii="Arial"/>
                <w:sz w:val="21"/>
              </w:rPr>
            </w:pPr>
          </w:p>
        </w:tc>
        <w:tc>
          <w:tcPr>
            <w:tcW w:w="4782" w:type="dxa"/>
            <w:vAlign w:val="top"/>
          </w:tcPr>
          <w:p w14:paraId="3736D893">
            <w:pPr>
              <w:spacing w:before="88" w:line="268" w:lineRule="exact"/>
              <w:ind w:left="1138"/>
              <w:rPr>
                <w:rFonts w:ascii="宋体" w:hAnsi="宋体" w:eastAsia="宋体" w:cs="宋体"/>
                <w:sz w:val="20"/>
                <w:szCs w:val="20"/>
              </w:rPr>
            </w:pPr>
            <w:r>
              <w:rPr>
                <w:rFonts w:ascii="宋体" w:hAnsi="宋体" w:eastAsia="宋体" w:cs="宋体"/>
                <w:color w:val="231916"/>
                <w:spacing w:val="8"/>
                <w:position w:val="1"/>
                <w:sz w:val="20"/>
                <w:szCs w:val="20"/>
              </w:rPr>
              <w:t>11、暑假活动方案设计评比</w:t>
            </w:r>
          </w:p>
        </w:tc>
      </w:tr>
      <w:tr w14:paraId="0C9F31B4">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0" w:hRule="atLeast"/>
        </w:trPr>
        <w:tc>
          <w:tcPr>
            <w:tcW w:w="1039" w:type="dxa"/>
            <w:vAlign w:val="top"/>
          </w:tcPr>
          <w:p w14:paraId="7D388F81">
            <w:pPr>
              <w:spacing w:before="88" w:line="214" w:lineRule="auto"/>
              <w:ind w:left="101"/>
              <w:rPr>
                <w:rFonts w:ascii="宋体" w:hAnsi="宋体" w:eastAsia="宋体" w:cs="宋体"/>
                <w:sz w:val="20"/>
                <w:szCs w:val="20"/>
              </w:rPr>
            </w:pPr>
            <w:r>
              <w:rPr>
                <w:rFonts w:ascii="宋体" w:hAnsi="宋体" w:eastAsia="宋体" w:cs="宋体"/>
                <w:color w:val="231916"/>
                <w:spacing w:val="7"/>
                <w:sz w:val="20"/>
                <w:szCs w:val="20"/>
              </w:rPr>
              <w:t>高二年级</w:t>
            </w:r>
          </w:p>
        </w:tc>
        <w:tc>
          <w:tcPr>
            <w:tcW w:w="1033" w:type="dxa"/>
            <w:vAlign w:val="top"/>
          </w:tcPr>
          <w:p w14:paraId="127EEEF1">
            <w:pPr>
              <w:spacing w:before="88" w:line="214" w:lineRule="auto"/>
              <w:ind w:left="98"/>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Merge w:val="restart"/>
            <w:tcBorders>
              <w:bottom w:val="nil"/>
            </w:tcBorders>
            <w:vAlign w:val="top"/>
          </w:tcPr>
          <w:p w14:paraId="655D416E">
            <w:pPr>
              <w:spacing w:before="123" w:line="269" w:lineRule="auto"/>
              <w:ind w:left="769" w:right="165" w:hanging="507"/>
              <w:rPr>
                <w:rFonts w:ascii="宋体" w:hAnsi="宋体" w:eastAsia="宋体" w:cs="宋体"/>
                <w:sz w:val="20"/>
                <w:szCs w:val="20"/>
              </w:rPr>
            </w:pPr>
            <w:r>
              <w:rPr>
                <w:rFonts w:ascii="宋体" w:hAnsi="宋体" w:eastAsia="宋体" w:cs="宋体"/>
                <w:color w:val="231916"/>
                <w:spacing w:val="6"/>
                <w:sz w:val="20"/>
                <w:szCs w:val="20"/>
              </w:rPr>
              <w:t>团结协作、学会学习、</w:t>
            </w:r>
            <w:r>
              <w:rPr>
                <w:rFonts w:ascii="宋体" w:hAnsi="宋体" w:eastAsia="宋体" w:cs="宋体"/>
                <w:color w:val="231916"/>
                <w:spacing w:val="2"/>
                <w:sz w:val="20"/>
                <w:szCs w:val="20"/>
              </w:rPr>
              <w:t xml:space="preserve"> </w:t>
            </w:r>
            <w:r>
              <w:rPr>
                <w:rFonts w:ascii="宋体" w:hAnsi="宋体" w:eastAsia="宋体" w:cs="宋体"/>
                <w:color w:val="231916"/>
                <w:spacing w:val="8"/>
                <w:sz w:val="20"/>
                <w:szCs w:val="20"/>
              </w:rPr>
              <w:t>交流与合作</w:t>
            </w:r>
          </w:p>
        </w:tc>
        <w:tc>
          <w:tcPr>
            <w:tcW w:w="4782" w:type="dxa"/>
            <w:vAlign w:val="top"/>
          </w:tcPr>
          <w:p w14:paraId="4DD7EDFF">
            <w:pPr>
              <w:spacing w:before="74" w:line="269" w:lineRule="exact"/>
              <w:ind w:left="114"/>
              <w:rPr>
                <w:rFonts w:ascii="宋体" w:hAnsi="宋体" w:eastAsia="宋体" w:cs="宋体"/>
                <w:sz w:val="20"/>
                <w:szCs w:val="20"/>
              </w:rPr>
            </w:pPr>
            <w:r>
              <w:rPr>
                <w:rFonts w:ascii="宋体" w:hAnsi="宋体" w:eastAsia="宋体" w:cs="宋体"/>
                <w:color w:val="231916"/>
                <w:position w:val="1"/>
                <w:sz w:val="20"/>
                <w:szCs w:val="20"/>
              </w:rPr>
              <w:t>1、一天我在做什么——(《一日常规》</w:t>
            </w:r>
            <w:r>
              <w:rPr>
                <w:rFonts w:ascii="宋体" w:hAnsi="宋体" w:eastAsia="宋体" w:cs="宋体"/>
                <w:color w:val="231916"/>
                <w:spacing w:val="-38"/>
                <w:position w:val="1"/>
                <w:sz w:val="20"/>
                <w:szCs w:val="20"/>
              </w:rPr>
              <w:t xml:space="preserve"> </w:t>
            </w:r>
            <w:r>
              <w:rPr>
                <w:rFonts w:ascii="宋体" w:hAnsi="宋体" w:eastAsia="宋体" w:cs="宋体"/>
                <w:color w:val="231916"/>
                <w:position w:val="1"/>
                <w:sz w:val="20"/>
                <w:szCs w:val="20"/>
              </w:rPr>
              <w:t>自查与互查)</w:t>
            </w:r>
          </w:p>
        </w:tc>
      </w:tr>
      <w:tr w14:paraId="604200E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46" w:hRule="atLeast"/>
        </w:trPr>
        <w:tc>
          <w:tcPr>
            <w:tcW w:w="1039" w:type="dxa"/>
            <w:vAlign w:val="top"/>
          </w:tcPr>
          <w:p w14:paraId="5C59D8A1">
            <w:pPr>
              <w:spacing w:before="84" w:line="214" w:lineRule="auto"/>
              <w:ind w:left="101"/>
              <w:rPr>
                <w:rFonts w:ascii="宋体" w:hAnsi="宋体" w:eastAsia="宋体" w:cs="宋体"/>
                <w:sz w:val="20"/>
                <w:szCs w:val="20"/>
              </w:rPr>
            </w:pPr>
            <w:r>
              <w:pict>
                <v:shape id="_x0000_s1083" o:spid="_x0000_s1083" style="position:absolute;left:0pt;margin-left:0.05pt;margin-top:0.65pt;height:0.6pt;width:51.75pt;mso-position-horizontal-relative:page;mso-position-vertical-relative:page;z-index:-251565056;mso-width-relative:page;mso-height-relative:page;" filled="f" stroked="t" coordsize="1035,12" path="m1034,5l0,5e">
                  <v:fill on="f" focussize="0,0"/>
                  <v:stroke weight="0.57pt" color="#231916" miterlimit="22" joinstyle="miter"/>
                  <v:imagedata o:title=""/>
                  <o:lock v:ext="edit"/>
                </v:shape>
              </w:pict>
            </w:r>
            <w:r>
              <w:rPr>
                <w:rFonts w:ascii="宋体" w:hAnsi="宋体" w:eastAsia="宋体" w:cs="宋体"/>
                <w:color w:val="231916"/>
                <w:spacing w:val="7"/>
                <w:sz w:val="20"/>
                <w:szCs w:val="20"/>
              </w:rPr>
              <w:t>高二年级</w:t>
            </w:r>
          </w:p>
        </w:tc>
        <w:tc>
          <w:tcPr>
            <w:tcW w:w="1033" w:type="dxa"/>
            <w:vAlign w:val="top"/>
          </w:tcPr>
          <w:p w14:paraId="23F523CD">
            <w:pPr>
              <w:spacing w:before="84" w:line="214" w:lineRule="auto"/>
              <w:ind w:left="98"/>
              <w:rPr>
                <w:rFonts w:ascii="宋体" w:hAnsi="宋体" w:eastAsia="宋体" w:cs="宋体"/>
                <w:sz w:val="20"/>
                <w:szCs w:val="20"/>
              </w:rPr>
            </w:pPr>
            <w:r>
              <w:pict>
                <v:shape id="_x0000_s1084" o:spid="_x0000_s1084" style="position:absolute;left:0pt;margin-left:-0.2pt;margin-top:0.65pt;height:0.6pt;width:51.75pt;mso-position-horizontal-relative:page;mso-position-vertical-relative:page;z-index:-251567104;mso-width-relative:page;mso-height-relative:page;" filled="f" stroked="t" coordsize="1035,12" path="m1034,5l0,5e">
                  <v:fill on="f" focussize="0,0"/>
                  <v:stroke weight="0.57pt" color="#231916" miterlimit="22" joinstyle="miter"/>
                  <v:imagedata o:title=""/>
                  <o:lock v:ext="edit"/>
                </v:shape>
              </w:pict>
            </w:r>
            <w:r>
              <w:rPr>
                <w:rFonts w:ascii="宋体" w:hAnsi="宋体" w:eastAsia="宋体" w:cs="宋体"/>
                <w:color w:val="231916"/>
                <w:spacing w:val="8"/>
                <w:sz w:val="20"/>
                <w:szCs w:val="20"/>
              </w:rPr>
              <w:t>第一学期</w:t>
            </w:r>
          </w:p>
        </w:tc>
        <w:tc>
          <w:tcPr>
            <w:tcW w:w="2501" w:type="dxa"/>
            <w:vMerge w:val="continue"/>
            <w:tcBorders>
              <w:top w:val="nil"/>
            </w:tcBorders>
            <w:vAlign w:val="top"/>
          </w:tcPr>
          <w:p w14:paraId="00BE7DF4">
            <w:pPr>
              <w:rPr>
                <w:rFonts w:ascii="Arial"/>
                <w:sz w:val="21"/>
              </w:rPr>
            </w:pPr>
          </w:p>
        </w:tc>
        <w:tc>
          <w:tcPr>
            <w:tcW w:w="4782" w:type="dxa"/>
            <w:vAlign w:val="top"/>
          </w:tcPr>
          <w:p w14:paraId="72023CF7">
            <w:pPr>
              <w:spacing w:before="70" w:line="265" w:lineRule="exact"/>
              <w:ind w:left="128"/>
              <w:rPr>
                <w:rFonts w:ascii="宋体" w:hAnsi="宋体" w:eastAsia="宋体" w:cs="宋体"/>
                <w:sz w:val="20"/>
                <w:szCs w:val="20"/>
              </w:rPr>
            </w:pPr>
            <w:r>
              <w:pict>
                <v:shape id="_x0000_s1085" o:spid="_x0000_s1085" style="position:absolute;left:0pt;margin-left:0.05pt;margin-top:0.65pt;height:0.6pt;width:239.1pt;mso-position-horizontal-relative:page;mso-position-vertical-relative:page;z-index:-251566080;mso-width-relative:page;mso-height-relative:page;" filled="f" stroked="t" coordsize="4782,12" path="m4781,5l0,5e">
                  <v:fill on="f" focussize="0,0"/>
                  <v:stroke weight="0.57pt" color="#231916" miterlimit="22" joinstyle="miter"/>
                  <v:imagedata o:title=""/>
                  <o:lock v:ext="edit"/>
                </v:shape>
              </w:pict>
            </w:r>
            <w:r>
              <w:rPr>
                <w:rFonts w:ascii="宋体" w:hAnsi="宋体" w:eastAsia="宋体" w:cs="宋体"/>
                <w:color w:val="231916"/>
                <w:spacing w:val="3"/>
                <w:position w:val="1"/>
                <w:sz w:val="20"/>
                <w:szCs w:val="20"/>
              </w:rPr>
              <w:t>为改正缺点我愿……——(对照《规范》</w:t>
            </w:r>
            <w:r>
              <w:rPr>
                <w:rFonts w:ascii="宋体" w:hAnsi="宋体" w:eastAsia="宋体" w:cs="宋体"/>
                <w:color w:val="231916"/>
                <w:spacing w:val="-36"/>
                <w:position w:val="1"/>
                <w:sz w:val="20"/>
                <w:szCs w:val="20"/>
              </w:rPr>
              <w:t xml:space="preserve"> </w:t>
            </w:r>
            <w:r>
              <w:rPr>
                <w:rFonts w:ascii="宋体" w:hAnsi="宋体" w:eastAsia="宋体" w:cs="宋体"/>
                <w:color w:val="231916"/>
                <w:spacing w:val="3"/>
                <w:position w:val="1"/>
                <w:sz w:val="20"/>
                <w:szCs w:val="20"/>
              </w:rPr>
              <w:t>自我反省)</w:t>
            </w:r>
          </w:p>
        </w:tc>
      </w:tr>
      <w:tr w14:paraId="29958834">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28" w:hRule="atLeast"/>
        </w:trPr>
        <w:tc>
          <w:tcPr>
            <w:tcW w:w="1039" w:type="dxa"/>
            <w:vAlign w:val="top"/>
          </w:tcPr>
          <w:p w14:paraId="019BFAE6">
            <w:pPr>
              <w:spacing w:before="80" w:line="214" w:lineRule="auto"/>
              <w:ind w:left="101"/>
              <w:rPr>
                <w:rFonts w:ascii="宋体" w:hAnsi="宋体" w:eastAsia="宋体" w:cs="宋体"/>
                <w:sz w:val="20"/>
                <w:szCs w:val="20"/>
              </w:rPr>
            </w:pPr>
            <w:r>
              <w:rPr>
                <w:rFonts w:ascii="宋体" w:hAnsi="宋体" w:eastAsia="宋体" w:cs="宋体"/>
                <w:color w:val="231916"/>
                <w:spacing w:val="7"/>
                <w:sz w:val="20"/>
                <w:szCs w:val="20"/>
              </w:rPr>
              <w:t>高二年级</w:t>
            </w:r>
          </w:p>
        </w:tc>
        <w:tc>
          <w:tcPr>
            <w:tcW w:w="1033" w:type="dxa"/>
            <w:vAlign w:val="top"/>
          </w:tcPr>
          <w:p w14:paraId="2AF35FC5">
            <w:pPr>
              <w:spacing w:before="80" w:line="214" w:lineRule="auto"/>
              <w:ind w:left="98"/>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Merge w:val="restart"/>
            <w:tcBorders>
              <w:bottom w:val="nil"/>
            </w:tcBorders>
            <w:vAlign w:val="top"/>
          </w:tcPr>
          <w:p w14:paraId="32BAF569">
            <w:pPr>
              <w:spacing w:before="114" w:line="265" w:lineRule="auto"/>
              <w:ind w:left="769" w:right="165" w:hanging="507"/>
              <w:rPr>
                <w:rFonts w:ascii="宋体" w:hAnsi="宋体" w:eastAsia="宋体" w:cs="宋体"/>
                <w:sz w:val="20"/>
                <w:szCs w:val="20"/>
              </w:rPr>
            </w:pPr>
            <w:r>
              <w:rPr>
                <w:rFonts w:ascii="宋体" w:hAnsi="宋体" w:eastAsia="宋体" w:cs="宋体"/>
                <w:color w:val="231916"/>
                <w:spacing w:val="6"/>
                <w:sz w:val="20"/>
                <w:szCs w:val="20"/>
              </w:rPr>
              <w:t>团结协作、学会学习、</w:t>
            </w:r>
            <w:r>
              <w:rPr>
                <w:rFonts w:ascii="宋体" w:hAnsi="宋体" w:eastAsia="宋体" w:cs="宋体"/>
                <w:color w:val="231916"/>
                <w:spacing w:val="2"/>
                <w:sz w:val="20"/>
                <w:szCs w:val="20"/>
              </w:rPr>
              <w:t xml:space="preserve"> </w:t>
            </w:r>
            <w:r>
              <w:rPr>
                <w:rFonts w:ascii="宋体" w:hAnsi="宋体" w:eastAsia="宋体" w:cs="宋体"/>
                <w:color w:val="231916"/>
                <w:spacing w:val="8"/>
                <w:sz w:val="20"/>
                <w:szCs w:val="20"/>
              </w:rPr>
              <w:t>交流与合作</w:t>
            </w:r>
          </w:p>
        </w:tc>
        <w:tc>
          <w:tcPr>
            <w:tcW w:w="4782" w:type="dxa"/>
            <w:vAlign w:val="top"/>
          </w:tcPr>
          <w:p w14:paraId="572B0D63">
            <w:pPr>
              <w:spacing w:before="77" w:line="222" w:lineRule="auto"/>
              <w:ind w:left="445"/>
              <w:rPr>
                <w:rFonts w:ascii="宋体" w:hAnsi="宋体" w:eastAsia="宋体" w:cs="宋体"/>
                <w:sz w:val="20"/>
                <w:szCs w:val="20"/>
              </w:rPr>
            </w:pPr>
            <w:r>
              <w:rPr>
                <w:rFonts w:ascii="宋体" w:hAnsi="宋体" w:eastAsia="宋体" w:cs="宋体"/>
                <w:color w:val="231916"/>
                <w:spacing w:val="7"/>
                <w:sz w:val="20"/>
                <w:szCs w:val="20"/>
              </w:rPr>
              <w:t>2、青春</w:t>
            </w:r>
            <w:r>
              <w:rPr>
                <w:rFonts w:ascii="宋体" w:hAnsi="宋体" w:eastAsia="宋体" w:cs="宋体"/>
                <w:color w:val="231916"/>
                <w:spacing w:val="-42"/>
                <w:sz w:val="20"/>
                <w:szCs w:val="20"/>
              </w:rPr>
              <w:t xml:space="preserve"> </w:t>
            </w:r>
            <w:r>
              <w:rPr>
                <w:rFonts w:ascii="宋体" w:hAnsi="宋体" w:eastAsia="宋体" w:cs="宋体"/>
                <w:color w:val="231916"/>
                <w:spacing w:val="7"/>
                <w:sz w:val="20"/>
                <w:szCs w:val="20"/>
              </w:rPr>
              <w:t>，人生最宝贵的年华——知识讲座</w:t>
            </w:r>
          </w:p>
        </w:tc>
      </w:tr>
      <w:tr w14:paraId="0A63880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1" w:hRule="atLeast"/>
        </w:trPr>
        <w:tc>
          <w:tcPr>
            <w:tcW w:w="1039" w:type="dxa"/>
            <w:vAlign w:val="top"/>
          </w:tcPr>
          <w:p w14:paraId="41286B33">
            <w:pPr>
              <w:spacing w:before="108" w:line="214" w:lineRule="auto"/>
              <w:ind w:left="101"/>
              <w:rPr>
                <w:rFonts w:ascii="宋体" w:hAnsi="宋体" w:eastAsia="宋体" w:cs="宋体"/>
                <w:sz w:val="20"/>
                <w:szCs w:val="20"/>
              </w:rPr>
            </w:pPr>
            <w:r>
              <w:rPr>
                <w:rFonts w:ascii="宋体" w:hAnsi="宋体" w:eastAsia="宋体" w:cs="宋体"/>
                <w:color w:val="231916"/>
                <w:spacing w:val="7"/>
                <w:sz w:val="20"/>
                <w:szCs w:val="20"/>
              </w:rPr>
              <w:t>高二年级</w:t>
            </w:r>
          </w:p>
        </w:tc>
        <w:tc>
          <w:tcPr>
            <w:tcW w:w="1033" w:type="dxa"/>
            <w:vAlign w:val="top"/>
          </w:tcPr>
          <w:p w14:paraId="2BE39F26">
            <w:pPr>
              <w:spacing w:before="108" w:line="214" w:lineRule="auto"/>
              <w:ind w:left="98"/>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Merge w:val="continue"/>
            <w:tcBorders>
              <w:top w:val="nil"/>
            </w:tcBorders>
            <w:vAlign w:val="top"/>
          </w:tcPr>
          <w:p w14:paraId="1CEF384C">
            <w:pPr>
              <w:rPr>
                <w:rFonts w:ascii="Arial"/>
                <w:sz w:val="21"/>
              </w:rPr>
            </w:pPr>
          </w:p>
        </w:tc>
        <w:tc>
          <w:tcPr>
            <w:tcW w:w="4782" w:type="dxa"/>
            <w:vAlign w:val="top"/>
          </w:tcPr>
          <w:p w14:paraId="16CC8E10">
            <w:pPr>
              <w:spacing w:before="106" w:line="226" w:lineRule="auto"/>
              <w:ind w:left="972"/>
              <w:rPr>
                <w:rFonts w:ascii="宋体" w:hAnsi="宋体" w:eastAsia="宋体" w:cs="宋体"/>
                <w:sz w:val="20"/>
                <w:szCs w:val="20"/>
              </w:rPr>
            </w:pPr>
            <w:r>
              <w:rPr>
                <w:rFonts w:ascii="宋体" w:hAnsi="宋体" w:eastAsia="宋体" w:cs="宋体"/>
                <w:color w:val="231916"/>
                <w:spacing w:val="9"/>
                <w:sz w:val="20"/>
                <w:szCs w:val="20"/>
              </w:rPr>
              <w:t>3、集体在我心中——主题班会</w:t>
            </w:r>
          </w:p>
        </w:tc>
      </w:tr>
      <w:tr w14:paraId="63C6321D">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0" w:hRule="atLeast"/>
        </w:trPr>
        <w:tc>
          <w:tcPr>
            <w:tcW w:w="1039" w:type="dxa"/>
            <w:vAlign w:val="top"/>
          </w:tcPr>
          <w:p w14:paraId="6AB37C7F">
            <w:pPr>
              <w:spacing w:before="122" w:line="210" w:lineRule="auto"/>
              <w:ind w:left="101"/>
              <w:rPr>
                <w:rFonts w:ascii="宋体" w:hAnsi="宋体" w:eastAsia="宋体" w:cs="宋体"/>
                <w:sz w:val="20"/>
                <w:szCs w:val="20"/>
              </w:rPr>
            </w:pPr>
            <w:r>
              <w:rPr>
                <w:rFonts w:ascii="宋体" w:hAnsi="宋体" w:eastAsia="宋体" w:cs="宋体"/>
                <w:color w:val="231916"/>
                <w:spacing w:val="7"/>
                <w:sz w:val="20"/>
                <w:szCs w:val="20"/>
              </w:rPr>
              <w:t>高二年级</w:t>
            </w:r>
          </w:p>
        </w:tc>
        <w:tc>
          <w:tcPr>
            <w:tcW w:w="1033" w:type="dxa"/>
            <w:vAlign w:val="top"/>
          </w:tcPr>
          <w:p w14:paraId="639D7468">
            <w:pPr>
              <w:spacing w:before="122" w:line="210" w:lineRule="auto"/>
              <w:ind w:left="98"/>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Merge w:val="restart"/>
            <w:tcBorders>
              <w:bottom w:val="nil"/>
            </w:tcBorders>
            <w:vAlign w:val="top"/>
          </w:tcPr>
          <w:p w14:paraId="0CCCA9B6">
            <w:pPr>
              <w:spacing w:line="247" w:lineRule="auto"/>
              <w:rPr>
                <w:rFonts w:ascii="Arial"/>
                <w:sz w:val="21"/>
              </w:rPr>
            </w:pPr>
          </w:p>
          <w:p w14:paraId="178D3567">
            <w:pPr>
              <w:spacing w:line="247" w:lineRule="auto"/>
              <w:rPr>
                <w:rFonts w:ascii="Arial"/>
                <w:sz w:val="21"/>
              </w:rPr>
            </w:pPr>
          </w:p>
          <w:p w14:paraId="3DF42F0B">
            <w:pPr>
              <w:spacing w:line="248" w:lineRule="auto"/>
              <w:rPr>
                <w:rFonts w:ascii="Arial"/>
                <w:sz w:val="21"/>
              </w:rPr>
            </w:pPr>
          </w:p>
          <w:p w14:paraId="2D7BC2A1">
            <w:pPr>
              <w:spacing w:line="248" w:lineRule="auto"/>
              <w:rPr>
                <w:rFonts w:ascii="Arial"/>
                <w:sz w:val="21"/>
              </w:rPr>
            </w:pPr>
          </w:p>
          <w:p w14:paraId="6F27D03C">
            <w:pPr>
              <w:spacing w:line="248" w:lineRule="auto"/>
              <w:rPr>
                <w:rFonts w:ascii="Arial"/>
                <w:sz w:val="21"/>
              </w:rPr>
            </w:pPr>
          </w:p>
          <w:p w14:paraId="500C28E0">
            <w:pPr>
              <w:spacing w:before="65" w:line="272" w:lineRule="auto"/>
              <w:ind w:left="261" w:right="164"/>
              <w:rPr>
                <w:rFonts w:ascii="宋体" w:hAnsi="宋体" w:eastAsia="宋体" w:cs="宋体"/>
                <w:sz w:val="20"/>
                <w:szCs w:val="20"/>
              </w:rPr>
            </w:pPr>
            <w:r>
              <w:rPr>
                <w:rFonts w:ascii="宋体" w:hAnsi="宋体" w:eastAsia="宋体" w:cs="宋体"/>
                <w:color w:val="231916"/>
                <w:spacing w:val="6"/>
                <w:sz w:val="20"/>
                <w:szCs w:val="20"/>
              </w:rPr>
              <w:t>立志成才、健全人格，</w:t>
            </w:r>
            <w:r>
              <w:rPr>
                <w:rFonts w:ascii="宋体" w:hAnsi="宋体" w:eastAsia="宋体" w:cs="宋体"/>
                <w:color w:val="231916"/>
                <w:spacing w:val="4"/>
                <w:sz w:val="20"/>
                <w:szCs w:val="20"/>
              </w:rPr>
              <w:t xml:space="preserve"> </w:t>
            </w:r>
            <w:r>
              <w:rPr>
                <w:rFonts w:ascii="宋体" w:hAnsi="宋体" w:eastAsia="宋体" w:cs="宋体"/>
                <w:color w:val="231916"/>
                <w:spacing w:val="10"/>
                <w:sz w:val="20"/>
                <w:szCs w:val="20"/>
              </w:rPr>
              <w:t>做知法守法的好公民</w:t>
            </w:r>
          </w:p>
        </w:tc>
        <w:tc>
          <w:tcPr>
            <w:tcW w:w="4782" w:type="dxa"/>
            <w:vAlign w:val="top"/>
          </w:tcPr>
          <w:p w14:paraId="22F3FF1E">
            <w:pPr>
              <w:spacing w:before="118" w:line="214" w:lineRule="auto"/>
              <w:ind w:left="760"/>
              <w:rPr>
                <w:rFonts w:ascii="宋体" w:hAnsi="宋体" w:eastAsia="宋体" w:cs="宋体"/>
                <w:sz w:val="20"/>
                <w:szCs w:val="20"/>
              </w:rPr>
            </w:pPr>
            <w:r>
              <w:rPr>
                <w:rFonts w:ascii="宋体" w:hAnsi="宋体" w:eastAsia="宋体" w:cs="宋体"/>
                <w:color w:val="231916"/>
                <w:spacing w:val="10"/>
                <w:sz w:val="20"/>
                <w:szCs w:val="20"/>
              </w:rPr>
              <w:t>4、我拥有金钥匙——学习方法交流</w:t>
            </w:r>
          </w:p>
        </w:tc>
      </w:tr>
      <w:tr w14:paraId="38345A6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42" w:hRule="atLeast"/>
        </w:trPr>
        <w:tc>
          <w:tcPr>
            <w:tcW w:w="1039" w:type="dxa"/>
            <w:vAlign w:val="top"/>
          </w:tcPr>
          <w:p w14:paraId="500D2D06">
            <w:pPr>
              <w:spacing w:before="118" w:line="197" w:lineRule="auto"/>
              <w:ind w:left="101"/>
              <w:rPr>
                <w:rFonts w:ascii="宋体" w:hAnsi="宋体" w:eastAsia="宋体" w:cs="宋体"/>
                <w:sz w:val="20"/>
                <w:szCs w:val="20"/>
              </w:rPr>
            </w:pPr>
            <w:r>
              <w:rPr>
                <w:rFonts w:ascii="宋体" w:hAnsi="宋体" w:eastAsia="宋体" w:cs="宋体"/>
                <w:color w:val="231916"/>
                <w:spacing w:val="7"/>
                <w:sz w:val="20"/>
                <w:szCs w:val="20"/>
              </w:rPr>
              <w:t>高二年级</w:t>
            </w:r>
          </w:p>
        </w:tc>
        <w:tc>
          <w:tcPr>
            <w:tcW w:w="1033" w:type="dxa"/>
            <w:vAlign w:val="top"/>
          </w:tcPr>
          <w:p w14:paraId="17ECB2B4">
            <w:pPr>
              <w:spacing w:before="118" w:line="197" w:lineRule="auto"/>
              <w:ind w:left="98"/>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Merge w:val="continue"/>
            <w:tcBorders>
              <w:top w:val="nil"/>
              <w:bottom w:val="nil"/>
            </w:tcBorders>
            <w:vAlign w:val="top"/>
          </w:tcPr>
          <w:p w14:paraId="6C8BED83">
            <w:pPr>
              <w:rPr>
                <w:rFonts w:ascii="Arial"/>
                <w:sz w:val="21"/>
              </w:rPr>
            </w:pPr>
          </w:p>
        </w:tc>
        <w:tc>
          <w:tcPr>
            <w:tcW w:w="4782" w:type="dxa"/>
            <w:vAlign w:val="top"/>
          </w:tcPr>
          <w:p w14:paraId="2CB1B024">
            <w:pPr>
              <w:spacing w:before="115" w:line="200" w:lineRule="auto"/>
              <w:ind w:left="1501"/>
              <w:rPr>
                <w:rFonts w:ascii="宋体" w:hAnsi="宋体" w:eastAsia="宋体" w:cs="宋体"/>
                <w:sz w:val="20"/>
                <w:szCs w:val="20"/>
              </w:rPr>
            </w:pPr>
            <w:r>
              <w:rPr>
                <w:rFonts w:ascii="宋体" w:hAnsi="宋体" w:eastAsia="宋体" w:cs="宋体"/>
                <w:color w:val="231916"/>
                <w:spacing w:val="8"/>
                <w:sz w:val="20"/>
                <w:szCs w:val="20"/>
              </w:rPr>
              <w:t>6、校纪校规知多少</w:t>
            </w:r>
          </w:p>
        </w:tc>
      </w:tr>
      <w:tr w14:paraId="66329A2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0" w:hRule="atLeast"/>
        </w:trPr>
        <w:tc>
          <w:tcPr>
            <w:tcW w:w="1039" w:type="dxa"/>
            <w:vAlign w:val="top"/>
          </w:tcPr>
          <w:p w14:paraId="22C86343">
            <w:pPr>
              <w:spacing w:before="133" w:line="200" w:lineRule="auto"/>
              <w:ind w:left="101"/>
              <w:rPr>
                <w:rFonts w:ascii="宋体" w:hAnsi="宋体" w:eastAsia="宋体" w:cs="宋体"/>
                <w:sz w:val="20"/>
                <w:szCs w:val="20"/>
              </w:rPr>
            </w:pPr>
            <w:r>
              <w:rPr>
                <w:rFonts w:ascii="宋体" w:hAnsi="宋体" w:eastAsia="宋体" w:cs="宋体"/>
                <w:color w:val="231916"/>
                <w:spacing w:val="7"/>
                <w:sz w:val="20"/>
                <w:szCs w:val="20"/>
              </w:rPr>
              <w:t>高二年级</w:t>
            </w:r>
          </w:p>
        </w:tc>
        <w:tc>
          <w:tcPr>
            <w:tcW w:w="1033" w:type="dxa"/>
            <w:vAlign w:val="top"/>
          </w:tcPr>
          <w:p w14:paraId="12216646">
            <w:pPr>
              <w:spacing w:before="133" w:line="200" w:lineRule="auto"/>
              <w:ind w:left="98"/>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Merge w:val="continue"/>
            <w:tcBorders>
              <w:top w:val="nil"/>
              <w:bottom w:val="nil"/>
            </w:tcBorders>
            <w:vAlign w:val="top"/>
          </w:tcPr>
          <w:p w14:paraId="013E6D7F">
            <w:pPr>
              <w:rPr>
                <w:rFonts w:ascii="Arial"/>
                <w:sz w:val="21"/>
              </w:rPr>
            </w:pPr>
          </w:p>
        </w:tc>
        <w:tc>
          <w:tcPr>
            <w:tcW w:w="4782" w:type="dxa"/>
            <w:vAlign w:val="top"/>
          </w:tcPr>
          <w:p w14:paraId="6576ED74">
            <w:pPr>
              <w:spacing w:before="127" w:line="205" w:lineRule="auto"/>
              <w:ind w:left="864"/>
              <w:rPr>
                <w:rFonts w:ascii="宋体" w:hAnsi="宋体" w:eastAsia="宋体" w:cs="宋体"/>
                <w:sz w:val="20"/>
                <w:szCs w:val="20"/>
              </w:rPr>
            </w:pPr>
            <w:r>
              <w:rPr>
                <w:rFonts w:ascii="宋体" w:hAnsi="宋体" w:eastAsia="宋体" w:cs="宋体"/>
                <w:color w:val="231916"/>
                <w:spacing w:val="6"/>
                <w:sz w:val="20"/>
                <w:szCs w:val="20"/>
              </w:rPr>
              <w:t>7、学雷锋</w:t>
            </w:r>
            <w:r>
              <w:rPr>
                <w:rFonts w:ascii="宋体" w:hAnsi="宋体" w:eastAsia="宋体" w:cs="宋体"/>
                <w:color w:val="231916"/>
                <w:spacing w:val="-44"/>
                <w:sz w:val="20"/>
                <w:szCs w:val="20"/>
              </w:rPr>
              <w:t xml:space="preserve"> </w:t>
            </w:r>
            <w:r>
              <w:rPr>
                <w:rFonts w:ascii="宋体" w:hAnsi="宋体" w:eastAsia="宋体" w:cs="宋体"/>
                <w:color w:val="231916"/>
                <w:spacing w:val="6"/>
                <w:sz w:val="20"/>
                <w:szCs w:val="20"/>
              </w:rPr>
              <w:t>，见行动——主题班会</w:t>
            </w:r>
          </w:p>
        </w:tc>
      </w:tr>
      <w:tr w14:paraId="7873BDE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91" w:hRule="atLeast"/>
        </w:trPr>
        <w:tc>
          <w:tcPr>
            <w:tcW w:w="1039" w:type="dxa"/>
            <w:vAlign w:val="top"/>
          </w:tcPr>
          <w:p w14:paraId="5BE6A188">
            <w:pPr>
              <w:spacing w:before="252" w:line="214" w:lineRule="auto"/>
              <w:ind w:left="101"/>
              <w:rPr>
                <w:rFonts w:ascii="宋体" w:hAnsi="宋体" w:eastAsia="宋体" w:cs="宋体"/>
                <w:sz w:val="20"/>
                <w:szCs w:val="20"/>
              </w:rPr>
            </w:pPr>
            <w:r>
              <w:rPr>
                <w:rFonts w:ascii="宋体" w:hAnsi="宋体" w:eastAsia="宋体" w:cs="宋体"/>
                <w:color w:val="231916"/>
                <w:spacing w:val="7"/>
                <w:sz w:val="20"/>
                <w:szCs w:val="20"/>
              </w:rPr>
              <w:t>高二年级</w:t>
            </w:r>
          </w:p>
        </w:tc>
        <w:tc>
          <w:tcPr>
            <w:tcW w:w="1033" w:type="dxa"/>
            <w:vAlign w:val="top"/>
          </w:tcPr>
          <w:p w14:paraId="16C07C02">
            <w:pPr>
              <w:spacing w:before="252" w:line="214" w:lineRule="auto"/>
              <w:ind w:left="98"/>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Merge w:val="continue"/>
            <w:tcBorders>
              <w:top w:val="nil"/>
              <w:bottom w:val="nil"/>
            </w:tcBorders>
            <w:vAlign w:val="top"/>
          </w:tcPr>
          <w:p w14:paraId="3A658D7C">
            <w:pPr>
              <w:rPr>
                <w:rFonts w:ascii="Arial"/>
                <w:sz w:val="21"/>
              </w:rPr>
            </w:pPr>
          </w:p>
        </w:tc>
        <w:tc>
          <w:tcPr>
            <w:tcW w:w="4782" w:type="dxa"/>
            <w:vAlign w:val="top"/>
          </w:tcPr>
          <w:p w14:paraId="42EC7C3D">
            <w:pPr>
              <w:spacing w:before="117" w:line="263" w:lineRule="exact"/>
              <w:ind w:left="549"/>
              <w:rPr>
                <w:rFonts w:ascii="宋体" w:hAnsi="宋体" w:eastAsia="宋体" w:cs="宋体"/>
                <w:sz w:val="20"/>
                <w:szCs w:val="20"/>
              </w:rPr>
            </w:pPr>
            <w:r>
              <w:rPr>
                <w:rFonts w:ascii="宋体" w:hAnsi="宋体" w:eastAsia="宋体" w:cs="宋体"/>
                <w:color w:val="231916"/>
                <w:spacing w:val="9"/>
                <w:position w:val="1"/>
                <w:sz w:val="20"/>
                <w:szCs w:val="20"/>
              </w:rPr>
              <w:t>8、团徽在闪光——心中有他人、有集体</w:t>
            </w:r>
          </w:p>
          <w:p w14:paraId="0302FBDA">
            <w:pPr>
              <w:spacing w:line="184" w:lineRule="auto"/>
              <w:ind w:left="1490"/>
              <w:rPr>
                <w:rFonts w:ascii="宋体" w:hAnsi="宋体" w:eastAsia="宋体" w:cs="宋体"/>
                <w:sz w:val="20"/>
                <w:szCs w:val="20"/>
              </w:rPr>
            </w:pPr>
            <w:r>
              <w:rPr>
                <w:rFonts w:ascii="宋体" w:hAnsi="宋体" w:eastAsia="宋体" w:cs="宋体"/>
                <w:color w:val="231916"/>
                <w:spacing w:val="9"/>
                <w:sz w:val="20"/>
                <w:szCs w:val="20"/>
              </w:rPr>
              <w:t>（5分钟演讲比赛）</w:t>
            </w:r>
          </w:p>
        </w:tc>
      </w:tr>
      <w:tr w14:paraId="008C2D2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8" w:hRule="atLeast"/>
        </w:trPr>
        <w:tc>
          <w:tcPr>
            <w:tcW w:w="1039" w:type="dxa"/>
            <w:vAlign w:val="top"/>
          </w:tcPr>
          <w:p w14:paraId="00662010">
            <w:pPr>
              <w:spacing w:before="141" w:line="209" w:lineRule="auto"/>
              <w:ind w:left="101"/>
              <w:rPr>
                <w:rFonts w:ascii="宋体" w:hAnsi="宋体" w:eastAsia="宋体" w:cs="宋体"/>
                <w:sz w:val="20"/>
                <w:szCs w:val="20"/>
              </w:rPr>
            </w:pPr>
            <w:r>
              <w:rPr>
                <w:rFonts w:ascii="宋体" w:hAnsi="宋体" w:eastAsia="宋体" w:cs="宋体"/>
                <w:color w:val="231916"/>
                <w:spacing w:val="7"/>
                <w:sz w:val="20"/>
                <w:szCs w:val="20"/>
              </w:rPr>
              <w:t>高二年级</w:t>
            </w:r>
          </w:p>
        </w:tc>
        <w:tc>
          <w:tcPr>
            <w:tcW w:w="1033" w:type="dxa"/>
            <w:vAlign w:val="top"/>
          </w:tcPr>
          <w:p w14:paraId="32009069">
            <w:pPr>
              <w:spacing w:before="141" w:line="209" w:lineRule="auto"/>
              <w:ind w:left="98"/>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Merge w:val="continue"/>
            <w:tcBorders>
              <w:top w:val="nil"/>
              <w:bottom w:val="nil"/>
            </w:tcBorders>
            <w:vAlign w:val="top"/>
          </w:tcPr>
          <w:p w14:paraId="3CA7D47B">
            <w:pPr>
              <w:rPr>
                <w:rFonts w:ascii="Arial"/>
                <w:sz w:val="21"/>
              </w:rPr>
            </w:pPr>
          </w:p>
        </w:tc>
        <w:tc>
          <w:tcPr>
            <w:tcW w:w="4782" w:type="dxa"/>
            <w:vAlign w:val="top"/>
          </w:tcPr>
          <w:p w14:paraId="78D40F11">
            <w:pPr>
              <w:spacing w:before="138" w:line="212" w:lineRule="auto"/>
              <w:ind w:left="1120"/>
              <w:rPr>
                <w:rFonts w:ascii="宋体" w:hAnsi="宋体" w:eastAsia="宋体" w:cs="宋体"/>
                <w:sz w:val="20"/>
                <w:szCs w:val="20"/>
              </w:rPr>
            </w:pPr>
            <w:r>
              <w:rPr>
                <w:rFonts w:ascii="宋体" w:hAnsi="宋体" w:eastAsia="宋体" w:cs="宋体"/>
                <w:color w:val="231916"/>
                <w:spacing w:val="10"/>
                <w:sz w:val="20"/>
                <w:szCs w:val="20"/>
              </w:rPr>
              <w:t>9、理想与纪律——（演讲）</w:t>
            </w:r>
          </w:p>
        </w:tc>
      </w:tr>
      <w:tr w14:paraId="0D156C4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8" w:hRule="atLeast"/>
        </w:trPr>
        <w:tc>
          <w:tcPr>
            <w:tcW w:w="1039" w:type="dxa"/>
            <w:vAlign w:val="top"/>
          </w:tcPr>
          <w:p w14:paraId="6A6BE60E">
            <w:pPr>
              <w:spacing w:before="137" w:line="213" w:lineRule="auto"/>
              <w:ind w:left="101"/>
              <w:rPr>
                <w:rFonts w:ascii="宋体" w:hAnsi="宋体" w:eastAsia="宋体" w:cs="宋体"/>
                <w:sz w:val="20"/>
                <w:szCs w:val="20"/>
              </w:rPr>
            </w:pPr>
            <w:r>
              <w:rPr>
                <w:rFonts w:ascii="宋体" w:hAnsi="宋体" w:eastAsia="宋体" w:cs="宋体"/>
                <w:color w:val="231916"/>
                <w:spacing w:val="7"/>
                <w:sz w:val="20"/>
                <w:szCs w:val="20"/>
              </w:rPr>
              <w:t>高二年级</w:t>
            </w:r>
          </w:p>
        </w:tc>
        <w:tc>
          <w:tcPr>
            <w:tcW w:w="1033" w:type="dxa"/>
            <w:vAlign w:val="top"/>
          </w:tcPr>
          <w:p w14:paraId="72D743C6">
            <w:pPr>
              <w:spacing w:before="137" w:line="213" w:lineRule="auto"/>
              <w:ind w:left="98"/>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Merge w:val="continue"/>
            <w:tcBorders>
              <w:top w:val="nil"/>
              <w:bottom w:val="nil"/>
            </w:tcBorders>
            <w:vAlign w:val="top"/>
          </w:tcPr>
          <w:p w14:paraId="737EF228">
            <w:pPr>
              <w:rPr>
                <w:rFonts w:ascii="Arial"/>
                <w:sz w:val="21"/>
              </w:rPr>
            </w:pPr>
          </w:p>
        </w:tc>
        <w:tc>
          <w:tcPr>
            <w:tcW w:w="4782" w:type="dxa"/>
            <w:vAlign w:val="top"/>
          </w:tcPr>
          <w:p w14:paraId="19802DDA">
            <w:pPr>
              <w:spacing w:before="133" w:line="216" w:lineRule="auto"/>
              <w:ind w:left="289"/>
              <w:rPr>
                <w:rFonts w:ascii="宋体" w:hAnsi="宋体" w:eastAsia="宋体" w:cs="宋体"/>
                <w:sz w:val="20"/>
                <w:szCs w:val="20"/>
              </w:rPr>
            </w:pPr>
            <w:r>
              <w:rPr>
                <w:rFonts w:ascii="宋体" w:hAnsi="宋体" w:eastAsia="宋体" w:cs="宋体"/>
                <w:color w:val="231916"/>
                <w:spacing w:val="9"/>
                <w:sz w:val="20"/>
                <w:szCs w:val="20"/>
              </w:rPr>
              <w:t>10、对待朋友应该是这样……——学生大讨论</w:t>
            </w:r>
          </w:p>
        </w:tc>
      </w:tr>
      <w:tr w14:paraId="190C7ABD">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1039" w:type="dxa"/>
            <w:vAlign w:val="top"/>
          </w:tcPr>
          <w:p w14:paraId="173CCEAA">
            <w:pPr>
              <w:spacing w:before="133" w:line="214" w:lineRule="auto"/>
              <w:ind w:left="101"/>
              <w:rPr>
                <w:rFonts w:ascii="宋体" w:hAnsi="宋体" w:eastAsia="宋体" w:cs="宋体"/>
                <w:sz w:val="20"/>
                <w:szCs w:val="20"/>
              </w:rPr>
            </w:pPr>
            <w:r>
              <w:rPr>
                <w:rFonts w:ascii="宋体" w:hAnsi="宋体" w:eastAsia="宋体" w:cs="宋体"/>
                <w:color w:val="231916"/>
                <w:spacing w:val="7"/>
                <w:sz w:val="20"/>
                <w:szCs w:val="20"/>
              </w:rPr>
              <w:t>高二年级</w:t>
            </w:r>
          </w:p>
        </w:tc>
        <w:tc>
          <w:tcPr>
            <w:tcW w:w="1033" w:type="dxa"/>
            <w:vAlign w:val="top"/>
          </w:tcPr>
          <w:p w14:paraId="2E3AF59A">
            <w:pPr>
              <w:spacing w:before="133" w:line="214" w:lineRule="auto"/>
              <w:ind w:left="98"/>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Merge w:val="continue"/>
            <w:tcBorders>
              <w:top w:val="nil"/>
            </w:tcBorders>
            <w:vAlign w:val="top"/>
          </w:tcPr>
          <w:p w14:paraId="00F01D62">
            <w:pPr>
              <w:rPr>
                <w:rFonts w:ascii="Arial"/>
                <w:sz w:val="21"/>
              </w:rPr>
            </w:pPr>
          </w:p>
        </w:tc>
        <w:tc>
          <w:tcPr>
            <w:tcW w:w="4782" w:type="dxa"/>
            <w:vAlign w:val="top"/>
          </w:tcPr>
          <w:p w14:paraId="09B5B80E">
            <w:pPr>
              <w:spacing w:before="127" w:line="230" w:lineRule="auto"/>
              <w:ind w:left="397"/>
              <w:rPr>
                <w:rFonts w:ascii="宋体" w:hAnsi="宋体" w:eastAsia="宋体" w:cs="宋体"/>
                <w:sz w:val="20"/>
                <w:szCs w:val="20"/>
              </w:rPr>
            </w:pPr>
            <w:r>
              <w:rPr>
                <w:rFonts w:ascii="宋体" w:hAnsi="宋体" w:eastAsia="宋体" w:cs="宋体"/>
                <w:color w:val="231916"/>
                <w:spacing w:val="7"/>
                <w:sz w:val="20"/>
                <w:szCs w:val="20"/>
              </w:rPr>
              <w:t>11、歌唱生活</w:t>
            </w:r>
            <w:r>
              <w:rPr>
                <w:rFonts w:ascii="宋体" w:hAnsi="宋体" w:eastAsia="宋体" w:cs="宋体"/>
                <w:color w:val="231916"/>
                <w:spacing w:val="-55"/>
                <w:sz w:val="20"/>
                <w:szCs w:val="20"/>
              </w:rPr>
              <w:t xml:space="preserve"> </w:t>
            </w:r>
            <w:r>
              <w:rPr>
                <w:rFonts w:ascii="宋体" w:hAnsi="宋体" w:eastAsia="宋体" w:cs="宋体"/>
                <w:color w:val="231916"/>
                <w:spacing w:val="7"/>
                <w:sz w:val="20"/>
                <w:szCs w:val="20"/>
              </w:rPr>
              <w:t>，歌唱理想——校园歌手评选</w:t>
            </w:r>
          </w:p>
        </w:tc>
      </w:tr>
      <w:tr w14:paraId="7C04E0D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91" w:hRule="atLeast"/>
        </w:trPr>
        <w:tc>
          <w:tcPr>
            <w:tcW w:w="1039" w:type="dxa"/>
            <w:vAlign w:val="top"/>
          </w:tcPr>
          <w:p w14:paraId="0420E56F">
            <w:pPr>
              <w:spacing w:before="226" w:line="214" w:lineRule="auto"/>
              <w:ind w:left="101"/>
              <w:rPr>
                <w:rFonts w:ascii="宋体" w:hAnsi="宋体" w:eastAsia="宋体" w:cs="宋体"/>
                <w:sz w:val="20"/>
                <w:szCs w:val="20"/>
              </w:rPr>
            </w:pPr>
            <w:r>
              <w:rPr>
                <w:rFonts w:ascii="宋体" w:hAnsi="宋体" w:eastAsia="宋体" w:cs="宋体"/>
                <w:color w:val="231916"/>
                <w:spacing w:val="7"/>
                <w:sz w:val="20"/>
                <w:szCs w:val="20"/>
              </w:rPr>
              <w:t>高三年级</w:t>
            </w:r>
          </w:p>
        </w:tc>
        <w:tc>
          <w:tcPr>
            <w:tcW w:w="1033" w:type="dxa"/>
            <w:vAlign w:val="top"/>
          </w:tcPr>
          <w:p w14:paraId="5DB184C8">
            <w:pPr>
              <w:spacing w:before="226" w:line="214" w:lineRule="auto"/>
              <w:ind w:left="98"/>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Merge w:val="restart"/>
            <w:tcBorders>
              <w:bottom w:val="nil"/>
            </w:tcBorders>
            <w:vAlign w:val="top"/>
          </w:tcPr>
          <w:p w14:paraId="2F6B0560">
            <w:pPr>
              <w:spacing w:line="279" w:lineRule="auto"/>
              <w:rPr>
                <w:rFonts w:ascii="Arial"/>
                <w:sz w:val="21"/>
              </w:rPr>
            </w:pPr>
          </w:p>
          <w:p w14:paraId="314DC20C">
            <w:pPr>
              <w:spacing w:line="279" w:lineRule="auto"/>
              <w:rPr>
                <w:rFonts w:ascii="Arial"/>
                <w:sz w:val="21"/>
              </w:rPr>
            </w:pPr>
          </w:p>
          <w:p w14:paraId="40B2EE06">
            <w:pPr>
              <w:spacing w:line="280" w:lineRule="auto"/>
              <w:rPr>
                <w:rFonts w:ascii="Arial"/>
                <w:sz w:val="21"/>
              </w:rPr>
            </w:pPr>
          </w:p>
          <w:p w14:paraId="2C6CE07F">
            <w:pPr>
              <w:spacing w:before="65" w:line="215" w:lineRule="auto"/>
              <w:ind w:left="306"/>
              <w:rPr>
                <w:rFonts w:ascii="宋体" w:hAnsi="宋体" w:eastAsia="宋体" w:cs="宋体"/>
                <w:sz w:val="20"/>
                <w:szCs w:val="20"/>
              </w:rPr>
            </w:pPr>
            <w:r>
              <w:rPr>
                <w:rFonts w:ascii="宋体" w:hAnsi="宋体" w:eastAsia="宋体" w:cs="宋体"/>
                <w:color w:val="231916"/>
                <w:spacing w:val="8"/>
                <w:sz w:val="20"/>
                <w:szCs w:val="20"/>
              </w:rPr>
              <w:t>时刻等待祖国的召唤</w:t>
            </w:r>
          </w:p>
        </w:tc>
        <w:tc>
          <w:tcPr>
            <w:tcW w:w="4782" w:type="dxa"/>
            <w:vAlign w:val="top"/>
          </w:tcPr>
          <w:p w14:paraId="3A7701A9">
            <w:pPr>
              <w:spacing w:before="87" w:line="269" w:lineRule="exact"/>
              <w:ind w:left="242"/>
              <w:rPr>
                <w:rFonts w:ascii="宋体" w:hAnsi="宋体" w:eastAsia="宋体" w:cs="宋体"/>
                <w:sz w:val="20"/>
                <w:szCs w:val="20"/>
              </w:rPr>
            </w:pPr>
            <w:r>
              <w:rPr>
                <w:rFonts w:ascii="宋体" w:hAnsi="宋体" w:eastAsia="宋体" w:cs="宋体"/>
                <w:color w:val="231916"/>
                <w:spacing w:val="7"/>
                <w:position w:val="1"/>
                <w:sz w:val="20"/>
                <w:szCs w:val="20"/>
              </w:rPr>
              <w:t>1、人生的目标与奋斗——（高三理想、</w:t>
            </w:r>
            <w:r>
              <w:rPr>
                <w:rFonts w:ascii="宋体" w:hAnsi="宋体" w:eastAsia="宋体" w:cs="宋体"/>
                <w:color w:val="231916"/>
                <w:spacing w:val="-49"/>
                <w:position w:val="1"/>
                <w:sz w:val="20"/>
                <w:szCs w:val="20"/>
              </w:rPr>
              <w:t xml:space="preserve"> </w:t>
            </w:r>
            <w:r>
              <w:rPr>
                <w:rFonts w:ascii="宋体" w:hAnsi="宋体" w:eastAsia="宋体" w:cs="宋体"/>
                <w:color w:val="231916"/>
                <w:spacing w:val="7"/>
                <w:position w:val="1"/>
                <w:sz w:val="20"/>
                <w:szCs w:val="20"/>
              </w:rPr>
              <w:t>目标和</w:t>
            </w:r>
          </w:p>
          <w:p w14:paraId="0F7BB9A6">
            <w:pPr>
              <w:spacing w:before="3" w:line="204" w:lineRule="auto"/>
              <w:ind w:left="1754"/>
              <w:rPr>
                <w:rFonts w:ascii="宋体" w:hAnsi="宋体" w:eastAsia="宋体" w:cs="宋体"/>
                <w:sz w:val="20"/>
                <w:szCs w:val="20"/>
              </w:rPr>
            </w:pPr>
            <w:r>
              <w:rPr>
                <w:rFonts w:ascii="宋体" w:hAnsi="宋体" w:eastAsia="宋体" w:cs="宋体"/>
                <w:color w:val="231916"/>
                <w:spacing w:val="13"/>
                <w:sz w:val="20"/>
                <w:szCs w:val="20"/>
              </w:rPr>
              <w:t>措施的制定）</w:t>
            </w:r>
          </w:p>
        </w:tc>
      </w:tr>
      <w:tr w14:paraId="21F9897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8" w:hRule="atLeast"/>
        </w:trPr>
        <w:tc>
          <w:tcPr>
            <w:tcW w:w="1039" w:type="dxa"/>
            <w:vAlign w:val="top"/>
          </w:tcPr>
          <w:p w14:paraId="56A9F529">
            <w:pPr>
              <w:spacing w:before="115" w:line="214" w:lineRule="auto"/>
              <w:ind w:left="132"/>
              <w:rPr>
                <w:rFonts w:ascii="宋体" w:hAnsi="宋体" w:eastAsia="宋体" w:cs="宋体"/>
                <w:sz w:val="20"/>
                <w:szCs w:val="20"/>
              </w:rPr>
            </w:pPr>
            <w:r>
              <w:rPr>
                <w:rFonts w:ascii="宋体" w:hAnsi="宋体" w:eastAsia="宋体" w:cs="宋体"/>
                <w:color w:val="231916"/>
                <w:spacing w:val="7"/>
                <w:sz w:val="20"/>
                <w:szCs w:val="20"/>
              </w:rPr>
              <w:t>高三年级</w:t>
            </w:r>
          </w:p>
        </w:tc>
        <w:tc>
          <w:tcPr>
            <w:tcW w:w="1033" w:type="dxa"/>
            <w:vAlign w:val="top"/>
          </w:tcPr>
          <w:p w14:paraId="0E3CD429">
            <w:pPr>
              <w:spacing w:before="115" w:line="214" w:lineRule="auto"/>
              <w:ind w:left="129"/>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Merge w:val="continue"/>
            <w:tcBorders>
              <w:top w:val="nil"/>
              <w:bottom w:val="nil"/>
            </w:tcBorders>
            <w:vAlign w:val="top"/>
          </w:tcPr>
          <w:p w14:paraId="148604C2">
            <w:pPr>
              <w:rPr>
                <w:rFonts w:ascii="Arial"/>
                <w:sz w:val="21"/>
              </w:rPr>
            </w:pPr>
          </w:p>
        </w:tc>
        <w:tc>
          <w:tcPr>
            <w:tcW w:w="4782" w:type="dxa"/>
            <w:vAlign w:val="top"/>
          </w:tcPr>
          <w:p w14:paraId="2721B35F">
            <w:pPr>
              <w:spacing w:before="111" w:line="237" w:lineRule="auto"/>
              <w:ind w:left="547"/>
              <w:rPr>
                <w:rFonts w:ascii="宋体" w:hAnsi="宋体" w:eastAsia="宋体" w:cs="宋体"/>
                <w:sz w:val="20"/>
                <w:szCs w:val="20"/>
              </w:rPr>
            </w:pPr>
            <w:r>
              <w:rPr>
                <w:rFonts w:ascii="宋体" w:hAnsi="宋体" w:eastAsia="宋体" w:cs="宋体"/>
                <w:color w:val="231916"/>
                <w:spacing w:val="7"/>
                <w:sz w:val="20"/>
                <w:szCs w:val="20"/>
              </w:rPr>
              <w:t>2、十八岁</w:t>
            </w:r>
            <w:r>
              <w:rPr>
                <w:rFonts w:ascii="宋体" w:hAnsi="宋体" w:eastAsia="宋体" w:cs="宋体"/>
                <w:color w:val="231916"/>
                <w:spacing w:val="-46"/>
                <w:sz w:val="20"/>
                <w:szCs w:val="20"/>
              </w:rPr>
              <w:t xml:space="preserve"> </w:t>
            </w:r>
            <w:r>
              <w:rPr>
                <w:rFonts w:ascii="宋体" w:hAnsi="宋体" w:eastAsia="宋体" w:cs="宋体"/>
                <w:color w:val="231916"/>
                <w:spacing w:val="7"/>
                <w:sz w:val="20"/>
                <w:szCs w:val="20"/>
              </w:rPr>
              <w:t>，新生命的开始——主题班会</w:t>
            </w:r>
          </w:p>
        </w:tc>
      </w:tr>
      <w:tr w14:paraId="2BD306E5">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8" w:hRule="atLeast"/>
        </w:trPr>
        <w:tc>
          <w:tcPr>
            <w:tcW w:w="1039" w:type="dxa"/>
            <w:vAlign w:val="top"/>
          </w:tcPr>
          <w:p w14:paraId="4E02DCBE">
            <w:pPr>
              <w:spacing w:before="111" w:line="214" w:lineRule="auto"/>
              <w:ind w:left="132"/>
              <w:rPr>
                <w:rFonts w:ascii="宋体" w:hAnsi="宋体" w:eastAsia="宋体" w:cs="宋体"/>
                <w:sz w:val="20"/>
                <w:szCs w:val="20"/>
              </w:rPr>
            </w:pPr>
            <w:r>
              <w:rPr>
                <w:rFonts w:ascii="宋体" w:hAnsi="宋体" w:eastAsia="宋体" w:cs="宋体"/>
                <w:color w:val="231916"/>
                <w:spacing w:val="7"/>
                <w:sz w:val="20"/>
                <w:szCs w:val="20"/>
              </w:rPr>
              <w:t>高三年级</w:t>
            </w:r>
          </w:p>
        </w:tc>
        <w:tc>
          <w:tcPr>
            <w:tcW w:w="1033" w:type="dxa"/>
            <w:vAlign w:val="top"/>
          </w:tcPr>
          <w:p w14:paraId="319E8608">
            <w:pPr>
              <w:spacing w:before="111" w:line="214" w:lineRule="auto"/>
              <w:ind w:left="129"/>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Merge w:val="continue"/>
            <w:tcBorders>
              <w:top w:val="nil"/>
              <w:bottom w:val="nil"/>
            </w:tcBorders>
            <w:vAlign w:val="top"/>
          </w:tcPr>
          <w:p w14:paraId="0234DF7D">
            <w:pPr>
              <w:rPr>
                <w:rFonts w:ascii="Arial"/>
                <w:sz w:val="21"/>
              </w:rPr>
            </w:pPr>
          </w:p>
        </w:tc>
        <w:tc>
          <w:tcPr>
            <w:tcW w:w="4782" w:type="dxa"/>
            <w:vAlign w:val="top"/>
          </w:tcPr>
          <w:p w14:paraId="4C3C33FB">
            <w:pPr>
              <w:spacing w:before="98" w:line="269" w:lineRule="exact"/>
              <w:ind w:left="183"/>
              <w:rPr>
                <w:rFonts w:ascii="宋体" w:hAnsi="宋体" w:eastAsia="宋体" w:cs="宋体"/>
                <w:sz w:val="20"/>
                <w:szCs w:val="20"/>
              </w:rPr>
            </w:pPr>
            <w:r>
              <w:rPr>
                <w:rFonts w:ascii="宋体" w:hAnsi="宋体" w:eastAsia="宋体" w:cs="宋体"/>
                <w:color w:val="231916"/>
                <w:spacing w:val="5"/>
                <w:position w:val="1"/>
                <w:sz w:val="20"/>
                <w:szCs w:val="20"/>
              </w:rPr>
              <w:t>3、学习中的总结与提高——(学习方法经验交流)</w:t>
            </w:r>
          </w:p>
        </w:tc>
      </w:tr>
      <w:tr w14:paraId="0FE3080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91" w:hRule="atLeast"/>
        </w:trPr>
        <w:tc>
          <w:tcPr>
            <w:tcW w:w="1039" w:type="dxa"/>
            <w:vAlign w:val="top"/>
          </w:tcPr>
          <w:p w14:paraId="28E86992">
            <w:pPr>
              <w:spacing w:before="213" w:line="214" w:lineRule="auto"/>
              <w:ind w:left="101"/>
              <w:rPr>
                <w:rFonts w:ascii="宋体" w:hAnsi="宋体" w:eastAsia="宋体" w:cs="宋体"/>
                <w:sz w:val="20"/>
                <w:szCs w:val="20"/>
              </w:rPr>
            </w:pPr>
            <w:r>
              <w:rPr>
                <w:rFonts w:ascii="宋体" w:hAnsi="宋体" w:eastAsia="宋体" w:cs="宋体"/>
                <w:color w:val="231916"/>
                <w:spacing w:val="7"/>
                <w:sz w:val="20"/>
                <w:szCs w:val="20"/>
              </w:rPr>
              <w:t>高三年级</w:t>
            </w:r>
          </w:p>
        </w:tc>
        <w:tc>
          <w:tcPr>
            <w:tcW w:w="1033" w:type="dxa"/>
            <w:vAlign w:val="top"/>
          </w:tcPr>
          <w:p w14:paraId="5A21FD3A">
            <w:pPr>
              <w:spacing w:before="213" w:line="214" w:lineRule="auto"/>
              <w:ind w:left="98"/>
              <w:rPr>
                <w:rFonts w:ascii="宋体" w:hAnsi="宋体" w:eastAsia="宋体" w:cs="宋体"/>
                <w:sz w:val="20"/>
                <w:szCs w:val="20"/>
              </w:rPr>
            </w:pPr>
            <w:r>
              <w:rPr>
                <w:rFonts w:ascii="宋体" w:hAnsi="宋体" w:eastAsia="宋体" w:cs="宋体"/>
                <w:color w:val="231916"/>
                <w:spacing w:val="8"/>
                <w:sz w:val="20"/>
                <w:szCs w:val="20"/>
              </w:rPr>
              <w:t>第一学期</w:t>
            </w:r>
          </w:p>
        </w:tc>
        <w:tc>
          <w:tcPr>
            <w:tcW w:w="2501" w:type="dxa"/>
            <w:vMerge w:val="continue"/>
            <w:tcBorders>
              <w:top w:val="nil"/>
            </w:tcBorders>
            <w:vAlign w:val="top"/>
          </w:tcPr>
          <w:p w14:paraId="7536721E">
            <w:pPr>
              <w:rPr>
                <w:rFonts w:ascii="Arial"/>
                <w:sz w:val="21"/>
              </w:rPr>
            </w:pPr>
          </w:p>
        </w:tc>
        <w:tc>
          <w:tcPr>
            <w:tcW w:w="4782" w:type="dxa"/>
            <w:vAlign w:val="top"/>
          </w:tcPr>
          <w:p w14:paraId="49266ACD">
            <w:pPr>
              <w:spacing w:before="79" w:line="264" w:lineRule="exact"/>
              <w:ind w:left="163"/>
              <w:rPr>
                <w:rFonts w:ascii="宋体" w:hAnsi="宋体" w:eastAsia="宋体" w:cs="宋体"/>
                <w:sz w:val="20"/>
                <w:szCs w:val="20"/>
              </w:rPr>
            </w:pPr>
            <w:r>
              <w:rPr>
                <w:rFonts w:ascii="宋体" w:hAnsi="宋体" w:eastAsia="宋体" w:cs="宋体"/>
                <w:color w:val="231916"/>
                <w:spacing w:val="11"/>
                <w:position w:val="1"/>
                <w:sz w:val="20"/>
                <w:szCs w:val="20"/>
              </w:rPr>
              <w:t>4、在集体的熔炉中锻炼成长——（对照《班规》</w:t>
            </w:r>
          </w:p>
          <w:p w14:paraId="41300E12">
            <w:pPr>
              <w:spacing w:line="219" w:lineRule="auto"/>
              <w:ind w:left="1839"/>
              <w:rPr>
                <w:rFonts w:ascii="宋体" w:hAnsi="宋体" w:eastAsia="宋体" w:cs="宋体"/>
                <w:sz w:val="20"/>
                <w:szCs w:val="20"/>
              </w:rPr>
            </w:pPr>
            <w:r>
              <w:rPr>
                <w:rFonts w:ascii="宋体" w:hAnsi="宋体" w:eastAsia="宋体" w:cs="宋体"/>
                <w:color w:val="231916"/>
                <w:spacing w:val="6"/>
                <w:sz w:val="20"/>
                <w:szCs w:val="20"/>
              </w:rPr>
              <w:t>自查与反省）</w:t>
            </w:r>
          </w:p>
        </w:tc>
      </w:tr>
      <w:tr w14:paraId="2E79DA7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91" w:hRule="atLeast"/>
        </w:trPr>
        <w:tc>
          <w:tcPr>
            <w:tcW w:w="1039" w:type="dxa"/>
            <w:vAlign w:val="top"/>
          </w:tcPr>
          <w:p w14:paraId="1AD04CEA">
            <w:pPr>
              <w:spacing w:before="207" w:line="214" w:lineRule="auto"/>
              <w:ind w:left="101"/>
              <w:rPr>
                <w:rFonts w:ascii="宋体" w:hAnsi="宋体" w:eastAsia="宋体" w:cs="宋体"/>
                <w:sz w:val="20"/>
                <w:szCs w:val="20"/>
              </w:rPr>
            </w:pPr>
            <w:r>
              <w:rPr>
                <w:rFonts w:ascii="宋体" w:hAnsi="宋体" w:eastAsia="宋体" w:cs="宋体"/>
                <w:color w:val="231916"/>
                <w:spacing w:val="7"/>
                <w:sz w:val="20"/>
                <w:szCs w:val="20"/>
              </w:rPr>
              <w:t>高三年级</w:t>
            </w:r>
          </w:p>
        </w:tc>
        <w:tc>
          <w:tcPr>
            <w:tcW w:w="1033" w:type="dxa"/>
            <w:vAlign w:val="top"/>
          </w:tcPr>
          <w:p w14:paraId="05B0F9CB">
            <w:pPr>
              <w:spacing w:before="207" w:line="214" w:lineRule="auto"/>
              <w:ind w:left="98"/>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Merge w:val="restart"/>
            <w:tcBorders>
              <w:bottom w:val="nil"/>
            </w:tcBorders>
            <w:vAlign w:val="top"/>
          </w:tcPr>
          <w:p w14:paraId="42221AB4">
            <w:pPr>
              <w:spacing w:line="257" w:lineRule="auto"/>
              <w:rPr>
                <w:rFonts w:ascii="Arial"/>
                <w:sz w:val="21"/>
              </w:rPr>
            </w:pPr>
          </w:p>
          <w:p w14:paraId="18A065D9">
            <w:pPr>
              <w:spacing w:line="257" w:lineRule="auto"/>
              <w:rPr>
                <w:rFonts w:ascii="Arial"/>
                <w:sz w:val="21"/>
              </w:rPr>
            </w:pPr>
          </w:p>
          <w:p w14:paraId="39A07671">
            <w:pPr>
              <w:spacing w:line="257" w:lineRule="auto"/>
              <w:rPr>
                <w:rFonts w:ascii="Arial"/>
                <w:sz w:val="21"/>
              </w:rPr>
            </w:pPr>
          </w:p>
          <w:p w14:paraId="28A9B35A">
            <w:pPr>
              <w:spacing w:before="65" w:line="272" w:lineRule="auto"/>
              <w:ind w:left="897" w:right="164" w:hanging="636"/>
              <w:rPr>
                <w:rFonts w:ascii="宋体" w:hAnsi="宋体" w:eastAsia="宋体" w:cs="宋体"/>
                <w:sz w:val="20"/>
                <w:szCs w:val="20"/>
              </w:rPr>
            </w:pPr>
            <w:r>
              <w:rPr>
                <w:rFonts w:ascii="宋体" w:hAnsi="宋体" w:eastAsia="宋体" w:cs="宋体"/>
                <w:color w:val="231916"/>
                <w:spacing w:val="6"/>
                <w:sz w:val="20"/>
                <w:szCs w:val="20"/>
              </w:rPr>
              <w:t>立志成才、报效祖国，</w:t>
            </w:r>
            <w:r>
              <w:rPr>
                <w:rFonts w:ascii="宋体" w:hAnsi="宋体" w:eastAsia="宋体" w:cs="宋体"/>
                <w:color w:val="231916"/>
                <w:spacing w:val="4"/>
                <w:sz w:val="20"/>
                <w:szCs w:val="20"/>
              </w:rPr>
              <w:t xml:space="preserve"> </w:t>
            </w:r>
            <w:r>
              <w:rPr>
                <w:rFonts w:ascii="宋体" w:hAnsi="宋体" w:eastAsia="宋体" w:cs="宋体"/>
                <w:color w:val="231916"/>
                <w:spacing w:val="7"/>
                <w:sz w:val="20"/>
                <w:szCs w:val="20"/>
              </w:rPr>
              <w:t>勿忘母校</w:t>
            </w:r>
          </w:p>
        </w:tc>
        <w:tc>
          <w:tcPr>
            <w:tcW w:w="4782" w:type="dxa"/>
            <w:vAlign w:val="top"/>
          </w:tcPr>
          <w:p w14:paraId="1CCF3B48">
            <w:pPr>
              <w:spacing w:before="73" w:line="269" w:lineRule="exact"/>
              <w:ind w:left="233"/>
              <w:rPr>
                <w:rFonts w:ascii="宋体" w:hAnsi="宋体" w:eastAsia="宋体" w:cs="宋体"/>
                <w:sz w:val="20"/>
                <w:szCs w:val="20"/>
              </w:rPr>
            </w:pPr>
            <w:r>
              <w:rPr>
                <w:rFonts w:ascii="宋体" w:hAnsi="宋体" w:eastAsia="宋体" w:cs="宋体"/>
                <w:color w:val="231916"/>
                <w:spacing w:val="5"/>
                <w:position w:val="1"/>
                <w:sz w:val="20"/>
                <w:szCs w:val="20"/>
              </w:rPr>
              <w:t>5、认识健康、拥有健康——针对</w:t>
            </w:r>
            <w:r>
              <w:rPr>
                <w:rFonts w:ascii="宋体" w:hAnsi="宋体" w:eastAsia="宋体" w:cs="宋体"/>
                <w:color w:val="231916"/>
                <w:spacing w:val="-56"/>
                <w:position w:val="1"/>
                <w:sz w:val="20"/>
                <w:szCs w:val="20"/>
              </w:rPr>
              <w:t xml:space="preserve"> </w:t>
            </w:r>
            <w:r>
              <w:rPr>
                <w:rFonts w:ascii="宋体" w:hAnsi="宋体" w:eastAsia="宋体" w:cs="宋体"/>
                <w:color w:val="231916"/>
                <w:spacing w:val="5"/>
                <w:position w:val="1"/>
                <w:sz w:val="20"/>
                <w:szCs w:val="20"/>
              </w:rPr>
              <w:t>“两操</w:t>
            </w:r>
            <w:r>
              <w:rPr>
                <w:rFonts w:ascii="宋体" w:hAnsi="宋体" w:eastAsia="宋体" w:cs="宋体"/>
                <w:color w:val="231916"/>
                <w:spacing w:val="-72"/>
                <w:position w:val="1"/>
                <w:sz w:val="20"/>
                <w:szCs w:val="20"/>
              </w:rPr>
              <w:t xml:space="preserve"> </w:t>
            </w:r>
            <w:r>
              <w:rPr>
                <w:rFonts w:ascii="宋体" w:hAnsi="宋体" w:eastAsia="宋体" w:cs="宋体"/>
                <w:color w:val="231916"/>
                <w:spacing w:val="5"/>
                <w:position w:val="1"/>
                <w:sz w:val="20"/>
                <w:szCs w:val="20"/>
              </w:rPr>
              <w:t>”</w:t>
            </w:r>
            <w:r>
              <w:rPr>
                <w:rFonts w:ascii="宋体" w:hAnsi="宋体" w:eastAsia="宋体" w:cs="宋体"/>
                <w:color w:val="231916"/>
                <w:spacing w:val="-64"/>
                <w:position w:val="1"/>
                <w:sz w:val="20"/>
                <w:szCs w:val="20"/>
              </w:rPr>
              <w:t xml:space="preserve"> </w:t>
            </w:r>
            <w:r>
              <w:rPr>
                <w:rFonts w:ascii="宋体" w:hAnsi="宋体" w:eastAsia="宋体" w:cs="宋体"/>
                <w:color w:val="231916"/>
                <w:spacing w:val="5"/>
                <w:position w:val="1"/>
                <w:sz w:val="20"/>
                <w:szCs w:val="20"/>
              </w:rPr>
              <w:t>自查</w:t>
            </w:r>
          </w:p>
          <w:p w14:paraId="5BCF7487">
            <w:pPr>
              <w:spacing w:line="212" w:lineRule="auto"/>
              <w:ind w:left="2084"/>
              <w:rPr>
                <w:rFonts w:ascii="宋体" w:hAnsi="宋体" w:eastAsia="宋体" w:cs="宋体"/>
                <w:sz w:val="20"/>
                <w:szCs w:val="20"/>
              </w:rPr>
            </w:pPr>
            <w:r>
              <w:rPr>
                <w:rFonts w:ascii="宋体" w:hAnsi="宋体" w:eastAsia="宋体" w:cs="宋体"/>
                <w:color w:val="231916"/>
                <w:spacing w:val="5"/>
                <w:sz w:val="20"/>
                <w:szCs w:val="20"/>
              </w:rPr>
              <w:t>与互查</w:t>
            </w:r>
          </w:p>
        </w:tc>
      </w:tr>
      <w:tr w14:paraId="3B57980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73" w:hRule="atLeast"/>
        </w:trPr>
        <w:tc>
          <w:tcPr>
            <w:tcW w:w="1039" w:type="dxa"/>
            <w:vAlign w:val="top"/>
          </w:tcPr>
          <w:p w14:paraId="515E9780">
            <w:pPr>
              <w:spacing w:before="201" w:line="214" w:lineRule="auto"/>
              <w:ind w:left="101"/>
              <w:rPr>
                <w:rFonts w:ascii="宋体" w:hAnsi="宋体" w:eastAsia="宋体" w:cs="宋体"/>
                <w:sz w:val="20"/>
                <w:szCs w:val="20"/>
              </w:rPr>
            </w:pPr>
            <w:r>
              <w:rPr>
                <w:rFonts w:ascii="宋体" w:hAnsi="宋体" w:eastAsia="宋体" w:cs="宋体"/>
                <w:color w:val="231916"/>
                <w:spacing w:val="7"/>
                <w:sz w:val="20"/>
                <w:szCs w:val="20"/>
              </w:rPr>
              <w:t>高三年级</w:t>
            </w:r>
          </w:p>
        </w:tc>
        <w:tc>
          <w:tcPr>
            <w:tcW w:w="1033" w:type="dxa"/>
            <w:vAlign w:val="top"/>
          </w:tcPr>
          <w:p w14:paraId="1320BA18">
            <w:pPr>
              <w:spacing w:before="201" w:line="214" w:lineRule="auto"/>
              <w:ind w:left="98"/>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Merge w:val="continue"/>
            <w:tcBorders>
              <w:top w:val="nil"/>
              <w:bottom w:val="nil"/>
            </w:tcBorders>
            <w:vAlign w:val="top"/>
          </w:tcPr>
          <w:p w14:paraId="2A0E6530">
            <w:pPr>
              <w:rPr>
                <w:rFonts w:ascii="Arial"/>
                <w:sz w:val="21"/>
              </w:rPr>
            </w:pPr>
          </w:p>
        </w:tc>
        <w:tc>
          <w:tcPr>
            <w:tcW w:w="4782" w:type="dxa"/>
            <w:vAlign w:val="top"/>
          </w:tcPr>
          <w:p w14:paraId="728B4BFB">
            <w:pPr>
              <w:spacing w:before="66" w:line="265" w:lineRule="exact"/>
              <w:ind w:left="334"/>
              <w:rPr>
                <w:rFonts w:ascii="宋体" w:hAnsi="宋体" w:eastAsia="宋体" w:cs="宋体"/>
                <w:sz w:val="20"/>
                <w:szCs w:val="20"/>
              </w:rPr>
            </w:pPr>
            <w:r>
              <w:rPr>
                <w:rFonts w:ascii="宋体" w:hAnsi="宋体" w:eastAsia="宋体" w:cs="宋体"/>
                <w:color w:val="231916"/>
                <w:spacing w:val="10"/>
                <w:position w:val="1"/>
                <w:sz w:val="20"/>
                <w:szCs w:val="20"/>
              </w:rPr>
              <w:t>6、高三学生心理调试与考试焦虑的克服——</w:t>
            </w:r>
          </w:p>
          <w:p w14:paraId="16A84495">
            <w:pPr>
              <w:spacing w:line="213" w:lineRule="auto"/>
              <w:ind w:left="1761"/>
              <w:rPr>
                <w:rFonts w:ascii="宋体" w:hAnsi="宋体" w:eastAsia="宋体" w:cs="宋体"/>
                <w:sz w:val="20"/>
                <w:szCs w:val="20"/>
              </w:rPr>
            </w:pPr>
            <w:r>
              <w:rPr>
                <w:rFonts w:ascii="宋体" w:hAnsi="宋体" w:eastAsia="宋体" w:cs="宋体"/>
                <w:color w:val="231916"/>
                <w:spacing w:val="8"/>
                <w:sz w:val="20"/>
                <w:szCs w:val="20"/>
              </w:rPr>
              <w:t>心理辅导讲座</w:t>
            </w:r>
          </w:p>
        </w:tc>
      </w:tr>
      <w:tr w14:paraId="5A689CF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9" w:hRule="atLeast"/>
        </w:trPr>
        <w:tc>
          <w:tcPr>
            <w:tcW w:w="1039" w:type="dxa"/>
            <w:vAlign w:val="top"/>
          </w:tcPr>
          <w:p w14:paraId="4890B1B0">
            <w:pPr>
              <w:spacing w:before="90" w:line="214" w:lineRule="auto"/>
              <w:ind w:left="101"/>
              <w:rPr>
                <w:rFonts w:ascii="宋体" w:hAnsi="宋体" w:eastAsia="宋体" w:cs="宋体"/>
                <w:sz w:val="20"/>
                <w:szCs w:val="20"/>
              </w:rPr>
            </w:pPr>
            <w:r>
              <w:rPr>
                <w:rFonts w:ascii="宋体" w:hAnsi="宋体" w:eastAsia="宋体" w:cs="宋体"/>
                <w:color w:val="231916"/>
                <w:spacing w:val="7"/>
                <w:sz w:val="20"/>
                <w:szCs w:val="20"/>
              </w:rPr>
              <w:t>高三年级</w:t>
            </w:r>
          </w:p>
        </w:tc>
        <w:tc>
          <w:tcPr>
            <w:tcW w:w="1033" w:type="dxa"/>
            <w:vAlign w:val="top"/>
          </w:tcPr>
          <w:p w14:paraId="519F521A">
            <w:pPr>
              <w:spacing w:before="90" w:line="214" w:lineRule="auto"/>
              <w:ind w:left="98"/>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Merge w:val="continue"/>
            <w:tcBorders>
              <w:top w:val="nil"/>
              <w:bottom w:val="nil"/>
            </w:tcBorders>
            <w:vAlign w:val="top"/>
          </w:tcPr>
          <w:p w14:paraId="4E5A151A">
            <w:pPr>
              <w:rPr>
                <w:rFonts w:ascii="Arial"/>
                <w:sz w:val="21"/>
              </w:rPr>
            </w:pPr>
          </w:p>
        </w:tc>
        <w:tc>
          <w:tcPr>
            <w:tcW w:w="4782" w:type="dxa"/>
            <w:vAlign w:val="top"/>
          </w:tcPr>
          <w:p w14:paraId="6D286C23">
            <w:pPr>
              <w:spacing w:before="86" w:line="242" w:lineRule="auto"/>
              <w:ind w:left="229"/>
              <w:rPr>
                <w:rFonts w:ascii="宋体" w:hAnsi="宋体" w:eastAsia="宋体" w:cs="宋体"/>
                <w:sz w:val="20"/>
                <w:szCs w:val="20"/>
              </w:rPr>
            </w:pPr>
            <w:r>
              <w:rPr>
                <w:rFonts w:ascii="宋体" w:hAnsi="宋体" w:eastAsia="宋体" w:cs="宋体"/>
                <w:color w:val="231916"/>
                <w:spacing w:val="10"/>
                <w:sz w:val="20"/>
                <w:szCs w:val="20"/>
              </w:rPr>
              <w:t>7、高考前应有的心理和技术准备——主题班会</w:t>
            </w:r>
          </w:p>
        </w:tc>
      </w:tr>
      <w:tr w14:paraId="3B0C98C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02" w:hRule="atLeast"/>
        </w:trPr>
        <w:tc>
          <w:tcPr>
            <w:tcW w:w="1039" w:type="dxa"/>
            <w:vAlign w:val="top"/>
          </w:tcPr>
          <w:p w14:paraId="17DF56F1">
            <w:pPr>
              <w:spacing w:before="211" w:line="214" w:lineRule="auto"/>
              <w:ind w:left="101"/>
              <w:rPr>
                <w:rFonts w:ascii="宋体" w:hAnsi="宋体" w:eastAsia="宋体" w:cs="宋体"/>
                <w:sz w:val="20"/>
                <w:szCs w:val="20"/>
              </w:rPr>
            </w:pPr>
            <w:r>
              <w:rPr>
                <w:rFonts w:ascii="宋体" w:hAnsi="宋体" w:eastAsia="宋体" w:cs="宋体"/>
                <w:color w:val="231916"/>
                <w:spacing w:val="7"/>
                <w:sz w:val="20"/>
                <w:szCs w:val="20"/>
              </w:rPr>
              <w:t>高三年级</w:t>
            </w:r>
          </w:p>
        </w:tc>
        <w:tc>
          <w:tcPr>
            <w:tcW w:w="1033" w:type="dxa"/>
            <w:vAlign w:val="top"/>
          </w:tcPr>
          <w:p w14:paraId="4DDB5C7A">
            <w:pPr>
              <w:spacing w:before="211" w:line="214" w:lineRule="auto"/>
              <w:ind w:left="98"/>
              <w:rPr>
                <w:rFonts w:ascii="宋体" w:hAnsi="宋体" w:eastAsia="宋体" w:cs="宋体"/>
                <w:sz w:val="20"/>
                <w:szCs w:val="20"/>
              </w:rPr>
            </w:pPr>
            <w:r>
              <w:rPr>
                <w:rFonts w:ascii="宋体" w:hAnsi="宋体" w:eastAsia="宋体" w:cs="宋体"/>
                <w:color w:val="231916"/>
                <w:spacing w:val="8"/>
                <w:sz w:val="20"/>
                <w:szCs w:val="20"/>
              </w:rPr>
              <w:t>第二学期</w:t>
            </w:r>
          </w:p>
        </w:tc>
        <w:tc>
          <w:tcPr>
            <w:tcW w:w="2501" w:type="dxa"/>
            <w:vMerge w:val="continue"/>
            <w:tcBorders>
              <w:top w:val="nil"/>
            </w:tcBorders>
            <w:vAlign w:val="top"/>
          </w:tcPr>
          <w:p w14:paraId="4EA6A075">
            <w:pPr>
              <w:rPr>
                <w:rFonts w:ascii="Arial"/>
                <w:sz w:val="21"/>
              </w:rPr>
            </w:pPr>
          </w:p>
        </w:tc>
        <w:tc>
          <w:tcPr>
            <w:tcW w:w="4782" w:type="dxa"/>
            <w:vAlign w:val="top"/>
          </w:tcPr>
          <w:p w14:paraId="23B12687">
            <w:pPr>
              <w:spacing w:before="75" w:line="268" w:lineRule="exact"/>
              <w:ind w:left="124"/>
              <w:rPr>
                <w:rFonts w:ascii="宋体" w:hAnsi="宋体" w:eastAsia="宋体" w:cs="宋体"/>
                <w:sz w:val="20"/>
                <w:szCs w:val="20"/>
              </w:rPr>
            </w:pPr>
            <w:r>
              <w:rPr>
                <w:rFonts w:ascii="宋体" w:hAnsi="宋体" w:eastAsia="宋体" w:cs="宋体"/>
                <w:color w:val="231916"/>
                <w:spacing w:val="8"/>
                <w:position w:val="1"/>
                <w:sz w:val="20"/>
                <w:szCs w:val="20"/>
              </w:rPr>
              <w:t>8、成才立业</w:t>
            </w:r>
            <w:r>
              <w:rPr>
                <w:rFonts w:ascii="宋体" w:hAnsi="宋体" w:eastAsia="宋体" w:cs="宋体"/>
                <w:color w:val="231916"/>
                <w:spacing w:val="-54"/>
                <w:position w:val="1"/>
                <w:sz w:val="20"/>
                <w:szCs w:val="20"/>
              </w:rPr>
              <w:t xml:space="preserve"> </w:t>
            </w:r>
            <w:r>
              <w:rPr>
                <w:rFonts w:ascii="宋体" w:hAnsi="宋体" w:eastAsia="宋体" w:cs="宋体"/>
                <w:color w:val="231916"/>
                <w:spacing w:val="8"/>
                <w:position w:val="1"/>
                <w:sz w:val="20"/>
                <w:szCs w:val="20"/>
              </w:rPr>
              <w:t>，回报哺育我成长的故土与亲人——</w:t>
            </w:r>
          </w:p>
          <w:p w14:paraId="6D676876">
            <w:pPr>
              <w:spacing w:line="212" w:lineRule="auto"/>
              <w:ind w:left="1226"/>
              <w:rPr>
                <w:rFonts w:ascii="宋体" w:hAnsi="宋体" w:eastAsia="宋体" w:cs="宋体"/>
                <w:sz w:val="20"/>
                <w:szCs w:val="20"/>
              </w:rPr>
            </w:pPr>
            <w:r>
              <w:rPr>
                <w:rFonts w:ascii="宋体" w:hAnsi="宋体" w:eastAsia="宋体" w:cs="宋体"/>
                <w:color w:val="231916"/>
                <w:spacing w:val="10"/>
                <w:sz w:val="20"/>
                <w:szCs w:val="20"/>
              </w:rPr>
              <w:t>送母校一件有意义的礼物</w:t>
            </w:r>
          </w:p>
        </w:tc>
      </w:tr>
    </w:tbl>
    <w:p w14:paraId="4C039FCE">
      <w:pPr>
        <w:pStyle w:val="2"/>
      </w:pPr>
    </w:p>
    <w:p w14:paraId="4DAA1E71">
      <w:pPr>
        <w:sectPr>
          <w:footerReference r:id="rId29" w:type="default"/>
          <w:pgSz w:w="11906" w:h="16158"/>
          <w:pgMar w:top="400" w:right="1043" w:bottom="1013" w:left="1265" w:header="0" w:footer="741" w:gutter="0"/>
          <w:cols w:space="720" w:num="1"/>
        </w:sectPr>
      </w:pPr>
    </w:p>
    <w:p w14:paraId="79E14307">
      <w:pPr>
        <w:pStyle w:val="2"/>
        <w:spacing w:line="352" w:lineRule="auto"/>
      </w:pPr>
    </w:p>
    <w:p w14:paraId="066F0A3E">
      <w:pPr>
        <w:pStyle w:val="2"/>
        <w:spacing w:line="353" w:lineRule="auto"/>
      </w:pPr>
    </w:p>
    <w:p w14:paraId="2809D090">
      <w:pPr>
        <w:spacing w:before="146" w:line="200" w:lineRule="auto"/>
        <w:ind w:left="2967"/>
        <w:rPr>
          <w:rFonts w:ascii="微软雅黑" w:hAnsi="微软雅黑" w:eastAsia="微软雅黑" w:cs="微软雅黑"/>
          <w:sz w:val="34"/>
          <w:szCs w:val="34"/>
        </w:rPr>
      </w:pPr>
      <w:r>
        <w:rPr>
          <w:rFonts w:ascii="微软雅黑" w:hAnsi="微软雅黑" w:eastAsia="微软雅黑" w:cs="微软雅黑"/>
          <w:color w:val="0D6FB8"/>
          <w:spacing w:val="13"/>
          <w:sz w:val="34"/>
          <w:szCs w:val="34"/>
        </w:rPr>
        <w:t>第五部分</w:t>
      </w:r>
      <w:r>
        <w:rPr>
          <w:rFonts w:ascii="微软雅黑" w:hAnsi="微软雅黑" w:eastAsia="微软雅黑" w:cs="微软雅黑"/>
          <w:color w:val="0D6FB8"/>
          <w:spacing w:val="100"/>
          <w:sz w:val="34"/>
          <w:szCs w:val="34"/>
        </w:rPr>
        <w:t xml:space="preserve"> </w:t>
      </w:r>
      <w:r>
        <w:rPr>
          <w:rFonts w:ascii="微软雅黑" w:hAnsi="微软雅黑" w:eastAsia="微软雅黑" w:cs="微软雅黑"/>
          <w:color w:val="0D6FB8"/>
          <w:spacing w:val="13"/>
          <w:sz w:val="34"/>
          <w:szCs w:val="34"/>
        </w:rPr>
        <w:t>诚实守信</w:t>
      </w:r>
    </w:p>
    <w:p w14:paraId="5EF43C77">
      <w:pPr>
        <w:spacing w:line="105" w:lineRule="exact"/>
        <w:ind w:firstLine="1050"/>
      </w:pPr>
      <w:r>
        <w:rPr>
          <w:position w:val="-2"/>
        </w:rPr>
        <w:pict>
          <v:shape id="_x0000_s1086" o:spid="_x0000_s1086" style="height:5.3pt;width:342.65pt;" fillcolor="#0D6FB8" filled="t" stroked="t" coordsize="6852,106" path="m2,69l2744,69,2744,103,4108,103,4108,69,6850,69,6850,35,4108,35,4108,2,2744,2,2744,35,2,35,2,69xl2,69xe">
            <v:fill on="t" focussize="0,0"/>
            <v:stroke weight="0.22pt" color="#0D6FB8" miterlimit="22" joinstyle="miter"/>
            <v:imagedata o:title=""/>
            <o:lock v:ext="edit"/>
            <w10:wrap type="none"/>
            <w10:anchorlock/>
          </v:shape>
        </w:pict>
      </w:r>
    </w:p>
    <w:p w14:paraId="37925FA7">
      <w:pPr>
        <w:spacing w:before="319" w:line="217" w:lineRule="auto"/>
        <w:ind w:left="3235"/>
        <w:rPr>
          <w:rFonts w:ascii="宋体" w:hAnsi="宋体" w:eastAsia="宋体" w:cs="宋体"/>
          <w:sz w:val="30"/>
          <w:szCs w:val="30"/>
        </w:rPr>
      </w:pPr>
      <w:r>
        <w:rPr>
          <w:rFonts w:ascii="宋体" w:hAnsi="宋体" w:eastAsia="宋体" w:cs="宋体"/>
          <w:b/>
          <w:bCs/>
          <w:color w:val="231916"/>
          <w:spacing w:val="8"/>
          <w:sz w:val="30"/>
          <w:szCs w:val="30"/>
        </w:rPr>
        <w:t>一、中小学生守则</w:t>
      </w:r>
    </w:p>
    <w:p w14:paraId="24BD5B24">
      <w:pPr>
        <w:pStyle w:val="2"/>
        <w:spacing w:line="279" w:lineRule="auto"/>
      </w:pPr>
    </w:p>
    <w:p w14:paraId="5F430DE4">
      <w:pPr>
        <w:pStyle w:val="2"/>
        <w:spacing w:line="942" w:lineRule="exact"/>
      </w:pPr>
      <w:r>
        <w:rPr>
          <w:position w:val="-18"/>
        </w:rPr>
        <w:pict>
          <v:group id="_x0000_s1087" o:spid="_x0000_s1087" o:spt="203" style="height:47.1pt;width:447.7pt;" coordsize="8954,941">
            <o:lock v:ext="edit"/>
            <v:rect id="_x0000_s1088" o:spid="_x0000_s1088" o:spt="1" style="position:absolute;left:0;top:60;height:880;width:8954;" fillcolor="#B5B5B6" filled="t" stroked="f" coordsize="21600,21600">
              <v:path/>
              <v:fill on="t" focussize="0,0"/>
              <v:stroke on="f"/>
              <v:imagedata o:title=""/>
              <o:lock v:ext="edit"/>
            </v:rect>
            <v:rect id="_x0000_s1089" o:spid="_x0000_s1089" o:spt="1" style="position:absolute;left:0;top:0;height:880;width:8954;" fillcolor="#FFFFFF" filled="t" stroked="f" coordsize="21600,21600">
              <v:path/>
              <v:fill on="t" focussize="0,0"/>
              <v:stroke on="f"/>
              <v:imagedata o:title=""/>
              <o:lock v:ext="edit"/>
            </v:rect>
            <v:shape id="_x0000_s1090" o:spid="_x0000_s1090" o:spt="202" type="#_x0000_t202" style="position:absolute;left:2361;top:83;height:680;width:6250;" filled="f" stroked="f" coordsize="21600,21600">
              <v:path/>
              <v:fill on="f" focussize="0,0"/>
              <v:stroke on="f"/>
              <v:imagedata o:title=""/>
              <o:lock v:ext="edit" aspectratio="f"/>
              <v:textbox inset="0mm,0mm,0mm,0mm">
                <w:txbxContent>
                  <w:p w14:paraId="416BABC1">
                    <w:pPr>
                      <w:spacing w:before="20" w:line="182" w:lineRule="auto"/>
                      <w:ind w:left="1030"/>
                      <w:rPr>
                        <w:rFonts w:ascii="微软雅黑" w:hAnsi="微软雅黑" w:eastAsia="微软雅黑" w:cs="微软雅黑"/>
                        <w:sz w:val="30"/>
                        <w:szCs w:val="30"/>
                      </w:rPr>
                    </w:pPr>
                    <w:r>
                      <w:rPr>
                        <w:rFonts w:ascii="微软雅黑" w:hAnsi="微软雅黑" w:eastAsia="微软雅黑" w:cs="微软雅黑"/>
                        <w:color w:val="E60013"/>
                        <w:spacing w:val="19"/>
                        <w:sz w:val="30"/>
                        <w:szCs w:val="30"/>
                      </w:rPr>
                      <w:t>爱党爱国爱人民</w:t>
                    </w:r>
                    <w:r>
                      <w:rPr>
                        <w:rFonts w:ascii="微软雅黑" w:hAnsi="微软雅黑" w:eastAsia="微软雅黑" w:cs="微软雅黑"/>
                        <w:color w:val="E60013"/>
                        <w:spacing w:val="-33"/>
                        <w:sz w:val="30"/>
                        <w:szCs w:val="30"/>
                      </w:rPr>
                      <w:t xml:space="preserve"> </w:t>
                    </w:r>
                    <w:r>
                      <w:rPr>
                        <w:rFonts w:ascii="微软雅黑" w:hAnsi="微软雅黑" w:eastAsia="微软雅黑" w:cs="微软雅黑"/>
                        <w:color w:val="E60013"/>
                        <w:spacing w:val="19"/>
                        <w:sz w:val="30"/>
                        <w:szCs w:val="30"/>
                      </w:rPr>
                      <w:t>。</w:t>
                    </w:r>
                  </w:p>
                  <w:p w14:paraId="5FC3743B">
                    <w:pPr>
                      <w:spacing w:before="7" w:line="185" w:lineRule="auto"/>
                      <w:jc w:val="right"/>
                      <w:rPr>
                        <w:rFonts w:ascii="微软雅黑" w:hAnsi="微软雅黑" w:eastAsia="微软雅黑" w:cs="微软雅黑"/>
                        <w:sz w:val="24"/>
                        <w:szCs w:val="24"/>
                      </w:rPr>
                    </w:pPr>
                    <w:r>
                      <w:rPr>
                        <w:rFonts w:ascii="微软雅黑" w:hAnsi="微软雅黑" w:eastAsia="微软雅黑" w:cs="微软雅黑"/>
                        <w:color w:val="231916"/>
                        <w:spacing w:val="1"/>
                        <w:sz w:val="24"/>
                        <w:szCs w:val="24"/>
                      </w:rPr>
                      <w:t>珍视国家荣誉</w:t>
                    </w:r>
                    <w:r>
                      <w:rPr>
                        <w:rFonts w:ascii="微软雅黑" w:hAnsi="微软雅黑" w:eastAsia="微软雅黑" w:cs="微软雅黑"/>
                        <w:color w:val="231916"/>
                        <w:spacing w:val="-19"/>
                        <w:sz w:val="24"/>
                        <w:szCs w:val="24"/>
                      </w:rPr>
                      <w:t xml:space="preserve"> </w:t>
                    </w:r>
                    <w:r>
                      <w:rPr>
                        <w:rFonts w:ascii="微软雅黑" w:hAnsi="微软雅黑" w:eastAsia="微软雅黑" w:cs="微软雅黑"/>
                        <w:color w:val="231916"/>
                        <w:spacing w:val="1"/>
                        <w:sz w:val="24"/>
                        <w:szCs w:val="24"/>
                      </w:rPr>
                      <w:t>，热爱祖国</w:t>
                    </w:r>
                    <w:r>
                      <w:rPr>
                        <w:rFonts w:ascii="微软雅黑" w:hAnsi="微软雅黑" w:eastAsia="微软雅黑" w:cs="微软雅黑"/>
                        <w:color w:val="231916"/>
                        <w:spacing w:val="-19"/>
                        <w:sz w:val="24"/>
                        <w:szCs w:val="24"/>
                      </w:rPr>
                      <w:t xml:space="preserve"> </w:t>
                    </w:r>
                    <w:r>
                      <w:rPr>
                        <w:rFonts w:ascii="微软雅黑" w:hAnsi="微软雅黑" w:eastAsia="微软雅黑" w:cs="微软雅黑"/>
                        <w:color w:val="231916"/>
                        <w:spacing w:val="1"/>
                        <w:sz w:val="24"/>
                        <w:szCs w:val="24"/>
                      </w:rPr>
                      <w:t>，热爱人民</w:t>
                    </w:r>
                    <w:r>
                      <w:rPr>
                        <w:rFonts w:ascii="微软雅黑" w:hAnsi="微软雅黑" w:eastAsia="微软雅黑" w:cs="微软雅黑"/>
                        <w:color w:val="231916"/>
                        <w:spacing w:val="-19"/>
                        <w:sz w:val="24"/>
                        <w:szCs w:val="24"/>
                      </w:rPr>
                      <w:t xml:space="preserve"> </w:t>
                    </w:r>
                    <w:r>
                      <w:rPr>
                        <w:rFonts w:ascii="微软雅黑" w:hAnsi="微软雅黑" w:eastAsia="微软雅黑" w:cs="微软雅黑"/>
                        <w:color w:val="231916"/>
                        <w:spacing w:val="1"/>
                        <w:sz w:val="24"/>
                        <w:szCs w:val="24"/>
                      </w:rPr>
                      <w:t>，热爱中国共产</w:t>
                    </w:r>
                    <w:r>
                      <w:rPr>
                        <w:rFonts w:ascii="微软雅黑" w:hAnsi="微软雅黑" w:eastAsia="微软雅黑" w:cs="微软雅黑"/>
                        <w:color w:val="231916"/>
                        <w:sz w:val="24"/>
                        <w:szCs w:val="24"/>
                      </w:rPr>
                      <w:t>党</w:t>
                    </w:r>
                    <w:r>
                      <w:rPr>
                        <w:rFonts w:ascii="微软雅黑" w:hAnsi="微软雅黑" w:eastAsia="微软雅黑" w:cs="微软雅黑"/>
                        <w:color w:val="231916"/>
                        <w:spacing w:val="-42"/>
                        <w:sz w:val="24"/>
                        <w:szCs w:val="24"/>
                      </w:rPr>
                      <w:t xml:space="preserve"> </w:t>
                    </w:r>
                    <w:r>
                      <w:rPr>
                        <w:rFonts w:ascii="微软雅黑" w:hAnsi="微软雅黑" w:eastAsia="微软雅黑" w:cs="微软雅黑"/>
                        <w:color w:val="231916"/>
                        <w:sz w:val="24"/>
                        <w:szCs w:val="24"/>
                      </w:rPr>
                      <w:t>。</w:t>
                    </w:r>
                  </w:p>
                </w:txbxContent>
              </v:textbox>
            </v:shape>
            <v:shape id="_x0000_s1091" o:spid="_x0000_s1091" style="position:absolute;left:31;top:159;height:562;width:589;" fillcolor="#F08300" filled="t" stroked="f" coordsize="589,562" path="m294,0c456,0,588,125,588,280c588,435,456,561,294,561c131,561,0,435,0,280c0,125,131,0,294,0e">
              <v:fill on="t" focussize="0,0"/>
              <v:stroke on="f"/>
              <v:imagedata o:title=""/>
              <o:lock v:ext="edit"/>
            </v:shape>
            <v:shape id="_x0000_s1092" o:spid="_x0000_s1092" o:spt="202" type="#_x0000_t202" style="position:absolute;left:240;top:164;height:600;width:2106;" filled="f" stroked="f" coordsize="21600,21600">
              <v:path/>
              <v:fill on="f" focussize="0,0"/>
              <v:stroke on="f"/>
              <v:imagedata o:title=""/>
              <o:lock v:ext="edit" aspectratio="f"/>
              <v:textbox inset="0mm,0mm,0mm,0mm">
                <w:txbxContent>
                  <w:p w14:paraId="7AFFB6CC">
                    <w:pPr>
                      <w:spacing w:before="19" w:line="238" w:lineRule="auto"/>
                      <w:jc w:val="right"/>
                      <w:rPr>
                        <w:rFonts w:ascii="微软雅黑" w:hAnsi="微软雅黑" w:eastAsia="微软雅黑" w:cs="微软雅黑"/>
                        <w:sz w:val="24"/>
                        <w:szCs w:val="24"/>
                      </w:rPr>
                    </w:pPr>
                    <w:r>
                      <w:rPr>
                        <w:rFonts w:ascii="Arial" w:hAnsi="Arial" w:eastAsia="Arial" w:cs="Arial"/>
                        <w:color w:val="FFFFFF"/>
                        <w:spacing w:val="-100"/>
                        <w:position w:val="5"/>
                        <w:sz w:val="47"/>
                        <w:szCs w:val="47"/>
                      </w:rPr>
                      <w:t>1</w:t>
                    </w:r>
                    <w:r>
                      <w:rPr>
                        <w:rFonts w:ascii="Arial" w:hAnsi="Arial" w:eastAsia="Arial" w:cs="Arial"/>
                        <w:color w:val="FFFFFF"/>
                        <w:spacing w:val="93"/>
                        <w:position w:val="5"/>
                        <w:sz w:val="47"/>
                        <w:szCs w:val="47"/>
                      </w:rPr>
                      <w:t xml:space="preserve"> </w:t>
                    </w:r>
                    <w:r>
                      <w:rPr>
                        <w:rFonts w:ascii="微软雅黑" w:hAnsi="微软雅黑" w:eastAsia="微软雅黑" w:cs="微软雅黑"/>
                        <w:color w:val="231916"/>
                        <w:position w:val="-4"/>
                        <w:sz w:val="24"/>
                        <w:szCs w:val="24"/>
                      </w:rPr>
                      <w:t>了解党史国情，</w:t>
                    </w:r>
                  </w:p>
                </w:txbxContent>
              </v:textbox>
            </v:shape>
            <w10:wrap type="none"/>
            <w10:anchorlock/>
          </v:group>
        </w:pict>
      </w:r>
    </w:p>
    <w:p w14:paraId="42BA4211">
      <w:pPr>
        <w:pStyle w:val="2"/>
        <w:spacing w:line="304" w:lineRule="auto"/>
      </w:pPr>
    </w:p>
    <w:p w14:paraId="385AD557">
      <w:pPr>
        <w:pStyle w:val="2"/>
        <w:spacing w:line="942" w:lineRule="exact"/>
      </w:pPr>
      <w:r>
        <w:rPr>
          <w:position w:val="-18"/>
        </w:rPr>
        <w:pict>
          <v:group id="_x0000_s1093" o:spid="_x0000_s1093" o:spt="203" style="height:47.1pt;width:447.7pt;" coordsize="8954,941">
            <o:lock v:ext="edit"/>
            <v:rect id="_x0000_s1094" o:spid="_x0000_s1094" o:spt="1" style="position:absolute;left:0;top:60;height:880;width:8954;" fillcolor="#B5B5B6" filled="t" stroked="f" coordsize="21600,21600">
              <v:path/>
              <v:fill on="t" focussize="0,0"/>
              <v:stroke on="f"/>
              <v:imagedata o:title=""/>
              <o:lock v:ext="edit"/>
            </v:rect>
            <v:rect id="_x0000_s1095" o:spid="_x0000_s1095" o:spt="1" style="position:absolute;left:0;top:0;height:880;width:8954;" fillcolor="#FFFFFF" filled="t" stroked="f" coordsize="21600,21600">
              <v:path/>
              <v:fill on="t" focussize="0,0"/>
              <v:stroke on="f"/>
              <v:imagedata o:title=""/>
              <o:lock v:ext="edit"/>
            </v:rect>
            <v:shape id="_x0000_s1096" o:spid="_x0000_s1096" o:spt="202" type="#_x0000_t202" style="position:absolute;left:1058;top:81;height:683;width:7127;" filled="f" stroked="f" coordsize="21600,21600">
              <v:path/>
              <v:fill on="f" focussize="0,0"/>
              <v:stroke on="f"/>
              <v:imagedata o:title=""/>
              <o:lock v:ext="edit" aspectratio="f"/>
              <v:textbox inset="0mm,0mm,0mm,0mm">
                <w:txbxContent>
                  <w:p w14:paraId="24F61D15">
                    <w:pPr>
                      <w:spacing w:before="19" w:line="183" w:lineRule="auto"/>
                      <w:ind w:left="2332"/>
                      <w:rPr>
                        <w:rFonts w:ascii="微软雅黑" w:hAnsi="微软雅黑" w:eastAsia="微软雅黑" w:cs="微软雅黑"/>
                        <w:sz w:val="30"/>
                        <w:szCs w:val="30"/>
                      </w:rPr>
                    </w:pPr>
                    <w:r>
                      <w:rPr>
                        <w:rFonts w:ascii="微软雅黑" w:hAnsi="微软雅黑" w:eastAsia="微软雅黑" w:cs="微软雅黑"/>
                        <w:color w:val="E60013"/>
                        <w:spacing w:val="19"/>
                        <w:sz w:val="30"/>
                        <w:szCs w:val="30"/>
                      </w:rPr>
                      <w:t>好学多问肯钻研</w:t>
                    </w:r>
                    <w:r>
                      <w:rPr>
                        <w:rFonts w:ascii="微软雅黑" w:hAnsi="微软雅黑" w:eastAsia="微软雅黑" w:cs="微软雅黑"/>
                        <w:color w:val="E60013"/>
                        <w:spacing w:val="-35"/>
                        <w:sz w:val="30"/>
                        <w:szCs w:val="30"/>
                      </w:rPr>
                      <w:t xml:space="preserve"> </w:t>
                    </w:r>
                    <w:r>
                      <w:rPr>
                        <w:rFonts w:ascii="微软雅黑" w:hAnsi="微软雅黑" w:eastAsia="微软雅黑" w:cs="微软雅黑"/>
                        <w:color w:val="E60013"/>
                        <w:spacing w:val="19"/>
                        <w:sz w:val="30"/>
                        <w:szCs w:val="30"/>
                      </w:rPr>
                      <w:t>。</w:t>
                    </w:r>
                  </w:p>
                  <w:p w14:paraId="403B3825">
                    <w:pPr>
                      <w:spacing w:before="10" w:line="184" w:lineRule="auto"/>
                      <w:jc w:val="right"/>
                      <w:rPr>
                        <w:rFonts w:ascii="微软雅黑" w:hAnsi="微软雅黑" w:eastAsia="微软雅黑" w:cs="微软雅黑"/>
                        <w:sz w:val="24"/>
                        <w:szCs w:val="24"/>
                      </w:rPr>
                    </w:pPr>
                    <w:r>
                      <w:rPr>
                        <w:rFonts w:ascii="微软雅黑" w:hAnsi="微软雅黑" w:eastAsia="微软雅黑" w:cs="微软雅黑"/>
                        <w:color w:val="231916"/>
                        <w:spacing w:val="6"/>
                        <w:sz w:val="24"/>
                        <w:szCs w:val="24"/>
                      </w:rPr>
                      <w:t>上课专心听讲</w:t>
                    </w:r>
                    <w:r>
                      <w:rPr>
                        <w:rFonts w:ascii="微软雅黑" w:hAnsi="微软雅黑" w:eastAsia="微软雅黑" w:cs="微软雅黑"/>
                        <w:color w:val="231916"/>
                        <w:spacing w:val="-9"/>
                        <w:sz w:val="24"/>
                        <w:szCs w:val="24"/>
                      </w:rPr>
                      <w:t xml:space="preserve"> </w:t>
                    </w:r>
                    <w:r>
                      <w:rPr>
                        <w:rFonts w:ascii="微软雅黑" w:hAnsi="微软雅黑" w:eastAsia="微软雅黑" w:cs="微软雅黑"/>
                        <w:color w:val="231916"/>
                        <w:spacing w:val="6"/>
                        <w:sz w:val="24"/>
                        <w:szCs w:val="24"/>
                      </w:rPr>
                      <w:t>，积极发表见解</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6"/>
                        <w:sz w:val="24"/>
                        <w:szCs w:val="24"/>
                      </w:rPr>
                      <w:t>，乐于科学探索</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6"/>
                        <w:sz w:val="24"/>
                        <w:szCs w:val="24"/>
                      </w:rPr>
                      <w:t>，养成阅读习惯</w:t>
                    </w:r>
                    <w:r>
                      <w:rPr>
                        <w:rFonts w:ascii="微软雅黑" w:hAnsi="微软雅黑" w:eastAsia="微软雅黑" w:cs="微软雅黑"/>
                        <w:color w:val="231916"/>
                        <w:spacing w:val="-41"/>
                        <w:sz w:val="24"/>
                        <w:szCs w:val="24"/>
                      </w:rPr>
                      <w:t xml:space="preserve"> </w:t>
                    </w:r>
                    <w:r>
                      <w:rPr>
                        <w:rFonts w:ascii="微软雅黑" w:hAnsi="微软雅黑" w:eastAsia="微软雅黑" w:cs="微软雅黑"/>
                        <w:color w:val="231916"/>
                        <w:spacing w:val="6"/>
                        <w:sz w:val="24"/>
                        <w:szCs w:val="24"/>
                      </w:rPr>
                      <w:t>。</w:t>
                    </w:r>
                  </w:p>
                </w:txbxContent>
              </v:textbox>
            </v:shape>
            <v:shape id="_x0000_s1097" o:spid="_x0000_s1097" style="position:absolute;left:31;top:159;height:562;width:589;" fillcolor="#F08300" filled="t" stroked="f" coordsize="589,562" path="m294,0c456,0,588,125,588,280c588,435,456,561,294,561c131,561,0,435,0,280c0,125,131,0,294,0e">
              <v:fill on="t" focussize="0,0"/>
              <v:stroke on="f"/>
              <v:imagedata o:title=""/>
              <o:lock v:ext="edit"/>
            </v:shape>
            <v:shape id="_x0000_s1098" o:spid="_x0000_s1098" o:spt="202" type="#_x0000_t202" style="position:absolute;left:192;top:164;height:570;width:287;" filled="f" stroked="f" coordsize="21600,21600">
              <v:path/>
              <v:fill on="f" focussize="0,0"/>
              <v:stroke on="f"/>
              <v:imagedata o:title=""/>
              <o:lock v:ext="edit" aspectratio="f"/>
              <v:textbox inset="0mm,0mm,0mm,0mm">
                <w:txbxContent>
                  <w:p w14:paraId="5F730CA6">
                    <w:pPr>
                      <w:spacing w:before="20" w:line="630" w:lineRule="exact"/>
                      <w:ind w:left="20"/>
                      <w:rPr>
                        <w:rFonts w:ascii="Arial" w:hAnsi="Arial" w:eastAsia="Arial" w:cs="Arial"/>
                        <w:sz w:val="47"/>
                        <w:szCs w:val="47"/>
                      </w:rPr>
                    </w:pPr>
                    <w:r>
                      <w:rPr>
                        <w:rFonts w:ascii="Arial" w:hAnsi="Arial" w:eastAsia="Arial" w:cs="Arial"/>
                        <w:color w:val="FFFFFF"/>
                        <w:position w:val="2"/>
                        <w:sz w:val="47"/>
                        <w:szCs w:val="47"/>
                      </w:rPr>
                      <w:t>2</w:t>
                    </w:r>
                  </w:p>
                </w:txbxContent>
              </v:textbox>
            </v:shape>
            <w10:wrap type="none"/>
            <w10:anchorlock/>
          </v:group>
        </w:pict>
      </w:r>
    </w:p>
    <w:p w14:paraId="1345ECCA">
      <w:pPr>
        <w:pStyle w:val="2"/>
        <w:spacing w:line="277" w:lineRule="auto"/>
      </w:pPr>
    </w:p>
    <w:p w14:paraId="370ED866">
      <w:pPr>
        <w:spacing w:before="129" w:line="182" w:lineRule="auto"/>
        <w:ind w:left="3392"/>
        <w:rPr>
          <w:rFonts w:ascii="微软雅黑" w:hAnsi="微软雅黑" w:eastAsia="微软雅黑" w:cs="微软雅黑"/>
          <w:sz w:val="30"/>
          <w:szCs w:val="30"/>
        </w:rPr>
      </w:pPr>
      <w:r>
        <mc:AlternateContent>
          <mc:Choice Requires="wps">
            <w:drawing>
              <wp:anchor distT="0" distB="0" distL="0" distR="0" simplePos="0" relativeHeight="251755520" behindDoc="1" locked="0" layoutInCell="1" allowOverlap="1">
                <wp:simplePos x="0" y="0"/>
                <wp:positionH relativeFrom="column">
                  <wp:posOffset>0</wp:posOffset>
                </wp:positionH>
                <wp:positionV relativeFrom="paragraph">
                  <wp:posOffset>55880</wp:posOffset>
                </wp:positionV>
                <wp:extent cx="5685790" cy="559435"/>
                <wp:effectExtent l="0" t="0" r="0" b="0"/>
                <wp:wrapNone/>
                <wp:docPr id="306" name="Rect 306"/>
                <wp:cNvGraphicFramePr/>
                <a:graphic xmlns:a="http://schemas.openxmlformats.org/drawingml/2006/main">
                  <a:graphicData uri="http://schemas.microsoft.com/office/word/2010/wordprocessingShape">
                    <wps:wsp>
                      <wps:cNvSpPr/>
                      <wps:spPr>
                        <a:xfrm>
                          <a:off x="0" y="56447"/>
                          <a:ext cx="5685790" cy="559434"/>
                        </a:xfrm>
                        <a:prstGeom prst="rect">
                          <a:avLst/>
                        </a:prstGeom>
                        <a:solidFill>
                          <a:srgbClr val="B5B5B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06" o:spid="_x0000_s1026" o:spt="1" style="position:absolute;left:0pt;margin-left:0pt;margin-top:4.4pt;height:44.05pt;width:447.7pt;z-index:-251560960;mso-width-relative:page;mso-height-relative:page;" fillcolor="#B5B5B6" filled="t" stroked="f" coordsize="21600,21600" o:gfxdata="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pqmn1QAAAAUBAAAPAAAAAAAAAAEAIAAAACIAAABkcnMvZG93bnJldi54bWxQSwECFAAU&#10;AAAACACHTuJADD1Z4C0CAABqBAAADgAAAAAAAAABACAAAAAkAQAAZHJzL2Uyb0RvYy54bWxQSwUG&#10;AAAAAAYABgBZAQAAwwUAAAAA&#10;">
                <v:fill on="t" focussize="0,0"/>
                <v:stroke on="f" weight="0pt"/>
                <v:imagedata o:title=""/>
                <o:lock v:ext="edit" aspectratio="f"/>
                <v:textbox inset="0mm,0mm,0mm,0mm"/>
              </v:rect>
            </w:pict>
          </mc:Fallback>
        </mc:AlternateContent>
      </w:r>
      <w:r>
        <w:pict>
          <v:group id="_x0000_s1099" o:spid="_x0000_s1099" o:spt="203" style="position:absolute;left:0pt;margin-left:1.55pt;margin-top:9.35pt;height:28.1pt;width:29.45pt;z-index:251761664;mso-width-relative:page;mso-height-relative:page;" coordsize="589,562">
            <o:lock v:ext="edit"/>
            <v:shape id="_x0000_s1100" o:spid="_x0000_s1100" style="position:absolute;left:0;top:0;height:562;width:589;" fillcolor="#F08300" filled="t" stroked="f" coordsize="589,562" path="m294,0c456,0,588,125,588,280c588,435,456,561,294,561c131,561,0,435,0,280c0,125,131,0,294,0e">
              <v:fill on="t" focussize="0,0"/>
              <v:stroke on="f"/>
              <v:imagedata o:title=""/>
              <o:lock v:ext="edit"/>
            </v:shape>
            <v:shape id="_x0000_s1101" o:spid="_x0000_s1101" o:spt="202" type="#_x0000_t202" style="position:absolute;left:-20;top:-20;height:695;width:629;" filled="f" stroked="f" coordsize="21600,21600">
              <v:path/>
              <v:fill on="f" focussize="0,0"/>
              <v:stroke on="f"/>
              <v:imagedata o:title=""/>
              <o:lock v:ext="edit" aspectratio="f"/>
              <v:textbox inset="0mm,0mm,0mm,0mm">
                <w:txbxContent>
                  <w:p w14:paraId="677FAD47">
                    <w:pPr>
                      <w:pStyle w:val="2"/>
                      <w:spacing w:before="44" w:line="624" w:lineRule="exact"/>
                      <w:ind w:left="197"/>
                      <w:rPr>
                        <w:sz w:val="47"/>
                        <w:szCs w:val="47"/>
                      </w:rPr>
                    </w:pPr>
                    <w:r>
                      <w:rPr>
                        <w:color w:val="FFFFFF"/>
                        <w:position w:val="2"/>
                        <w:sz w:val="47"/>
                        <w:szCs w:val="47"/>
                      </w:rPr>
                      <w:t>3</w:t>
                    </w:r>
                  </w:p>
                </w:txbxContent>
              </v:textbox>
            </v:shape>
          </v:group>
        </w:pict>
      </w:r>
      <w:r>
        <w:pict>
          <v:shape id="_x0000_s1102" o:spid="_x0000_s1102" style="position:absolute;left:0pt;margin-left:0pt;margin-top:1.4pt;height:44.05pt;width:447.7pt;z-index:-251559936;mso-width-relative:page;mso-height-relative:page;" fillcolor="#FFFFFF" filled="t" stroked="f" coordsize="8954,880" path="m191,0,191,0l8761,0c8867,0,8953,82,8953,183l8953,697c8953,798,8867,880,8761,880l191,880c86,880,0,798,0,697l0,183c0,82,86,0,191,0e">
            <v:fill on="t" focussize="0,0"/>
            <v:stroke on="f"/>
            <v:imagedata o:title=""/>
            <o:lock v:ext="edit"/>
          </v:shape>
        </w:pict>
      </w:r>
      <w:r>
        <w:rPr>
          <w:rFonts w:ascii="微软雅黑" w:hAnsi="微软雅黑" w:eastAsia="微软雅黑" w:cs="微软雅黑"/>
          <w:color w:val="E60013"/>
          <w:spacing w:val="19"/>
          <w:sz w:val="30"/>
          <w:szCs w:val="30"/>
        </w:rPr>
        <w:t>勤劳笃行乐奉献</w:t>
      </w:r>
      <w:r>
        <w:rPr>
          <w:rFonts w:ascii="微软雅黑" w:hAnsi="微软雅黑" w:eastAsia="微软雅黑" w:cs="微软雅黑"/>
          <w:color w:val="E60013"/>
          <w:spacing w:val="-35"/>
          <w:sz w:val="30"/>
          <w:szCs w:val="30"/>
        </w:rPr>
        <w:t xml:space="preserve"> </w:t>
      </w:r>
      <w:r>
        <w:rPr>
          <w:rFonts w:ascii="微软雅黑" w:hAnsi="微软雅黑" w:eastAsia="微软雅黑" w:cs="微软雅黑"/>
          <w:color w:val="E60013"/>
          <w:spacing w:val="19"/>
          <w:sz w:val="30"/>
          <w:szCs w:val="30"/>
        </w:rPr>
        <w:t>。</w:t>
      </w:r>
    </w:p>
    <w:p w14:paraId="3E8F0F4C">
      <w:pPr>
        <w:spacing w:before="10" w:line="185" w:lineRule="auto"/>
        <w:ind w:left="1089"/>
        <w:rPr>
          <w:rFonts w:ascii="微软雅黑" w:hAnsi="微软雅黑" w:eastAsia="微软雅黑" w:cs="微软雅黑"/>
          <w:sz w:val="24"/>
          <w:szCs w:val="24"/>
        </w:rPr>
      </w:pPr>
      <w:r>
        <w:rPr>
          <w:rFonts w:ascii="微软雅黑" w:hAnsi="微软雅黑" w:eastAsia="微软雅黑" w:cs="微软雅黑"/>
          <w:color w:val="231916"/>
          <w:spacing w:val="6"/>
          <w:sz w:val="24"/>
          <w:szCs w:val="24"/>
        </w:rPr>
        <w:t>自己事自己做</w:t>
      </w:r>
      <w:r>
        <w:rPr>
          <w:rFonts w:ascii="微软雅黑" w:hAnsi="微软雅黑" w:eastAsia="微软雅黑" w:cs="微软雅黑"/>
          <w:color w:val="231916"/>
          <w:spacing w:val="-2"/>
          <w:sz w:val="24"/>
          <w:szCs w:val="24"/>
        </w:rPr>
        <w:t xml:space="preserve"> </w:t>
      </w:r>
      <w:r>
        <w:rPr>
          <w:rFonts w:ascii="微软雅黑" w:hAnsi="微软雅黑" w:eastAsia="微软雅黑" w:cs="微软雅黑"/>
          <w:color w:val="231916"/>
          <w:spacing w:val="6"/>
          <w:sz w:val="24"/>
          <w:szCs w:val="24"/>
        </w:rPr>
        <w:t>，主动分担家务</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6"/>
          <w:sz w:val="24"/>
          <w:szCs w:val="24"/>
        </w:rPr>
        <w:t>，参与劳动实践</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6"/>
          <w:sz w:val="24"/>
          <w:szCs w:val="24"/>
        </w:rPr>
        <w:t>，热心志愿服务</w:t>
      </w:r>
      <w:r>
        <w:rPr>
          <w:rFonts w:ascii="微软雅黑" w:hAnsi="微软雅黑" w:eastAsia="微软雅黑" w:cs="微软雅黑"/>
          <w:color w:val="231916"/>
          <w:spacing w:val="-41"/>
          <w:sz w:val="24"/>
          <w:szCs w:val="24"/>
        </w:rPr>
        <w:t xml:space="preserve"> </w:t>
      </w:r>
      <w:r>
        <w:rPr>
          <w:rFonts w:ascii="微软雅黑" w:hAnsi="微软雅黑" w:eastAsia="微软雅黑" w:cs="微软雅黑"/>
          <w:color w:val="231916"/>
          <w:spacing w:val="6"/>
          <w:sz w:val="24"/>
          <w:szCs w:val="24"/>
        </w:rPr>
        <w:t>。</w:t>
      </w:r>
    </w:p>
    <w:p w14:paraId="7585B239">
      <w:pPr>
        <w:pStyle w:val="2"/>
        <w:spacing w:line="425" w:lineRule="auto"/>
      </w:pPr>
    </w:p>
    <w:p w14:paraId="0A6BC332">
      <w:pPr>
        <w:pStyle w:val="2"/>
        <w:spacing w:line="942" w:lineRule="exact"/>
      </w:pPr>
      <w:r>
        <w:rPr>
          <w:position w:val="-18"/>
        </w:rPr>
        <w:pict>
          <v:group id="_x0000_s1103" o:spid="_x0000_s1103" o:spt="203" style="height:47.1pt;width:447.7pt;" coordsize="8954,941">
            <o:lock v:ext="edit"/>
            <v:rect id="_x0000_s1104" o:spid="_x0000_s1104" o:spt="1" style="position:absolute;left:0;top:60;height:880;width:8954;" fillcolor="#B5B5B6" filled="t" stroked="f" coordsize="21600,21600">
              <v:path/>
              <v:fill on="t" focussize="0,0"/>
              <v:stroke on="f"/>
              <v:imagedata o:title=""/>
              <o:lock v:ext="edit"/>
            </v:rect>
            <v:rect id="_x0000_s1105" o:spid="_x0000_s1105" o:spt="1" style="position:absolute;left:0;top:0;height:880;width:8954;" fillcolor="#FFFFFF" filled="t" stroked="f" coordsize="21600,21600">
              <v:path/>
              <v:fill on="t" focussize="0,0"/>
              <v:stroke on="f"/>
              <v:imagedata o:title=""/>
              <o:lock v:ext="edit"/>
            </v:rect>
            <v:shape id="_x0000_s1106" o:spid="_x0000_s1106" o:spt="202" type="#_x0000_t202" style="position:absolute;left:1057;top:81;height:683;width:7132;" filled="f" stroked="f" coordsize="21600,21600">
              <v:path/>
              <v:fill on="f" focussize="0,0"/>
              <v:stroke on="f"/>
              <v:imagedata o:title=""/>
              <o:lock v:ext="edit" aspectratio="f"/>
              <v:textbox inset="0mm,0mm,0mm,0mm">
                <w:txbxContent>
                  <w:p w14:paraId="1A7D2A7B">
                    <w:pPr>
                      <w:spacing w:before="19" w:line="184" w:lineRule="auto"/>
                      <w:ind w:left="2340"/>
                      <w:rPr>
                        <w:rFonts w:ascii="微软雅黑" w:hAnsi="微软雅黑" w:eastAsia="微软雅黑" w:cs="微软雅黑"/>
                        <w:sz w:val="30"/>
                        <w:szCs w:val="30"/>
                      </w:rPr>
                    </w:pPr>
                    <w:r>
                      <w:rPr>
                        <w:rFonts w:ascii="微软雅黑" w:hAnsi="微软雅黑" w:eastAsia="微软雅黑" w:cs="微软雅黑"/>
                        <w:color w:val="E60013"/>
                        <w:spacing w:val="17"/>
                        <w:sz w:val="30"/>
                        <w:szCs w:val="30"/>
                      </w:rPr>
                      <w:t>明礼守法讲美德</w:t>
                    </w:r>
                    <w:r>
                      <w:rPr>
                        <w:rFonts w:ascii="微软雅黑" w:hAnsi="微软雅黑" w:eastAsia="微软雅黑" w:cs="微软雅黑"/>
                        <w:color w:val="E60013"/>
                        <w:spacing w:val="-31"/>
                        <w:sz w:val="30"/>
                        <w:szCs w:val="30"/>
                      </w:rPr>
                      <w:t xml:space="preserve"> </w:t>
                    </w:r>
                    <w:r>
                      <w:rPr>
                        <w:rFonts w:ascii="微软雅黑" w:hAnsi="微软雅黑" w:eastAsia="微软雅黑" w:cs="微软雅黑"/>
                        <w:color w:val="E60013"/>
                        <w:spacing w:val="17"/>
                        <w:sz w:val="30"/>
                        <w:szCs w:val="30"/>
                      </w:rPr>
                      <w:t>。</w:t>
                    </w:r>
                  </w:p>
                  <w:p w14:paraId="6D9F378C">
                    <w:pPr>
                      <w:spacing w:before="9" w:line="184" w:lineRule="auto"/>
                      <w:jc w:val="right"/>
                      <w:rPr>
                        <w:rFonts w:ascii="微软雅黑" w:hAnsi="微软雅黑" w:eastAsia="微软雅黑" w:cs="微软雅黑"/>
                        <w:sz w:val="24"/>
                        <w:szCs w:val="24"/>
                      </w:rPr>
                    </w:pPr>
                    <w:r>
                      <w:rPr>
                        <w:rFonts w:ascii="微软雅黑" w:hAnsi="微软雅黑" w:eastAsia="微软雅黑" w:cs="微软雅黑"/>
                        <w:color w:val="231916"/>
                        <w:spacing w:val="5"/>
                        <w:sz w:val="24"/>
                        <w:szCs w:val="24"/>
                      </w:rPr>
                      <w:t>遵守国法校纪</w:t>
                    </w:r>
                    <w:r>
                      <w:rPr>
                        <w:rFonts w:ascii="微软雅黑" w:hAnsi="微软雅黑" w:eastAsia="微软雅黑" w:cs="微软雅黑"/>
                        <w:color w:val="231916"/>
                        <w:spacing w:val="-11"/>
                        <w:sz w:val="24"/>
                        <w:szCs w:val="24"/>
                      </w:rPr>
                      <w:t xml:space="preserve"> </w:t>
                    </w:r>
                    <w:r>
                      <w:rPr>
                        <w:rFonts w:ascii="微软雅黑" w:hAnsi="微软雅黑" w:eastAsia="微软雅黑" w:cs="微软雅黑"/>
                        <w:color w:val="231916"/>
                        <w:spacing w:val="5"/>
                        <w:sz w:val="24"/>
                        <w:szCs w:val="24"/>
                      </w:rPr>
                      <w:t>，</w:t>
                    </w:r>
                    <w:r>
                      <w:rPr>
                        <w:rFonts w:ascii="微软雅黑" w:hAnsi="微软雅黑" w:eastAsia="微软雅黑" w:cs="微软雅黑"/>
                        <w:color w:val="231916"/>
                        <w:spacing w:val="-38"/>
                        <w:sz w:val="24"/>
                        <w:szCs w:val="24"/>
                      </w:rPr>
                      <w:t xml:space="preserve"> </w:t>
                    </w:r>
                    <w:r>
                      <w:rPr>
                        <w:rFonts w:ascii="微软雅黑" w:hAnsi="微软雅黑" w:eastAsia="微软雅黑" w:cs="微软雅黑"/>
                        <w:color w:val="231916"/>
                        <w:spacing w:val="5"/>
                        <w:sz w:val="24"/>
                        <w:szCs w:val="24"/>
                      </w:rPr>
                      <w:t>自觉礼让排队</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5"/>
                        <w:sz w:val="24"/>
                        <w:szCs w:val="24"/>
                      </w:rPr>
                      <w:t>，保持公共卫生</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5"/>
                        <w:sz w:val="24"/>
                        <w:szCs w:val="24"/>
                      </w:rPr>
                      <w:t>，爱护公共财物</w:t>
                    </w:r>
                    <w:r>
                      <w:rPr>
                        <w:rFonts w:ascii="微软雅黑" w:hAnsi="微软雅黑" w:eastAsia="微软雅黑" w:cs="微软雅黑"/>
                        <w:color w:val="231916"/>
                        <w:spacing w:val="-41"/>
                        <w:sz w:val="24"/>
                        <w:szCs w:val="24"/>
                      </w:rPr>
                      <w:t xml:space="preserve"> </w:t>
                    </w:r>
                    <w:r>
                      <w:rPr>
                        <w:rFonts w:ascii="微软雅黑" w:hAnsi="微软雅黑" w:eastAsia="微软雅黑" w:cs="微软雅黑"/>
                        <w:color w:val="231916"/>
                        <w:spacing w:val="5"/>
                        <w:sz w:val="24"/>
                        <w:szCs w:val="24"/>
                      </w:rPr>
                      <w:t>。</w:t>
                    </w:r>
                  </w:p>
                </w:txbxContent>
              </v:textbox>
            </v:shape>
            <v:shape id="_x0000_s1107" o:spid="_x0000_s1107" style="position:absolute;left:31;top:159;height:562;width:589;" fillcolor="#F08300" filled="t" stroked="f" coordsize="589,562" path="m294,0c456,0,588,125,588,280c588,435,456,561,294,561c131,561,0,435,0,280c0,125,131,0,294,0e">
              <v:fill on="t" focussize="0,0"/>
              <v:stroke on="f"/>
              <v:imagedata o:title=""/>
              <o:lock v:ext="edit"/>
            </v:shape>
            <v:shape id="_x0000_s1108" o:spid="_x0000_s1108" o:spt="202" type="#_x0000_t202" style="position:absolute;left:178;top:164;height:570;width:302;" filled="f" stroked="f" coordsize="21600,21600">
              <v:path/>
              <v:fill on="f" focussize="0,0"/>
              <v:stroke on="f"/>
              <v:imagedata o:title=""/>
              <o:lock v:ext="edit" aspectratio="f"/>
              <v:textbox inset="0mm,0mm,0mm,0mm">
                <w:txbxContent>
                  <w:p w14:paraId="7AF8172C">
                    <w:pPr>
                      <w:spacing w:before="20" w:line="630" w:lineRule="exact"/>
                      <w:ind w:left="20"/>
                      <w:rPr>
                        <w:rFonts w:ascii="Arial" w:hAnsi="Arial" w:eastAsia="Arial" w:cs="Arial"/>
                        <w:sz w:val="47"/>
                        <w:szCs w:val="47"/>
                      </w:rPr>
                    </w:pPr>
                    <w:r>
                      <w:rPr>
                        <w:rFonts w:ascii="Arial" w:hAnsi="Arial" w:eastAsia="Arial" w:cs="Arial"/>
                        <w:color w:val="FFFFFF"/>
                        <w:position w:val="2"/>
                        <w:sz w:val="47"/>
                        <w:szCs w:val="47"/>
                      </w:rPr>
                      <w:t>4</w:t>
                    </w:r>
                  </w:p>
                </w:txbxContent>
              </v:textbox>
            </v:shape>
            <w10:wrap type="none"/>
            <w10:anchorlock/>
          </v:group>
        </w:pict>
      </w:r>
    </w:p>
    <w:p w14:paraId="30AD8718">
      <w:pPr>
        <w:pStyle w:val="2"/>
        <w:spacing w:line="304" w:lineRule="auto"/>
      </w:pPr>
    </w:p>
    <w:p w14:paraId="702EDFC6">
      <w:pPr>
        <w:pStyle w:val="2"/>
        <w:spacing w:line="942" w:lineRule="exact"/>
      </w:pPr>
      <w:r>
        <w:rPr>
          <w:position w:val="-18"/>
        </w:rPr>
        <w:pict>
          <v:group id="_x0000_s1109" o:spid="_x0000_s1109" o:spt="203" style="height:47.1pt;width:447.7pt;" coordsize="8954,941">
            <o:lock v:ext="edit"/>
            <v:rect id="_x0000_s1110" o:spid="_x0000_s1110" o:spt="1" style="position:absolute;left:0;top:60;height:880;width:8954;" fillcolor="#B5B5B6" filled="t" stroked="f" coordsize="21600,21600">
              <v:path/>
              <v:fill on="t" focussize="0,0"/>
              <v:stroke on="f"/>
              <v:imagedata o:title=""/>
              <o:lock v:ext="edit"/>
            </v:rect>
            <v:rect id="_x0000_s1111" o:spid="_x0000_s1111" o:spt="1" style="position:absolute;left:0;top:0;height:880;width:8954;" fillcolor="#FFFFFF" filled="t" stroked="f" coordsize="21600,21600">
              <v:path/>
              <v:fill on="t" focussize="0,0"/>
              <v:stroke on="f"/>
              <v:imagedata o:title=""/>
              <o:lock v:ext="edit"/>
            </v:rect>
            <v:shape id="_x0000_s1112" o:spid="_x0000_s1112" o:spt="202" type="#_x0000_t202" style="position:absolute;left:1057;top:81;height:683;width:7132;" filled="f" stroked="f" coordsize="21600,21600">
              <v:path/>
              <v:fill on="f" focussize="0,0"/>
              <v:stroke on="f"/>
              <v:imagedata o:title=""/>
              <o:lock v:ext="edit" aspectratio="f"/>
              <v:textbox inset="0mm,0mm,0mm,0mm">
                <w:txbxContent>
                  <w:p w14:paraId="68109149">
                    <w:pPr>
                      <w:spacing w:before="20" w:line="183" w:lineRule="auto"/>
                      <w:ind w:left="2334"/>
                      <w:rPr>
                        <w:rFonts w:ascii="微软雅黑" w:hAnsi="微软雅黑" w:eastAsia="微软雅黑" w:cs="微软雅黑"/>
                        <w:sz w:val="30"/>
                        <w:szCs w:val="30"/>
                      </w:rPr>
                    </w:pPr>
                    <w:r>
                      <w:rPr>
                        <w:rFonts w:ascii="微软雅黑" w:hAnsi="微软雅黑" w:eastAsia="微软雅黑" w:cs="微软雅黑"/>
                        <w:color w:val="E60013"/>
                        <w:spacing w:val="19"/>
                        <w:sz w:val="30"/>
                        <w:szCs w:val="30"/>
                      </w:rPr>
                      <w:t>孝亲尊师善待人</w:t>
                    </w:r>
                    <w:r>
                      <w:rPr>
                        <w:rFonts w:ascii="微软雅黑" w:hAnsi="微软雅黑" w:eastAsia="微软雅黑" w:cs="微软雅黑"/>
                        <w:color w:val="E60013"/>
                        <w:spacing w:val="-33"/>
                        <w:sz w:val="30"/>
                        <w:szCs w:val="30"/>
                      </w:rPr>
                      <w:t xml:space="preserve"> </w:t>
                    </w:r>
                    <w:r>
                      <w:rPr>
                        <w:rFonts w:ascii="微软雅黑" w:hAnsi="微软雅黑" w:eastAsia="微软雅黑" w:cs="微软雅黑"/>
                        <w:color w:val="E60013"/>
                        <w:spacing w:val="19"/>
                        <w:sz w:val="30"/>
                        <w:szCs w:val="30"/>
                      </w:rPr>
                      <w:t>。</w:t>
                    </w:r>
                  </w:p>
                  <w:p w14:paraId="2AC79733">
                    <w:pPr>
                      <w:spacing w:before="9" w:line="184" w:lineRule="auto"/>
                      <w:jc w:val="right"/>
                      <w:rPr>
                        <w:rFonts w:ascii="微软雅黑" w:hAnsi="微软雅黑" w:eastAsia="微软雅黑" w:cs="微软雅黑"/>
                        <w:sz w:val="24"/>
                        <w:szCs w:val="24"/>
                      </w:rPr>
                    </w:pPr>
                    <w:r>
                      <w:rPr>
                        <w:rFonts w:ascii="微软雅黑" w:hAnsi="微软雅黑" w:eastAsia="微软雅黑" w:cs="微软雅黑"/>
                        <w:color w:val="231916"/>
                        <w:spacing w:val="6"/>
                        <w:sz w:val="24"/>
                        <w:szCs w:val="24"/>
                      </w:rPr>
                      <w:t>孝父母敬师长</w:t>
                    </w:r>
                    <w:r>
                      <w:rPr>
                        <w:rFonts w:ascii="微软雅黑" w:hAnsi="微软雅黑" w:eastAsia="微软雅黑" w:cs="微软雅黑"/>
                        <w:color w:val="231916"/>
                        <w:spacing w:val="-6"/>
                        <w:sz w:val="24"/>
                        <w:szCs w:val="24"/>
                      </w:rPr>
                      <w:t xml:space="preserve"> </w:t>
                    </w:r>
                    <w:r>
                      <w:rPr>
                        <w:rFonts w:ascii="微软雅黑" w:hAnsi="微软雅黑" w:eastAsia="微软雅黑" w:cs="微软雅黑"/>
                        <w:color w:val="231916"/>
                        <w:spacing w:val="6"/>
                        <w:sz w:val="24"/>
                        <w:szCs w:val="24"/>
                      </w:rPr>
                      <w:t>，爱集体助同学</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6"/>
                        <w:sz w:val="24"/>
                        <w:szCs w:val="24"/>
                      </w:rPr>
                      <w:t>，虚心接受批评</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6"/>
                        <w:sz w:val="24"/>
                        <w:szCs w:val="24"/>
                      </w:rPr>
                      <w:t>，学会合作共处</w:t>
                    </w:r>
                    <w:r>
                      <w:rPr>
                        <w:rFonts w:ascii="微软雅黑" w:hAnsi="微软雅黑" w:eastAsia="微软雅黑" w:cs="微软雅黑"/>
                        <w:color w:val="231916"/>
                        <w:spacing w:val="-40"/>
                        <w:sz w:val="24"/>
                        <w:szCs w:val="24"/>
                      </w:rPr>
                      <w:t xml:space="preserve"> </w:t>
                    </w:r>
                    <w:r>
                      <w:rPr>
                        <w:rFonts w:ascii="微软雅黑" w:hAnsi="微软雅黑" w:eastAsia="微软雅黑" w:cs="微软雅黑"/>
                        <w:color w:val="231916"/>
                        <w:spacing w:val="6"/>
                        <w:sz w:val="24"/>
                        <w:szCs w:val="24"/>
                      </w:rPr>
                      <w:t>。</w:t>
                    </w:r>
                  </w:p>
                </w:txbxContent>
              </v:textbox>
            </v:shape>
            <v:shape id="_x0000_s1113" o:spid="_x0000_s1113" style="position:absolute;left:31;top:159;height:562;width:589;" fillcolor="#F08300" filled="t" stroked="f" coordsize="589,562" path="m294,0c456,0,588,125,588,280c588,435,456,561,294,561c131,561,0,435,0,280c0,125,131,0,294,0e">
              <v:fill on="t" focussize="0,0"/>
              <v:stroke on="f"/>
              <v:imagedata o:title=""/>
              <o:lock v:ext="edit"/>
            </v:shape>
            <v:shape id="_x0000_s1114" o:spid="_x0000_s1114" o:spt="202" type="#_x0000_t202" style="position:absolute;left:190;top:164;height:570;width:295;" filled="f" stroked="f" coordsize="21600,21600">
              <v:path/>
              <v:fill on="f" focussize="0,0"/>
              <v:stroke on="f"/>
              <v:imagedata o:title=""/>
              <o:lock v:ext="edit" aspectratio="f"/>
              <v:textbox inset="0mm,0mm,0mm,0mm">
                <w:txbxContent>
                  <w:p w14:paraId="283B4391">
                    <w:pPr>
                      <w:spacing w:before="20" w:line="624" w:lineRule="exact"/>
                      <w:ind w:left="20"/>
                      <w:rPr>
                        <w:rFonts w:ascii="Arial" w:hAnsi="Arial" w:eastAsia="Arial" w:cs="Arial"/>
                        <w:sz w:val="47"/>
                        <w:szCs w:val="47"/>
                      </w:rPr>
                    </w:pPr>
                    <w:r>
                      <w:rPr>
                        <w:rFonts w:ascii="Arial" w:hAnsi="Arial" w:eastAsia="Arial" w:cs="Arial"/>
                        <w:color w:val="FFFFFF"/>
                        <w:position w:val="2"/>
                        <w:sz w:val="47"/>
                        <w:szCs w:val="47"/>
                      </w:rPr>
                      <w:t>5</w:t>
                    </w:r>
                  </w:p>
                </w:txbxContent>
              </v:textbox>
            </v:shape>
            <w10:wrap type="none"/>
            <w10:anchorlock/>
          </v:group>
        </w:pict>
      </w:r>
    </w:p>
    <w:p w14:paraId="5AA8CDFB">
      <w:pPr>
        <w:pStyle w:val="2"/>
        <w:spacing w:line="277" w:lineRule="auto"/>
      </w:pPr>
    </w:p>
    <w:p w14:paraId="4AC7F881">
      <w:pPr>
        <w:spacing w:before="129" w:line="182" w:lineRule="auto"/>
        <w:ind w:left="3393"/>
        <w:rPr>
          <w:rFonts w:ascii="微软雅黑" w:hAnsi="微软雅黑" w:eastAsia="微软雅黑" w:cs="微软雅黑"/>
          <w:sz w:val="30"/>
          <w:szCs w:val="30"/>
        </w:rPr>
      </w:pPr>
      <w:r>
        <mc:AlternateContent>
          <mc:Choice Requires="wps">
            <w:drawing>
              <wp:anchor distT="0" distB="0" distL="0" distR="0" simplePos="0" relativeHeight="251757568" behindDoc="1" locked="0" layoutInCell="1" allowOverlap="1">
                <wp:simplePos x="0" y="0"/>
                <wp:positionH relativeFrom="column">
                  <wp:posOffset>0</wp:posOffset>
                </wp:positionH>
                <wp:positionV relativeFrom="paragraph">
                  <wp:posOffset>56515</wp:posOffset>
                </wp:positionV>
                <wp:extent cx="5685790" cy="559435"/>
                <wp:effectExtent l="0" t="0" r="0" b="0"/>
                <wp:wrapNone/>
                <wp:docPr id="308" name="Rect 308"/>
                <wp:cNvGraphicFramePr/>
                <a:graphic xmlns:a="http://schemas.openxmlformats.org/drawingml/2006/main">
                  <a:graphicData uri="http://schemas.microsoft.com/office/word/2010/wordprocessingShape">
                    <wps:wsp>
                      <wps:cNvSpPr/>
                      <wps:spPr>
                        <a:xfrm>
                          <a:off x="0" y="56595"/>
                          <a:ext cx="5685790" cy="559434"/>
                        </a:xfrm>
                        <a:prstGeom prst="rect">
                          <a:avLst/>
                        </a:prstGeom>
                        <a:solidFill>
                          <a:srgbClr val="B5B5B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08" o:spid="_x0000_s1026" o:spt="1" style="position:absolute;left:0pt;margin-left:0pt;margin-top:4.45pt;height:44.05pt;width:447.7pt;z-index:-251558912;mso-width-relative:page;mso-height-relative:page;" fillcolor="#B5B5B6" filled="t" stroked="f" coordsize="21600,21600" o:gfxdata="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7U/YnVAAAABQEAAA8AAAAAAAAAAQAgAAAAIgAAAGRycy9kb3ducmV2LnhtbFBLAQIUABQA&#10;AAAIAIdO4kCY1P+bLAIAAGoEAAAOAAAAAAAAAAEAIAAAACQBAABkcnMvZTJvRG9jLnhtbFBLBQYA&#10;AAAABgAGAFkBAADCBQAAAAA=&#10;">
                <v:fill on="t" focussize="0,0"/>
                <v:stroke on="f" weight="0pt"/>
                <v:imagedata o:title=""/>
                <o:lock v:ext="edit" aspectratio="f"/>
                <v:textbox inset="0mm,0mm,0mm,0mm"/>
              </v:rect>
            </w:pict>
          </mc:Fallback>
        </mc:AlternateContent>
      </w:r>
      <w:r>
        <w:pict>
          <v:group id="_x0000_s1115" o:spid="_x0000_s1115" o:spt="203" style="position:absolute;left:0pt;margin-left:1.55pt;margin-top:9.35pt;height:28.1pt;width:29.45pt;z-index:251762688;mso-width-relative:page;mso-height-relative:page;" coordsize="589,562">
            <o:lock v:ext="edit"/>
            <v:shape id="_x0000_s1116" o:spid="_x0000_s1116" style="position:absolute;left:0;top:0;height:562;width:589;" fillcolor="#F08300" filled="t" stroked="f" coordsize="589,562" path="m294,0c456,0,588,125,588,280c588,435,456,561,294,561c131,561,0,435,0,280c0,125,131,0,294,0e">
              <v:fill on="t" focussize="0,0"/>
              <v:stroke on="f"/>
              <v:imagedata o:title=""/>
              <o:lock v:ext="edit"/>
            </v:shape>
            <v:shape id="_x0000_s1117" o:spid="_x0000_s1117" o:spt="202" type="#_x0000_t202" style="position:absolute;left:-20;top:-20;height:695;width:629;" filled="f" stroked="f" coordsize="21600,21600">
              <v:path/>
              <v:fill on="f" focussize="0,0"/>
              <v:stroke on="f"/>
              <v:imagedata o:title=""/>
              <o:lock v:ext="edit" aspectratio="f"/>
              <v:textbox inset="0mm,0mm,0mm,0mm">
                <w:txbxContent>
                  <w:p w14:paraId="5A5DBDEE">
                    <w:pPr>
                      <w:pStyle w:val="2"/>
                      <w:spacing w:before="44" w:line="625" w:lineRule="exact"/>
                      <w:ind w:left="194"/>
                      <w:rPr>
                        <w:sz w:val="47"/>
                        <w:szCs w:val="47"/>
                      </w:rPr>
                    </w:pPr>
                    <w:r>
                      <w:rPr>
                        <w:color w:val="FFFFFF"/>
                        <w:position w:val="2"/>
                        <w:sz w:val="47"/>
                        <w:szCs w:val="47"/>
                      </w:rPr>
                      <w:t>6</w:t>
                    </w:r>
                  </w:p>
                </w:txbxContent>
              </v:textbox>
            </v:shape>
          </v:group>
        </w:pict>
      </w:r>
      <w:r>
        <w:pict>
          <v:shape id="_x0000_s1118" o:spid="_x0000_s1118" style="position:absolute;left:0pt;margin-left:0pt;margin-top:1.4pt;height:44.05pt;width:447.7pt;z-index:-251557888;mso-width-relative:page;mso-height-relative:page;" fillcolor="#FFFFFF" filled="t" stroked="f" coordsize="8954,880" path="m191,0,191,0l8761,0c8867,0,8953,82,8953,183l8953,697c8953,798,8867,880,8761,880l191,880c86,880,0,798,0,697l0,183c0,82,86,0,191,0e">
            <v:fill on="t" focussize="0,0"/>
            <v:stroke on="f"/>
            <v:imagedata o:title=""/>
            <o:lock v:ext="edit"/>
          </v:shape>
        </w:pict>
      </w:r>
      <w:r>
        <w:rPr>
          <w:rFonts w:ascii="微软雅黑" w:hAnsi="微软雅黑" w:eastAsia="微软雅黑" w:cs="微软雅黑"/>
          <w:color w:val="E60013"/>
          <w:spacing w:val="18"/>
          <w:sz w:val="30"/>
          <w:szCs w:val="30"/>
        </w:rPr>
        <w:t>诚实守信有担当</w:t>
      </w:r>
      <w:r>
        <w:rPr>
          <w:rFonts w:ascii="微软雅黑" w:hAnsi="微软雅黑" w:eastAsia="微软雅黑" w:cs="微软雅黑"/>
          <w:color w:val="E60013"/>
          <w:spacing w:val="-29"/>
          <w:sz w:val="30"/>
          <w:szCs w:val="30"/>
        </w:rPr>
        <w:t xml:space="preserve"> </w:t>
      </w:r>
      <w:r>
        <w:rPr>
          <w:rFonts w:ascii="微软雅黑" w:hAnsi="微软雅黑" w:eastAsia="微软雅黑" w:cs="微软雅黑"/>
          <w:color w:val="E60013"/>
          <w:spacing w:val="18"/>
          <w:sz w:val="30"/>
          <w:szCs w:val="30"/>
        </w:rPr>
        <w:t>。</w:t>
      </w:r>
    </w:p>
    <w:p w14:paraId="204AAC47">
      <w:pPr>
        <w:spacing w:before="12" w:line="184" w:lineRule="auto"/>
        <w:ind w:left="1077"/>
        <w:rPr>
          <w:rFonts w:ascii="微软雅黑" w:hAnsi="微软雅黑" w:eastAsia="微软雅黑" w:cs="微软雅黑"/>
          <w:sz w:val="24"/>
          <w:szCs w:val="24"/>
        </w:rPr>
      </w:pPr>
      <w:r>
        <w:rPr>
          <w:rFonts w:ascii="微软雅黑" w:hAnsi="微软雅黑" w:eastAsia="微软雅黑" w:cs="微软雅黑"/>
          <w:color w:val="231916"/>
          <w:spacing w:val="7"/>
          <w:sz w:val="24"/>
          <w:szCs w:val="24"/>
        </w:rPr>
        <w:t>保持言行一致</w:t>
      </w:r>
      <w:r>
        <w:rPr>
          <w:rFonts w:ascii="微软雅黑" w:hAnsi="微软雅黑" w:eastAsia="微软雅黑" w:cs="微软雅黑"/>
          <w:color w:val="231916"/>
          <w:spacing w:val="-7"/>
          <w:sz w:val="24"/>
          <w:szCs w:val="24"/>
        </w:rPr>
        <w:t xml:space="preserve"> </w:t>
      </w:r>
      <w:r>
        <w:rPr>
          <w:rFonts w:ascii="微软雅黑" w:hAnsi="微软雅黑" w:eastAsia="微软雅黑" w:cs="微软雅黑"/>
          <w:color w:val="231916"/>
          <w:spacing w:val="7"/>
          <w:sz w:val="24"/>
          <w:szCs w:val="24"/>
        </w:rPr>
        <w:t>，不说谎不作弊</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7"/>
          <w:sz w:val="24"/>
          <w:szCs w:val="24"/>
        </w:rPr>
        <w:t>，借东西及时还</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7"/>
          <w:sz w:val="24"/>
          <w:szCs w:val="24"/>
        </w:rPr>
        <w:t>，做到知错就改</w:t>
      </w:r>
      <w:r>
        <w:rPr>
          <w:rFonts w:ascii="微软雅黑" w:hAnsi="微软雅黑" w:eastAsia="微软雅黑" w:cs="微软雅黑"/>
          <w:color w:val="231916"/>
          <w:spacing w:val="-41"/>
          <w:sz w:val="24"/>
          <w:szCs w:val="24"/>
        </w:rPr>
        <w:t xml:space="preserve"> </w:t>
      </w:r>
      <w:r>
        <w:rPr>
          <w:rFonts w:ascii="微软雅黑" w:hAnsi="微软雅黑" w:eastAsia="微软雅黑" w:cs="微软雅黑"/>
          <w:color w:val="231916"/>
          <w:spacing w:val="7"/>
          <w:sz w:val="24"/>
          <w:szCs w:val="24"/>
        </w:rPr>
        <w:t>。</w:t>
      </w:r>
    </w:p>
    <w:p w14:paraId="13A06E05">
      <w:pPr>
        <w:pStyle w:val="2"/>
        <w:spacing w:line="425" w:lineRule="auto"/>
      </w:pPr>
    </w:p>
    <w:p w14:paraId="42D4DB7A">
      <w:pPr>
        <w:pStyle w:val="2"/>
        <w:spacing w:before="1" w:line="941" w:lineRule="exact"/>
      </w:pPr>
      <w:r>
        <w:rPr>
          <w:position w:val="-18"/>
        </w:rPr>
        <w:pict>
          <v:group id="_x0000_s1119" o:spid="_x0000_s1119" o:spt="203" style="height:47.1pt;width:447.7pt;" coordsize="8954,941">
            <o:lock v:ext="edit"/>
            <v:rect id="_x0000_s1120" o:spid="_x0000_s1120" o:spt="1" style="position:absolute;left:0;top:60;height:880;width:8954;" fillcolor="#B5B5B6" filled="t" stroked="f" coordsize="21600,21600">
              <v:path/>
              <v:fill on="t" focussize="0,0"/>
              <v:stroke on="f"/>
              <v:imagedata o:title=""/>
              <o:lock v:ext="edit"/>
            </v:rect>
            <v:rect id="_x0000_s1121" o:spid="_x0000_s1121" o:spt="1" style="position:absolute;left:0;top:0;height:880;width:8954;" fillcolor="#FFFFFF" filled="t" stroked="f" coordsize="21600,21600">
              <v:path/>
              <v:fill on="t" focussize="0,0"/>
              <v:stroke on="f"/>
              <v:imagedata o:title=""/>
              <o:lock v:ext="edit"/>
            </v:rect>
            <v:shape id="_x0000_s1122" o:spid="_x0000_s1122" o:spt="202" type="#_x0000_t202" style="position:absolute;left:1058;top:82;height:681;width:7129;" filled="f" stroked="f" coordsize="21600,21600">
              <v:path/>
              <v:fill on="f" focussize="0,0"/>
              <v:stroke on="f"/>
              <v:imagedata o:title=""/>
              <o:lock v:ext="edit" aspectratio="f"/>
              <v:textbox inset="0mm,0mm,0mm,0mm">
                <w:txbxContent>
                  <w:p w14:paraId="1B7DC348">
                    <w:pPr>
                      <w:spacing w:before="19" w:line="183" w:lineRule="auto"/>
                      <w:ind w:left="2346"/>
                      <w:rPr>
                        <w:rFonts w:ascii="微软雅黑" w:hAnsi="微软雅黑" w:eastAsia="微软雅黑" w:cs="微软雅黑"/>
                        <w:sz w:val="30"/>
                        <w:szCs w:val="30"/>
                      </w:rPr>
                    </w:pPr>
                    <w:r>
                      <w:rPr>
                        <w:rFonts w:ascii="微软雅黑" w:hAnsi="微软雅黑" w:eastAsia="微软雅黑" w:cs="微软雅黑"/>
                        <w:color w:val="E60013"/>
                        <w:spacing w:val="15"/>
                        <w:sz w:val="30"/>
                        <w:szCs w:val="30"/>
                      </w:rPr>
                      <w:t>自强自律健身心</w:t>
                    </w:r>
                    <w:r>
                      <w:rPr>
                        <w:rFonts w:ascii="微软雅黑" w:hAnsi="微软雅黑" w:eastAsia="微软雅黑" w:cs="微软雅黑"/>
                        <w:color w:val="E60013"/>
                        <w:spacing w:val="-29"/>
                        <w:sz w:val="30"/>
                        <w:szCs w:val="30"/>
                      </w:rPr>
                      <w:t xml:space="preserve"> </w:t>
                    </w:r>
                    <w:r>
                      <w:rPr>
                        <w:rFonts w:ascii="微软雅黑" w:hAnsi="微软雅黑" w:eastAsia="微软雅黑" w:cs="微软雅黑"/>
                        <w:color w:val="E60013"/>
                        <w:spacing w:val="15"/>
                        <w:sz w:val="30"/>
                        <w:szCs w:val="30"/>
                      </w:rPr>
                      <w:t>。</w:t>
                    </w:r>
                  </w:p>
                  <w:p w14:paraId="66BAA68F">
                    <w:pPr>
                      <w:spacing w:before="10" w:line="184" w:lineRule="auto"/>
                      <w:jc w:val="right"/>
                      <w:rPr>
                        <w:rFonts w:ascii="微软雅黑" w:hAnsi="微软雅黑" w:eastAsia="微软雅黑" w:cs="微软雅黑"/>
                        <w:sz w:val="24"/>
                        <w:szCs w:val="24"/>
                      </w:rPr>
                    </w:pPr>
                    <w:r>
                      <w:rPr>
                        <w:rFonts w:ascii="微软雅黑" w:hAnsi="微软雅黑" w:eastAsia="微软雅黑" w:cs="微软雅黑"/>
                        <w:color w:val="231916"/>
                        <w:spacing w:val="6"/>
                        <w:sz w:val="24"/>
                        <w:szCs w:val="24"/>
                      </w:rPr>
                      <w:t>坚持锻炼身体</w:t>
                    </w:r>
                    <w:r>
                      <w:rPr>
                        <w:rFonts w:ascii="微软雅黑" w:hAnsi="微软雅黑" w:eastAsia="微软雅黑" w:cs="微软雅黑"/>
                        <w:color w:val="231916"/>
                        <w:spacing w:val="-9"/>
                        <w:sz w:val="24"/>
                        <w:szCs w:val="24"/>
                      </w:rPr>
                      <w:t xml:space="preserve"> </w:t>
                    </w:r>
                    <w:r>
                      <w:rPr>
                        <w:rFonts w:ascii="微软雅黑" w:hAnsi="微软雅黑" w:eastAsia="微软雅黑" w:cs="微软雅黑"/>
                        <w:color w:val="231916"/>
                        <w:spacing w:val="6"/>
                        <w:sz w:val="24"/>
                        <w:szCs w:val="24"/>
                      </w:rPr>
                      <w:t>，乐观开朗向上</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6"/>
                        <w:sz w:val="24"/>
                        <w:szCs w:val="24"/>
                      </w:rPr>
                      <w:t>，不吸烟不喝酒</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6"/>
                        <w:sz w:val="24"/>
                        <w:szCs w:val="24"/>
                      </w:rPr>
                      <w:t>，文明绿色上网</w:t>
                    </w:r>
                    <w:r>
                      <w:rPr>
                        <w:rFonts w:ascii="微软雅黑" w:hAnsi="微软雅黑" w:eastAsia="微软雅黑" w:cs="微软雅黑"/>
                        <w:color w:val="231916"/>
                        <w:spacing w:val="-40"/>
                        <w:sz w:val="24"/>
                        <w:szCs w:val="24"/>
                      </w:rPr>
                      <w:t xml:space="preserve"> </w:t>
                    </w:r>
                    <w:r>
                      <w:rPr>
                        <w:rFonts w:ascii="微软雅黑" w:hAnsi="微软雅黑" w:eastAsia="微软雅黑" w:cs="微软雅黑"/>
                        <w:color w:val="231916"/>
                        <w:spacing w:val="6"/>
                        <w:sz w:val="24"/>
                        <w:szCs w:val="24"/>
                      </w:rPr>
                      <w:t>。</w:t>
                    </w:r>
                  </w:p>
                </w:txbxContent>
              </v:textbox>
            </v:shape>
            <v:shape id="_x0000_s1123" o:spid="_x0000_s1123" style="position:absolute;left:31;top:159;height:562;width:589;" fillcolor="#F08300" filled="t" stroked="f" coordsize="589,562" path="m294,0c456,0,588,125,588,280c588,435,456,561,294,561c131,561,0,435,0,280c0,125,131,0,294,0e">
              <v:fill on="t" focussize="0,0"/>
              <v:stroke on="f"/>
              <v:imagedata o:title=""/>
              <o:lock v:ext="edit"/>
            </v:shape>
            <v:shape id="_x0000_s1124" o:spid="_x0000_s1124" o:spt="202" type="#_x0000_t202" style="position:absolute;left:195;top:164;height:570;width:286;" filled="f" stroked="f" coordsize="21600,21600">
              <v:path/>
              <v:fill on="f" focussize="0,0"/>
              <v:stroke on="f"/>
              <v:imagedata o:title=""/>
              <o:lock v:ext="edit" aspectratio="f"/>
              <v:textbox inset="0mm,0mm,0mm,0mm">
                <w:txbxContent>
                  <w:p w14:paraId="63934CFB">
                    <w:pPr>
                      <w:spacing w:before="20" w:line="630" w:lineRule="exact"/>
                      <w:ind w:left="20"/>
                      <w:rPr>
                        <w:rFonts w:ascii="Arial" w:hAnsi="Arial" w:eastAsia="Arial" w:cs="Arial"/>
                        <w:sz w:val="47"/>
                        <w:szCs w:val="47"/>
                      </w:rPr>
                    </w:pPr>
                    <w:r>
                      <w:rPr>
                        <w:rFonts w:ascii="Arial" w:hAnsi="Arial" w:eastAsia="Arial" w:cs="Arial"/>
                        <w:color w:val="FFFFFF"/>
                        <w:position w:val="2"/>
                        <w:sz w:val="47"/>
                        <w:szCs w:val="47"/>
                      </w:rPr>
                      <w:t>7</w:t>
                    </w:r>
                  </w:p>
                </w:txbxContent>
              </v:textbox>
            </v:shape>
            <w10:wrap type="none"/>
            <w10:anchorlock/>
          </v:group>
        </w:pict>
      </w:r>
    </w:p>
    <w:p w14:paraId="321EFF63">
      <w:pPr>
        <w:pStyle w:val="2"/>
        <w:spacing w:line="304" w:lineRule="auto"/>
      </w:pPr>
    </w:p>
    <w:p w14:paraId="6851C1FC">
      <w:pPr>
        <w:pStyle w:val="2"/>
        <w:spacing w:before="1" w:line="942" w:lineRule="exact"/>
      </w:pPr>
      <w:r>
        <w:rPr>
          <w:position w:val="-18"/>
        </w:rPr>
        <w:pict>
          <v:group id="_x0000_s1125" o:spid="_x0000_s1125" o:spt="203" style="height:47.1pt;width:447.7pt;" coordsize="8954,941">
            <o:lock v:ext="edit"/>
            <v:rect id="_x0000_s1126" o:spid="_x0000_s1126" o:spt="1" style="position:absolute;left:0;top:60;height:880;width:8954;" fillcolor="#B5B5B6" filled="t" stroked="f" coordsize="21600,21600">
              <v:path/>
              <v:fill on="t" focussize="0,0"/>
              <v:stroke on="f"/>
              <v:imagedata o:title=""/>
              <o:lock v:ext="edit"/>
            </v:rect>
            <v:rect id="_x0000_s1127" o:spid="_x0000_s1127" o:spt="1" style="position:absolute;left:0;top:0;height:880;width:8954;" fillcolor="#FFFFFF" filled="t" stroked="f" coordsize="21600,21600">
              <v:path/>
              <v:fill on="t" focussize="0,0"/>
              <v:stroke on="f"/>
              <v:imagedata o:title=""/>
              <o:lock v:ext="edit"/>
            </v:rect>
            <v:shape id="_x0000_s1128" o:spid="_x0000_s1128" o:spt="202" type="#_x0000_t202" style="position:absolute;left:1057;top:81;height:683;width:7130;" filled="f" stroked="f" coordsize="21600,21600">
              <v:path/>
              <v:fill on="f" focussize="0,0"/>
              <v:stroke on="f"/>
              <v:imagedata o:title=""/>
              <o:lock v:ext="edit" aspectratio="f"/>
              <v:textbox inset="0mm,0mm,0mm,0mm">
                <w:txbxContent>
                  <w:p w14:paraId="5F67814E">
                    <w:pPr>
                      <w:spacing w:before="19" w:line="183" w:lineRule="auto"/>
                      <w:ind w:left="2334"/>
                      <w:rPr>
                        <w:rFonts w:ascii="微软雅黑" w:hAnsi="微软雅黑" w:eastAsia="微软雅黑" w:cs="微软雅黑"/>
                        <w:sz w:val="30"/>
                        <w:szCs w:val="30"/>
                      </w:rPr>
                    </w:pPr>
                    <w:r>
                      <w:rPr>
                        <w:rFonts w:ascii="微软雅黑" w:hAnsi="微软雅黑" w:eastAsia="微软雅黑" w:cs="微软雅黑"/>
                        <w:color w:val="E60013"/>
                        <w:spacing w:val="19"/>
                        <w:sz w:val="30"/>
                        <w:szCs w:val="30"/>
                      </w:rPr>
                      <w:t>珍爱生命保安全</w:t>
                    </w:r>
                    <w:r>
                      <w:rPr>
                        <w:rFonts w:ascii="微软雅黑" w:hAnsi="微软雅黑" w:eastAsia="微软雅黑" w:cs="微软雅黑"/>
                        <w:color w:val="E60013"/>
                        <w:spacing w:val="-35"/>
                        <w:sz w:val="30"/>
                        <w:szCs w:val="30"/>
                      </w:rPr>
                      <w:t xml:space="preserve"> </w:t>
                    </w:r>
                    <w:r>
                      <w:rPr>
                        <w:rFonts w:ascii="微软雅黑" w:hAnsi="微软雅黑" w:eastAsia="微软雅黑" w:cs="微软雅黑"/>
                        <w:color w:val="E60013"/>
                        <w:spacing w:val="19"/>
                        <w:sz w:val="30"/>
                        <w:szCs w:val="30"/>
                      </w:rPr>
                      <w:t>。</w:t>
                    </w:r>
                  </w:p>
                  <w:p w14:paraId="5733EE1F">
                    <w:pPr>
                      <w:spacing w:before="10" w:line="184" w:lineRule="auto"/>
                      <w:jc w:val="right"/>
                      <w:rPr>
                        <w:rFonts w:ascii="微软雅黑" w:hAnsi="微软雅黑" w:eastAsia="微软雅黑" w:cs="微软雅黑"/>
                        <w:sz w:val="24"/>
                        <w:szCs w:val="24"/>
                      </w:rPr>
                    </w:pPr>
                    <w:r>
                      <w:rPr>
                        <w:rFonts w:ascii="微软雅黑" w:hAnsi="微软雅黑" w:eastAsia="微软雅黑" w:cs="微软雅黑"/>
                        <w:color w:val="231916"/>
                        <w:spacing w:val="6"/>
                        <w:sz w:val="24"/>
                        <w:szCs w:val="24"/>
                      </w:rPr>
                      <w:t>红灯停绿灯行</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6"/>
                        <w:sz w:val="24"/>
                        <w:szCs w:val="24"/>
                      </w:rPr>
                      <w:t>，</w:t>
                    </w:r>
                    <w:r>
                      <w:rPr>
                        <w:rFonts w:ascii="微软雅黑" w:hAnsi="微软雅黑" w:eastAsia="微软雅黑" w:cs="微软雅黑"/>
                        <w:color w:val="231916"/>
                        <w:spacing w:val="-50"/>
                        <w:sz w:val="24"/>
                        <w:szCs w:val="24"/>
                      </w:rPr>
                      <w:t xml:space="preserve"> </w:t>
                    </w:r>
                    <w:r>
                      <w:rPr>
                        <w:rFonts w:ascii="微软雅黑" w:hAnsi="微软雅黑" w:eastAsia="微软雅黑" w:cs="微软雅黑"/>
                        <w:color w:val="231916"/>
                        <w:spacing w:val="6"/>
                        <w:sz w:val="24"/>
                        <w:szCs w:val="24"/>
                      </w:rPr>
                      <w:t>防溺水不玩火</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6"/>
                        <w:sz w:val="24"/>
                        <w:szCs w:val="24"/>
                      </w:rPr>
                      <w:t>，会自护懂求</w:t>
                    </w:r>
                    <w:r>
                      <w:rPr>
                        <w:rFonts w:ascii="微软雅黑" w:hAnsi="微软雅黑" w:eastAsia="微软雅黑" w:cs="微软雅黑"/>
                        <w:color w:val="231916"/>
                        <w:spacing w:val="5"/>
                        <w:sz w:val="24"/>
                        <w:szCs w:val="24"/>
                      </w:rPr>
                      <w:t>救</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5"/>
                        <w:sz w:val="24"/>
                        <w:szCs w:val="24"/>
                      </w:rPr>
                      <w:t>，坚决远离毒品</w:t>
                    </w:r>
                    <w:r>
                      <w:rPr>
                        <w:rFonts w:ascii="微软雅黑" w:hAnsi="微软雅黑" w:eastAsia="微软雅黑" w:cs="微软雅黑"/>
                        <w:color w:val="231916"/>
                        <w:spacing w:val="-41"/>
                        <w:sz w:val="24"/>
                        <w:szCs w:val="24"/>
                      </w:rPr>
                      <w:t xml:space="preserve"> </w:t>
                    </w:r>
                    <w:r>
                      <w:rPr>
                        <w:rFonts w:ascii="微软雅黑" w:hAnsi="微软雅黑" w:eastAsia="微软雅黑" w:cs="微软雅黑"/>
                        <w:color w:val="231916"/>
                        <w:spacing w:val="5"/>
                        <w:sz w:val="24"/>
                        <w:szCs w:val="24"/>
                      </w:rPr>
                      <w:t>。</w:t>
                    </w:r>
                  </w:p>
                </w:txbxContent>
              </v:textbox>
            </v:shape>
            <v:shape id="_x0000_s1129" o:spid="_x0000_s1129" style="position:absolute;left:31;top:159;height:562;width:589;" fillcolor="#F08300" filled="t" stroked="f" coordsize="589,562" path="m294,0c456,0,588,125,588,280c588,435,456,561,294,561c131,561,0,435,0,280c0,125,131,0,294,0e">
              <v:fill on="t" focussize="0,0"/>
              <v:stroke on="f"/>
              <v:imagedata o:title=""/>
              <o:lock v:ext="edit"/>
            </v:shape>
            <v:shape id="_x0000_s1130" o:spid="_x0000_s1130" o:spt="202" type="#_x0000_t202" style="position:absolute;left:188;top:164;height:570;width:292;" filled="f" stroked="f" coordsize="21600,21600">
              <v:path/>
              <v:fill on="f" focussize="0,0"/>
              <v:stroke on="f"/>
              <v:imagedata o:title=""/>
              <o:lock v:ext="edit" aspectratio="f"/>
              <v:textbox inset="0mm,0mm,0mm,0mm">
                <w:txbxContent>
                  <w:p w14:paraId="67DBD117">
                    <w:pPr>
                      <w:spacing w:before="20" w:line="624" w:lineRule="exact"/>
                      <w:ind w:left="20"/>
                      <w:rPr>
                        <w:rFonts w:ascii="Arial" w:hAnsi="Arial" w:eastAsia="Arial" w:cs="Arial"/>
                        <w:sz w:val="47"/>
                        <w:szCs w:val="47"/>
                      </w:rPr>
                    </w:pPr>
                    <w:r>
                      <w:rPr>
                        <w:rFonts w:ascii="Arial" w:hAnsi="Arial" w:eastAsia="Arial" w:cs="Arial"/>
                        <w:color w:val="FFFFFF"/>
                        <w:position w:val="2"/>
                        <w:sz w:val="47"/>
                        <w:szCs w:val="47"/>
                      </w:rPr>
                      <w:t>8</w:t>
                    </w:r>
                  </w:p>
                </w:txbxContent>
              </v:textbox>
            </v:shape>
            <w10:wrap type="none"/>
            <w10:anchorlock/>
          </v:group>
        </w:pict>
      </w:r>
    </w:p>
    <w:p w14:paraId="42AEAEE0">
      <w:pPr>
        <w:pStyle w:val="2"/>
        <w:spacing w:line="275" w:lineRule="auto"/>
      </w:pPr>
    </w:p>
    <w:p w14:paraId="75253C85">
      <w:pPr>
        <w:spacing w:before="128" w:line="183" w:lineRule="auto"/>
        <w:ind w:left="3392"/>
        <w:rPr>
          <w:rFonts w:ascii="微软雅黑" w:hAnsi="微软雅黑" w:eastAsia="微软雅黑" w:cs="微软雅黑"/>
          <w:sz w:val="30"/>
          <w:szCs w:val="30"/>
        </w:rPr>
      </w:pPr>
      <w:r>
        <mc:AlternateContent>
          <mc:Choice Requires="wps">
            <w:drawing>
              <wp:anchor distT="0" distB="0" distL="0" distR="0" simplePos="0" relativeHeight="251759616" behindDoc="1" locked="0" layoutInCell="1" allowOverlap="1">
                <wp:simplePos x="0" y="0"/>
                <wp:positionH relativeFrom="column">
                  <wp:posOffset>0</wp:posOffset>
                </wp:positionH>
                <wp:positionV relativeFrom="paragraph">
                  <wp:posOffset>57785</wp:posOffset>
                </wp:positionV>
                <wp:extent cx="5685790" cy="559435"/>
                <wp:effectExtent l="0" t="0" r="0" b="0"/>
                <wp:wrapNone/>
                <wp:docPr id="310" name="Rect 310"/>
                <wp:cNvGraphicFramePr/>
                <a:graphic xmlns:a="http://schemas.openxmlformats.org/drawingml/2006/main">
                  <a:graphicData uri="http://schemas.microsoft.com/office/word/2010/wordprocessingShape">
                    <wps:wsp>
                      <wps:cNvSpPr/>
                      <wps:spPr>
                        <a:xfrm>
                          <a:off x="0" y="57928"/>
                          <a:ext cx="5685790" cy="559434"/>
                        </a:xfrm>
                        <a:prstGeom prst="rect">
                          <a:avLst/>
                        </a:prstGeom>
                        <a:solidFill>
                          <a:srgbClr val="B5B5B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10" o:spid="_x0000_s1026" o:spt="1" style="position:absolute;left:0pt;margin-left:0pt;margin-top:4.55pt;height:44.05pt;width:447.7pt;z-index:-251556864;mso-width-relative:page;mso-height-relative:page;" fillcolor="#B5B5B6" filled="t" stroked="f" coordsize="21600,21600" o:gfxdata="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dBkN1QAAAAUBAAAPAAAAAAAAAAEAIAAAACIAAABkcnMvZG93bnJldi54bWxQSwECFAAUAAAA&#10;CACHTuJAcPnTUCoCAABqBAAADgAAAAAAAAABACAAAAAkAQAAZHJzL2Uyb0RvYy54bWxQSwUGAAAA&#10;AAYABgBZAQAAwAUAAAAA&#10;">
                <v:fill on="t" focussize="0,0"/>
                <v:stroke on="f" weight="0pt"/>
                <v:imagedata o:title=""/>
                <o:lock v:ext="edit" aspectratio="f"/>
                <v:textbox inset="0mm,0mm,0mm,0mm"/>
              </v:rect>
            </w:pict>
          </mc:Fallback>
        </mc:AlternateContent>
      </w:r>
      <w:r>
        <w:pict>
          <v:group id="_x0000_s1131" o:spid="_x0000_s1131" o:spt="203" style="position:absolute;left:0pt;margin-left:1.55pt;margin-top:9.45pt;height:28.1pt;width:29.45pt;z-index:251763712;mso-width-relative:page;mso-height-relative:page;" coordsize="589,562">
            <o:lock v:ext="edit"/>
            <v:shape id="_x0000_s1132" o:spid="_x0000_s1132" style="position:absolute;left:0;top:0;height:562;width:589;" fillcolor="#F08300" filled="t" stroked="f" coordsize="589,562" path="m294,0c456,0,588,125,588,280c588,435,456,561,294,561c131,561,0,435,0,280c0,125,131,0,294,0e">
              <v:fill on="t" focussize="0,0"/>
              <v:stroke on="f"/>
              <v:imagedata o:title=""/>
              <o:lock v:ext="edit"/>
            </v:shape>
            <v:shape id="_x0000_s1133" o:spid="_x0000_s1133" o:spt="202" type="#_x0000_t202" style="position:absolute;left:-20;top:-20;height:695;width:629;" filled="f" stroked="f" coordsize="21600,21600">
              <v:path/>
              <v:fill on="f" focussize="0,0"/>
              <v:stroke on="f"/>
              <v:imagedata o:title=""/>
              <o:lock v:ext="edit" aspectratio="f"/>
              <v:textbox inset="0mm,0mm,0mm,0mm">
                <w:txbxContent>
                  <w:p w14:paraId="5F7EBD21">
                    <w:pPr>
                      <w:pStyle w:val="2"/>
                      <w:spacing w:before="44" w:line="625" w:lineRule="exact"/>
                      <w:ind w:left="208"/>
                      <w:rPr>
                        <w:sz w:val="47"/>
                        <w:szCs w:val="47"/>
                      </w:rPr>
                    </w:pPr>
                    <w:r>
                      <w:rPr>
                        <w:color w:val="FFFFFF"/>
                        <w:position w:val="2"/>
                        <w:sz w:val="47"/>
                        <w:szCs w:val="47"/>
                      </w:rPr>
                      <w:t>9</w:t>
                    </w:r>
                  </w:p>
                </w:txbxContent>
              </v:textbox>
            </v:shape>
          </v:group>
        </w:pict>
      </w:r>
      <w:r>
        <w:pict>
          <v:shape id="_x0000_s1134" o:spid="_x0000_s1134" style="position:absolute;left:0pt;margin-left:0pt;margin-top:1.5pt;height:44.05pt;width:447.7pt;z-index:-251555840;mso-width-relative:page;mso-height-relative:page;" fillcolor="#FFFFFF" filled="t" stroked="f" coordsize="8954,880" path="m191,0,191,0l8761,0c8867,0,8953,82,8953,183l8953,697c8953,798,8867,880,8761,880l191,880c86,880,0,798,0,697l0,183c0,82,86,0,191,0e">
            <v:fill on="t" focussize="0,0"/>
            <v:stroke on="f"/>
            <v:imagedata o:title=""/>
            <o:lock v:ext="edit"/>
          </v:shape>
        </w:pict>
      </w:r>
      <w:r>
        <w:rPr>
          <w:rFonts w:ascii="微软雅黑" w:hAnsi="微软雅黑" w:eastAsia="微软雅黑" w:cs="微软雅黑"/>
          <w:color w:val="E60013"/>
          <w:spacing w:val="19"/>
          <w:sz w:val="30"/>
          <w:szCs w:val="30"/>
        </w:rPr>
        <w:t>勤俭节约护家园</w:t>
      </w:r>
      <w:r>
        <w:rPr>
          <w:rFonts w:ascii="微软雅黑" w:hAnsi="微软雅黑" w:eastAsia="微软雅黑" w:cs="微软雅黑"/>
          <w:color w:val="E60013"/>
          <w:spacing w:val="-35"/>
          <w:sz w:val="30"/>
          <w:szCs w:val="30"/>
        </w:rPr>
        <w:t xml:space="preserve"> </w:t>
      </w:r>
      <w:r>
        <w:rPr>
          <w:rFonts w:ascii="微软雅黑" w:hAnsi="微软雅黑" w:eastAsia="微软雅黑" w:cs="微软雅黑"/>
          <w:color w:val="E60013"/>
          <w:spacing w:val="19"/>
          <w:sz w:val="30"/>
          <w:szCs w:val="30"/>
        </w:rPr>
        <w:t>。</w:t>
      </w:r>
    </w:p>
    <w:p w14:paraId="355736FC">
      <w:pPr>
        <w:spacing w:before="11" w:line="185" w:lineRule="auto"/>
        <w:ind w:left="1077"/>
        <w:rPr>
          <w:rFonts w:ascii="微软雅黑" w:hAnsi="微软雅黑" w:eastAsia="微软雅黑" w:cs="微软雅黑"/>
          <w:sz w:val="24"/>
          <w:szCs w:val="24"/>
        </w:rPr>
      </w:pPr>
      <w:r>
        <w:rPr>
          <w:rFonts w:ascii="微软雅黑" w:hAnsi="微软雅黑" w:eastAsia="微软雅黑" w:cs="微软雅黑"/>
          <w:color w:val="231916"/>
          <w:spacing w:val="7"/>
          <w:sz w:val="24"/>
          <w:szCs w:val="24"/>
        </w:rPr>
        <w:t>不比吃喝穿戴</w:t>
      </w:r>
      <w:r>
        <w:rPr>
          <w:rFonts w:ascii="微软雅黑" w:hAnsi="微软雅黑" w:eastAsia="微软雅黑" w:cs="微软雅黑"/>
          <w:color w:val="231916"/>
          <w:spacing w:val="-7"/>
          <w:sz w:val="24"/>
          <w:szCs w:val="24"/>
        </w:rPr>
        <w:t xml:space="preserve"> </w:t>
      </w:r>
      <w:r>
        <w:rPr>
          <w:rFonts w:ascii="微软雅黑" w:hAnsi="微软雅黑" w:eastAsia="微软雅黑" w:cs="微软雅黑"/>
          <w:color w:val="231916"/>
          <w:spacing w:val="7"/>
          <w:sz w:val="24"/>
          <w:szCs w:val="24"/>
        </w:rPr>
        <w:t>，爱惜花草树木</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7"/>
          <w:sz w:val="24"/>
          <w:szCs w:val="24"/>
        </w:rPr>
        <w:t>，节粮节水节电</w:t>
      </w:r>
      <w:r>
        <w:rPr>
          <w:rFonts w:ascii="微软雅黑" w:hAnsi="微软雅黑" w:eastAsia="微软雅黑" w:cs="微软雅黑"/>
          <w:color w:val="231916"/>
          <w:spacing w:val="-18"/>
          <w:sz w:val="24"/>
          <w:szCs w:val="24"/>
        </w:rPr>
        <w:t xml:space="preserve"> </w:t>
      </w:r>
      <w:r>
        <w:rPr>
          <w:rFonts w:ascii="微软雅黑" w:hAnsi="微软雅黑" w:eastAsia="微软雅黑" w:cs="微软雅黑"/>
          <w:color w:val="231916"/>
          <w:spacing w:val="7"/>
          <w:sz w:val="24"/>
          <w:szCs w:val="24"/>
        </w:rPr>
        <w:t>，低碳环保生活</w:t>
      </w:r>
      <w:r>
        <w:rPr>
          <w:rFonts w:ascii="微软雅黑" w:hAnsi="微软雅黑" w:eastAsia="微软雅黑" w:cs="微软雅黑"/>
          <w:color w:val="231916"/>
          <w:spacing w:val="-41"/>
          <w:sz w:val="24"/>
          <w:szCs w:val="24"/>
        </w:rPr>
        <w:t xml:space="preserve"> </w:t>
      </w:r>
      <w:r>
        <w:rPr>
          <w:rFonts w:ascii="微软雅黑" w:hAnsi="微软雅黑" w:eastAsia="微软雅黑" w:cs="微软雅黑"/>
          <w:color w:val="231916"/>
          <w:spacing w:val="7"/>
          <w:sz w:val="24"/>
          <w:szCs w:val="24"/>
        </w:rPr>
        <w:t>。</w:t>
      </w:r>
    </w:p>
    <w:p w14:paraId="34AA12EC">
      <w:pPr>
        <w:spacing w:line="185" w:lineRule="auto"/>
        <w:rPr>
          <w:rFonts w:ascii="微软雅黑" w:hAnsi="微软雅黑" w:eastAsia="微软雅黑" w:cs="微软雅黑"/>
          <w:sz w:val="24"/>
          <w:szCs w:val="24"/>
        </w:rPr>
        <w:sectPr>
          <w:footerReference r:id="rId30" w:type="default"/>
          <w:pgSz w:w="11906" w:h="16158"/>
          <w:pgMar w:top="400" w:right="1043" w:bottom="1013" w:left="1471" w:header="0" w:footer="739" w:gutter="0"/>
          <w:cols w:space="720" w:num="1"/>
        </w:sectPr>
      </w:pPr>
    </w:p>
    <w:p w14:paraId="4E6665DB">
      <w:pPr>
        <w:pStyle w:val="2"/>
        <w:spacing w:line="294" w:lineRule="auto"/>
      </w:pPr>
    </w:p>
    <w:p w14:paraId="30FFC02D">
      <w:pPr>
        <w:pStyle w:val="2"/>
        <w:spacing w:line="294" w:lineRule="auto"/>
      </w:pPr>
    </w:p>
    <w:p w14:paraId="1DB854F0">
      <w:pPr>
        <w:pStyle w:val="2"/>
        <w:spacing w:line="294" w:lineRule="auto"/>
      </w:pPr>
    </w:p>
    <w:p w14:paraId="4962F9B9">
      <w:pPr>
        <w:spacing w:line="1090" w:lineRule="exact"/>
      </w:pPr>
      <w:r>
        <w:rPr>
          <w:position w:val="-21"/>
        </w:rPr>
        <w:pict>
          <v:group id="_x0000_s1135" o:spid="_x0000_s1135" o:spt="203" style="height:54.5pt;width:468.25pt;" coordsize="9365,1090">
            <o:lock v:ext="edit"/>
            <v:shape id="_x0000_s1136" o:spid="_x0000_s1136" o:spt="75" type="#_x0000_t75" style="position:absolute;left:0;top:0;height:1090;width:9365;" filled="f" stroked="f" coordsize="21600,21600">
              <v:path/>
              <v:fill on="f" focussize="0,0"/>
              <v:stroke on="f"/>
              <v:imagedata r:id="rId191" o:title=""/>
              <o:lock v:ext="edit" aspectratio="t"/>
            </v:shape>
            <v:shape id="_x0000_s1137" o:spid="_x0000_s1137" o:spt="202" type="#_x0000_t202" style="position:absolute;left:-20;top:-20;height:1130;width:9405;" filled="f" stroked="f" coordsize="21600,21600">
              <v:path/>
              <v:fill on="f" focussize="0,0"/>
              <v:stroke on="f"/>
              <v:imagedata o:title=""/>
              <o:lock v:ext="edit" aspectratio="f"/>
              <v:textbox inset="0mm,0mm,0mm,0mm">
                <w:txbxContent>
                  <w:p w14:paraId="7BD279D0">
                    <w:pPr>
                      <w:spacing w:before="119"/>
                      <w:ind w:left="586"/>
                      <w:rPr>
                        <w:sz w:val="47"/>
                        <w:szCs w:val="47"/>
                      </w:rPr>
                    </w:pPr>
                    <w:r>
                      <w:rPr>
                        <w:rFonts w:ascii="微软雅黑" w:hAnsi="微软雅黑" w:eastAsia="微软雅黑" w:cs="微软雅黑"/>
                        <w:color w:val="FFFFFF"/>
                        <w:position w:val="-23"/>
                        <w:sz w:val="47"/>
                        <w:szCs w:val="47"/>
                      </w:rPr>
                      <w:drawing>
                        <wp:inline distT="0" distB="0" distL="0" distR="0">
                          <wp:extent cx="803910" cy="511810"/>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92"/>
                                  <a:stretch>
                                    <a:fillRect/>
                                  </a:stretch>
                                </pic:blipFill>
                                <pic:spPr>
                                  <a:xfrm>
                                    <a:off x="0" y="0"/>
                                    <a:ext cx="804393" cy="511879"/>
                                  </a:xfrm>
                                  <a:prstGeom prst="rect">
                                    <a:avLst/>
                                  </a:prstGeom>
                                </pic:spPr>
                              </pic:pic>
                            </a:graphicData>
                          </a:graphic>
                        </wp:inline>
                      </w:drawing>
                    </w:r>
                    <w:r>
                      <w:rPr>
                        <w:rFonts w:ascii="微软雅黑" w:hAnsi="微软雅黑" w:eastAsia="微软雅黑" w:cs="微软雅黑"/>
                        <w:color w:val="FFFFFF"/>
                        <w:spacing w:val="62"/>
                        <w:sz w:val="47"/>
                        <w:szCs w:val="47"/>
                      </w:rPr>
                      <w:t xml:space="preserve">  </w:t>
                    </w:r>
                    <w:r>
                      <w:rPr>
                        <w:rFonts w:ascii="微软雅黑" w:hAnsi="微软雅黑" w:eastAsia="微软雅黑" w:cs="微软雅黑"/>
                        <w:color w:val="FFFFFF"/>
                        <w:spacing w:val="-29"/>
                        <w:sz w:val="47"/>
                        <w:szCs w:val="47"/>
                      </w:rPr>
                      <w:t>二</w:t>
                    </w:r>
                    <w:r>
                      <w:rPr>
                        <w:rFonts w:ascii="微软雅黑" w:hAnsi="微软雅黑" w:eastAsia="微软雅黑" w:cs="微软雅黑"/>
                        <w:color w:val="FFFFFF"/>
                        <w:spacing w:val="-79"/>
                        <w:sz w:val="47"/>
                        <w:szCs w:val="47"/>
                      </w:rPr>
                      <w:t xml:space="preserve"> </w:t>
                    </w:r>
                    <w:r>
                      <w:rPr>
                        <w:rFonts w:ascii="微软雅黑" w:hAnsi="微软雅黑" w:eastAsia="微软雅黑" w:cs="微软雅黑"/>
                        <w:color w:val="FFFFFF"/>
                        <w:spacing w:val="-29"/>
                        <w:sz w:val="47"/>
                        <w:szCs w:val="47"/>
                      </w:rPr>
                      <w:t>、小学生日常行为规范</w:t>
                    </w:r>
                    <w:r>
                      <w:rPr>
                        <w:rFonts w:ascii="微软雅黑" w:hAnsi="微软雅黑" w:eastAsia="微软雅黑" w:cs="微软雅黑"/>
                        <w:color w:val="FFFFFF"/>
                        <w:spacing w:val="32"/>
                        <w:sz w:val="47"/>
                        <w:szCs w:val="47"/>
                      </w:rPr>
                      <w:t xml:space="preserve">  </w:t>
                    </w:r>
                    <w:r>
                      <w:rPr>
                        <w:position w:val="-23"/>
                        <w:sz w:val="47"/>
                        <w:szCs w:val="47"/>
                      </w:rPr>
                      <w:drawing>
                        <wp:inline distT="0" distB="0" distL="0" distR="0">
                          <wp:extent cx="862965" cy="550545"/>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93"/>
                                  <a:stretch>
                                    <a:fillRect/>
                                  </a:stretch>
                                </pic:blipFill>
                                <pic:spPr>
                                  <a:xfrm>
                                    <a:off x="0" y="0"/>
                                    <a:ext cx="863398" cy="550763"/>
                                  </a:xfrm>
                                  <a:prstGeom prst="rect">
                                    <a:avLst/>
                                  </a:prstGeom>
                                </pic:spPr>
                              </pic:pic>
                            </a:graphicData>
                          </a:graphic>
                        </wp:inline>
                      </w:drawing>
                    </w:r>
                  </w:p>
                </w:txbxContent>
              </v:textbox>
            </v:shape>
            <w10:wrap type="none"/>
            <w10:anchorlock/>
          </v:group>
        </w:pict>
      </w:r>
    </w:p>
    <w:p w14:paraId="02E36F2E">
      <w:pPr>
        <w:spacing w:before="210" w:line="250" w:lineRule="auto"/>
        <w:ind w:left="21" w:right="236" w:firstLine="430"/>
        <w:rPr>
          <w:rFonts w:ascii="宋体" w:hAnsi="宋体" w:eastAsia="宋体" w:cs="宋体"/>
          <w:sz w:val="21"/>
          <w:szCs w:val="21"/>
        </w:rPr>
      </w:pPr>
      <w:r>
        <w:rPr>
          <w:rFonts w:ascii="宋体" w:hAnsi="宋体" w:eastAsia="宋体" w:cs="宋体"/>
          <w:color w:val="231916"/>
          <w:spacing w:val="4"/>
          <w:sz w:val="21"/>
          <w:szCs w:val="21"/>
        </w:rPr>
        <w:t>(一)尊敬国旗、国徽</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，会唱国歌</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，升降国旗、奏唱</w:t>
      </w:r>
      <w:r>
        <w:rPr>
          <w:rFonts w:ascii="宋体" w:hAnsi="宋体" w:eastAsia="宋体" w:cs="宋体"/>
          <w:color w:val="231916"/>
          <w:spacing w:val="3"/>
          <w:sz w:val="21"/>
          <w:szCs w:val="21"/>
        </w:rPr>
        <w:t>国歌时肃立、脱帽、行注目礼</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，少先队员行</w:t>
      </w:r>
      <w:r>
        <w:rPr>
          <w:rFonts w:ascii="宋体" w:hAnsi="宋体" w:eastAsia="宋体" w:cs="宋体"/>
          <w:color w:val="231916"/>
          <w:sz w:val="21"/>
          <w:szCs w:val="21"/>
        </w:rPr>
        <w:t xml:space="preserve"> </w:t>
      </w:r>
      <w:r>
        <w:rPr>
          <w:rFonts w:ascii="宋体" w:hAnsi="宋体" w:eastAsia="宋体" w:cs="宋体"/>
          <w:color w:val="231916"/>
          <w:spacing w:val="-4"/>
          <w:sz w:val="21"/>
          <w:szCs w:val="21"/>
        </w:rPr>
        <w:t>队礼。</w:t>
      </w:r>
    </w:p>
    <w:p w14:paraId="023824A7">
      <w:pPr>
        <w:spacing w:before="75" w:line="249" w:lineRule="auto"/>
        <w:ind w:left="20" w:right="236" w:firstLine="431"/>
        <w:rPr>
          <w:rFonts w:ascii="宋体" w:hAnsi="宋体" w:eastAsia="宋体" w:cs="宋体"/>
          <w:sz w:val="21"/>
          <w:szCs w:val="21"/>
        </w:rPr>
      </w:pPr>
      <w:r>
        <w:rPr>
          <w:rFonts w:ascii="宋体" w:hAnsi="宋体" w:eastAsia="宋体" w:cs="宋体"/>
          <w:color w:val="231916"/>
          <w:spacing w:val="4"/>
          <w:sz w:val="21"/>
          <w:szCs w:val="21"/>
        </w:rPr>
        <w:t>(二)尊敬父母</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，关心父母身体健康</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，主动为家庭做</w:t>
      </w:r>
      <w:r>
        <w:rPr>
          <w:rFonts w:ascii="宋体" w:hAnsi="宋体" w:eastAsia="宋体" w:cs="宋体"/>
          <w:color w:val="231916"/>
          <w:spacing w:val="3"/>
          <w:sz w:val="21"/>
          <w:szCs w:val="21"/>
        </w:rPr>
        <w:t>力所能及的事。听从父母和长辈的教导</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，外</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出或回到家要主动打招呼。</w:t>
      </w:r>
    </w:p>
    <w:p w14:paraId="1C8F5642">
      <w:pPr>
        <w:spacing w:before="76" w:line="281" w:lineRule="exact"/>
        <w:ind w:left="451"/>
        <w:rPr>
          <w:rFonts w:ascii="宋体" w:hAnsi="宋体" w:eastAsia="宋体" w:cs="宋体"/>
          <w:sz w:val="21"/>
          <w:szCs w:val="21"/>
        </w:rPr>
      </w:pPr>
      <w:r>
        <w:rPr>
          <w:rFonts w:ascii="宋体" w:hAnsi="宋体" w:eastAsia="宋体" w:cs="宋体"/>
          <w:color w:val="231916"/>
          <w:spacing w:val="-1"/>
          <w:position w:val="1"/>
          <w:sz w:val="21"/>
          <w:szCs w:val="21"/>
        </w:rPr>
        <w:t>(三)尊敬老师</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，见面行礼</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，主动问好</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，接受老师的教导</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，与老师交流。</w:t>
      </w:r>
    </w:p>
    <w:p w14:paraId="11FEDF12">
      <w:pPr>
        <w:spacing w:before="40" w:line="249" w:lineRule="auto"/>
        <w:ind w:left="4" w:right="258" w:firstLine="447"/>
        <w:rPr>
          <w:rFonts w:ascii="宋体" w:hAnsi="宋体" w:eastAsia="宋体" w:cs="宋体"/>
          <w:sz w:val="21"/>
          <w:szCs w:val="21"/>
        </w:rPr>
      </w:pPr>
      <w:r>
        <w:rPr>
          <w:rFonts w:ascii="宋体" w:hAnsi="宋体" w:eastAsia="宋体" w:cs="宋体"/>
          <w:color w:val="231916"/>
          <w:spacing w:val="2"/>
          <w:sz w:val="21"/>
          <w:szCs w:val="21"/>
        </w:rPr>
        <w:t>(四)尊老爱幼</w:t>
      </w:r>
      <w:r>
        <w:rPr>
          <w:rFonts w:ascii="宋体" w:hAnsi="宋体" w:eastAsia="宋体" w:cs="宋体"/>
          <w:color w:val="231916"/>
          <w:spacing w:val="-57"/>
          <w:sz w:val="21"/>
          <w:szCs w:val="21"/>
        </w:rPr>
        <w:t xml:space="preserve"> </w:t>
      </w:r>
      <w:r>
        <w:rPr>
          <w:rFonts w:ascii="宋体" w:hAnsi="宋体" w:eastAsia="宋体" w:cs="宋体"/>
          <w:color w:val="231916"/>
          <w:spacing w:val="2"/>
          <w:sz w:val="21"/>
          <w:szCs w:val="21"/>
        </w:rPr>
        <w:t>，平等待人。同学之间友好相处</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，互相关心</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，互相帮助。不欺负弱小</w:t>
      </w:r>
      <w:r>
        <w:rPr>
          <w:rFonts w:ascii="宋体" w:hAnsi="宋体" w:eastAsia="宋体" w:cs="宋体"/>
          <w:color w:val="231916"/>
          <w:spacing w:val="-57"/>
          <w:sz w:val="21"/>
          <w:szCs w:val="21"/>
        </w:rPr>
        <w:t xml:space="preserve"> </w:t>
      </w:r>
      <w:r>
        <w:rPr>
          <w:rFonts w:ascii="宋体" w:hAnsi="宋体" w:eastAsia="宋体" w:cs="宋体"/>
          <w:color w:val="231916"/>
          <w:spacing w:val="1"/>
          <w:sz w:val="21"/>
          <w:szCs w:val="21"/>
        </w:rPr>
        <w:t>，不讥笑、</w:t>
      </w:r>
      <w:r>
        <w:rPr>
          <w:rFonts w:ascii="宋体" w:hAnsi="宋体" w:eastAsia="宋体" w:cs="宋体"/>
          <w:color w:val="231916"/>
          <w:sz w:val="21"/>
          <w:szCs w:val="21"/>
        </w:rPr>
        <w:t xml:space="preserve"> </w:t>
      </w:r>
      <w:r>
        <w:rPr>
          <w:rFonts w:ascii="宋体" w:hAnsi="宋体" w:eastAsia="宋体" w:cs="宋体"/>
          <w:color w:val="231916"/>
          <w:spacing w:val="8"/>
          <w:sz w:val="21"/>
          <w:szCs w:val="21"/>
        </w:rPr>
        <w:t>戏弄他人。尊重残疾人。尊重他人的民族习惯。</w:t>
      </w:r>
    </w:p>
    <w:p w14:paraId="552530AD">
      <w:pPr>
        <w:spacing w:before="77" w:line="251" w:lineRule="auto"/>
        <w:ind w:left="23" w:right="237" w:firstLine="428"/>
        <w:rPr>
          <w:rFonts w:ascii="宋体" w:hAnsi="宋体" w:eastAsia="宋体" w:cs="宋体"/>
          <w:sz w:val="21"/>
          <w:szCs w:val="21"/>
        </w:rPr>
      </w:pPr>
      <w:r>
        <w:rPr>
          <w:rFonts w:ascii="宋体" w:hAnsi="宋体" w:eastAsia="宋体" w:cs="宋体"/>
          <w:color w:val="231916"/>
          <w:spacing w:val="7"/>
          <w:sz w:val="21"/>
          <w:szCs w:val="21"/>
        </w:rPr>
        <w:t>(五)待人有礼貌</w:t>
      </w:r>
      <w:r>
        <w:rPr>
          <w:rFonts w:ascii="宋体" w:hAnsi="宋体" w:eastAsia="宋体" w:cs="宋体"/>
          <w:color w:val="231916"/>
          <w:spacing w:val="-50"/>
          <w:sz w:val="21"/>
          <w:szCs w:val="21"/>
        </w:rPr>
        <w:t xml:space="preserve"> </w:t>
      </w:r>
      <w:r>
        <w:rPr>
          <w:rFonts w:ascii="宋体" w:hAnsi="宋体" w:eastAsia="宋体" w:cs="宋体"/>
          <w:color w:val="231916"/>
          <w:spacing w:val="7"/>
          <w:sz w:val="21"/>
          <w:szCs w:val="21"/>
        </w:rPr>
        <w:t>，说话文明</w:t>
      </w:r>
      <w:r>
        <w:rPr>
          <w:rFonts w:ascii="宋体" w:hAnsi="宋体" w:eastAsia="宋体" w:cs="宋体"/>
          <w:color w:val="231916"/>
          <w:spacing w:val="-52"/>
          <w:sz w:val="21"/>
          <w:szCs w:val="21"/>
        </w:rPr>
        <w:t xml:space="preserve"> </w:t>
      </w:r>
      <w:r>
        <w:rPr>
          <w:rFonts w:ascii="宋体" w:hAnsi="宋体" w:eastAsia="宋体" w:cs="宋体"/>
          <w:color w:val="231916"/>
          <w:spacing w:val="7"/>
          <w:sz w:val="21"/>
          <w:szCs w:val="21"/>
        </w:rPr>
        <w:t>，讲普通话</w:t>
      </w:r>
      <w:r>
        <w:rPr>
          <w:rFonts w:ascii="宋体" w:hAnsi="宋体" w:eastAsia="宋体" w:cs="宋体"/>
          <w:color w:val="231916"/>
          <w:spacing w:val="-52"/>
          <w:sz w:val="21"/>
          <w:szCs w:val="21"/>
        </w:rPr>
        <w:t xml:space="preserve"> </w:t>
      </w:r>
      <w:r>
        <w:rPr>
          <w:rFonts w:ascii="宋体" w:hAnsi="宋体" w:eastAsia="宋体" w:cs="宋体"/>
          <w:color w:val="231916"/>
          <w:spacing w:val="7"/>
          <w:sz w:val="21"/>
          <w:szCs w:val="21"/>
        </w:rPr>
        <w:t>，会用礼貌用语。不骂人</w:t>
      </w:r>
      <w:r>
        <w:rPr>
          <w:rFonts w:ascii="宋体" w:hAnsi="宋体" w:eastAsia="宋体" w:cs="宋体"/>
          <w:color w:val="231916"/>
          <w:spacing w:val="-53"/>
          <w:sz w:val="21"/>
          <w:szCs w:val="21"/>
        </w:rPr>
        <w:t xml:space="preserve"> </w:t>
      </w:r>
      <w:r>
        <w:rPr>
          <w:rFonts w:ascii="宋体" w:hAnsi="宋体" w:eastAsia="宋体" w:cs="宋体"/>
          <w:color w:val="231916"/>
          <w:spacing w:val="7"/>
          <w:sz w:val="21"/>
          <w:szCs w:val="21"/>
        </w:rPr>
        <w:t>，不打架。到他人房间先敲</w:t>
      </w:r>
      <w:r>
        <w:rPr>
          <w:rFonts w:ascii="宋体" w:hAnsi="宋体" w:eastAsia="宋体" w:cs="宋体"/>
          <w:color w:val="231916"/>
          <w:sz w:val="21"/>
          <w:szCs w:val="21"/>
        </w:rPr>
        <w:t xml:space="preserve"> </w:t>
      </w:r>
      <w:r>
        <w:rPr>
          <w:rFonts w:ascii="宋体" w:hAnsi="宋体" w:eastAsia="宋体" w:cs="宋体"/>
          <w:color w:val="231916"/>
          <w:spacing w:val="4"/>
          <w:sz w:val="21"/>
          <w:szCs w:val="21"/>
        </w:rPr>
        <w:t>门</w:t>
      </w:r>
      <w:r>
        <w:rPr>
          <w:rFonts w:ascii="宋体" w:hAnsi="宋体" w:eastAsia="宋体" w:cs="宋体"/>
          <w:color w:val="231916"/>
          <w:spacing w:val="-45"/>
          <w:sz w:val="21"/>
          <w:szCs w:val="21"/>
        </w:rPr>
        <w:t xml:space="preserve"> </w:t>
      </w:r>
      <w:r>
        <w:rPr>
          <w:rFonts w:ascii="宋体" w:hAnsi="宋体" w:eastAsia="宋体" w:cs="宋体"/>
          <w:color w:val="231916"/>
          <w:spacing w:val="4"/>
          <w:sz w:val="21"/>
          <w:szCs w:val="21"/>
        </w:rPr>
        <w:t>，经允许再进入</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，不随意翻动别人的物品</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，不打扰别人的工作、学习和休息。</w:t>
      </w:r>
    </w:p>
    <w:p w14:paraId="6D63254D">
      <w:pPr>
        <w:spacing w:before="74" w:line="250" w:lineRule="auto"/>
        <w:ind w:left="4" w:right="237" w:firstLine="447"/>
        <w:rPr>
          <w:rFonts w:ascii="宋体" w:hAnsi="宋体" w:eastAsia="宋体" w:cs="宋体"/>
          <w:sz w:val="21"/>
          <w:szCs w:val="21"/>
        </w:rPr>
      </w:pPr>
      <w:r>
        <w:rPr>
          <w:rFonts w:ascii="宋体" w:hAnsi="宋体" w:eastAsia="宋体" w:cs="宋体"/>
          <w:color w:val="231916"/>
          <w:spacing w:val="1"/>
          <w:sz w:val="21"/>
          <w:szCs w:val="21"/>
        </w:rPr>
        <w:t>(六)诚实守信</w:t>
      </w:r>
      <w:r>
        <w:rPr>
          <w:rFonts w:ascii="宋体" w:hAnsi="宋体" w:eastAsia="宋体" w:cs="宋体"/>
          <w:color w:val="231916"/>
          <w:spacing w:val="-46"/>
          <w:sz w:val="21"/>
          <w:szCs w:val="21"/>
        </w:rPr>
        <w:t xml:space="preserve"> </w:t>
      </w:r>
      <w:r>
        <w:rPr>
          <w:rFonts w:ascii="宋体" w:hAnsi="宋体" w:eastAsia="宋体" w:cs="宋体"/>
          <w:color w:val="231916"/>
          <w:spacing w:val="1"/>
          <w:sz w:val="21"/>
          <w:szCs w:val="21"/>
        </w:rPr>
        <w:t>，不说谎话</w:t>
      </w:r>
      <w:r>
        <w:rPr>
          <w:rFonts w:ascii="宋体" w:hAnsi="宋体" w:eastAsia="宋体" w:cs="宋体"/>
          <w:color w:val="231916"/>
          <w:spacing w:val="-57"/>
          <w:sz w:val="21"/>
          <w:szCs w:val="21"/>
        </w:rPr>
        <w:t xml:space="preserve"> </w:t>
      </w:r>
      <w:r>
        <w:rPr>
          <w:rFonts w:ascii="宋体" w:hAnsi="宋体" w:eastAsia="宋体" w:cs="宋体"/>
          <w:color w:val="231916"/>
          <w:spacing w:val="1"/>
          <w:sz w:val="21"/>
          <w:szCs w:val="21"/>
        </w:rPr>
        <w:t>，知错就改</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，不随意拿别人的东西</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，借东西及时归还</w:t>
      </w:r>
      <w:r>
        <w:rPr>
          <w:rFonts w:ascii="宋体" w:hAnsi="宋体" w:eastAsia="宋体" w:cs="宋体"/>
          <w:color w:val="231916"/>
          <w:spacing w:val="-57"/>
          <w:sz w:val="21"/>
          <w:szCs w:val="21"/>
        </w:rPr>
        <w:t xml:space="preserve"> </w:t>
      </w:r>
      <w:r>
        <w:rPr>
          <w:rFonts w:ascii="宋体" w:hAnsi="宋体" w:eastAsia="宋体" w:cs="宋体"/>
          <w:color w:val="231916"/>
          <w:spacing w:val="1"/>
          <w:sz w:val="21"/>
          <w:szCs w:val="21"/>
        </w:rPr>
        <w:t>，答应别人的事</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努力做到</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，做不到时表示歉意。考试不作弊。</w:t>
      </w:r>
    </w:p>
    <w:p w14:paraId="6B23F374">
      <w:pPr>
        <w:spacing w:before="73" w:line="249" w:lineRule="auto"/>
        <w:ind w:left="3" w:right="237" w:firstLine="447"/>
        <w:rPr>
          <w:rFonts w:ascii="宋体" w:hAnsi="宋体" w:eastAsia="宋体" w:cs="宋体"/>
          <w:sz w:val="21"/>
          <w:szCs w:val="21"/>
        </w:rPr>
      </w:pPr>
      <w:r>
        <w:rPr>
          <w:rFonts w:ascii="宋体" w:hAnsi="宋体" w:eastAsia="宋体" w:cs="宋体"/>
          <w:color w:val="231916"/>
          <w:spacing w:val="4"/>
          <w:sz w:val="21"/>
          <w:szCs w:val="21"/>
        </w:rPr>
        <w:t>(七)虚心学习别人的长处和优点</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，不嫉妒别人。遇</w:t>
      </w:r>
      <w:r>
        <w:rPr>
          <w:rFonts w:ascii="宋体" w:hAnsi="宋体" w:eastAsia="宋体" w:cs="宋体"/>
          <w:color w:val="231916"/>
          <w:spacing w:val="3"/>
          <w:sz w:val="21"/>
          <w:szCs w:val="21"/>
        </w:rPr>
        <w:t>到挫折和失败不灰心</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，不气馁</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，遇到困难努</w:t>
      </w:r>
      <w:r>
        <w:rPr>
          <w:rFonts w:ascii="宋体" w:hAnsi="宋体" w:eastAsia="宋体" w:cs="宋体"/>
          <w:color w:val="231916"/>
          <w:sz w:val="21"/>
          <w:szCs w:val="21"/>
        </w:rPr>
        <w:t xml:space="preserve"> </w:t>
      </w:r>
      <w:r>
        <w:rPr>
          <w:rFonts w:ascii="宋体" w:hAnsi="宋体" w:eastAsia="宋体" w:cs="宋体"/>
          <w:color w:val="231916"/>
          <w:spacing w:val="2"/>
          <w:sz w:val="21"/>
          <w:szCs w:val="21"/>
        </w:rPr>
        <w:t>力克服。</w:t>
      </w:r>
    </w:p>
    <w:p w14:paraId="1C4FB68A">
      <w:pPr>
        <w:spacing w:before="78" w:line="280" w:lineRule="exact"/>
        <w:ind w:left="451"/>
        <w:rPr>
          <w:rFonts w:ascii="宋体" w:hAnsi="宋体" w:eastAsia="宋体" w:cs="宋体"/>
          <w:sz w:val="21"/>
          <w:szCs w:val="21"/>
        </w:rPr>
      </w:pPr>
      <w:r>
        <w:rPr>
          <w:rFonts w:ascii="宋体" w:hAnsi="宋体" w:eastAsia="宋体" w:cs="宋体"/>
          <w:color w:val="231916"/>
          <w:spacing w:val="2"/>
          <w:position w:val="1"/>
          <w:sz w:val="21"/>
          <w:szCs w:val="21"/>
        </w:rPr>
        <w:t>(八)爱惜粮食和学习、生活用品。节约水电</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，不比吃穿</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，不乱花钱。</w:t>
      </w:r>
    </w:p>
    <w:p w14:paraId="10A6B0FA">
      <w:pPr>
        <w:spacing w:before="42" w:line="250" w:lineRule="auto"/>
        <w:ind w:left="23" w:right="237" w:firstLine="428"/>
        <w:rPr>
          <w:rFonts w:ascii="宋体" w:hAnsi="宋体" w:eastAsia="宋体" w:cs="宋体"/>
          <w:sz w:val="21"/>
          <w:szCs w:val="21"/>
        </w:rPr>
      </w:pPr>
      <w:r>
        <w:rPr>
          <w:rFonts w:ascii="宋体" w:hAnsi="宋体" w:eastAsia="宋体" w:cs="宋体"/>
          <w:color w:val="231916"/>
          <w:sz w:val="21"/>
          <w:szCs w:val="21"/>
        </w:rPr>
        <w:t>(九)衣着整洁</w:t>
      </w:r>
      <w:r>
        <w:rPr>
          <w:rFonts w:ascii="宋体" w:hAnsi="宋体" w:eastAsia="宋体" w:cs="宋体"/>
          <w:color w:val="231916"/>
          <w:spacing w:val="-52"/>
          <w:sz w:val="21"/>
          <w:szCs w:val="21"/>
        </w:rPr>
        <w:t xml:space="preserve"> </w:t>
      </w:r>
      <w:r>
        <w:rPr>
          <w:rFonts w:ascii="宋体" w:hAnsi="宋体" w:eastAsia="宋体" w:cs="宋体"/>
          <w:color w:val="231916"/>
          <w:sz w:val="21"/>
          <w:szCs w:val="21"/>
        </w:rPr>
        <w:t>，经常洗澡</w:t>
      </w:r>
      <w:r>
        <w:rPr>
          <w:rFonts w:ascii="宋体" w:hAnsi="宋体" w:eastAsia="宋体" w:cs="宋体"/>
          <w:color w:val="231916"/>
          <w:spacing w:val="-57"/>
          <w:sz w:val="21"/>
          <w:szCs w:val="21"/>
        </w:rPr>
        <w:t xml:space="preserve"> </w:t>
      </w:r>
      <w:r>
        <w:rPr>
          <w:rFonts w:ascii="宋体" w:hAnsi="宋体" w:eastAsia="宋体" w:cs="宋体"/>
          <w:color w:val="231916"/>
          <w:sz w:val="21"/>
          <w:szCs w:val="21"/>
        </w:rPr>
        <w:t>，勤剪指甲</w:t>
      </w:r>
      <w:r>
        <w:rPr>
          <w:rFonts w:ascii="宋体" w:hAnsi="宋体" w:eastAsia="宋体" w:cs="宋体"/>
          <w:color w:val="231916"/>
          <w:spacing w:val="-58"/>
          <w:sz w:val="21"/>
          <w:szCs w:val="21"/>
        </w:rPr>
        <w:t xml:space="preserve"> </w:t>
      </w:r>
      <w:r>
        <w:rPr>
          <w:rFonts w:ascii="宋体" w:hAnsi="宋体" w:eastAsia="宋体" w:cs="宋体"/>
          <w:color w:val="231916"/>
          <w:sz w:val="21"/>
          <w:szCs w:val="21"/>
        </w:rPr>
        <w:t>，勤洗头</w:t>
      </w:r>
      <w:r>
        <w:rPr>
          <w:rFonts w:ascii="宋体" w:hAnsi="宋体" w:eastAsia="宋体" w:cs="宋体"/>
          <w:color w:val="231916"/>
          <w:spacing w:val="-58"/>
          <w:sz w:val="21"/>
          <w:szCs w:val="21"/>
        </w:rPr>
        <w:t xml:space="preserve"> </w:t>
      </w:r>
      <w:r>
        <w:rPr>
          <w:rFonts w:ascii="宋体" w:hAnsi="宋体" w:eastAsia="宋体" w:cs="宋体"/>
          <w:color w:val="231916"/>
          <w:sz w:val="21"/>
          <w:szCs w:val="21"/>
        </w:rPr>
        <w:t>，早晚刷牙</w:t>
      </w:r>
      <w:r>
        <w:rPr>
          <w:rFonts w:ascii="宋体" w:hAnsi="宋体" w:eastAsia="宋体" w:cs="宋体"/>
          <w:color w:val="231916"/>
          <w:spacing w:val="-57"/>
          <w:sz w:val="21"/>
          <w:szCs w:val="21"/>
        </w:rPr>
        <w:t xml:space="preserve"> </w:t>
      </w:r>
      <w:r>
        <w:rPr>
          <w:rFonts w:ascii="宋体" w:hAnsi="宋体" w:eastAsia="宋体" w:cs="宋体"/>
          <w:color w:val="231916"/>
          <w:sz w:val="21"/>
          <w:szCs w:val="21"/>
        </w:rPr>
        <w:t>，饭前便后要洗手。</w:t>
      </w:r>
      <w:r>
        <w:rPr>
          <w:rFonts w:ascii="宋体" w:hAnsi="宋体" w:eastAsia="宋体" w:cs="宋体"/>
          <w:color w:val="231916"/>
          <w:spacing w:val="-57"/>
          <w:sz w:val="21"/>
          <w:szCs w:val="21"/>
        </w:rPr>
        <w:t xml:space="preserve"> </w:t>
      </w:r>
      <w:r>
        <w:rPr>
          <w:rFonts w:ascii="宋体" w:hAnsi="宋体" w:eastAsia="宋体" w:cs="宋体"/>
          <w:color w:val="231916"/>
          <w:sz w:val="21"/>
          <w:szCs w:val="21"/>
        </w:rPr>
        <w:t xml:space="preserve">自己能做的事自 </w:t>
      </w:r>
      <w:r>
        <w:rPr>
          <w:rFonts w:ascii="宋体" w:hAnsi="宋体" w:eastAsia="宋体" w:cs="宋体"/>
          <w:color w:val="231916"/>
          <w:spacing w:val="5"/>
          <w:sz w:val="21"/>
          <w:szCs w:val="21"/>
        </w:rPr>
        <w:t>己做</w:t>
      </w:r>
      <w:r>
        <w:rPr>
          <w:rFonts w:ascii="宋体" w:hAnsi="宋体" w:eastAsia="宋体" w:cs="宋体"/>
          <w:color w:val="231916"/>
          <w:spacing w:val="-48"/>
          <w:sz w:val="21"/>
          <w:szCs w:val="21"/>
        </w:rPr>
        <w:t xml:space="preserve"> </w:t>
      </w:r>
      <w:r>
        <w:rPr>
          <w:rFonts w:ascii="宋体" w:hAnsi="宋体" w:eastAsia="宋体" w:cs="宋体"/>
          <w:color w:val="231916"/>
          <w:spacing w:val="5"/>
          <w:sz w:val="21"/>
          <w:szCs w:val="21"/>
        </w:rPr>
        <w:t>，衣物用品摆放整齐</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，学会收拾房间、洗衣服、洗餐具等家务劳动。</w:t>
      </w:r>
    </w:p>
    <w:p w14:paraId="286AD1F1">
      <w:pPr>
        <w:spacing w:before="75" w:line="250" w:lineRule="auto"/>
        <w:ind w:left="13" w:right="237" w:firstLine="437"/>
        <w:rPr>
          <w:rFonts w:ascii="宋体" w:hAnsi="宋体" w:eastAsia="宋体" w:cs="宋体"/>
          <w:sz w:val="21"/>
          <w:szCs w:val="21"/>
        </w:rPr>
      </w:pPr>
      <w:r>
        <w:rPr>
          <w:rFonts w:ascii="宋体" w:hAnsi="宋体" w:eastAsia="宋体" w:cs="宋体"/>
          <w:color w:val="231916"/>
          <w:spacing w:val="6"/>
          <w:sz w:val="21"/>
          <w:szCs w:val="21"/>
        </w:rPr>
        <w:t>(十)按时上学</w:t>
      </w:r>
      <w:r>
        <w:rPr>
          <w:rFonts w:ascii="宋体" w:hAnsi="宋体" w:eastAsia="宋体" w:cs="宋体"/>
          <w:color w:val="231916"/>
          <w:spacing w:val="-52"/>
          <w:sz w:val="21"/>
          <w:szCs w:val="21"/>
        </w:rPr>
        <w:t xml:space="preserve"> </w:t>
      </w:r>
      <w:r>
        <w:rPr>
          <w:rFonts w:ascii="宋体" w:hAnsi="宋体" w:eastAsia="宋体" w:cs="宋体"/>
          <w:color w:val="231916"/>
          <w:spacing w:val="6"/>
          <w:sz w:val="21"/>
          <w:szCs w:val="21"/>
        </w:rPr>
        <w:t>，不迟到</w:t>
      </w:r>
      <w:r>
        <w:rPr>
          <w:rFonts w:ascii="宋体" w:hAnsi="宋体" w:eastAsia="宋体" w:cs="宋体"/>
          <w:color w:val="231916"/>
          <w:spacing w:val="-52"/>
          <w:sz w:val="21"/>
          <w:szCs w:val="21"/>
        </w:rPr>
        <w:t xml:space="preserve"> </w:t>
      </w:r>
      <w:r>
        <w:rPr>
          <w:rFonts w:ascii="宋体" w:hAnsi="宋体" w:eastAsia="宋体" w:cs="宋体"/>
          <w:color w:val="231916"/>
          <w:spacing w:val="6"/>
          <w:sz w:val="21"/>
          <w:szCs w:val="21"/>
        </w:rPr>
        <w:t>，不早退</w:t>
      </w:r>
      <w:r>
        <w:rPr>
          <w:rFonts w:ascii="宋体" w:hAnsi="宋体" w:eastAsia="宋体" w:cs="宋体"/>
          <w:color w:val="231916"/>
          <w:spacing w:val="-52"/>
          <w:sz w:val="21"/>
          <w:szCs w:val="21"/>
        </w:rPr>
        <w:t xml:space="preserve"> </w:t>
      </w:r>
      <w:r>
        <w:rPr>
          <w:rFonts w:ascii="宋体" w:hAnsi="宋体" w:eastAsia="宋体" w:cs="宋体"/>
          <w:color w:val="231916"/>
          <w:spacing w:val="6"/>
          <w:sz w:val="21"/>
          <w:szCs w:val="21"/>
        </w:rPr>
        <w:t>，不逃学</w:t>
      </w:r>
      <w:r>
        <w:rPr>
          <w:rFonts w:ascii="宋体" w:hAnsi="宋体" w:eastAsia="宋体" w:cs="宋体"/>
          <w:color w:val="231916"/>
          <w:spacing w:val="-52"/>
          <w:sz w:val="21"/>
          <w:szCs w:val="21"/>
        </w:rPr>
        <w:t xml:space="preserve"> </w:t>
      </w:r>
      <w:r>
        <w:rPr>
          <w:rFonts w:ascii="宋体" w:hAnsi="宋体" w:eastAsia="宋体" w:cs="宋体"/>
          <w:color w:val="231916"/>
          <w:spacing w:val="6"/>
          <w:sz w:val="21"/>
          <w:szCs w:val="21"/>
        </w:rPr>
        <w:t>，有病有事要请假</w:t>
      </w:r>
      <w:r>
        <w:rPr>
          <w:rFonts w:ascii="宋体" w:hAnsi="宋体" w:eastAsia="宋体" w:cs="宋体"/>
          <w:color w:val="231916"/>
          <w:spacing w:val="-53"/>
          <w:sz w:val="21"/>
          <w:szCs w:val="21"/>
        </w:rPr>
        <w:t xml:space="preserve"> </w:t>
      </w:r>
      <w:r>
        <w:rPr>
          <w:rFonts w:ascii="宋体" w:hAnsi="宋体" w:eastAsia="宋体" w:cs="宋体"/>
          <w:color w:val="231916"/>
          <w:spacing w:val="6"/>
          <w:sz w:val="21"/>
          <w:szCs w:val="21"/>
        </w:rPr>
        <w:t>，放学后</w:t>
      </w:r>
      <w:r>
        <w:rPr>
          <w:rFonts w:ascii="宋体" w:hAnsi="宋体" w:eastAsia="宋体" w:cs="宋体"/>
          <w:color w:val="231916"/>
          <w:spacing w:val="5"/>
          <w:sz w:val="21"/>
          <w:szCs w:val="21"/>
        </w:rPr>
        <w:t>按时回家。参加活动守</w:t>
      </w:r>
      <w:r>
        <w:rPr>
          <w:rFonts w:ascii="宋体" w:hAnsi="宋体" w:eastAsia="宋体" w:cs="宋体"/>
          <w:color w:val="231916"/>
          <w:sz w:val="21"/>
          <w:szCs w:val="21"/>
        </w:rPr>
        <w:t xml:space="preserve"> </w:t>
      </w:r>
      <w:r>
        <w:rPr>
          <w:rFonts w:ascii="宋体" w:hAnsi="宋体" w:eastAsia="宋体" w:cs="宋体"/>
          <w:color w:val="231916"/>
          <w:spacing w:val="2"/>
          <w:sz w:val="21"/>
          <w:szCs w:val="21"/>
        </w:rPr>
        <w:t>时</w:t>
      </w:r>
      <w:r>
        <w:rPr>
          <w:rFonts w:ascii="宋体" w:hAnsi="宋体" w:eastAsia="宋体" w:cs="宋体"/>
          <w:color w:val="231916"/>
          <w:spacing w:val="-56"/>
          <w:sz w:val="21"/>
          <w:szCs w:val="21"/>
        </w:rPr>
        <w:t xml:space="preserve"> </w:t>
      </w:r>
      <w:r>
        <w:rPr>
          <w:rFonts w:ascii="宋体" w:hAnsi="宋体" w:eastAsia="宋体" w:cs="宋体"/>
          <w:color w:val="231916"/>
          <w:spacing w:val="2"/>
          <w:sz w:val="21"/>
          <w:szCs w:val="21"/>
        </w:rPr>
        <w:t>，不能参加事先请假。</w:t>
      </w:r>
    </w:p>
    <w:p w14:paraId="126FE3FB">
      <w:pPr>
        <w:spacing w:before="76" w:line="249" w:lineRule="auto"/>
        <w:ind w:left="7" w:right="237" w:firstLine="443"/>
        <w:rPr>
          <w:rFonts w:ascii="宋体" w:hAnsi="宋体" w:eastAsia="宋体" w:cs="宋体"/>
          <w:sz w:val="21"/>
          <w:szCs w:val="21"/>
        </w:rPr>
      </w:pPr>
      <w:r>
        <w:rPr>
          <w:rFonts w:ascii="宋体" w:hAnsi="宋体" w:eastAsia="宋体" w:cs="宋体"/>
          <w:color w:val="231916"/>
          <w:spacing w:val="1"/>
          <w:sz w:val="21"/>
          <w:szCs w:val="21"/>
        </w:rPr>
        <w:t>(十一)课前准备好学习用品</w:t>
      </w:r>
      <w:r>
        <w:rPr>
          <w:rFonts w:ascii="宋体" w:hAnsi="宋体" w:eastAsia="宋体" w:cs="宋体"/>
          <w:color w:val="231916"/>
          <w:spacing w:val="-46"/>
          <w:sz w:val="21"/>
          <w:szCs w:val="21"/>
        </w:rPr>
        <w:t xml:space="preserve"> </w:t>
      </w:r>
      <w:r>
        <w:rPr>
          <w:rFonts w:ascii="宋体" w:hAnsi="宋体" w:eastAsia="宋体" w:cs="宋体"/>
          <w:color w:val="231916"/>
          <w:spacing w:val="1"/>
          <w:sz w:val="21"/>
          <w:szCs w:val="21"/>
        </w:rPr>
        <w:t>，上课专心听讲</w:t>
      </w:r>
      <w:r>
        <w:rPr>
          <w:rFonts w:ascii="宋体" w:hAnsi="宋体" w:eastAsia="宋体" w:cs="宋体"/>
          <w:color w:val="231916"/>
          <w:spacing w:val="-57"/>
          <w:sz w:val="21"/>
          <w:szCs w:val="21"/>
        </w:rPr>
        <w:t xml:space="preserve"> </w:t>
      </w:r>
      <w:r>
        <w:rPr>
          <w:rFonts w:ascii="宋体" w:hAnsi="宋体" w:eastAsia="宋体" w:cs="宋体"/>
          <w:color w:val="231916"/>
          <w:spacing w:val="1"/>
          <w:sz w:val="21"/>
          <w:szCs w:val="21"/>
        </w:rPr>
        <w:t>，积极思考</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，大胆提问</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，回答问题声音清楚</w:t>
      </w:r>
      <w:r>
        <w:rPr>
          <w:rFonts w:ascii="宋体" w:hAnsi="宋体" w:eastAsia="宋体" w:cs="宋体"/>
          <w:color w:val="231916"/>
          <w:spacing w:val="-57"/>
          <w:sz w:val="21"/>
          <w:szCs w:val="21"/>
        </w:rPr>
        <w:t xml:space="preserve"> </w:t>
      </w:r>
      <w:r>
        <w:rPr>
          <w:rFonts w:ascii="宋体" w:hAnsi="宋体" w:eastAsia="宋体" w:cs="宋体"/>
          <w:color w:val="231916"/>
          <w:spacing w:val="1"/>
          <w:sz w:val="21"/>
          <w:szCs w:val="21"/>
        </w:rPr>
        <w:t>，不随</w:t>
      </w:r>
      <w:r>
        <w:rPr>
          <w:rFonts w:ascii="宋体" w:hAnsi="宋体" w:eastAsia="宋体" w:cs="宋体"/>
          <w:color w:val="231916"/>
          <w:sz w:val="21"/>
          <w:szCs w:val="21"/>
        </w:rPr>
        <w:t xml:space="preserve"> </w:t>
      </w:r>
      <w:r>
        <w:rPr>
          <w:rFonts w:ascii="宋体" w:hAnsi="宋体" w:eastAsia="宋体" w:cs="宋体"/>
          <w:color w:val="231916"/>
          <w:spacing w:val="7"/>
          <w:sz w:val="21"/>
          <w:szCs w:val="21"/>
        </w:rPr>
        <w:t>意打断他人发言。课间活动有秩序。</w:t>
      </w:r>
    </w:p>
    <w:p w14:paraId="44CA1AD7">
      <w:pPr>
        <w:spacing w:before="76" w:line="280" w:lineRule="exact"/>
        <w:ind w:left="451"/>
        <w:rPr>
          <w:rFonts w:ascii="宋体" w:hAnsi="宋体" w:eastAsia="宋体" w:cs="宋体"/>
          <w:sz w:val="21"/>
          <w:szCs w:val="21"/>
        </w:rPr>
      </w:pPr>
      <w:r>
        <w:rPr>
          <w:rFonts w:ascii="宋体" w:hAnsi="宋体" w:eastAsia="宋体" w:cs="宋体"/>
          <w:color w:val="231916"/>
          <w:spacing w:val="-1"/>
          <w:position w:val="1"/>
          <w:sz w:val="21"/>
          <w:szCs w:val="21"/>
        </w:rPr>
        <w:t>(十二)课前预习</w:t>
      </w:r>
      <w:r>
        <w:rPr>
          <w:rFonts w:ascii="宋体" w:hAnsi="宋体" w:eastAsia="宋体" w:cs="宋体"/>
          <w:color w:val="231916"/>
          <w:spacing w:val="-49"/>
          <w:position w:val="1"/>
          <w:sz w:val="21"/>
          <w:szCs w:val="21"/>
        </w:rPr>
        <w:t xml:space="preserve"> </w:t>
      </w:r>
      <w:r>
        <w:rPr>
          <w:rFonts w:ascii="宋体" w:hAnsi="宋体" w:eastAsia="宋体" w:cs="宋体"/>
          <w:color w:val="231916"/>
          <w:spacing w:val="-1"/>
          <w:position w:val="1"/>
          <w:sz w:val="21"/>
          <w:szCs w:val="21"/>
        </w:rPr>
        <w:t>，课后认真复习</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，按时完成作业</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，书写工整</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，卷面整洁。</w:t>
      </w:r>
    </w:p>
    <w:p w14:paraId="20395D16">
      <w:pPr>
        <w:spacing w:before="41" w:line="250" w:lineRule="auto"/>
        <w:ind w:left="1" w:right="237" w:firstLine="449"/>
        <w:rPr>
          <w:rFonts w:ascii="宋体" w:hAnsi="宋体" w:eastAsia="宋体" w:cs="宋体"/>
          <w:sz w:val="21"/>
          <w:szCs w:val="21"/>
        </w:rPr>
      </w:pPr>
      <w:r>
        <w:rPr>
          <w:rFonts w:ascii="宋体" w:hAnsi="宋体" w:eastAsia="宋体" w:cs="宋体"/>
          <w:color w:val="231916"/>
          <w:spacing w:val="5"/>
          <w:sz w:val="21"/>
          <w:szCs w:val="21"/>
        </w:rPr>
        <w:t>(十三)坚持锻炼身体</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，认真做广播体操和眼保健操</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，坐、立、</w:t>
      </w:r>
      <w:r>
        <w:rPr>
          <w:rFonts w:ascii="宋体" w:hAnsi="宋体" w:eastAsia="宋体" w:cs="宋体"/>
          <w:color w:val="231916"/>
          <w:spacing w:val="4"/>
          <w:sz w:val="21"/>
          <w:szCs w:val="21"/>
        </w:rPr>
        <w:t>行、读书、写字姿势正确。积极</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参加有益的文体活动。</w:t>
      </w:r>
    </w:p>
    <w:p w14:paraId="21A7CB15">
      <w:pPr>
        <w:spacing w:before="77" w:line="250" w:lineRule="auto"/>
        <w:ind w:left="3" w:right="237" w:firstLine="447"/>
        <w:rPr>
          <w:rFonts w:ascii="宋体" w:hAnsi="宋体" w:eastAsia="宋体" w:cs="宋体"/>
          <w:sz w:val="21"/>
          <w:szCs w:val="21"/>
        </w:rPr>
      </w:pPr>
      <w:r>
        <w:rPr>
          <w:rFonts w:ascii="宋体" w:hAnsi="宋体" w:eastAsia="宋体" w:cs="宋体"/>
          <w:color w:val="231916"/>
          <w:spacing w:val="4"/>
          <w:sz w:val="21"/>
          <w:szCs w:val="21"/>
        </w:rPr>
        <w:t>(十四)认真做值日</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，保持教室、校园整洁。保护环</w:t>
      </w:r>
      <w:r>
        <w:rPr>
          <w:rFonts w:ascii="宋体" w:hAnsi="宋体" w:eastAsia="宋体" w:cs="宋体"/>
          <w:color w:val="231916"/>
          <w:spacing w:val="3"/>
          <w:sz w:val="21"/>
          <w:szCs w:val="21"/>
        </w:rPr>
        <w:t>境</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，爱护花草树木、庄稼和有益动物</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，不随</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地吐痰</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，不乱扔果皮纸屑等废弃物。</w:t>
      </w:r>
    </w:p>
    <w:p w14:paraId="6051DE29">
      <w:pPr>
        <w:spacing w:before="75" w:line="249" w:lineRule="auto"/>
        <w:ind w:left="3" w:right="237" w:firstLine="447"/>
        <w:rPr>
          <w:rFonts w:ascii="宋体" w:hAnsi="宋体" w:eastAsia="宋体" w:cs="宋体"/>
          <w:sz w:val="21"/>
          <w:szCs w:val="21"/>
        </w:rPr>
      </w:pPr>
      <w:r>
        <w:rPr>
          <w:rFonts w:ascii="宋体" w:hAnsi="宋体" w:eastAsia="宋体" w:cs="宋体"/>
          <w:color w:val="231916"/>
          <w:spacing w:val="6"/>
          <w:sz w:val="21"/>
          <w:szCs w:val="21"/>
        </w:rPr>
        <w:t>(十五)爱护公物</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，不在课桌椅、建筑物和文物古迹上涂抹刻画。损坏公物</w:t>
      </w:r>
      <w:r>
        <w:rPr>
          <w:rFonts w:ascii="宋体" w:hAnsi="宋体" w:eastAsia="宋体" w:cs="宋体"/>
          <w:color w:val="231916"/>
          <w:spacing w:val="5"/>
          <w:sz w:val="21"/>
          <w:szCs w:val="21"/>
        </w:rPr>
        <w:t>要赔偿。拾到东西归</w:t>
      </w:r>
      <w:r>
        <w:rPr>
          <w:rFonts w:ascii="宋体" w:hAnsi="宋体" w:eastAsia="宋体" w:cs="宋体"/>
          <w:color w:val="231916"/>
          <w:sz w:val="21"/>
          <w:szCs w:val="21"/>
        </w:rPr>
        <w:t xml:space="preserve"> </w:t>
      </w:r>
      <w:r>
        <w:rPr>
          <w:rFonts w:ascii="宋体" w:hAnsi="宋体" w:eastAsia="宋体" w:cs="宋体"/>
          <w:color w:val="231916"/>
          <w:spacing w:val="6"/>
          <w:sz w:val="21"/>
          <w:szCs w:val="21"/>
        </w:rPr>
        <w:t>还失主或交公。</w:t>
      </w:r>
    </w:p>
    <w:p w14:paraId="5F2EC070">
      <w:pPr>
        <w:spacing w:before="77" w:line="261" w:lineRule="auto"/>
        <w:ind w:left="2" w:right="237" w:firstLine="447"/>
        <w:rPr>
          <w:rFonts w:ascii="宋体" w:hAnsi="宋体" w:eastAsia="宋体" w:cs="宋体"/>
          <w:sz w:val="21"/>
          <w:szCs w:val="21"/>
        </w:rPr>
      </w:pPr>
      <w:r>
        <w:rPr>
          <w:rFonts w:ascii="宋体" w:hAnsi="宋体" w:eastAsia="宋体" w:cs="宋体"/>
          <w:color w:val="231916"/>
          <w:spacing w:val="4"/>
          <w:sz w:val="21"/>
          <w:szCs w:val="21"/>
        </w:rPr>
        <w:t>(十六)积极参加集体活动</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，认真完成集体交给的任</w:t>
      </w:r>
      <w:r>
        <w:rPr>
          <w:rFonts w:ascii="宋体" w:hAnsi="宋体" w:eastAsia="宋体" w:cs="宋体"/>
          <w:color w:val="231916"/>
          <w:spacing w:val="3"/>
          <w:sz w:val="21"/>
          <w:szCs w:val="21"/>
        </w:rPr>
        <w:t>务</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，少先队员服从队的决议</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，不做有损集体</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荣誉的事</w:t>
      </w:r>
      <w:r>
        <w:rPr>
          <w:rFonts w:ascii="宋体" w:hAnsi="宋体" w:eastAsia="宋体" w:cs="宋体"/>
          <w:color w:val="231916"/>
          <w:spacing w:val="-46"/>
          <w:sz w:val="21"/>
          <w:szCs w:val="21"/>
        </w:rPr>
        <w:t xml:space="preserve"> </w:t>
      </w:r>
      <w:r>
        <w:rPr>
          <w:rFonts w:ascii="宋体" w:hAnsi="宋体" w:eastAsia="宋体" w:cs="宋体"/>
          <w:color w:val="231916"/>
          <w:spacing w:val="10"/>
          <w:sz w:val="21"/>
          <w:szCs w:val="21"/>
        </w:rPr>
        <w:t>，集体成员之间相互尊重</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，学会合作。积极参加学校组织的各种劳动和社会实践活动，</w:t>
      </w:r>
      <w:r>
        <w:rPr>
          <w:rFonts w:ascii="宋体" w:hAnsi="宋体" w:eastAsia="宋体" w:cs="宋体"/>
          <w:color w:val="231916"/>
          <w:sz w:val="21"/>
          <w:szCs w:val="21"/>
        </w:rPr>
        <w:t xml:space="preserve"> 多观察</w:t>
      </w:r>
      <w:r>
        <w:rPr>
          <w:rFonts w:ascii="宋体" w:hAnsi="宋体" w:eastAsia="宋体" w:cs="宋体"/>
          <w:color w:val="231916"/>
          <w:spacing w:val="-53"/>
          <w:sz w:val="21"/>
          <w:szCs w:val="21"/>
        </w:rPr>
        <w:t xml:space="preserve"> </w:t>
      </w:r>
      <w:r>
        <w:rPr>
          <w:rFonts w:ascii="宋体" w:hAnsi="宋体" w:eastAsia="宋体" w:cs="宋体"/>
          <w:color w:val="231916"/>
          <w:sz w:val="21"/>
          <w:szCs w:val="21"/>
        </w:rPr>
        <w:t>，勤动手。</w:t>
      </w:r>
    </w:p>
    <w:p w14:paraId="77CE9CA5">
      <w:pPr>
        <w:spacing w:before="75" w:line="248" w:lineRule="auto"/>
        <w:ind w:left="17" w:right="238" w:firstLine="433"/>
        <w:rPr>
          <w:rFonts w:ascii="宋体" w:hAnsi="宋体" w:eastAsia="宋体" w:cs="宋体"/>
          <w:sz w:val="21"/>
          <w:szCs w:val="21"/>
        </w:rPr>
      </w:pPr>
      <w:r>
        <w:rPr>
          <w:rFonts w:ascii="宋体" w:hAnsi="宋体" w:eastAsia="宋体" w:cs="宋体"/>
          <w:color w:val="231916"/>
          <w:spacing w:val="4"/>
          <w:sz w:val="21"/>
          <w:szCs w:val="21"/>
        </w:rPr>
        <w:t>(十七)遵守交通法规</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，过马路走人行横道</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，不乱穿</w:t>
      </w:r>
      <w:r>
        <w:rPr>
          <w:rFonts w:ascii="宋体" w:hAnsi="宋体" w:eastAsia="宋体" w:cs="宋体"/>
          <w:color w:val="231916"/>
          <w:spacing w:val="3"/>
          <w:sz w:val="21"/>
          <w:szCs w:val="21"/>
        </w:rPr>
        <w:t>马路</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，不在公路、铁路、码头玩耍和追逐打</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闹。</w:t>
      </w:r>
    </w:p>
    <w:p w14:paraId="24BF2557">
      <w:pPr>
        <w:spacing w:before="78" w:line="250" w:lineRule="auto"/>
        <w:ind w:left="5" w:right="238" w:firstLine="444"/>
        <w:rPr>
          <w:rFonts w:ascii="宋体" w:hAnsi="宋体" w:eastAsia="宋体" w:cs="宋体"/>
          <w:sz w:val="21"/>
          <w:szCs w:val="21"/>
        </w:rPr>
      </w:pPr>
      <w:r>
        <w:rPr>
          <w:rFonts w:ascii="宋体" w:hAnsi="宋体" w:eastAsia="宋体" w:cs="宋体"/>
          <w:color w:val="231916"/>
          <w:spacing w:val="2"/>
          <w:sz w:val="21"/>
          <w:szCs w:val="21"/>
        </w:rPr>
        <w:t>(十八)遵守公共秩序</w:t>
      </w:r>
      <w:r>
        <w:rPr>
          <w:rFonts w:ascii="宋体" w:hAnsi="宋体" w:eastAsia="宋体" w:cs="宋体"/>
          <w:color w:val="231916"/>
          <w:spacing w:val="-40"/>
          <w:sz w:val="21"/>
          <w:szCs w:val="21"/>
        </w:rPr>
        <w:t xml:space="preserve"> </w:t>
      </w:r>
      <w:r>
        <w:rPr>
          <w:rFonts w:ascii="宋体" w:hAnsi="宋体" w:eastAsia="宋体" w:cs="宋体"/>
          <w:color w:val="231916"/>
          <w:spacing w:val="2"/>
          <w:sz w:val="21"/>
          <w:szCs w:val="21"/>
        </w:rPr>
        <w:t>，在公共场所不拥挤</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，不喧哗</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，礼让他人。乘公共车、船等主动购票</w:t>
      </w:r>
      <w:r>
        <w:rPr>
          <w:rFonts w:ascii="宋体" w:hAnsi="宋体" w:eastAsia="宋体" w:cs="宋体"/>
          <w:color w:val="231916"/>
          <w:spacing w:val="-57"/>
          <w:sz w:val="21"/>
          <w:szCs w:val="21"/>
        </w:rPr>
        <w:t xml:space="preserve"> </w:t>
      </w:r>
      <w:r>
        <w:rPr>
          <w:rFonts w:ascii="宋体" w:hAnsi="宋体" w:eastAsia="宋体" w:cs="宋体"/>
          <w:color w:val="231916"/>
          <w:spacing w:val="2"/>
          <w:sz w:val="21"/>
          <w:szCs w:val="21"/>
        </w:rPr>
        <w:t>，主</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动给老幼病残孕让座。不做法律禁止的事。</w:t>
      </w:r>
    </w:p>
    <w:p w14:paraId="1F9D2947">
      <w:pPr>
        <w:spacing w:before="76" w:line="281" w:lineRule="exact"/>
        <w:ind w:left="450"/>
        <w:rPr>
          <w:rFonts w:ascii="宋体" w:hAnsi="宋体" w:eastAsia="宋体" w:cs="宋体"/>
          <w:sz w:val="21"/>
          <w:szCs w:val="21"/>
        </w:rPr>
      </w:pPr>
      <w:r>
        <w:rPr>
          <w:rFonts w:ascii="宋体" w:hAnsi="宋体" w:eastAsia="宋体" w:cs="宋体"/>
          <w:color w:val="231916"/>
          <w:spacing w:val="3"/>
          <w:position w:val="1"/>
          <w:sz w:val="21"/>
          <w:szCs w:val="21"/>
        </w:rPr>
        <w:t>(十九)珍爱生命</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，注意安全</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，防火、防溺</w:t>
      </w:r>
      <w:r>
        <w:rPr>
          <w:rFonts w:ascii="宋体" w:hAnsi="宋体" w:eastAsia="宋体" w:cs="宋体"/>
          <w:color w:val="231916"/>
          <w:spacing w:val="2"/>
          <w:position w:val="1"/>
          <w:sz w:val="21"/>
          <w:szCs w:val="21"/>
        </w:rPr>
        <w:t>水、防触电、防盗、防中毒</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，不做有危险的游戏。</w:t>
      </w:r>
    </w:p>
    <w:p w14:paraId="2B0D7629">
      <w:pPr>
        <w:spacing w:before="40" w:line="261" w:lineRule="auto"/>
        <w:ind w:left="2" w:right="238" w:firstLine="448"/>
        <w:rPr>
          <w:rFonts w:ascii="宋体" w:hAnsi="宋体" w:eastAsia="宋体" w:cs="宋体"/>
          <w:sz w:val="21"/>
          <w:szCs w:val="21"/>
        </w:rPr>
      </w:pPr>
      <w:r>
        <w:rPr>
          <w:rFonts w:ascii="宋体" w:hAnsi="宋体" w:eastAsia="宋体" w:cs="宋体"/>
          <w:color w:val="231916"/>
          <w:spacing w:val="6"/>
          <w:sz w:val="21"/>
          <w:szCs w:val="21"/>
        </w:rPr>
        <w:t>(二十)阅读、观看健康有益的图书、报刊、音像和网上信息</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，收听、收看</w:t>
      </w:r>
      <w:r>
        <w:rPr>
          <w:rFonts w:ascii="宋体" w:hAnsi="宋体" w:eastAsia="宋体" w:cs="宋体"/>
          <w:color w:val="231916"/>
          <w:spacing w:val="5"/>
          <w:sz w:val="21"/>
          <w:szCs w:val="21"/>
        </w:rPr>
        <w:t>内容健康的广播电视</w:t>
      </w:r>
      <w:r>
        <w:rPr>
          <w:rFonts w:ascii="宋体" w:hAnsi="宋体" w:eastAsia="宋体" w:cs="宋体"/>
          <w:color w:val="231916"/>
          <w:sz w:val="21"/>
          <w:szCs w:val="21"/>
        </w:rPr>
        <w:t xml:space="preserve"> </w:t>
      </w:r>
      <w:r>
        <w:rPr>
          <w:rFonts w:ascii="宋体" w:hAnsi="宋体" w:eastAsia="宋体" w:cs="宋体"/>
          <w:color w:val="231916"/>
          <w:spacing w:val="9"/>
          <w:sz w:val="21"/>
          <w:szCs w:val="21"/>
        </w:rPr>
        <w:t>节目。不吸烟、不喝酒、不赌博</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，远离毒品</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，不参加封建迷信活动</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，不进入网吧等未成年人不宜</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入内的场所。敢于斗争</w:t>
      </w:r>
      <w:r>
        <w:rPr>
          <w:rFonts w:ascii="宋体" w:hAnsi="宋体" w:eastAsia="宋体" w:cs="宋体"/>
          <w:color w:val="231916"/>
          <w:spacing w:val="-50"/>
          <w:sz w:val="21"/>
          <w:szCs w:val="21"/>
        </w:rPr>
        <w:t xml:space="preserve"> </w:t>
      </w:r>
      <w:r>
        <w:rPr>
          <w:rFonts w:ascii="宋体" w:hAnsi="宋体" w:eastAsia="宋体" w:cs="宋体"/>
          <w:color w:val="231916"/>
          <w:spacing w:val="6"/>
          <w:sz w:val="21"/>
          <w:szCs w:val="21"/>
        </w:rPr>
        <w:t>，遇到坏人坏事主动报告。</w:t>
      </w:r>
    </w:p>
    <w:p w14:paraId="7484FEFA">
      <w:pPr>
        <w:spacing w:line="261" w:lineRule="auto"/>
        <w:rPr>
          <w:rFonts w:ascii="宋体" w:hAnsi="宋体" w:eastAsia="宋体" w:cs="宋体"/>
          <w:sz w:val="21"/>
          <w:szCs w:val="21"/>
        </w:rPr>
        <w:sectPr>
          <w:footerReference r:id="rId31" w:type="default"/>
          <w:pgSz w:w="11906" w:h="16158"/>
          <w:pgMar w:top="400" w:right="1043" w:bottom="1013" w:left="1271" w:header="0" w:footer="741" w:gutter="0"/>
          <w:cols w:space="720" w:num="1"/>
        </w:sectPr>
      </w:pPr>
    </w:p>
    <w:p w14:paraId="72C86981">
      <w:pPr>
        <w:pStyle w:val="2"/>
        <w:spacing w:line="275" w:lineRule="auto"/>
      </w:pPr>
    </w:p>
    <w:p w14:paraId="44A4A564">
      <w:pPr>
        <w:pStyle w:val="2"/>
        <w:spacing w:line="275" w:lineRule="auto"/>
      </w:pPr>
    </w:p>
    <w:p w14:paraId="023DD009">
      <w:pPr>
        <w:pStyle w:val="2"/>
        <w:spacing w:line="275" w:lineRule="auto"/>
      </w:pPr>
    </w:p>
    <w:p w14:paraId="5116DCC1">
      <w:pPr>
        <w:spacing w:before="114" w:line="221" w:lineRule="auto"/>
        <w:ind w:left="1762"/>
        <w:rPr>
          <w:rFonts w:ascii="宋体" w:hAnsi="宋体" w:eastAsia="宋体" w:cs="宋体"/>
          <w:sz w:val="35"/>
          <w:szCs w:val="35"/>
        </w:rPr>
      </w:pPr>
      <w:bookmarkStart w:id="43" w:name="bookmark105"/>
      <w:bookmarkEnd w:id="43"/>
      <w:r>
        <w:rPr>
          <w:rFonts w:ascii="宋体" w:hAnsi="宋体" w:eastAsia="宋体" w:cs="宋体"/>
          <w:b/>
          <w:bCs/>
          <w:color w:val="231916"/>
          <w:spacing w:val="-11"/>
          <w:sz w:val="35"/>
          <w:szCs w:val="35"/>
        </w:rPr>
        <w:t>三、</w:t>
      </w:r>
      <w:r>
        <w:rPr>
          <w:rFonts w:ascii="宋体" w:hAnsi="宋体" w:eastAsia="宋体" w:cs="宋体"/>
          <w:b/>
          <w:bCs/>
          <w:color w:val="FFFFFF"/>
          <w:spacing w:val="-11"/>
          <w:sz w:val="35"/>
          <w:szCs w:val="35"/>
          <w:shd w:val="clear" w:fill="E57400"/>
        </w:rPr>
        <w:t>中</w:t>
      </w:r>
      <w:r>
        <w:rPr>
          <w:rFonts w:ascii="宋体" w:hAnsi="宋体" w:eastAsia="宋体" w:cs="宋体"/>
          <w:color w:val="FFFFFF"/>
          <w:spacing w:val="76"/>
          <w:sz w:val="35"/>
          <w:szCs w:val="35"/>
        </w:rPr>
        <w:t xml:space="preserve"> </w:t>
      </w:r>
      <w:r>
        <w:rPr>
          <w:rFonts w:ascii="宋体" w:hAnsi="宋体" w:eastAsia="宋体" w:cs="宋体"/>
          <w:b/>
          <w:bCs/>
          <w:color w:val="FFFFFF"/>
          <w:spacing w:val="-11"/>
          <w:sz w:val="35"/>
          <w:szCs w:val="35"/>
          <w:shd w:val="clear" w:fill="0790D1"/>
        </w:rPr>
        <w:t>学</w:t>
      </w:r>
      <w:r>
        <w:rPr>
          <w:rFonts w:ascii="宋体" w:hAnsi="宋体" w:eastAsia="宋体" w:cs="宋体"/>
          <w:color w:val="FFFFFF"/>
          <w:spacing w:val="71"/>
          <w:sz w:val="35"/>
          <w:szCs w:val="35"/>
        </w:rPr>
        <w:t xml:space="preserve"> </w:t>
      </w:r>
      <w:r>
        <w:rPr>
          <w:rFonts w:ascii="宋体" w:hAnsi="宋体" w:eastAsia="宋体" w:cs="宋体"/>
          <w:b/>
          <w:bCs/>
          <w:color w:val="FFFFFF"/>
          <w:spacing w:val="-11"/>
          <w:sz w:val="35"/>
          <w:szCs w:val="35"/>
          <w:shd w:val="clear" w:fill="01903D"/>
        </w:rPr>
        <w:t>生</w:t>
      </w:r>
      <w:r>
        <w:rPr>
          <w:rFonts w:ascii="宋体" w:hAnsi="宋体" w:eastAsia="宋体" w:cs="宋体"/>
          <w:color w:val="FFFFFF"/>
          <w:spacing w:val="-11"/>
          <w:sz w:val="35"/>
          <w:szCs w:val="35"/>
        </w:rPr>
        <w:t xml:space="preserve"> </w:t>
      </w:r>
      <w:r>
        <w:rPr>
          <w:rFonts w:ascii="宋体" w:hAnsi="宋体" w:eastAsia="宋体" w:cs="宋体"/>
          <w:color w:val="FFFFFF"/>
          <w:spacing w:val="-53"/>
          <w:sz w:val="35"/>
          <w:szCs w:val="35"/>
          <w:shd w:val="clear" w:fill="DA1318"/>
        </w:rPr>
        <w:t xml:space="preserve"> </w:t>
      </w:r>
      <w:r>
        <w:rPr>
          <w:rFonts w:ascii="宋体" w:hAnsi="宋体" w:eastAsia="宋体" w:cs="宋体"/>
          <w:b/>
          <w:bCs/>
          <w:color w:val="FFFFFF"/>
          <w:spacing w:val="-11"/>
          <w:sz w:val="35"/>
          <w:szCs w:val="35"/>
          <w:shd w:val="clear" w:fill="DA1318"/>
        </w:rPr>
        <w:t>日</w:t>
      </w:r>
      <w:r>
        <w:rPr>
          <w:rFonts w:ascii="宋体" w:hAnsi="宋体" w:eastAsia="宋体" w:cs="宋体"/>
          <w:color w:val="FFFFFF"/>
          <w:spacing w:val="69"/>
          <w:sz w:val="35"/>
          <w:szCs w:val="35"/>
        </w:rPr>
        <w:t xml:space="preserve"> </w:t>
      </w:r>
      <w:r>
        <w:rPr>
          <w:rFonts w:ascii="宋体" w:hAnsi="宋体" w:eastAsia="宋体" w:cs="宋体"/>
          <w:b/>
          <w:bCs/>
          <w:color w:val="FFFFFF"/>
          <w:spacing w:val="-11"/>
          <w:sz w:val="35"/>
          <w:szCs w:val="35"/>
          <w:shd w:val="clear" w:fill="1E2188"/>
        </w:rPr>
        <w:t>常</w:t>
      </w:r>
      <w:r>
        <w:rPr>
          <w:rFonts w:ascii="宋体" w:hAnsi="宋体" w:eastAsia="宋体" w:cs="宋体"/>
          <w:color w:val="FFFFFF"/>
          <w:spacing w:val="70"/>
          <w:sz w:val="35"/>
          <w:szCs w:val="35"/>
        </w:rPr>
        <w:t xml:space="preserve"> </w:t>
      </w:r>
      <w:r>
        <w:rPr>
          <w:rFonts w:ascii="宋体" w:hAnsi="宋体" w:eastAsia="宋体" w:cs="宋体"/>
          <w:b/>
          <w:bCs/>
          <w:color w:val="FFFFFF"/>
          <w:spacing w:val="-11"/>
          <w:sz w:val="35"/>
          <w:szCs w:val="35"/>
          <w:shd w:val="clear" w:fill="F8C400"/>
        </w:rPr>
        <w:t>行</w:t>
      </w:r>
      <w:r>
        <w:rPr>
          <w:rFonts w:ascii="宋体" w:hAnsi="宋体" w:eastAsia="宋体" w:cs="宋体"/>
          <w:color w:val="FFFFFF"/>
          <w:spacing w:val="68"/>
          <w:sz w:val="35"/>
          <w:szCs w:val="35"/>
        </w:rPr>
        <w:t xml:space="preserve"> </w:t>
      </w:r>
      <w:r>
        <w:rPr>
          <w:rFonts w:ascii="宋体" w:hAnsi="宋体" w:eastAsia="宋体" w:cs="宋体"/>
          <w:b/>
          <w:bCs/>
          <w:color w:val="FFFFFF"/>
          <w:spacing w:val="-11"/>
          <w:sz w:val="35"/>
          <w:szCs w:val="35"/>
          <w:shd w:val="clear" w:fill="E4007F"/>
        </w:rPr>
        <w:t>为</w:t>
      </w:r>
      <w:r>
        <w:rPr>
          <w:rFonts w:ascii="宋体" w:hAnsi="宋体" w:eastAsia="宋体" w:cs="宋体"/>
          <w:color w:val="FFFFFF"/>
          <w:spacing w:val="66"/>
          <w:sz w:val="35"/>
          <w:szCs w:val="35"/>
        </w:rPr>
        <w:t xml:space="preserve"> </w:t>
      </w:r>
      <w:r>
        <w:rPr>
          <w:rFonts w:ascii="宋体" w:hAnsi="宋体" w:eastAsia="宋体" w:cs="宋体"/>
          <w:b/>
          <w:bCs/>
          <w:color w:val="FFFFFF"/>
          <w:spacing w:val="-11"/>
          <w:sz w:val="35"/>
          <w:szCs w:val="35"/>
          <w:shd w:val="clear" w:fill="F5B2B2"/>
        </w:rPr>
        <w:t>规</w:t>
      </w:r>
      <w:r>
        <w:rPr>
          <w:rFonts w:ascii="宋体" w:hAnsi="宋体" w:eastAsia="宋体" w:cs="宋体"/>
          <w:color w:val="FFFFFF"/>
          <w:spacing w:val="67"/>
          <w:sz w:val="35"/>
          <w:szCs w:val="35"/>
        </w:rPr>
        <w:t xml:space="preserve"> </w:t>
      </w:r>
      <w:r>
        <w:rPr>
          <w:rFonts w:ascii="宋体" w:hAnsi="宋体" w:eastAsia="宋体" w:cs="宋体"/>
          <w:b/>
          <w:bCs/>
          <w:color w:val="FFFFFF"/>
          <w:spacing w:val="-11"/>
          <w:sz w:val="35"/>
          <w:szCs w:val="35"/>
          <w:shd w:val="clear" w:fill="9FD9F6"/>
        </w:rPr>
        <w:t>范</w:t>
      </w:r>
    </w:p>
    <w:p w14:paraId="799F21A8">
      <w:pPr>
        <w:spacing w:before="307" w:line="233" w:lineRule="auto"/>
        <w:ind w:left="452"/>
        <w:rPr>
          <w:rFonts w:ascii="SimHei" w:hAnsi="SimHei" w:eastAsia="SimHei" w:cs="SimHei"/>
          <w:sz w:val="21"/>
          <w:szCs w:val="21"/>
        </w:rPr>
      </w:pPr>
      <w:r>
        <w:rPr>
          <w:rFonts w:ascii="SimHei" w:hAnsi="SimHei" w:eastAsia="SimHei" w:cs="SimHei"/>
          <w:color w:val="231916"/>
          <w:spacing w:val="-4"/>
          <w:sz w:val="21"/>
          <w:szCs w:val="21"/>
        </w:rPr>
        <w:t>(一)自尊自爱</w:t>
      </w:r>
      <w:r>
        <w:rPr>
          <w:rFonts w:ascii="SimHei" w:hAnsi="SimHei" w:eastAsia="SimHei" w:cs="SimHei"/>
          <w:color w:val="231916"/>
          <w:spacing w:val="-56"/>
          <w:sz w:val="21"/>
          <w:szCs w:val="21"/>
        </w:rPr>
        <w:t xml:space="preserve"> </w:t>
      </w:r>
      <w:r>
        <w:rPr>
          <w:rFonts w:ascii="SimHei" w:hAnsi="SimHei" w:eastAsia="SimHei" w:cs="SimHei"/>
          <w:color w:val="231916"/>
          <w:spacing w:val="-4"/>
          <w:sz w:val="21"/>
          <w:szCs w:val="21"/>
        </w:rPr>
        <w:t>，注重仪表</w:t>
      </w:r>
    </w:p>
    <w:p w14:paraId="1B055605">
      <w:pPr>
        <w:spacing w:before="45" w:line="249" w:lineRule="auto"/>
        <w:ind w:left="42" w:right="236" w:firstLine="420"/>
        <w:rPr>
          <w:rFonts w:ascii="宋体" w:hAnsi="宋体" w:eastAsia="宋体" w:cs="宋体"/>
          <w:sz w:val="21"/>
          <w:szCs w:val="21"/>
        </w:rPr>
      </w:pPr>
      <w:r>
        <w:rPr>
          <w:rFonts w:ascii="宋体" w:hAnsi="宋体" w:eastAsia="宋体" w:cs="宋体"/>
          <w:color w:val="231916"/>
          <w:spacing w:val="6"/>
          <w:sz w:val="21"/>
          <w:szCs w:val="21"/>
        </w:rPr>
        <w:t>1、维护国家荣誉</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，尊敬国旗、国徽</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，会唱国歌</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，升降国旗、奏唱国歌时要肃立</w:t>
      </w:r>
      <w:r>
        <w:rPr>
          <w:rFonts w:ascii="宋体" w:hAnsi="宋体" w:eastAsia="宋体" w:cs="宋体"/>
          <w:color w:val="231916"/>
          <w:spacing w:val="5"/>
          <w:sz w:val="21"/>
          <w:szCs w:val="21"/>
        </w:rPr>
        <w:t>、脱帽、行注</w:t>
      </w:r>
      <w:r>
        <w:rPr>
          <w:rFonts w:ascii="宋体" w:hAnsi="宋体" w:eastAsia="宋体" w:cs="宋体"/>
          <w:color w:val="231916"/>
          <w:sz w:val="21"/>
          <w:szCs w:val="21"/>
        </w:rPr>
        <w:t xml:space="preserve"> </w:t>
      </w:r>
      <w:r>
        <w:rPr>
          <w:rFonts w:ascii="宋体" w:hAnsi="宋体" w:eastAsia="宋体" w:cs="宋体"/>
          <w:color w:val="231916"/>
          <w:spacing w:val="-1"/>
          <w:sz w:val="21"/>
          <w:szCs w:val="21"/>
        </w:rPr>
        <w:t>目礼</w:t>
      </w:r>
      <w:r>
        <w:rPr>
          <w:rFonts w:ascii="宋体" w:hAnsi="宋体" w:eastAsia="宋体" w:cs="宋体"/>
          <w:color w:val="231916"/>
          <w:spacing w:val="-53"/>
          <w:sz w:val="21"/>
          <w:szCs w:val="21"/>
        </w:rPr>
        <w:t xml:space="preserve"> </w:t>
      </w:r>
      <w:r>
        <w:rPr>
          <w:rFonts w:ascii="宋体" w:hAnsi="宋体" w:eastAsia="宋体" w:cs="宋体"/>
          <w:color w:val="231916"/>
          <w:spacing w:val="-1"/>
          <w:sz w:val="21"/>
          <w:szCs w:val="21"/>
        </w:rPr>
        <w:t>，少先队员行队礼。</w:t>
      </w:r>
    </w:p>
    <w:p w14:paraId="1EC16208">
      <w:pPr>
        <w:spacing w:before="71" w:line="248" w:lineRule="auto"/>
        <w:ind w:left="5" w:right="236" w:firstLine="439"/>
        <w:rPr>
          <w:rFonts w:ascii="宋体" w:hAnsi="宋体" w:eastAsia="宋体" w:cs="宋体"/>
          <w:sz w:val="21"/>
          <w:szCs w:val="21"/>
        </w:rPr>
      </w:pPr>
      <w:r>
        <w:rPr>
          <w:rFonts w:ascii="宋体" w:hAnsi="宋体" w:eastAsia="宋体" w:cs="宋体"/>
          <w:color w:val="231916"/>
          <w:spacing w:val="3"/>
          <w:sz w:val="21"/>
          <w:szCs w:val="21"/>
        </w:rPr>
        <w:t>2、穿戴整洁、朴素大方</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，不烫发</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，不染发</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，不化妆</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，不佩戴首饰</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，男生不留</w:t>
      </w:r>
      <w:r>
        <w:rPr>
          <w:rFonts w:ascii="宋体" w:hAnsi="宋体" w:eastAsia="宋体" w:cs="宋体"/>
          <w:color w:val="231916"/>
          <w:spacing w:val="2"/>
          <w:sz w:val="21"/>
          <w:szCs w:val="21"/>
        </w:rPr>
        <w:t>长发</w:t>
      </w:r>
      <w:r>
        <w:rPr>
          <w:rFonts w:ascii="宋体" w:hAnsi="宋体" w:eastAsia="宋体" w:cs="宋体"/>
          <w:color w:val="231916"/>
          <w:spacing w:val="-57"/>
          <w:sz w:val="21"/>
          <w:szCs w:val="21"/>
        </w:rPr>
        <w:t xml:space="preserve"> </w:t>
      </w:r>
      <w:r>
        <w:rPr>
          <w:rFonts w:ascii="宋体" w:hAnsi="宋体" w:eastAsia="宋体" w:cs="宋体"/>
          <w:color w:val="231916"/>
          <w:spacing w:val="2"/>
          <w:sz w:val="21"/>
          <w:szCs w:val="21"/>
        </w:rPr>
        <w:t>，女生不穿</w:t>
      </w:r>
      <w:r>
        <w:rPr>
          <w:rFonts w:ascii="宋体" w:hAnsi="宋体" w:eastAsia="宋体" w:cs="宋体"/>
          <w:color w:val="231916"/>
          <w:sz w:val="21"/>
          <w:szCs w:val="21"/>
        </w:rPr>
        <w:t xml:space="preserve"> </w:t>
      </w:r>
      <w:r>
        <w:rPr>
          <w:rFonts w:ascii="宋体" w:hAnsi="宋体" w:eastAsia="宋体" w:cs="宋体"/>
          <w:color w:val="231916"/>
          <w:spacing w:val="2"/>
          <w:sz w:val="21"/>
          <w:szCs w:val="21"/>
        </w:rPr>
        <w:t>高跟鞋。</w:t>
      </w:r>
    </w:p>
    <w:p w14:paraId="20DD6524">
      <w:pPr>
        <w:spacing w:before="73" w:line="280" w:lineRule="exact"/>
        <w:ind w:left="448"/>
        <w:rPr>
          <w:rFonts w:ascii="宋体" w:hAnsi="宋体" w:eastAsia="宋体" w:cs="宋体"/>
          <w:sz w:val="21"/>
          <w:szCs w:val="21"/>
        </w:rPr>
      </w:pPr>
      <w:r>
        <w:rPr>
          <w:rFonts w:ascii="宋体" w:hAnsi="宋体" w:eastAsia="宋体" w:cs="宋体"/>
          <w:color w:val="231916"/>
          <w:spacing w:val="5"/>
          <w:position w:val="1"/>
          <w:sz w:val="21"/>
          <w:szCs w:val="21"/>
        </w:rPr>
        <w:t>3、讲究卫生</w:t>
      </w:r>
      <w:r>
        <w:rPr>
          <w:rFonts w:ascii="宋体" w:hAnsi="宋体" w:eastAsia="宋体" w:cs="宋体"/>
          <w:color w:val="231916"/>
          <w:spacing w:val="-53"/>
          <w:position w:val="1"/>
          <w:sz w:val="21"/>
          <w:szCs w:val="21"/>
        </w:rPr>
        <w:t xml:space="preserve"> </w:t>
      </w:r>
      <w:r>
        <w:rPr>
          <w:rFonts w:ascii="宋体" w:hAnsi="宋体" w:eastAsia="宋体" w:cs="宋体"/>
          <w:color w:val="231916"/>
          <w:spacing w:val="5"/>
          <w:position w:val="1"/>
          <w:sz w:val="21"/>
          <w:szCs w:val="21"/>
        </w:rPr>
        <w:t>，养成良好的卫生习惯。不随地吐痰</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，不乱扔废弃物。</w:t>
      </w:r>
    </w:p>
    <w:p w14:paraId="70DE1CD4">
      <w:pPr>
        <w:spacing w:before="38" w:line="280" w:lineRule="exact"/>
        <w:ind w:left="442"/>
        <w:rPr>
          <w:rFonts w:ascii="宋体" w:hAnsi="宋体" w:eastAsia="宋体" w:cs="宋体"/>
          <w:sz w:val="21"/>
          <w:szCs w:val="21"/>
        </w:rPr>
      </w:pPr>
      <w:r>
        <w:rPr>
          <w:rFonts w:ascii="宋体" w:hAnsi="宋体" w:eastAsia="宋体" w:cs="宋体"/>
          <w:color w:val="231916"/>
          <w:spacing w:val="4"/>
          <w:position w:val="1"/>
          <w:sz w:val="21"/>
          <w:szCs w:val="21"/>
        </w:rPr>
        <w:t>4、举止文明</w:t>
      </w:r>
      <w:r>
        <w:rPr>
          <w:rFonts w:ascii="宋体" w:hAnsi="宋体" w:eastAsia="宋体" w:cs="宋体"/>
          <w:color w:val="231916"/>
          <w:spacing w:val="-53"/>
          <w:position w:val="1"/>
          <w:sz w:val="21"/>
          <w:szCs w:val="21"/>
        </w:rPr>
        <w:t xml:space="preserve"> </w:t>
      </w:r>
      <w:r>
        <w:rPr>
          <w:rFonts w:ascii="宋体" w:hAnsi="宋体" w:eastAsia="宋体" w:cs="宋体"/>
          <w:color w:val="231916"/>
          <w:spacing w:val="4"/>
          <w:position w:val="1"/>
          <w:sz w:val="21"/>
          <w:szCs w:val="21"/>
        </w:rPr>
        <w:t>，不说脏话</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，不骂人</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，不打架</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，不赌博。不涉足未成年人不宜的活动和场所。</w:t>
      </w:r>
    </w:p>
    <w:p w14:paraId="55A111D5">
      <w:pPr>
        <w:spacing w:before="39" w:line="249" w:lineRule="auto"/>
        <w:ind w:left="2" w:right="274" w:firstLine="443"/>
        <w:rPr>
          <w:rFonts w:ascii="宋体" w:hAnsi="宋体" w:eastAsia="宋体" w:cs="宋体"/>
          <w:sz w:val="21"/>
          <w:szCs w:val="21"/>
        </w:rPr>
      </w:pPr>
      <w:r>
        <w:rPr>
          <w:rFonts w:ascii="宋体" w:hAnsi="宋体" w:eastAsia="宋体" w:cs="宋体"/>
          <w:color w:val="231916"/>
          <w:spacing w:val="7"/>
          <w:sz w:val="21"/>
          <w:szCs w:val="21"/>
        </w:rPr>
        <w:t>5、情趣健康</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，不看色情、凶杀、暴力、封建迷</w:t>
      </w:r>
      <w:r>
        <w:rPr>
          <w:rFonts w:ascii="宋体" w:hAnsi="宋体" w:eastAsia="宋体" w:cs="宋体"/>
          <w:color w:val="231916"/>
          <w:spacing w:val="6"/>
          <w:sz w:val="21"/>
          <w:szCs w:val="21"/>
        </w:rPr>
        <w:t>信的书刊、音像制品</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，不听不唱不健康歌曲，</w:t>
      </w:r>
      <w:r>
        <w:rPr>
          <w:rFonts w:ascii="宋体" w:hAnsi="宋体" w:eastAsia="宋体" w:cs="宋体"/>
          <w:color w:val="231916"/>
          <w:sz w:val="21"/>
          <w:szCs w:val="21"/>
        </w:rPr>
        <w:t xml:space="preserve"> </w:t>
      </w:r>
      <w:r>
        <w:rPr>
          <w:rFonts w:ascii="宋体" w:hAnsi="宋体" w:eastAsia="宋体" w:cs="宋体"/>
          <w:color w:val="231916"/>
          <w:spacing w:val="6"/>
          <w:sz w:val="21"/>
          <w:szCs w:val="21"/>
        </w:rPr>
        <w:t>不参加迷信活动。</w:t>
      </w:r>
    </w:p>
    <w:p w14:paraId="7EF8DD61">
      <w:pPr>
        <w:spacing w:before="72" w:line="279" w:lineRule="exact"/>
        <w:ind w:left="445"/>
        <w:rPr>
          <w:rFonts w:ascii="宋体" w:hAnsi="宋体" w:eastAsia="宋体" w:cs="宋体"/>
          <w:sz w:val="21"/>
          <w:szCs w:val="21"/>
        </w:rPr>
      </w:pPr>
      <w:r>
        <w:rPr>
          <w:rFonts w:ascii="宋体" w:hAnsi="宋体" w:eastAsia="宋体" w:cs="宋体"/>
          <w:color w:val="231916"/>
          <w:spacing w:val="3"/>
          <w:position w:val="1"/>
          <w:sz w:val="21"/>
          <w:szCs w:val="21"/>
        </w:rPr>
        <w:t>6、爱惜名誉</w:t>
      </w:r>
      <w:r>
        <w:rPr>
          <w:rFonts w:ascii="宋体" w:hAnsi="宋体" w:eastAsia="宋体" w:cs="宋体"/>
          <w:color w:val="231916"/>
          <w:spacing w:val="-50"/>
          <w:position w:val="1"/>
          <w:sz w:val="21"/>
          <w:szCs w:val="21"/>
        </w:rPr>
        <w:t xml:space="preserve"> </w:t>
      </w:r>
      <w:r>
        <w:rPr>
          <w:rFonts w:ascii="宋体" w:hAnsi="宋体" w:eastAsia="宋体" w:cs="宋体"/>
          <w:color w:val="231916"/>
          <w:spacing w:val="3"/>
          <w:position w:val="1"/>
          <w:sz w:val="21"/>
          <w:szCs w:val="21"/>
        </w:rPr>
        <w:t>，拾金不昧</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，抵制不良诱惑</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，不做有损人格的事。</w:t>
      </w:r>
    </w:p>
    <w:p w14:paraId="27712402">
      <w:pPr>
        <w:spacing w:before="40" w:line="280" w:lineRule="exact"/>
        <w:ind w:left="443"/>
        <w:rPr>
          <w:rFonts w:ascii="宋体" w:hAnsi="宋体" w:eastAsia="宋体" w:cs="宋体"/>
          <w:sz w:val="21"/>
          <w:szCs w:val="21"/>
        </w:rPr>
      </w:pPr>
      <w:r>
        <w:rPr>
          <w:rFonts w:ascii="宋体" w:hAnsi="宋体" w:eastAsia="宋体" w:cs="宋体"/>
          <w:color w:val="231916"/>
          <w:spacing w:val="6"/>
          <w:position w:val="1"/>
          <w:sz w:val="21"/>
          <w:szCs w:val="21"/>
        </w:rPr>
        <w:t>7、注意安全</w:t>
      </w:r>
      <w:r>
        <w:rPr>
          <w:rFonts w:ascii="宋体" w:hAnsi="宋体" w:eastAsia="宋体" w:cs="宋体"/>
          <w:color w:val="231916"/>
          <w:spacing w:val="-42"/>
          <w:position w:val="1"/>
          <w:sz w:val="21"/>
          <w:szCs w:val="21"/>
        </w:rPr>
        <w:t xml:space="preserve"> </w:t>
      </w:r>
      <w:r>
        <w:rPr>
          <w:rFonts w:ascii="宋体" w:hAnsi="宋体" w:eastAsia="宋体" w:cs="宋体"/>
          <w:color w:val="231916"/>
          <w:spacing w:val="6"/>
          <w:position w:val="1"/>
          <w:sz w:val="21"/>
          <w:szCs w:val="21"/>
        </w:rPr>
        <w:t>，防火灾、防溺水、防触电、防盗、防中毒等。</w:t>
      </w:r>
    </w:p>
    <w:p w14:paraId="560DF072">
      <w:pPr>
        <w:spacing w:before="41" w:line="233" w:lineRule="auto"/>
        <w:ind w:left="451"/>
        <w:rPr>
          <w:rFonts w:ascii="SimHei" w:hAnsi="SimHei" w:eastAsia="SimHei" w:cs="SimHei"/>
          <w:sz w:val="21"/>
          <w:szCs w:val="21"/>
        </w:rPr>
      </w:pPr>
      <w:r>
        <w:rPr>
          <w:rFonts w:ascii="SimHei" w:hAnsi="SimHei" w:eastAsia="SimHei" w:cs="SimHei"/>
          <w:color w:val="231916"/>
          <w:spacing w:val="-4"/>
          <w:sz w:val="21"/>
          <w:szCs w:val="21"/>
        </w:rPr>
        <w:t>(二)诚实守信</w:t>
      </w:r>
      <w:r>
        <w:rPr>
          <w:rFonts w:ascii="SimHei" w:hAnsi="SimHei" w:eastAsia="SimHei" w:cs="SimHei"/>
          <w:color w:val="231916"/>
          <w:spacing w:val="-56"/>
          <w:sz w:val="21"/>
          <w:szCs w:val="21"/>
        </w:rPr>
        <w:t xml:space="preserve"> </w:t>
      </w:r>
      <w:r>
        <w:rPr>
          <w:rFonts w:ascii="SimHei" w:hAnsi="SimHei" w:eastAsia="SimHei" w:cs="SimHei"/>
          <w:color w:val="231916"/>
          <w:spacing w:val="-4"/>
          <w:sz w:val="21"/>
          <w:szCs w:val="21"/>
        </w:rPr>
        <w:t>，礼貌待人</w:t>
      </w:r>
    </w:p>
    <w:p w14:paraId="797AD743">
      <w:pPr>
        <w:spacing w:before="45" w:line="249" w:lineRule="auto"/>
        <w:ind w:left="3" w:right="237" w:firstLine="458"/>
        <w:rPr>
          <w:rFonts w:ascii="宋体" w:hAnsi="宋体" w:eastAsia="宋体" w:cs="宋体"/>
          <w:sz w:val="21"/>
          <w:szCs w:val="21"/>
        </w:rPr>
      </w:pPr>
      <w:r>
        <w:rPr>
          <w:rFonts w:ascii="宋体" w:hAnsi="宋体" w:eastAsia="宋体" w:cs="宋体"/>
          <w:color w:val="231916"/>
          <w:spacing w:val="12"/>
          <w:sz w:val="21"/>
          <w:szCs w:val="21"/>
        </w:rPr>
        <w:t>1、平等待人</w:t>
      </w:r>
      <w:r>
        <w:rPr>
          <w:rFonts w:ascii="宋体" w:hAnsi="宋体" w:eastAsia="宋体" w:cs="宋体"/>
          <w:color w:val="231916"/>
          <w:spacing w:val="-45"/>
          <w:sz w:val="21"/>
          <w:szCs w:val="21"/>
        </w:rPr>
        <w:t xml:space="preserve"> </w:t>
      </w:r>
      <w:r>
        <w:rPr>
          <w:rFonts w:ascii="宋体" w:hAnsi="宋体" w:eastAsia="宋体" w:cs="宋体"/>
          <w:color w:val="231916"/>
          <w:spacing w:val="12"/>
          <w:sz w:val="21"/>
          <w:szCs w:val="21"/>
        </w:rPr>
        <w:t>，与人为善。尊重他人的人格、宗教信仰、民族风俗习惯。谦恭礼让</w:t>
      </w:r>
      <w:r>
        <w:rPr>
          <w:rFonts w:ascii="宋体" w:hAnsi="宋体" w:eastAsia="宋体" w:cs="宋体"/>
          <w:color w:val="231916"/>
          <w:spacing w:val="-52"/>
          <w:sz w:val="21"/>
          <w:szCs w:val="21"/>
        </w:rPr>
        <w:t xml:space="preserve"> </w:t>
      </w:r>
      <w:r>
        <w:rPr>
          <w:rFonts w:ascii="宋体" w:hAnsi="宋体" w:eastAsia="宋体" w:cs="宋体"/>
          <w:color w:val="231916"/>
          <w:spacing w:val="12"/>
          <w:sz w:val="21"/>
          <w:szCs w:val="21"/>
        </w:rPr>
        <w:t>，尊老爱</w:t>
      </w:r>
      <w:r>
        <w:rPr>
          <w:rFonts w:ascii="宋体" w:hAnsi="宋体" w:eastAsia="宋体" w:cs="宋体"/>
          <w:color w:val="231916"/>
          <w:sz w:val="21"/>
          <w:szCs w:val="21"/>
        </w:rPr>
        <w:t xml:space="preserve"> 幼</w:t>
      </w:r>
      <w:r>
        <w:rPr>
          <w:rFonts w:ascii="宋体" w:hAnsi="宋体" w:eastAsia="宋体" w:cs="宋体"/>
          <w:color w:val="231916"/>
          <w:spacing w:val="-55"/>
          <w:sz w:val="21"/>
          <w:szCs w:val="21"/>
        </w:rPr>
        <w:t xml:space="preserve"> </w:t>
      </w:r>
      <w:r>
        <w:rPr>
          <w:rFonts w:ascii="宋体" w:hAnsi="宋体" w:eastAsia="宋体" w:cs="宋体"/>
          <w:color w:val="231916"/>
          <w:sz w:val="21"/>
          <w:szCs w:val="21"/>
        </w:rPr>
        <w:t>，帮助残疾人。</w:t>
      </w:r>
    </w:p>
    <w:p w14:paraId="1231D96F">
      <w:pPr>
        <w:spacing w:before="71" w:line="281" w:lineRule="exact"/>
        <w:ind w:left="444"/>
        <w:rPr>
          <w:rFonts w:ascii="宋体" w:hAnsi="宋体" w:eastAsia="宋体" w:cs="宋体"/>
          <w:sz w:val="21"/>
          <w:szCs w:val="21"/>
        </w:rPr>
      </w:pPr>
      <w:r>
        <w:rPr>
          <w:rFonts w:ascii="宋体" w:hAnsi="宋体" w:eastAsia="宋体" w:cs="宋体"/>
          <w:color w:val="231916"/>
          <w:spacing w:val="5"/>
          <w:position w:val="1"/>
          <w:sz w:val="21"/>
          <w:szCs w:val="21"/>
        </w:rPr>
        <w:t>2、尊重教职工</w:t>
      </w:r>
      <w:r>
        <w:rPr>
          <w:rFonts w:ascii="宋体" w:hAnsi="宋体" w:eastAsia="宋体" w:cs="宋体"/>
          <w:color w:val="231916"/>
          <w:spacing w:val="-50"/>
          <w:position w:val="1"/>
          <w:sz w:val="21"/>
          <w:szCs w:val="21"/>
        </w:rPr>
        <w:t xml:space="preserve"> </w:t>
      </w:r>
      <w:r>
        <w:rPr>
          <w:rFonts w:ascii="宋体" w:hAnsi="宋体" w:eastAsia="宋体" w:cs="宋体"/>
          <w:color w:val="231916"/>
          <w:spacing w:val="5"/>
          <w:position w:val="1"/>
          <w:sz w:val="21"/>
          <w:szCs w:val="21"/>
        </w:rPr>
        <w:t>，见面行礼或主动问好</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，回答师长问话要起立</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，给老师提意见态度要诚恳。</w:t>
      </w:r>
    </w:p>
    <w:p w14:paraId="3920E294">
      <w:pPr>
        <w:spacing w:before="38" w:line="249" w:lineRule="auto"/>
        <w:ind w:left="2" w:right="237" w:firstLine="444"/>
        <w:rPr>
          <w:rFonts w:ascii="宋体" w:hAnsi="宋体" w:eastAsia="宋体" w:cs="宋体"/>
          <w:sz w:val="21"/>
          <w:szCs w:val="21"/>
        </w:rPr>
      </w:pPr>
      <w:r>
        <w:rPr>
          <w:rFonts w:ascii="宋体" w:hAnsi="宋体" w:eastAsia="宋体" w:cs="宋体"/>
          <w:color w:val="231916"/>
          <w:spacing w:val="7"/>
          <w:sz w:val="21"/>
          <w:szCs w:val="21"/>
        </w:rPr>
        <w:t>3、同学之间互相尊重、团结互助、理解宽容、真诚相待、正常交往</w:t>
      </w:r>
      <w:r>
        <w:rPr>
          <w:rFonts w:ascii="宋体" w:hAnsi="宋体" w:eastAsia="宋体" w:cs="宋体"/>
          <w:color w:val="231916"/>
          <w:spacing w:val="-43"/>
          <w:sz w:val="21"/>
          <w:szCs w:val="21"/>
        </w:rPr>
        <w:t xml:space="preserve"> </w:t>
      </w:r>
      <w:r>
        <w:rPr>
          <w:rFonts w:ascii="宋体" w:hAnsi="宋体" w:eastAsia="宋体" w:cs="宋体"/>
          <w:color w:val="231916"/>
          <w:spacing w:val="7"/>
          <w:sz w:val="21"/>
          <w:szCs w:val="21"/>
        </w:rPr>
        <w:t>，不以大欺小</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，不欺侮同</w:t>
      </w:r>
      <w:r>
        <w:rPr>
          <w:rFonts w:ascii="宋体" w:hAnsi="宋体" w:eastAsia="宋体" w:cs="宋体"/>
          <w:color w:val="231916"/>
          <w:sz w:val="21"/>
          <w:szCs w:val="21"/>
        </w:rPr>
        <w:t xml:space="preserve"> </w:t>
      </w:r>
      <w:r>
        <w:rPr>
          <w:rFonts w:ascii="宋体" w:hAnsi="宋体" w:eastAsia="宋体" w:cs="宋体"/>
          <w:color w:val="231916"/>
          <w:spacing w:val="3"/>
          <w:sz w:val="21"/>
          <w:szCs w:val="21"/>
        </w:rPr>
        <w:t>学</w:t>
      </w:r>
      <w:r>
        <w:rPr>
          <w:rFonts w:ascii="宋体" w:hAnsi="宋体" w:eastAsia="宋体" w:cs="宋体"/>
          <w:color w:val="231916"/>
          <w:spacing w:val="-53"/>
          <w:sz w:val="21"/>
          <w:szCs w:val="21"/>
        </w:rPr>
        <w:t xml:space="preserve"> </w:t>
      </w:r>
      <w:r>
        <w:rPr>
          <w:rFonts w:ascii="宋体" w:hAnsi="宋体" w:eastAsia="宋体" w:cs="宋体"/>
          <w:color w:val="231916"/>
          <w:spacing w:val="3"/>
          <w:sz w:val="21"/>
          <w:szCs w:val="21"/>
        </w:rPr>
        <w:t>，不戏弄他人</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，发生矛盾多做自我批评。</w:t>
      </w:r>
    </w:p>
    <w:p w14:paraId="2524EB00">
      <w:pPr>
        <w:spacing w:before="72" w:line="280" w:lineRule="exact"/>
        <w:ind w:left="441"/>
        <w:rPr>
          <w:rFonts w:ascii="宋体" w:hAnsi="宋体" w:eastAsia="宋体" w:cs="宋体"/>
          <w:sz w:val="21"/>
          <w:szCs w:val="21"/>
        </w:rPr>
      </w:pPr>
      <w:r>
        <w:rPr>
          <w:rFonts w:ascii="宋体" w:hAnsi="宋体" w:eastAsia="宋体" w:cs="宋体"/>
          <w:color w:val="231916"/>
          <w:position w:val="1"/>
          <w:sz w:val="21"/>
          <w:szCs w:val="21"/>
        </w:rPr>
        <w:t>4、使用礼貌用语，讲话注意场合，态度友善，要讲普</w:t>
      </w:r>
      <w:r>
        <w:rPr>
          <w:rFonts w:ascii="宋体" w:hAnsi="宋体" w:eastAsia="宋体" w:cs="宋体"/>
          <w:color w:val="231916"/>
          <w:spacing w:val="-1"/>
          <w:position w:val="1"/>
          <w:sz w:val="21"/>
          <w:szCs w:val="21"/>
        </w:rPr>
        <w:t>通话。接受或递送物品时要起立并用双手。</w:t>
      </w:r>
    </w:p>
    <w:p w14:paraId="1CFC63B5">
      <w:pPr>
        <w:spacing w:before="39" w:line="280" w:lineRule="exact"/>
        <w:ind w:left="445"/>
        <w:rPr>
          <w:rFonts w:ascii="宋体" w:hAnsi="宋体" w:eastAsia="宋体" w:cs="宋体"/>
          <w:sz w:val="21"/>
          <w:szCs w:val="21"/>
        </w:rPr>
      </w:pPr>
      <w:r>
        <w:rPr>
          <w:rFonts w:ascii="宋体" w:hAnsi="宋体" w:eastAsia="宋体" w:cs="宋体"/>
          <w:color w:val="231916"/>
          <w:spacing w:val="8"/>
          <w:position w:val="1"/>
          <w:sz w:val="21"/>
          <w:szCs w:val="21"/>
        </w:rPr>
        <w:t>5、未经允许不进入他人房间、不动用他人物品、不看他人信件和日记。</w:t>
      </w:r>
    </w:p>
    <w:p w14:paraId="30F1EFD7">
      <w:pPr>
        <w:spacing w:before="39" w:line="280" w:lineRule="exact"/>
        <w:ind w:left="444"/>
        <w:rPr>
          <w:rFonts w:ascii="宋体" w:hAnsi="宋体" w:eastAsia="宋体" w:cs="宋体"/>
          <w:sz w:val="21"/>
          <w:szCs w:val="21"/>
        </w:rPr>
      </w:pPr>
      <w:r>
        <w:rPr>
          <w:rFonts w:ascii="宋体" w:hAnsi="宋体" w:eastAsia="宋体" w:cs="宋体"/>
          <w:color w:val="231916"/>
          <w:spacing w:val="6"/>
          <w:position w:val="1"/>
          <w:sz w:val="21"/>
          <w:szCs w:val="21"/>
        </w:rPr>
        <w:t>6、不随意打断他人的讲话</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，不打扰他人学习工作和休息</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w:t>
      </w:r>
      <w:r>
        <w:rPr>
          <w:rFonts w:ascii="宋体" w:hAnsi="宋体" w:eastAsia="宋体" w:cs="宋体"/>
          <w:color w:val="231916"/>
          <w:spacing w:val="5"/>
          <w:position w:val="1"/>
          <w:sz w:val="21"/>
          <w:szCs w:val="21"/>
        </w:rPr>
        <w:t>妨碍他人要道歉。</w:t>
      </w:r>
    </w:p>
    <w:p w14:paraId="2FD7F6DD">
      <w:pPr>
        <w:spacing w:before="38" w:line="249" w:lineRule="auto"/>
        <w:ind w:right="238" w:firstLine="441"/>
        <w:rPr>
          <w:rFonts w:ascii="宋体" w:hAnsi="宋体" w:eastAsia="宋体" w:cs="宋体"/>
          <w:sz w:val="21"/>
          <w:szCs w:val="21"/>
        </w:rPr>
      </w:pPr>
      <w:r>
        <w:rPr>
          <w:rFonts w:ascii="宋体" w:hAnsi="宋体" w:eastAsia="宋体" w:cs="宋体"/>
          <w:color w:val="231916"/>
          <w:spacing w:val="10"/>
          <w:sz w:val="21"/>
          <w:szCs w:val="21"/>
        </w:rPr>
        <w:t>7、诚实守信</w:t>
      </w:r>
      <w:r>
        <w:rPr>
          <w:rFonts w:ascii="宋体" w:hAnsi="宋体" w:eastAsia="宋体" w:cs="宋体"/>
          <w:color w:val="231916"/>
          <w:spacing w:val="-52"/>
          <w:sz w:val="21"/>
          <w:szCs w:val="21"/>
        </w:rPr>
        <w:t xml:space="preserve"> </w:t>
      </w:r>
      <w:r>
        <w:rPr>
          <w:rFonts w:ascii="宋体" w:hAnsi="宋体" w:eastAsia="宋体" w:cs="宋体"/>
          <w:color w:val="231916"/>
          <w:spacing w:val="10"/>
          <w:sz w:val="21"/>
          <w:szCs w:val="21"/>
        </w:rPr>
        <w:t>，言行一致</w:t>
      </w:r>
      <w:r>
        <w:rPr>
          <w:rFonts w:ascii="宋体" w:hAnsi="宋体" w:eastAsia="宋体" w:cs="宋体"/>
          <w:color w:val="231916"/>
          <w:spacing w:val="-52"/>
          <w:sz w:val="21"/>
          <w:szCs w:val="21"/>
        </w:rPr>
        <w:t xml:space="preserve"> </w:t>
      </w:r>
      <w:r>
        <w:rPr>
          <w:rFonts w:ascii="宋体" w:hAnsi="宋体" w:eastAsia="宋体" w:cs="宋体"/>
          <w:color w:val="231916"/>
          <w:spacing w:val="10"/>
          <w:sz w:val="21"/>
          <w:szCs w:val="21"/>
        </w:rPr>
        <w:t>，答应他人的事要做到</w:t>
      </w:r>
      <w:r>
        <w:rPr>
          <w:rFonts w:ascii="宋体" w:hAnsi="宋体" w:eastAsia="宋体" w:cs="宋体"/>
          <w:color w:val="231916"/>
          <w:spacing w:val="-52"/>
          <w:sz w:val="21"/>
          <w:szCs w:val="21"/>
        </w:rPr>
        <w:t xml:space="preserve"> </w:t>
      </w:r>
      <w:r>
        <w:rPr>
          <w:rFonts w:ascii="宋体" w:hAnsi="宋体" w:eastAsia="宋体" w:cs="宋体"/>
          <w:color w:val="231916"/>
          <w:spacing w:val="10"/>
          <w:sz w:val="21"/>
          <w:szCs w:val="21"/>
        </w:rPr>
        <w:t>，做不到时表示歉意</w:t>
      </w:r>
      <w:r>
        <w:rPr>
          <w:rFonts w:ascii="宋体" w:hAnsi="宋体" w:eastAsia="宋体" w:cs="宋体"/>
          <w:color w:val="231916"/>
          <w:spacing w:val="-52"/>
          <w:sz w:val="21"/>
          <w:szCs w:val="21"/>
        </w:rPr>
        <w:t xml:space="preserve"> </w:t>
      </w:r>
      <w:r>
        <w:rPr>
          <w:rFonts w:ascii="宋体" w:hAnsi="宋体" w:eastAsia="宋体" w:cs="宋体"/>
          <w:color w:val="231916"/>
          <w:spacing w:val="10"/>
          <w:sz w:val="21"/>
          <w:szCs w:val="21"/>
        </w:rPr>
        <w:t>，借他人钱物要及时归</w:t>
      </w:r>
      <w:r>
        <w:rPr>
          <w:rFonts w:ascii="宋体" w:hAnsi="宋体" w:eastAsia="宋体" w:cs="宋体"/>
          <w:color w:val="231916"/>
          <w:sz w:val="21"/>
          <w:szCs w:val="21"/>
        </w:rPr>
        <w:t xml:space="preserve"> </w:t>
      </w:r>
      <w:r>
        <w:rPr>
          <w:rFonts w:ascii="宋体" w:hAnsi="宋体" w:eastAsia="宋体" w:cs="宋体"/>
          <w:color w:val="231916"/>
          <w:spacing w:val="1"/>
          <w:sz w:val="21"/>
          <w:szCs w:val="21"/>
        </w:rPr>
        <w:t>还。不说谎</w:t>
      </w:r>
      <w:r>
        <w:rPr>
          <w:rFonts w:ascii="宋体" w:hAnsi="宋体" w:eastAsia="宋体" w:cs="宋体"/>
          <w:color w:val="231916"/>
          <w:spacing w:val="-43"/>
          <w:sz w:val="21"/>
          <w:szCs w:val="21"/>
        </w:rPr>
        <w:t xml:space="preserve"> </w:t>
      </w:r>
      <w:r>
        <w:rPr>
          <w:rFonts w:ascii="宋体" w:hAnsi="宋体" w:eastAsia="宋体" w:cs="宋体"/>
          <w:color w:val="231916"/>
          <w:spacing w:val="1"/>
          <w:sz w:val="21"/>
          <w:szCs w:val="21"/>
        </w:rPr>
        <w:t>，不骗人</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，不弄虚作假</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，知错就改。</w:t>
      </w:r>
    </w:p>
    <w:p w14:paraId="09A9DD60">
      <w:pPr>
        <w:spacing w:before="72" w:line="281" w:lineRule="exact"/>
        <w:ind w:left="447"/>
        <w:rPr>
          <w:rFonts w:ascii="宋体" w:hAnsi="宋体" w:eastAsia="宋体" w:cs="宋体"/>
          <w:sz w:val="21"/>
          <w:szCs w:val="21"/>
        </w:rPr>
      </w:pPr>
      <w:r>
        <w:rPr>
          <w:rFonts w:ascii="宋体" w:hAnsi="宋体" w:eastAsia="宋体" w:cs="宋体"/>
          <w:color w:val="231916"/>
          <w:spacing w:val="2"/>
          <w:position w:val="1"/>
          <w:sz w:val="21"/>
          <w:szCs w:val="21"/>
        </w:rPr>
        <w:t>8、上</w:t>
      </w:r>
      <w:r>
        <w:rPr>
          <w:rFonts w:ascii="宋体" w:hAnsi="宋体" w:eastAsia="宋体" w:cs="宋体"/>
          <w:color w:val="231916"/>
          <w:spacing w:val="-48"/>
          <w:position w:val="1"/>
          <w:sz w:val="21"/>
          <w:szCs w:val="21"/>
        </w:rPr>
        <w:t xml:space="preserve"> </w:t>
      </w:r>
      <w:r>
        <w:rPr>
          <w:rFonts w:ascii="宋体" w:hAnsi="宋体" w:eastAsia="宋体" w:cs="宋体"/>
          <w:color w:val="231916"/>
          <w:spacing w:val="2"/>
          <w:position w:val="1"/>
          <w:sz w:val="21"/>
          <w:szCs w:val="21"/>
        </w:rPr>
        <w:t>、下课时起立向老师致敬</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，下课时</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，请老师先行。</w:t>
      </w:r>
    </w:p>
    <w:p w14:paraId="5A261C4E">
      <w:pPr>
        <w:spacing w:before="41" w:line="233" w:lineRule="auto"/>
        <w:ind w:left="450"/>
        <w:rPr>
          <w:rFonts w:ascii="SimHei" w:hAnsi="SimHei" w:eastAsia="SimHei" w:cs="SimHei"/>
          <w:sz w:val="21"/>
          <w:szCs w:val="21"/>
        </w:rPr>
      </w:pPr>
      <w:r>
        <w:rPr>
          <w:rFonts w:ascii="SimHei" w:hAnsi="SimHei" w:eastAsia="SimHei" w:cs="SimHei"/>
          <w:color w:val="231916"/>
          <w:spacing w:val="-4"/>
          <w:sz w:val="21"/>
          <w:szCs w:val="21"/>
        </w:rPr>
        <w:t>(三)遵规守纪</w:t>
      </w:r>
      <w:r>
        <w:rPr>
          <w:rFonts w:ascii="SimHei" w:hAnsi="SimHei" w:eastAsia="SimHei" w:cs="SimHei"/>
          <w:color w:val="231916"/>
          <w:spacing w:val="-56"/>
          <w:sz w:val="21"/>
          <w:szCs w:val="21"/>
        </w:rPr>
        <w:t xml:space="preserve"> </w:t>
      </w:r>
      <w:r>
        <w:rPr>
          <w:rFonts w:ascii="SimHei" w:hAnsi="SimHei" w:eastAsia="SimHei" w:cs="SimHei"/>
          <w:color w:val="231916"/>
          <w:spacing w:val="-4"/>
          <w:sz w:val="21"/>
          <w:szCs w:val="21"/>
        </w:rPr>
        <w:t>，勤奋学习</w:t>
      </w:r>
    </w:p>
    <w:p w14:paraId="7E80B9FA">
      <w:pPr>
        <w:spacing w:before="44" w:line="281" w:lineRule="exact"/>
        <w:ind w:left="460"/>
        <w:rPr>
          <w:rFonts w:ascii="宋体" w:hAnsi="宋体" w:eastAsia="宋体" w:cs="宋体"/>
          <w:sz w:val="21"/>
          <w:szCs w:val="21"/>
        </w:rPr>
      </w:pPr>
      <w:r>
        <w:rPr>
          <w:rFonts w:ascii="宋体" w:hAnsi="宋体" w:eastAsia="宋体" w:cs="宋体"/>
          <w:color w:val="231916"/>
          <w:spacing w:val="-1"/>
          <w:position w:val="1"/>
          <w:sz w:val="21"/>
          <w:szCs w:val="21"/>
        </w:rPr>
        <w:t>1、按时到校</w:t>
      </w:r>
      <w:r>
        <w:rPr>
          <w:rFonts w:ascii="宋体" w:hAnsi="宋体" w:eastAsia="宋体" w:cs="宋体"/>
          <w:color w:val="231916"/>
          <w:spacing w:val="-50"/>
          <w:position w:val="1"/>
          <w:sz w:val="21"/>
          <w:szCs w:val="21"/>
        </w:rPr>
        <w:t xml:space="preserve"> </w:t>
      </w:r>
      <w:r>
        <w:rPr>
          <w:rFonts w:ascii="宋体" w:hAnsi="宋体" w:eastAsia="宋体" w:cs="宋体"/>
          <w:color w:val="231916"/>
          <w:spacing w:val="-1"/>
          <w:position w:val="1"/>
          <w:sz w:val="21"/>
          <w:szCs w:val="21"/>
        </w:rPr>
        <w:t>，不迟到</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，不早退</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，不旷课。</w:t>
      </w:r>
    </w:p>
    <w:p w14:paraId="4054844D">
      <w:pPr>
        <w:spacing w:before="38" w:line="280" w:lineRule="exact"/>
        <w:ind w:left="443"/>
        <w:rPr>
          <w:rFonts w:ascii="宋体" w:hAnsi="宋体" w:eastAsia="宋体" w:cs="宋体"/>
          <w:sz w:val="21"/>
          <w:szCs w:val="21"/>
        </w:rPr>
      </w:pPr>
      <w:r>
        <w:rPr>
          <w:rFonts w:ascii="宋体" w:hAnsi="宋体" w:eastAsia="宋体" w:cs="宋体"/>
          <w:color w:val="231916"/>
          <w:spacing w:val="3"/>
          <w:position w:val="1"/>
          <w:sz w:val="21"/>
          <w:szCs w:val="21"/>
        </w:rPr>
        <w:t>2、上课专心听讲</w:t>
      </w:r>
      <w:r>
        <w:rPr>
          <w:rFonts w:ascii="宋体" w:hAnsi="宋体" w:eastAsia="宋体" w:cs="宋体"/>
          <w:color w:val="231916"/>
          <w:spacing w:val="-49"/>
          <w:position w:val="1"/>
          <w:sz w:val="21"/>
          <w:szCs w:val="21"/>
        </w:rPr>
        <w:t xml:space="preserve"> </w:t>
      </w:r>
      <w:r>
        <w:rPr>
          <w:rFonts w:ascii="宋体" w:hAnsi="宋体" w:eastAsia="宋体" w:cs="宋体"/>
          <w:color w:val="231916"/>
          <w:spacing w:val="3"/>
          <w:position w:val="1"/>
          <w:sz w:val="21"/>
          <w:szCs w:val="21"/>
        </w:rPr>
        <w:t>，勤于思考</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，积极参加讨论</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，勇于发表见解。</w:t>
      </w:r>
    </w:p>
    <w:p w14:paraId="4F4AC6F8">
      <w:pPr>
        <w:spacing w:before="39" w:line="281" w:lineRule="exact"/>
        <w:ind w:left="446"/>
        <w:rPr>
          <w:rFonts w:ascii="宋体" w:hAnsi="宋体" w:eastAsia="宋体" w:cs="宋体"/>
          <w:sz w:val="21"/>
          <w:szCs w:val="21"/>
        </w:rPr>
      </w:pPr>
      <w:r>
        <w:rPr>
          <w:rFonts w:ascii="宋体" w:hAnsi="宋体" w:eastAsia="宋体" w:cs="宋体"/>
          <w:color w:val="231916"/>
          <w:spacing w:val="3"/>
          <w:position w:val="1"/>
          <w:sz w:val="21"/>
          <w:szCs w:val="21"/>
        </w:rPr>
        <w:t>3、认真预习、复习</w:t>
      </w:r>
      <w:r>
        <w:rPr>
          <w:rFonts w:ascii="宋体" w:hAnsi="宋体" w:eastAsia="宋体" w:cs="宋体"/>
          <w:color w:val="231916"/>
          <w:spacing w:val="-53"/>
          <w:position w:val="1"/>
          <w:sz w:val="21"/>
          <w:szCs w:val="21"/>
        </w:rPr>
        <w:t xml:space="preserve"> </w:t>
      </w:r>
      <w:r>
        <w:rPr>
          <w:rFonts w:ascii="宋体" w:hAnsi="宋体" w:eastAsia="宋体" w:cs="宋体"/>
          <w:color w:val="231916"/>
          <w:spacing w:val="3"/>
          <w:position w:val="1"/>
          <w:sz w:val="21"/>
          <w:szCs w:val="21"/>
        </w:rPr>
        <w:t>，主动学习</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，按时完成作业</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，考试不作弊。</w:t>
      </w:r>
    </w:p>
    <w:p w14:paraId="4B82148C">
      <w:pPr>
        <w:spacing w:before="38" w:line="280" w:lineRule="exact"/>
        <w:ind w:left="440"/>
        <w:rPr>
          <w:rFonts w:ascii="宋体" w:hAnsi="宋体" w:eastAsia="宋体" w:cs="宋体"/>
          <w:sz w:val="21"/>
          <w:szCs w:val="21"/>
        </w:rPr>
      </w:pPr>
      <w:r>
        <w:rPr>
          <w:rFonts w:ascii="宋体" w:hAnsi="宋体" w:eastAsia="宋体" w:cs="宋体"/>
          <w:color w:val="231916"/>
          <w:spacing w:val="7"/>
          <w:position w:val="1"/>
          <w:sz w:val="21"/>
          <w:szCs w:val="21"/>
        </w:rPr>
        <w:t>4、积极参加生产劳动和社会实践</w:t>
      </w:r>
      <w:r>
        <w:rPr>
          <w:rFonts w:ascii="宋体" w:hAnsi="宋体" w:eastAsia="宋体" w:cs="宋体"/>
          <w:color w:val="231916"/>
          <w:spacing w:val="-59"/>
          <w:position w:val="1"/>
          <w:sz w:val="21"/>
          <w:szCs w:val="21"/>
        </w:rPr>
        <w:t xml:space="preserve"> </w:t>
      </w:r>
      <w:r>
        <w:rPr>
          <w:rFonts w:ascii="宋体" w:hAnsi="宋体" w:eastAsia="宋体" w:cs="宋体"/>
          <w:color w:val="231916"/>
          <w:spacing w:val="7"/>
          <w:position w:val="1"/>
          <w:sz w:val="21"/>
          <w:szCs w:val="21"/>
        </w:rPr>
        <w:t>，积极参加学校</w:t>
      </w:r>
      <w:r>
        <w:rPr>
          <w:rFonts w:ascii="宋体" w:hAnsi="宋体" w:eastAsia="宋体" w:cs="宋体"/>
          <w:color w:val="231916"/>
          <w:spacing w:val="6"/>
          <w:position w:val="1"/>
          <w:sz w:val="21"/>
          <w:szCs w:val="21"/>
        </w:rPr>
        <w:t>组织的其他活动</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，遵守活动的要求和规定。</w:t>
      </w:r>
    </w:p>
    <w:p w14:paraId="27DCF539">
      <w:pPr>
        <w:spacing w:before="39" w:line="281" w:lineRule="exact"/>
        <w:ind w:left="443"/>
        <w:rPr>
          <w:rFonts w:ascii="宋体" w:hAnsi="宋体" w:eastAsia="宋体" w:cs="宋体"/>
          <w:sz w:val="21"/>
          <w:szCs w:val="21"/>
        </w:rPr>
      </w:pPr>
      <w:r>
        <w:rPr>
          <w:rFonts w:ascii="宋体" w:hAnsi="宋体" w:eastAsia="宋体" w:cs="宋体"/>
          <w:color w:val="231916"/>
          <w:spacing w:val="-1"/>
          <w:position w:val="1"/>
          <w:sz w:val="21"/>
          <w:szCs w:val="21"/>
        </w:rPr>
        <w:t>5、认真值日，保持教室、校园整洁优美。不在教室和校园内追逐打闹喧哗，维护学校良好秩序。</w:t>
      </w:r>
    </w:p>
    <w:p w14:paraId="4D25A0DA">
      <w:pPr>
        <w:spacing w:before="39" w:line="249" w:lineRule="auto"/>
        <w:ind w:right="239" w:firstLine="443"/>
        <w:rPr>
          <w:rFonts w:ascii="宋体" w:hAnsi="宋体" w:eastAsia="宋体" w:cs="宋体"/>
          <w:sz w:val="21"/>
          <w:szCs w:val="21"/>
        </w:rPr>
      </w:pPr>
      <w:r>
        <w:rPr>
          <w:rFonts w:ascii="宋体" w:hAnsi="宋体" w:eastAsia="宋体" w:cs="宋体"/>
          <w:color w:val="231916"/>
          <w:spacing w:val="14"/>
          <w:sz w:val="21"/>
          <w:szCs w:val="21"/>
        </w:rPr>
        <w:t>6、爱护校舍和公物</w:t>
      </w:r>
      <w:r>
        <w:rPr>
          <w:rFonts w:ascii="宋体" w:hAnsi="宋体" w:eastAsia="宋体" w:cs="宋体"/>
          <w:color w:val="231916"/>
          <w:spacing w:val="-52"/>
          <w:sz w:val="21"/>
          <w:szCs w:val="21"/>
        </w:rPr>
        <w:t xml:space="preserve"> </w:t>
      </w:r>
      <w:r>
        <w:rPr>
          <w:rFonts w:ascii="宋体" w:hAnsi="宋体" w:eastAsia="宋体" w:cs="宋体"/>
          <w:color w:val="231916"/>
          <w:spacing w:val="14"/>
          <w:sz w:val="21"/>
          <w:szCs w:val="21"/>
        </w:rPr>
        <w:t>，不在黑板、墙壁、课桌、布告栏等处乱涂改刻画。借用公物</w:t>
      </w:r>
      <w:r>
        <w:rPr>
          <w:rFonts w:ascii="宋体" w:hAnsi="宋体" w:eastAsia="宋体" w:cs="宋体"/>
          <w:color w:val="231916"/>
          <w:spacing w:val="13"/>
          <w:sz w:val="21"/>
          <w:szCs w:val="21"/>
        </w:rPr>
        <w:t>要按时归</w:t>
      </w:r>
      <w:r>
        <w:rPr>
          <w:rFonts w:ascii="宋体" w:hAnsi="宋体" w:eastAsia="宋体" w:cs="宋体"/>
          <w:color w:val="231916"/>
          <w:sz w:val="21"/>
          <w:szCs w:val="21"/>
        </w:rPr>
        <w:t xml:space="preserve"> </w:t>
      </w:r>
      <w:r>
        <w:rPr>
          <w:rFonts w:ascii="宋体" w:hAnsi="宋体" w:eastAsia="宋体" w:cs="宋体"/>
          <w:color w:val="231916"/>
          <w:spacing w:val="2"/>
          <w:sz w:val="21"/>
          <w:szCs w:val="21"/>
        </w:rPr>
        <w:t>还</w:t>
      </w:r>
      <w:r>
        <w:rPr>
          <w:rFonts w:ascii="宋体" w:hAnsi="宋体" w:eastAsia="宋体" w:cs="宋体"/>
          <w:color w:val="231916"/>
          <w:spacing w:val="-54"/>
          <w:sz w:val="21"/>
          <w:szCs w:val="21"/>
        </w:rPr>
        <w:t xml:space="preserve"> </w:t>
      </w:r>
      <w:r>
        <w:rPr>
          <w:rFonts w:ascii="宋体" w:hAnsi="宋体" w:eastAsia="宋体" w:cs="宋体"/>
          <w:color w:val="231916"/>
          <w:spacing w:val="2"/>
          <w:sz w:val="21"/>
          <w:szCs w:val="21"/>
        </w:rPr>
        <w:t>，损坏东西要赔偿。</w:t>
      </w:r>
    </w:p>
    <w:p w14:paraId="483FEE3C">
      <w:pPr>
        <w:spacing w:before="71" w:line="280" w:lineRule="exact"/>
        <w:ind w:left="441"/>
        <w:rPr>
          <w:rFonts w:ascii="宋体" w:hAnsi="宋体" w:eastAsia="宋体" w:cs="宋体"/>
          <w:sz w:val="21"/>
          <w:szCs w:val="21"/>
        </w:rPr>
      </w:pPr>
      <w:r>
        <w:rPr>
          <w:rFonts w:ascii="宋体" w:hAnsi="宋体" w:eastAsia="宋体" w:cs="宋体"/>
          <w:color w:val="231916"/>
          <w:spacing w:val="3"/>
          <w:position w:val="1"/>
          <w:sz w:val="21"/>
          <w:szCs w:val="21"/>
        </w:rPr>
        <w:t>7、遵守宿舍和食堂的制度</w:t>
      </w:r>
      <w:r>
        <w:rPr>
          <w:rFonts w:ascii="宋体" w:hAnsi="宋体" w:eastAsia="宋体" w:cs="宋体"/>
          <w:color w:val="231916"/>
          <w:spacing w:val="-48"/>
          <w:position w:val="1"/>
          <w:sz w:val="21"/>
          <w:szCs w:val="21"/>
        </w:rPr>
        <w:t xml:space="preserve"> </w:t>
      </w:r>
      <w:r>
        <w:rPr>
          <w:rFonts w:ascii="宋体" w:hAnsi="宋体" w:eastAsia="宋体" w:cs="宋体"/>
          <w:color w:val="231916"/>
          <w:spacing w:val="3"/>
          <w:position w:val="1"/>
          <w:sz w:val="21"/>
          <w:szCs w:val="21"/>
        </w:rPr>
        <w:t>，爱惜粮食</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，节约水电</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，服从管理。</w:t>
      </w:r>
    </w:p>
    <w:p w14:paraId="6EBBAEE3">
      <w:pPr>
        <w:spacing w:before="39" w:line="280" w:lineRule="exact"/>
        <w:ind w:left="446"/>
        <w:rPr>
          <w:rFonts w:ascii="宋体" w:hAnsi="宋体" w:eastAsia="宋体" w:cs="宋体"/>
          <w:sz w:val="21"/>
          <w:szCs w:val="21"/>
        </w:rPr>
      </w:pPr>
      <w:r>
        <w:rPr>
          <w:rFonts w:ascii="宋体" w:hAnsi="宋体" w:eastAsia="宋体" w:cs="宋体"/>
          <w:color w:val="231916"/>
          <w:spacing w:val="2"/>
          <w:position w:val="1"/>
          <w:sz w:val="21"/>
          <w:szCs w:val="21"/>
        </w:rPr>
        <w:t>8、正确对待困难和挫折</w:t>
      </w:r>
      <w:r>
        <w:rPr>
          <w:rFonts w:ascii="宋体" w:hAnsi="宋体" w:eastAsia="宋体" w:cs="宋体"/>
          <w:color w:val="231916"/>
          <w:spacing w:val="-49"/>
          <w:position w:val="1"/>
          <w:sz w:val="21"/>
          <w:szCs w:val="21"/>
        </w:rPr>
        <w:t xml:space="preserve"> </w:t>
      </w:r>
      <w:r>
        <w:rPr>
          <w:rFonts w:ascii="宋体" w:hAnsi="宋体" w:eastAsia="宋体" w:cs="宋体"/>
          <w:color w:val="231916"/>
          <w:spacing w:val="2"/>
          <w:position w:val="1"/>
          <w:sz w:val="21"/>
          <w:szCs w:val="21"/>
        </w:rPr>
        <w:t>，不自卑</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，不嫉妒</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，不偏激</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，保持心理健康。</w:t>
      </w:r>
    </w:p>
    <w:p w14:paraId="7F81425C">
      <w:pPr>
        <w:spacing w:before="41" w:line="233" w:lineRule="auto"/>
        <w:ind w:left="449"/>
        <w:rPr>
          <w:rFonts w:ascii="SimHei" w:hAnsi="SimHei" w:eastAsia="SimHei" w:cs="SimHei"/>
          <w:sz w:val="21"/>
          <w:szCs w:val="21"/>
        </w:rPr>
      </w:pPr>
      <w:r>
        <w:rPr>
          <w:rFonts w:ascii="SimHei" w:hAnsi="SimHei" w:eastAsia="SimHei" w:cs="SimHei"/>
          <w:color w:val="231916"/>
          <w:spacing w:val="-4"/>
          <w:sz w:val="21"/>
          <w:szCs w:val="21"/>
        </w:rPr>
        <w:t>(四)勤劳俭朴</w:t>
      </w:r>
      <w:r>
        <w:rPr>
          <w:rFonts w:ascii="SimHei" w:hAnsi="SimHei" w:eastAsia="SimHei" w:cs="SimHei"/>
          <w:color w:val="231916"/>
          <w:spacing w:val="-56"/>
          <w:sz w:val="21"/>
          <w:szCs w:val="21"/>
        </w:rPr>
        <w:t xml:space="preserve"> </w:t>
      </w:r>
      <w:r>
        <w:rPr>
          <w:rFonts w:ascii="SimHei" w:hAnsi="SimHei" w:eastAsia="SimHei" w:cs="SimHei"/>
          <w:color w:val="231916"/>
          <w:spacing w:val="-4"/>
          <w:sz w:val="21"/>
          <w:szCs w:val="21"/>
        </w:rPr>
        <w:t>，孝敬父母</w:t>
      </w:r>
    </w:p>
    <w:p w14:paraId="1916E82D">
      <w:pPr>
        <w:spacing w:before="45" w:line="279" w:lineRule="exact"/>
        <w:ind w:left="459"/>
        <w:rPr>
          <w:rFonts w:ascii="宋体" w:hAnsi="宋体" w:eastAsia="宋体" w:cs="宋体"/>
          <w:sz w:val="21"/>
          <w:szCs w:val="21"/>
        </w:rPr>
      </w:pPr>
      <w:r>
        <w:rPr>
          <w:rFonts w:ascii="宋体" w:hAnsi="宋体" w:eastAsia="宋体" w:cs="宋体"/>
          <w:color w:val="231916"/>
          <w:spacing w:val="1"/>
          <w:position w:val="1"/>
          <w:sz w:val="21"/>
          <w:szCs w:val="21"/>
        </w:rPr>
        <w:t>1、生活节俭</w:t>
      </w:r>
      <w:r>
        <w:rPr>
          <w:rFonts w:ascii="宋体" w:hAnsi="宋体" w:eastAsia="宋体" w:cs="宋体"/>
          <w:color w:val="231916"/>
          <w:spacing w:val="-50"/>
          <w:position w:val="1"/>
          <w:sz w:val="21"/>
          <w:szCs w:val="21"/>
        </w:rPr>
        <w:t xml:space="preserve"> </w:t>
      </w:r>
      <w:r>
        <w:rPr>
          <w:rFonts w:ascii="宋体" w:hAnsi="宋体" w:eastAsia="宋体" w:cs="宋体"/>
          <w:color w:val="231916"/>
          <w:spacing w:val="1"/>
          <w:position w:val="1"/>
          <w:sz w:val="21"/>
          <w:szCs w:val="21"/>
        </w:rPr>
        <w:t>，不互相攀比</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，不乱花钱。</w:t>
      </w:r>
    </w:p>
    <w:p w14:paraId="7B20484D">
      <w:pPr>
        <w:spacing w:before="40" w:line="280" w:lineRule="exact"/>
        <w:ind w:left="442"/>
        <w:rPr>
          <w:rFonts w:ascii="宋体" w:hAnsi="宋体" w:eastAsia="宋体" w:cs="宋体"/>
          <w:sz w:val="21"/>
          <w:szCs w:val="21"/>
        </w:rPr>
      </w:pPr>
      <w:r>
        <w:rPr>
          <w:rFonts w:ascii="宋体" w:hAnsi="宋体" w:eastAsia="宋体" w:cs="宋体"/>
          <w:color w:val="231916"/>
          <w:spacing w:val="4"/>
          <w:position w:val="1"/>
          <w:sz w:val="21"/>
          <w:szCs w:val="21"/>
        </w:rPr>
        <w:t>2、学会料理个人生活</w:t>
      </w:r>
      <w:r>
        <w:rPr>
          <w:rFonts w:ascii="宋体" w:hAnsi="宋体" w:eastAsia="宋体" w:cs="宋体"/>
          <w:color w:val="231916"/>
          <w:spacing w:val="-57"/>
          <w:position w:val="1"/>
          <w:sz w:val="21"/>
          <w:szCs w:val="21"/>
        </w:rPr>
        <w:t xml:space="preserve"> </w:t>
      </w:r>
      <w:r>
        <w:rPr>
          <w:rFonts w:ascii="宋体" w:hAnsi="宋体" w:eastAsia="宋体" w:cs="宋体"/>
          <w:color w:val="231916"/>
          <w:spacing w:val="4"/>
          <w:position w:val="1"/>
          <w:sz w:val="21"/>
          <w:szCs w:val="21"/>
        </w:rPr>
        <w:t>，</w:t>
      </w:r>
      <w:r>
        <w:rPr>
          <w:rFonts w:ascii="宋体" w:hAnsi="宋体" w:eastAsia="宋体" w:cs="宋体"/>
          <w:color w:val="231916"/>
          <w:spacing w:val="-60"/>
          <w:position w:val="1"/>
          <w:sz w:val="21"/>
          <w:szCs w:val="21"/>
        </w:rPr>
        <w:t xml:space="preserve"> </w:t>
      </w:r>
      <w:r>
        <w:rPr>
          <w:rFonts w:ascii="宋体" w:hAnsi="宋体" w:eastAsia="宋体" w:cs="宋体"/>
          <w:color w:val="231916"/>
          <w:spacing w:val="4"/>
          <w:position w:val="1"/>
          <w:sz w:val="21"/>
          <w:szCs w:val="21"/>
        </w:rPr>
        <w:t>自己的衣物用品收放整齐。</w:t>
      </w:r>
    </w:p>
    <w:p w14:paraId="7C7E2235">
      <w:pPr>
        <w:spacing w:before="39" w:line="281" w:lineRule="exact"/>
        <w:ind w:left="445"/>
        <w:rPr>
          <w:rFonts w:ascii="宋体" w:hAnsi="宋体" w:eastAsia="宋体" w:cs="宋体"/>
          <w:sz w:val="21"/>
          <w:szCs w:val="21"/>
        </w:rPr>
      </w:pPr>
      <w:r>
        <w:rPr>
          <w:rFonts w:ascii="宋体" w:hAnsi="宋体" w:eastAsia="宋体" w:cs="宋体"/>
          <w:color w:val="231916"/>
          <w:spacing w:val="3"/>
          <w:position w:val="1"/>
          <w:sz w:val="21"/>
          <w:szCs w:val="21"/>
        </w:rPr>
        <w:t>3、生活有规律</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，按时作息</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，珍惜时间</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，合理安排课余生活</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，坚持锻炼身体。</w:t>
      </w:r>
    </w:p>
    <w:p w14:paraId="7AF24083">
      <w:pPr>
        <w:spacing w:before="38" w:line="281" w:lineRule="exact"/>
        <w:ind w:left="438"/>
        <w:rPr>
          <w:rFonts w:ascii="宋体" w:hAnsi="宋体" w:eastAsia="宋体" w:cs="宋体"/>
          <w:sz w:val="21"/>
          <w:szCs w:val="21"/>
        </w:rPr>
      </w:pPr>
      <w:r>
        <w:rPr>
          <w:rFonts w:ascii="宋体" w:hAnsi="宋体" w:eastAsia="宋体" w:cs="宋体"/>
          <w:color w:val="231916"/>
          <w:spacing w:val="7"/>
          <w:position w:val="1"/>
          <w:sz w:val="21"/>
          <w:szCs w:val="21"/>
        </w:rPr>
        <w:t>4、经常与父母交流生活、学习、思想等情况</w:t>
      </w:r>
      <w:r>
        <w:rPr>
          <w:rFonts w:ascii="宋体" w:hAnsi="宋体" w:eastAsia="宋体" w:cs="宋体"/>
          <w:color w:val="231916"/>
          <w:spacing w:val="-57"/>
          <w:position w:val="1"/>
          <w:sz w:val="21"/>
          <w:szCs w:val="21"/>
        </w:rPr>
        <w:t xml:space="preserve"> </w:t>
      </w:r>
      <w:r>
        <w:rPr>
          <w:rFonts w:ascii="宋体" w:hAnsi="宋体" w:eastAsia="宋体" w:cs="宋体"/>
          <w:color w:val="231916"/>
          <w:spacing w:val="7"/>
          <w:position w:val="1"/>
          <w:sz w:val="21"/>
          <w:szCs w:val="21"/>
        </w:rPr>
        <w:t>，尊重父母意见和教导。</w:t>
      </w:r>
    </w:p>
    <w:p w14:paraId="029EB4E1">
      <w:pPr>
        <w:spacing w:before="38" w:line="281" w:lineRule="exact"/>
        <w:ind w:left="442"/>
        <w:rPr>
          <w:rFonts w:ascii="宋体" w:hAnsi="宋体" w:eastAsia="宋体" w:cs="宋体"/>
          <w:sz w:val="21"/>
          <w:szCs w:val="21"/>
        </w:rPr>
      </w:pPr>
      <w:r>
        <w:rPr>
          <w:rFonts w:ascii="宋体" w:hAnsi="宋体" w:eastAsia="宋体" w:cs="宋体"/>
          <w:color w:val="231916"/>
          <w:spacing w:val="5"/>
          <w:position w:val="1"/>
          <w:sz w:val="21"/>
          <w:szCs w:val="21"/>
        </w:rPr>
        <w:t>5、外出和到家时</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，向父母打招呼</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，未经家长</w:t>
      </w:r>
      <w:r>
        <w:rPr>
          <w:rFonts w:ascii="宋体" w:hAnsi="宋体" w:eastAsia="宋体" w:cs="宋体"/>
          <w:color w:val="231916"/>
          <w:spacing w:val="4"/>
          <w:position w:val="1"/>
          <w:sz w:val="21"/>
          <w:szCs w:val="21"/>
        </w:rPr>
        <w:t>同意</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，不得在外住宿或留宿他人。</w:t>
      </w:r>
    </w:p>
    <w:p w14:paraId="3B7EC400">
      <w:pPr>
        <w:spacing w:line="281" w:lineRule="exact"/>
        <w:rPr>
          <w:rFonts w:ascii="宋体" w:hAnsi="宋体" w:eastAsia="宋体" w:cs="宋体"/>
          <w:sz w:val="21"/>
          <w:szCs w:val="21"/>
        </w:rPr>
        <w:sectPr>
          <w:footerReference r:id="rId32" w:type="default"/>
          <w:pgSz w:w="11906" w:h="16158"/>
          <w:pgMar w:top="400" w:right="1043" w:bottom="1013" w:left="1273" w:header="0" w:footer="741" w:gutter="0"/>
          <w:cols w:space="720" w:num="1"/>
        </w:sectPr>
      </w:pPr>
    </w:p>
    <w:p w14:paraId="62801CF5">
      <w:pPr>
        <w:pStyle w:val="2"/>
        <w:spacing w:line="271" w:lineRule="auto"/>
      </w:pPr>
    </w:p>
    <w:p w14:paraId="511E1223">
      <w:pPr>
        <w:pStyle w:val="2"/>
        <w:spacing w:line="272" w:lineRule="auto"/>
      </w:pPr>
    </w:p>
    <w:p w14:paraId="7D75588E">
      <w:pPr>
        <w:pStyle w:val="2"/>
        <w:spacing w:line="272" w:lineRule="auto"/>
      </w:pPr>
    </w:p>
    <w:p w14:paraId="52F4EA4D">
      <w:pPr>
        <w:spacing w:before="68" w:line="281" w:lineRule="exact"/>
        <w:ind w:left="445"/>
        <w:rPr>
          <w:rFonts w:ascii="宋体" w:hAnsi="宋体" w:eastAsia="宋体" w:cs="宋体"/>
          <w:sz w:val="21"/>
          <w:szCs w:val="21"/>
        </w:rPr>
      </w:pPr>
      <w:bookmarkStart w:id="44" w:name="bookmark106"/>
      <w:bookmarkEnd w:id="44"/>
      <w:r>
        <w:rPr>
          <w:rFonts w:ascii="宋体" w:hAnsi="宋体" w:eastAsia="宋体" w:cs="宋体"/>
          <w:color w:val="231916"/>
          <w:spacing w:val="6"/>
          <w:position w:val="1"/>
          <w:sz w:val="21"/>
          <w:szCs w:val="21"/>
        </w:rPr>
        <w:t>6、体贴帮助父母长辈</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，主动承担力所能及的家务劳动</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，关</w:t>
      </w:r>
      <w:r>
        <w:rPr>
          <w:rFonts w:ascii="宋体" w:hAnsi="宋体" w:eastAsia="宋体" w:cs="宋体"/>
          <w:color w:val="231916"/>
          <w:spacing w:val="5"/>
          <w:position w:val="1"/>
          <w:sz w:val="21"/>
          <w:szCs w:val="21"/>
        </w:rPr>
        <w:t>心照顾兄弟姐妹。</w:t>
      </w:r>
    </w:p>
    <w:p w14:paraId="50168457">
      <w:pPr>
        <w:spacing w:before="41" w:line="280" w:lineRule="exact"/>
        <w:ind w:left="443"/>
        <w:rPr>
          <w:rFonts w:ascii="宋体" w:hAnsi="宋体" w:eastAsia="宋体" w:cs="宋体"/>
          <w:sz w:val="21"/>
          <w:szCs w:val="21"/>
        </w:rPr>
      </w:pPr>
      <w:r>
        <w:rPr>
          <w:rFonts w:ascii="宋体" w:hAnsi="宋体" w:eastAsia="宋体" w:cs="宋体"/>
          <w:color w:val="231916"/>
          <w:spacing w:val="3"/>
          <w:position w:val="1"/>
          <w:sz w:val="21"/>
          <w:szCs w:val="21"/>
        </w:rPr>
        <w:t>7、对家长有意见要有礼貌地提出</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，讲道理</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，不任性</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，不耍脾气</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，不</w:t>
      </w:r>
      <w:r>
        <w:rPr>
          <w:rFonts w:ascii="宋体" w:hAnsi="宋体" w:eastAsia="宋体" w:cs="宋体"/>
          <w:color w:val="231916"/>
          <w:spacing w:val="2"/>
          <w:position w:val="1"/>
          <w:sz w:val="21"/>
          <w:szCs w:val="21"/>
        </w:rPr>
        <w:t>顶撞。</w:t>
      </w:r>
    </w:p>
    <w:p w14:paraId="33CC68A5">
      <w:pPr>
        <w:spacing w:before="41" w:line="281" w:lineRule="exact"/>
        <w:ind w:left="447"/>
        <w:rPr>
          <w:rFonts w:ascii="宋体" w:hAnsi="宋体" w:eastAsia="宋体" w:cs="宋体"/>
          <w:sz w:val="21"/>
          <w:szCs w:val="21"/>
        </w:rPr>
      </w:pPr>
      <w:r>
        <w:rPr>
          <w:rFonts w:ascii="宋体" w:hAnsi="宋体" w:eastAsia="宋体" w:cs="宋体"/>
          <w:color w:val="231916"/>
          <w:spacing w:val="6"/>
          <w:position w:val="1"/>
          <w:sz w:val="21"/>
          <w:szCs w:val="21"/>
        </w:rPr>
        <w:t>8、待客热情</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，起立迎送。不影响邻里正常生活</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，邻里有困难时</w:t>
      </w:r>
      <w:r>
        <w:rPr>
          <w:rFonts w:ascii="宋体" w:hAnsi="宋体" w:eastAsia="宋体" w:cs="宋体"/>
          <w:color w:val="231916"/>
          <w:spacing w:val="5"/>
          <w:position w:val="1"/>
          <w:sz w:val="21"/>
          <w:szCs w:val="21"/>
        </w:rPr>
        <w:t>主动关心帮助。</w:t>
      </w:r>
    </w:p>
    <w:p w14:paraId="776D10B9">
      <w:pPr>
        <w:spacing w:before="43" w:line="233" w:lineRule="auto"/>
        <w:ind w:left="450"/>
        <w:rPr>
          <w:rFonts w:ascii="SimHei" w:hAnsi="SimHei" w:eastAsia="SimHei" w:cs="SimHei"/>
          <w:sz w:val="21"/>
          <w:szCs w:val="21"/>
        </w:rPr>
      </w:pPr>
      <w:r>
        <w:rPr>
          <w:rFonts w:ascii="SimHei" w:hAnsi="SimHei" w:eastAsia="SimHei" w:cs="SimHei"/>
          <w:color w:val="231916"/>
          <w:spacing w:val="-4"/>
          <w:sz w:val="21"/>
          <w:szCs w:val="21"/>
        </w:rPr>
        <w:t>(五)严于律己</w:t>
      </w:r>
      <w:r>
        <w:rPr>
          <w:rFonts w:ascii="SimHei" w:hAnsi="SimHei" w:eastAsia="SimHei" w:cs="SimHei"/>
          <w:color w:val="231916"/>
          <w:spacing w:val="-56"/>
          <w:sz w:val="21"/>
          <w:szCs w:val="21"/>
        </w:rPr>
        <w:t xml:space="preserve"> </w:t>
      </w:r>
      <w:r>
        <w:rPr>
          <w:rFonts w:ascii="SimHei" w:hAnsi="SimHei" w:eastAsia="SimHei" w:cs="SimHei"/>
          <w:color w:val="231916"/>
          <w:spacing w:val="-4"/>
          <w:sz w:val="21"/>
          <w:szCs w:val="21"/>
        </w:rPr>
        <w:t>，遵守公德</w:t>
      </w:r>
    </w:p>
    <w:p w14:paraId="03B73A8B">
      <w:pPr>
        <w:spacing w:before="47" w:line="281" w:lineRule="exact"/>
        <w:ind w:left="461"/>
        <w:rPr>
          <w:rFonts w:ascii="宋体" w:hAnsi="宋体" w:eastAsia="宋体" w:cs="宋体"/>
          <w:sz w:val="21"/>
          <w:szCs w:val="21"/>
        </w:rPr>
      </w:pPr>
      <w:r>
        <w:rPr>
          <w:rFonts w:ascii="宋体" w:hAnsi="宋体" w:eastAsia="宋体" w:cs="宋体"/>
          <w:color w:val="231916"/>
          <w:spacing w:val="4"/>
          <w:position w:val="1"/>
          <w:sz w:val="21"/>
          <w:szCs w:val="21"/>
        </w:rPr>
        <w:t>1、遵守国家法律</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，不做法律禁止的事。</w:t>
      </w:r>
    </w:p>
    <w:p w14:paraId="528D5FB1">
      <w:pPr>
        <w:spacing w:before="41" w:line="280" w:lineRule="exact"/>
        <w:ind w:left="443"/>
        <w:rPr>
          <w:rFonts w:ascii="宋体" w:hAnsi="宋体" w:eastAsia="宋体" w:cs="宋体"/>
          <w:sz w:val="21"/>
          <w:szCs w:val="21"/>
        </w:rPr>
      </w:pPr>
      <w:r>
        <w:rPr>
          <w:rFonts w:ascii="宋体" w:hAnsi="宋体" w:eastAsia="宋体" w:cs="宋体"/>
          <w:color w:val="231916"/>
          <w:spacing w:val="3"/>
          <w:position w:val="1"/>
          <w:sz w:val="21"/>
          <w:szCs w:val="21"/>
        </w:rPr>
        <w:t>2、遵守交通法规</w:t>
      </w:r>
      <w:r>
        <w:rPr>
          <w:rFonts w:ascii="宋体" w:hAnsi="宋体" w:eastAsia="宋体" w:cs="宋体"/>
          <w:color w:val="231916"/>
          <w:spacing w:val="-43"/>
          <w:position w:val="1"/>
          <w:sz w:val="21"/>
          <w:szCs w:val="21"/>
        </w:rPr>
        <w:t xml:space="preserve"> </w:t>
      </w:r>
      <w:r>
        <w:rPr>
          <w:rFonts w:ascii="宋体" w:hAnsi="宋体" w:eastAsia="宋体" w:cs="宋体"/>
          <w:color w:val="231916"/>
          <w:spacing w:val="3"/>
          <w:position w:val="1"/>
          <w:sz w:val="21"/>
          <w:szCs w:val="21"/>
        </w:rPr>
        <w:t>，不闯红灯</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，不违章骑车</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，过马路走人行横道</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，不跨越隔离栏。</w:t>
      </w:r>
    </w:p>
    <w:p w14:paraId="0899B10E">
      <w:pPr>
        <w:spacing w:before="41" w:line="250" w:lineRule="auto"/>
        <w:ind w:right="237" w:firstLine="447"/>
        <w:rPr>
          <w:rFonts w:ascii="宋体" w:hAnsi="宋体" w:eastAsia="宋体" w:cs="宋体"/>
          <w:sz w:val="21"/>
          <w:szCs w:val="21"/>
        </w:rPr>
      </w:pPr>
      <w:r>
        <w:rPr>
          <w:rFonts w:ascii="宋体" w:hAnsi="宋体" w:eastAsia="宋体" w:cs="宋体"/>
          <w:color w:val="231916"/>
          <w:spacing w:val="6"/>
          <w:sz w:val="21"/>
          <w:szCs w:val="21"/>
        </w:rPr>
        <w:t>3、遵守公共秩序</w:t>
      </w:r>
      <w:r>
        <w:rPr>
          <w:rFonts w:ascii="宋体" w:hAnsi="宋体" w:eastAsia="宋体" w:cs="宋体"/>
          <w:color w:val="231916"/>
          <w:spacing w:val="-49"/>
          <w:sz w:val="21"/>
          <w:szCs w:val="21"/>
        </w:rPr>
        <w:t xml:space="preserve"> </w:t>
      </w:r>
      <w:r>
        <w:rPr>
          <w:rFonts w:ascii="宋体" w:hAnsi="宋体" w:eastAsia="宋体" w:cs="宋体"/>
          <w:color w:val="231916"/>
          <w:spacing w:val="6"/>
          <w:sz w:val="21"/>
          <w:szCs w:val="21"/>
        </w:rPr>
        <w:t>，乘公共交通工具主动购票</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，给老、幼、病、残、孕及师长让座</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，不争抢座</w:t>
      </w:r>
      <w:r>
        <w:rPr>
          <w:rFonts w:ascii="宋体" w:hAnsi="宋体" w:eastAsia="宋体" w:cs="宋体"/>
          <w:color w:val="231916"/>
          <w:sz w:val="21"/>
          <w:szCs w:val="21"/>
        </w:rPr>
        <w:t xml:space="preserve"> </w:t>
      </w:r>
      <w:r>
        <w:rPr>
          <w:rFonts w:ascii="宋体" w:hAnsi="宋体" w:eastAsia="宋体" w:cs="宋体"/>
          <w:color w:val="231916"/>
          <w:spacing w:val="-3"/>
          <w:sz w:val="21"/>
          <w:szCs w:val="21"/>
        </w:rPr>
        <w:t>位。</w:t>
      </w:r>
    </w:p>
    <w:p w14:paraId="64286910">
      <w:pPr>
        <w:spacing w:before="75" w:line="281" w:lineRule="exact"/>
        <w:ind w:left="440"/>
        <w:rPr>
          <w:rFonts w:ascii="宋体" w:hAnsi="宋体" w:eastAsia="宋体" w:cs="宋体"/>
          <w:sz w:val="21"/>
          <w:szCs w:val="21"/>
        </w:rPr>
      </w:pPr>
      <w:r>
        <w:rPr>
          <w:rFonts w:ascii="宋体" w:hAnsi="宋体" w:eastAsia="宋体" w:cs="宋体"/>
          <w:color w:val="231916"/>
          <w:spacing w:val="6"/>
          <w:position w:val="1"/>
          <w:sz w:val="21"/>
          <w:szCs w:val="21"/>
        </w:rPr>
        <w:t>4、爱护公用设施、文物古迹</w:t>
      </w:r>
      <w:r>
        <w:rPr>
          <w:rFonts w:ascii="宋体" w:hAnsi="宋体" w:eastAsia="宋体" w:cs="宋体"/>
          <w:color w:val="231916"/>
          <w:spacing w:val="-51"/>
          <w:position w:val="1"/>
          <w:sz w:val="21"/>
          <w:szCs w:val="21"/>
        </w:rPr>
        <w:t xml:space="preserve"> </w:t>
      </w:r>
      <w:r>
        <w:rPr>
          <w:rFonts w:ascii="宋体" w:hAnsi="宋体" w:eastAsia="宋体" w:cs="宋体"/>
          <w:color w:val="231916"/>
          <w:spacing w:val="6"/>
          <w:position w:val="1"/>
          <w:sz w:val="21"/>
          <w:szCs w:val="21"/>
        </w:rPr>
        <w:t>，爱护庄稼、花草、树木</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，爱护有益动物和生态环境。</w:t>
      </w:r>
    </w:p>
    <w:p w14:paraId="39BD1142">
      <w:pPr>
        <w:spacing w:before="40" w:line="250" w:lineRule="auto"/>
        <w:ind w:left="18" w:right="237" w:firstLine="425"/>
        <w:rPr>
          <w:rFonts w:ascii="宋体" w:hAnsi="宋体" w:eastAsia="宋体" w:cs="宋体"/>
          <w:sz w:val="21"/>
          <w:szCs w:val="21"/>
        </w:rPr>
      </w:pPr>
      <w:r>
        <w:rPr>
          <w:rFonts w:ascii="宋体" w:hAnsi="宋体" w:eastAsia="宋体" w:cs="宋体"/>
          <w:color w:val="231916"/>
          <w:spacing w:val="6"/>
          <w:sz w:val="21"/>
          <w:szCs w:val="21"/>
        </w:rPr>
        <w:t>5、遵守网络道德和安全规定</w:t>
      </w:r>
      <w:r>
        <w:rPr>
          <w:rFonts w:ascii="宋体" w:hAnsi="宋体" w:eastAsia="宋体" w:cs="宋体"/>
          <w:color w:val="231916"/>
          <w:spacing w:val="-47"/>
          <w:sz w:val="21"/>
          <w:szCs w:val="21"/>
        </w:rPr>
        <w:t xml:space="preserve"> </w:t>
      </w:r>
      <w:r>
        <w:rPr>
          <w:rFonts w:ascii="宋体" w:hAnsi="宋体" w:eastAsia="宋体" w:cs="宋体"/>
          <w:color w:val="231916"/>
          <w:spacing w:val="6"/>
          <w:sz w:val="21"/>
          <w:szCs w:val="21"/>
        </w:rPr>
        <w:t>，不浏览、不制作、不传播不良信息</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，慎交网友</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，不进入营业性</w:t>
      </w:r>
      <w:r>
        <w:rPr>
          <w:rFonts w:ascii="宋体" w:hAnsi="宋体" w:eastAsia="宋体" w:cs="宋体"/>
          <w:color w:val="231916"/>
          <w:sz w:val="21"/>
          <w:szCs w:val="21"/>
        </w:rPr>
        <w:t xml:space="preserve"> </w:t>
      </w:r>
      <w:r>
        <w:rPr>
          <w:rFonts w:ascii="宋体" w:hAnsi="宋体" w:eastAsia="宋体" w:cs="宋体"/>
          <w:color w:val="231916"/>
          <w:spacing w:val="-5"/>
          <w:sz w:val="21"/>
          <w:szCs w:val="21"/>
        </w:rPr>
        <w:t>网吧。</w:t>
      </w:r>
    </w:p>
    <w:p w14:paraId="4D05DD15">
      <w:pPr>
        <w:spacing w:before="77" w:line="249" w:lineRule="auto"/>
        <w:ind w:right="237" w:firstLine="443"/>
        <w:rPr>
          <w:rFonts w:ascii="宋体" w:hAnsi="宋体" w:eastAsia="宋体" w:cs="宋体"/>
          <w:sz w:val="21"/>
          <w:szCs w:val="21"/>
        </w:rPr>
      </w:pPr>
      <w:r>
        <w:rPr>
          <w:rFonts w:ascii="宋体" w:hAnsi="宋体" w:eastAsia="宋体" w:cs="宋体"/>
          <w:color w:val="231916"/>
          <w:spacing w:val="4"/>
          <w:sz w:val="21"/>
          <w:szCs w:val="21"/>
        </w:rPr>
        <w:t>6、珍爱生命</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，不吸烟</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，不喝酒</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，不滥用药物</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，拒绝毒品。不参加各种名目的非法组织</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w:t>
      </w:r>
      <w:r>
        <w:rPr>
          <w:rFonts w:ascii="宋体" w:hAnsi="宋体" w:eastAsia="宋体" w:cs="宋体"/>
          <w:color w:val="231916"/>
          <w:spacing w:val="3"/>
          <w:sz w:val="21"/>
          <w:szCs w:val="21"/>
        </w:rPr>
        <w:t>不参</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加非法活动。</w:t>
      </w:r>
    </w:p>
    <w:p w14:paraId="253A1695">
      <w:pPr>
        <w:spacing w:before="76" w:line="280" w:lineRule="exact"/>
        <w:ind w:left="441"/>
        <w:rPr>
          <w:rFonts w:ascii="宋体" w:hAnsi="宋体" w:eastAsia="宋体" w:cs="宋体"/>
          <w:sz w:val="21"/>
          <w:szCs w:val="21"/>
        </w:rPr>
      </w:pPr>
      <w:r>
        <w:rPr>
          <w:rFonts w:ascii="宋体" w:hAnsi="宋体" w:eastAsia="宋体" w:cs="宋体"/>
          <w:color w:val="231916"/>
          <w:spacing w:val="6"/>
          <w:position w:val="1"/>
          <w:sz w:val="21"/>
          <w:szCs w:val="21"/>
        </w:rPr>
        <w:t>7、公共场所不喧哗</w:t>
      </w:r>
      <w:r>
        <w:rPr>
          <w:rFonts w:ascii="宋体" w:hAnsi="宋体" w:eastAsia="宋体" w:cs="宋体"/>
          <w:color w:val="231916"/>
          <w:spacing w:val="-46"/>
          <w:position w:val="1"/>
          <w:sz w:val="21"/>
          <w:szCs w:val="21"/>
        </w:rPr>
        <w:t xml:space="preserve"> </w:t>
      </w:r>
      <w:r>
        <w:rPr>
          <w:rFonts w:ascii="宋体" w:hAnsi="宋体" w:eastAsia="宋体" w:cs="宋体"/>
          <w:color w:val="231916"/>
          <w:spacing w:val="6"/>
          <w:position w:val="1"/>
          <w:sz w:val="21"/>
          <w:szCs w:val="21"/>
        </w:rPr>
        <w:t>，瞻仰烈士陵园等相关场所保持肃穆。</w:t>
      </w:r>
    </w:p>
    <w:p w14:paraId="76DFA32A">
      <w:pPr>
        <w:spacing w:before="42" w:line="281" w:lineRule="exact"/>
        <w:ind w:left="446"/>
        <w:rPr>
          <w:rFonts w:ascii="宋体" w:hAnsi="宋体" w:eastAsia="宋体" w:cs="宋体"/>
          <w:sz w:val="21"/>
          <w:szCs w:val="21"/>
        </w:rPr>
      </w:pPr>
      <w:r>
        <w:rPr>
          <w:rFonts w:ascii="宋体" w:hAnsi="宋体" w:eastAsia="宋体" w:cs="宋体"/>
          <w:color w:val="231916"/>
          <w:spacing w:val="3"/>
          <w:position w:val="1"/>
          <w:sz w:val="21"/>
          <w:szCs w:val="21"/>
        </w:rPr>
        <w:t>8、观看演出和比赛</w:t>
      </w:r>
      <w:r>
        <w:rPr>
          <w:rFonts w:ascii="宋体" w:hAnsi="宋体" w:eastAsia="宋体" w:cs="宋体"/>
          <w:color w:val="231916"/>
          <w:spacing w:val="-46"/>
          <w:position w:val="1"/>
          <w:sz w:val="21"/>
          <w:szCs w:val="21"/>
        </w:rPr>
        <w:t xml:space="preserve"> </w:t>
      </w:r>
      <w:r>
        <w:rPr>
          <w:rFonts w:ascii="宋体" w:hAnsi="宋体" w:eastAsia="宋体" w:cs="宋体"/>
          <w:color w:val="231916"/>
          <w:spacing w:val="3"/>
          <w:position w:val="1"/>
          <w:sz w:val="21"/>
          <w:szCs w:val="21"/>
        </w:rPr>
        <w:t>，不起哄滋扰</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，做文明观众。</w:t>
      </w:r>
    </w:p>
    <w:p w14:paraId="3DE08EDF">
      <w:pPr>
        <w:spacing w:before="41" w:line="279" w:lineRule="exact"/>
        <w:ind w:left="443"/>
        <w:rPr>
          <w:rFonts w:ascii="宋体" w:hAnsi="宋体" w:eastAsia="宋体" w:cs="宋体"/>
          <w:sz w:val="21"/>
          <w:szCs w:val="21"/>
        </w:rPr>
      </w:pPr>
      <w:r>
        <w:rPr>
          <w:rFonts w:ascii="宋体" w:hAnsi="宋体" w:eastAsia="宋体" w:cs="宋体"/>
          <w:color w:val="231916"/>
          <w:spacing w:val="5"/>
          <w:position w:val="1"/>
          <w:sz w:val="21"/>
          <w:szCs w:val="21"/>
        </w:rPr>
        <w:t>9、见义勇为</w:t>
      </w:r>
      <w:r>
        <w:rPr>
          <w:rFonts w:ascii="宋体" w:hAnsi="宋体" w:eastAsia="宋体" w:cs="宋体"/>
          <w:color w:val="231916"/>
          <w:spacing w:val="-45"/>
          <w:position w:val="1"/>
          <w:sz w:val="21"/>
          <w:szCs w:val="21"/>
        </w:rPr>
        <w:t xml:space="preserve"> </w:t>
      </w:r>
      <w:r>
        <w:rPr>
          <w:rFonts w:ascii="宋体" w:hAnsi="宋体" w:eastAsia="宋体" w:cs="宋体"/>
          <w:color w:val="231916"/>
          <w:spacing w:val="5"/>
          <w:position w:val="1"/>
          <w:sz w:val="21"/>
          <w:szCs w:val="21"/>
        </w:rPr>
        <w:t>，敢于斗争</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，对违反社会公德的行为要进行劝阻</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，发现违法犯罪行为及时报告。</w:t>
      </w:r>
    </w:p>
    <w:p w14:paraId="17658072">
      <w:pPr>
        <w:pStyle w:val="2"/>
        <w:spacing w:line="308" w:lineRule="auto"/>
      </w:pPr>
    </w:p>
    <w:p w14:paraId="6F23EB5E">
      <w:pPr>
        <w:spacing w:before="98" w:line="217" w:lineRule="auto"/>
        <w:ind w:left="459"/>
        <w:rPr>
          <w:rFonts w:ascii="宋体" w:hAnsi="宋体" w:eastAsia="宋体" w:cs="宋体"/>
          <w:sz w:val="30"/>
          <w:szCs w:val="30"/>
        </w:rPr>
      </w:pPr>
      <w:r>
        <w:rPr>
          <w:rFonts w:ascii="宋体" w:hAnsi="宋体" w:eastAsia="宋体" w:cs="宋体"/>
          <w:b/>
          <w:bCs/>
          <w:color w:val="231916"/>
          <w:spacing w:val="17"/>
          <w:sz w:val="30"/>
          <w:szCs w:val="30"/>
        </w:rPr>
        <w:t>四、文正校园</w:t>
      </w:r>
      <w:r>
        <w:rPr>
          <w:rFonts w:ascii="宋体" w:hAnsi="宋体" w:eastAsia="宋体" w:cs="宋体"/>
          <w:color w:val="231916"/>
          <w:spacing w:val="-112"/>
          <w:sz w:val="30"/>
          <w:szCs w:val="30"/>
        </w:rPr>
        <w:t xml:space="preserve"> </w:t>
      </w:r>
      <w:r>
        <w:rPr>
          <w:rFonts w:ascii="宋体" w:hAnsi="宋体" w:eastAsia="宋体" w:cs="宋体"/>
          <w:b/>
          <w:bCs/>
          <w:color w:val="231916"/>
          <w:spacing w:val="17"/>
          <w:sz w:val="30"/>
          <w:szCs w:val="30"/>
        </w:rPr>
        <w:t>“十条禁令”</w:t>
      </w:r>
    </w:p>
    <w:p w14:paraId="665E350A">
      <w:pPr>
        <w:spacing w:before="81" w:line="280" w:lineRule="exact"/>
        <w:ind w:left="446"/>
        <w:rPr>
          <w:rFonts w:ascii="宋体" w:hAnsi="宋体" w:eastAsia="宋体" w:cs="宋体"/>
          <w:sz w:val="21"/>
          <w:szCs w:val="21"/>
        </w:rPr>
      </w:pPr>
      <w:r>
        <w:rPr>
          <w:rFonts w:ascii="宋体" w:hAnsi="宋体" w:eastAsia="宋体" w:cs="宋体"/>
          <w:color w:val="231916"/>
          <w:spacing w:val="-5"/>
          <w:position w:val="1"/>
          <w:sz w:val="21"/>
          <w:szCs w:val="21"/>
        </w:rPr>
        <w:t>(一)严禁手机入校园。</w:t>
      </w:r>
    </w:p>
    <w:p w14:paraId="70BEDF79">
      <w:pPr>
        <w:spacing w:before="42" w:line="281" w:lineRule="exact"/>
        <w:ind w:left="446"/>
        <w:rPr>
          <w:rFonts w:ascii="宋体" w:hAnsi="宋体" w:eastAsia="宋体" w:cs="宋体"/>
          <w:sz w:val="21"/>
          <w:szCs w:val="21"/>
        </w:rPr>
      </w:pPr>
      <w:r>
        <w:rPr>
          <w:rFonts w:ascii="宋体" w:hAnsi="宋体" w:eastAsia="宋体" w:cs="宋体"/>
          <w:color w:val="231916"/>
          <w:spacing w:val="-6"/>
          <w:position w:val="1"/>
          <w:sz w:val="21"/>
          <w:szCs w:val="21"/>
        </w:rPr>
        <w:t>(二)严禁打架斗殴。</w:t>
      </w:r>
    </w:p>
    <w:p w14:paraId="2A30A6F6">
      <w:pPr>
        <w:spacing w:before="41" w:line="281" w:lineRule="exact"/>
        <w:ind w:left="446"/>
        <w:rPr>
          <w:rFonts w:ascii="宋体" w:hAnsi="宋体" w:eastAsia="宋体" w:cs="宋体"/>
          <w:sz w:val="21"/>
          <w:szCs w:val="21"/>
        </w:rPr>
      </w:pPr>
      <w:r>
        <w:rPr>
          <w:rFonts w:ascii="宋体" w:hAnsi="宋体" w:eastAsia="宋体" w:cs="宋体"/>
          <w:color w:val="231916"/>
          <w:spacing w:val="-6"/>
          <w:position w:val="1"/>
          <w:sz w:val="21"/>
          <w:szCs w:val="21"/>
        </w:rPr>
        <w:t>(三)严禁抽烟喝酒。</w:t>
      </w:r>
    </w:p>
    <w:p w14:paraId="3EF9AC3E">
      <w:pPr>
        <w:spacing w:before="41" w:line="280" w:lineRule="exact"/>
        <w:ind w:left="446"/>
        <w:rPr>
          <w:rFonts w:ascii="宋体" w:hAnsi="宋体" w:eastAsia="宋体" w:cs="宋体"/>
          <w:sz w:val="21"/>
          <w:szCs w:val="21"/>
        </w:rPr>
      </w:pPr>
      <w:r>
        <w:rPr>
          <w:rFonts w:ascii="宋体" w:hAnsi="宋体" w:eastAsia="宋体" w:cs="宋体"/>
          <w:color w:val="231916"/>
          <w:spacing w:val="-1"/>
          <w:position w:val="1"/>
          <w:sz w:val="21"/>
          <w:szCs w:val="21"/>
        </w:rPr>
        <w:t>(四)严禁校园欺凌、校园暴力。</w:t>
      </w:r>
    </w:p>
    <w:p w14:paraId="633ED130">
      <w:pPr>
        <w:spacing w:before="42" w:line="280" w:lineRule="exact"/>
        <w:ind w:left="446"/>
        <w:rPr>
          <w:rFonts w:ascii="宋体" w:hAnsi="宋体" w:eastAsia="宋体" w:cs="宋体"/>
          <w:sz w:val="21"/>
          <w:szCs w:val="21"/>
        </w:rPr>
      </w:pPr>
      <w:r>
        <w:rPr>
          <w:rFonts w:ascii="宋体" w:hAnsi="宋体" w:eastAsia="宋体" w:cs="宋体"/>
          <w:color w:val="231916"/>
          <w:spacing w:val="-4"/>
          <w:position w:val="1"/>
          <w:sz w:val="21"/>
          <w:szCs w:val="21"/>
        </w:rPr>
        <w:t>(五)严禁谈情说爱</w:t>
      </w:r>
      <w:r>
        <w:rPr>
          <w:rFonts w:ascii="宋体" w:hAnsi="宋体" w:eastAsia="宋体" w:cs="宋体"/>
          <w:color w:val="231916"/>
          <w:spacing w:val="-55"/>
          <w:position w:val="1"/>
          <w:sz w:val="21"/>
          <w:szCs w:val="21"/>
        </w:rPr>
        <w:t xml:space="preserve"> </w:t>
      </w:r>
      <w:r>
        <w:rPr>
          <w:rFonts w:ascii="宋体" w:hAnsi="宋体" w:eastAsia="宋体" w:cs="宋体"/>
          <w:color w:val="231916"/>
          <w:spacing w:val="-4"/>
          <w:position w:val="1"/>
          <w:sz w:val="21"/>
          <w:szCs w:val="21"/>
        </w:rPr>
        <w:t>，行为不雅。</w:t>
      </w:r>
    </w:p>
    <w:p w14:paraId="032A164A">
      <w:pPr>
        <w:spacing w:before="42" w:line="279" w:lineRule="exact"/>
        <w:ind w:left="446"/>
        <w:rPr>
          <w:rFonts w:ascii="宋体" w:hAnsi="宋体" w:eastAsia="宋体" w:cs="宋体"/>
          <w:sz w:val="21"/>
          <w:szCs w:val="21"/>
        </w:rPr>
      </w:pPr>
      <w:r>
        <w:rPr>
          <w:rFonts w:ascii="宋体" w:hAnsi="宋体" w:eastAsia="宋体" w:cs="宋体"/>
          <w:color w:val="231916"/>
          <w:spacing w:val="1"/>
          <w:position w:val="1"/>
          <w:sz w:val="21"/>
          <w:szCs w:val="21"/>
        </w:rPr>
        <w:t>(六)严禁翻墙或未经请假私自外出校园。</w:t>
      </w:r>
    </w:p>
    <w:p w14:paraId="1CAC9485">
      <w:pPr>
        <w:spacing w:before="42" w:line="281" w:lineRule="exact"/>
        <w:ind w:left="446"/>
        <w:rPr>
          <w:rFonts w:ascii="宋体" w:hAnsi="宋体" w:eastAsia="宋体" w:cs="宋体"/>
          <w:sz w:val="21"/>
          <w:szCs w:val="21"/>
        </w:rPr>
      </w:pPr>
      <w:r>
        <w:rPr>
          <w:rFonts w:ascii="宋体" w:hAnsi="宋体" w:eastAsia="宋体" w:cs="宋体"/>
          <w:color w:val="231916"/>
          <w:spacing w:val="-2"/>
          <w:position w:val="1"/>
          <w:sz w:val="21"/>
          <w:szCs w:val="21"/>
        </w:rPr>
        <w:t>(七)严禁下河塘、水库洗澡。</w:t>
      </w:r>
    </w:p>
    <w:p w14:paraId="4BD9D8BD">
      <w:pPr>
        <w:spacing w:before="41" w:line="281" w:lineRule="exact"/>
        <w:ind w:left="446"/>
        <w:rPr>
          <w:rFonts w:ascii="宋体" w:hAnsi="宋体" w:eastAsia="宋体" w:cs="宋体"/>
          <w:sz w:val="21"/>
          <w:szCs w:val="21"/>
        </w:rPr>
      </w:pPr>
      <w:r>
        <w:rPr>
          <w:rFonts w:ascii="宋体" w:hAnsi="宋体" w:eastAsia="宋体" w:cs="宋体"/>
          <w:color w:val="231916"/>
          <w:spacing w:val="-4"/>
          <w:position w:val="1"/>
          <w:sz w:val="21"/>
          <w:szCs w:val="21"/>
        </w:rPr>
        <w:t>(八)严禁损坏公共财物。</w:t>
      </w:r>
    </w:p>
    <w:p w14:paraId="0323A454">
      <w:pPr>
        <w:spacing w:before="41" w:line="281" w:lineRule="exact"/>
        <w:ind w:left="446"/>
        <w:rPr>
          <w:rFonts w:ascii="宋体" w:hAnsi="宋体" w:eastAsia="宋体" w:cs="宋体"/>
          <w:sz w:val="21"/>
          <w:szCs w:val="21"/>
        </w:rPr>
      </w:pPr>
      <w:r>
        <w:rPr>
          <w:rFonts w:ascii="宋体" w:hAnsi="宋体" w:eastAsia="宋体" w:cs="宋体"/>
          <w:color w:val="231916"/>
          <w:spacing w:val="1"/>
          <w:position w:val="1"/>
          <w:sz w:val="21"/>
          <w:szCs w:val="21"/>
        </w:rPr>
        <w:t>(九)严禁私拿私拆他人信件包裹与物品。</w:t>
      </w:r>
    </w:p>
    <w:p w14:paraId="6C27276F">
      <w:pPr>
        <w:spacing w:before="41" w:line="281" w:lineRule="exact"/>
        <w:ind w:left="446"/>
        <w:rPr>
          <w:rFonts w:ascii="宋体" w:hAnsi="宋体" w:eastAsia="宋体" w:cs="宋体"/>
          <w:sz w:val="21"/>
          <w:szCs w:val="21"/>
        </w:rPr>
      </w:pPr>
      <w:r>
        <w:rPr>
          <w:rFonts w:ascii="宋体" w:hAnsi="宋体" w:eastAsia="宋体" w:cs="宋体"/>
          <w:color w:val="231916"/>
          <w:spacing w:val="-3"/>
          <w:position w:val="1"/>
          <w:sz w:val="21"/>
          <w:szCs w:val="21"/>
        </w:rPr>
        <w:t>(十)严禁外卖食品入校园。</w:t>
      </w:r>
    </w:p>
    <w:p w14:paraId="0F398F39">
      <w:pPr>
        <w:pStyle w:val="2"/>
        <w:spacing w:line="307" w:lineRule="auto"/>
      </w:pPr>
    </w:p>
    <w:p w14:paraId="4E36E128">
      <w:pPr>
        <w:spacing w:before="98" w:line="218" w:lineRule="auto"/>
        <w:ind w:left="444"/>
        <w:rPr>
          <w:rFonts w:ascii="宋体" w:hAnsi="宋体" w:eastAsia="宋体" w:cs="宋体"/>
          <w:sz w:val="30"/>
          <w:szCs w:val="30"/>
        </w:rPr>
      </w:pPr>
      <w:r>
        <w:rPr>
          <w:rFonts w:ascii="宋体" w:hAnsi="宋体" w:eastAsia="宋体" w:cs="宋体"/>
          <w:b/>
          <w:bCs/>
          <w:color w:val="231916"/>
          <w:spacing w:val="17"/>
          <w:sz w:val="30"/>
          <w:szCs w:val="30"/>
        </w:rPr>
        <w:t>五、学生守诚信</w:t>
      </w:r>
      <w:r>
        <w:rPr>
          <w:rFonts w:ascii="宋体" w:hAnsi="宋体" w:eastAsia="宋体" w:cs="宋体"/>
          <w:color w:val="231916"/>
          <w:spacing w:val="-109"/>
          <w:sz w:val="30"/>
          <w:szCs w:val="30"/>
        </w:rPr>
        <w:t xml:space="preserve"> </w:t>
      </w:r>
      <w:r>
        <w:rPr>
          <w:rFonts w:ascii="宋体" w:hAnsi="宋体" w:eastAsia="宋体" w:cs="宋体"/>
          <w:b/>
          <w:bCs/>
          <w:color w:val="231916"/>
          <w:spacing w:val="17"/>
          <w:sz w:val="30"/>
          <w:szCs w:val="30"/>
        </w:rPr>
        <w:t>“二十个规范”</w:t>
      </w:r>
    </w:p>
    <w:p w14:paraId="5AEB82B1">
      <w:pPr>
        <w:spacing w:before="78" w:line="281" w:lineRule="exact"/>
        <w:ind w:left="446"/>
        <w:rPr>
          <w:rFonts w:ascii="宋体" w:hAnsi="宋体" w:eastAsia="宋体" w:cs="宋体"/>
          <w:sz w:val="21"/>
          <w:szCs w:val="21"/>
        </w:rPr>
      </w:pPr>
      <w:r>
        <w:rPr>
          <w:rFonts w:ascii="宋体" w:hAnsi="宋体" w:eastAsia="宋体" w:cs="宋体"/>
          <w:color w:val="231916"/>
          <w:spacing w:val="-6"/>
          <w:position w:val="1"/>
          <w:sz w:val="21"/>
          <w:szCs w:val="21"/>
        </w:rPr>
        <w:t>(一)教室的规范</w:t>
      </w:r>
      <w:r>
        <w:rPr>
          <w:rFonts w:ascii="宋体" w:hAnsi="宋体" w:eastAsia="宋体" w:cs="宋体"/>
          <w:color w:val="231916"/>
          <w:spacing w:val="-46"/>
          <w:position w:val="1"/>
          <w:sz w:val="21"/>
          <w:szCs w:val="21"/>
        </w:rPr>
        <w:t xml:space="preserve"> </w:t>
      </w:r>
      <w:r>
        <w:rPr>
          <w:rFonts w:ascii="宋体" w:hAnsi="宋体" w:eastAsia="宋体" w:cs="宋体"/>
          <w:color w:val="231916"/>
          <w:spacing w:val="-6"/>
          <w:position w:val="1"/>
          <w:sz w:val="21"/>
          <w:szCs w:val="21"/>
        </w:rPr>
        <w:t>；               (二)卫生的规范；</w:t>
      </w:r>
    </w:p>
    <w:p w14:paraId="57EC8EF5">
      <w:pPr>
        <w:spacing w:before="41" w:line="281" w:lineRule="exact"/>
        <w:ind w:left="446"/>
        <w:rPr>
          <w:rFonts w:ascii="宋体" w:hAnsi="宋体" w:eastAsia="宋体" w:cs="宋体"/>
          <w:sz w:val="21"/>
          <w:szCs w:val="21"/>
        </w:rPr>
      </w:pPr>
      <w:r>
        <w:rPr>
          <w:rFonts w:ascii="宋体" w:hAnsi="宋体" w:eastAsia="宋体" w:cs="宋体"/>
          <w:color w:val="231916"/>
          <w:spacing w:val="-5"/>
          <w:position w:val="1"/>
          <w:sz w:val="21"/>
          <w:szCs w:val="21"/>
        </w:rPr>
        <w:t>(三)班牌的规范</w:t>
      </w:r>
      <w:r>
        <w:rPr>
          <w:rFonts w:ascii="宋体" w:hAnsi="宋体" w:eastAsia="宋体" w:cs="宋体"/>
          <w:color w:val="231916"/>
          <w:spacing w:val="-50"/>
          <w:position w:val="1"/>
          <w:sz w:val="21"/>
          <w:szCs w:val="21"/>
        </w:rPr>
        <w:t xml:space="preserve"> </w:t>
      </w:r>
      <w:r>
        <w:rPr>
          <w:rFonts w:ascii="宋体" w:hAnsi="宋体" w:eastAsia="宋体" w:cs="宋体"/>
          <w:color w:val="231916"/>
          <w:spacing w:val="-5"/>
          <w:position w:val="1"/>
          <w:sz w:val="21"/>
          <w:szCs w:val="21"/>
        </w:rPr>
        <w:t>；               (四)仪容仪表的规范；</w:t>
      </w:r>
    </w:p>
    <w:p w14:paraId="7F9B049D">
      <w:pPr>
        <w:spacing w:before="41" w:line="281" w:lineRule="exact"/>
        <w:ind w:left="446"/>
        <w:rPr>
          <w:rFonts w:ascii="宋体" w:hAnsi="宋体" w:eastAsia="宋体" w:cs="宋体"/>
          <w:sz w:val="21"/>
          <w:szCs w:val="21"/>
        </w:rPr>
      </w:pPr>
      <w:r>
        <w:rPr>
          <w:rFonts w:ascii="宋体" w:hAnsi="宋体" w:eastAsia="宋体" w:cs="宋体"/>
          <w:color w:val="231916"/>
          <w:spacing w:val="-5"/>
          <w:position w:val="1"/>
          <w:sz w:val="21"/>
          <w:szCs w:val="21"/>
        </w:rPr>
        <w:t>(五)着装的规范</w:t>
      </w:r>
      <w:r>
        <w:rPr>
          <w:rFonts w:ascii="宋体" w:hAnsi="宋体" w:eastAsia="宋体" w:cs="宋体"/>
          <w:color w:val="231916"/>
          <w:spacing w:val="-50"/>
          <w:position w:val="1"/>
          <w:sz w:val="21"/>
          <w:szCs w:val="21"/>
        </w:rPr>
        <w:t xml:space="preserve"> </w:t>
      </w:r>
      <w:r>
        <w:rPr>
          <w:rFonts w:ascii="宋体" w:hAnsi="宋体" w:eastAsia="宋体" w:cs="宋体"/>
          <w:color w:val="231916"/>
          <w:spacing w:val="-5"/>
          <w:position w:val="1"/>
          <w:sz w:val="21"/>
          <w:szCs w:val="21"/>
        </w:rPr>
        <w:t>；               (六)寝室管理的规范；</w:t>
      </w:r>
    </w:p>
    <w:p w14:paraId="7AC9B37C">
      <w:pPr>
        <w:spacing w:before="41" w:line="281" w:lineRule="exact"/>
        <w:ind w:left="446"/>
        <w:rPr>
          <w:rFonts w:ascii="宋体" w:hAnsi="宋体" w:eastAsia="宋体" w:cs="宋体"/>
          <w:sz w:val="21"/>
          <w:szCs w:val="21"/>
        </w:rPr>
      </w:pPr>
      <w:r>
        <w:rPr>
          <w:rFonts w:ascii="宋体" w:hAnsi="宋体" w:eastAsia="宋体" w:cs="宋体"/>
          <w:color w:val="231916"/>
          <w:spacing w:val="-5"/>
          <w:position w:val="1"/>
          <w:sz w:val="21"/>
          <w:szCs w:val="21"/>
        </w:rPr>
        <w:t>(七)就餐的规范</w:t>
      </w:r>
      <w:r>
        <w:rPr>
          <w:rFonts w:ascii="宋体" w:hAnsi="宋体" w:eastAsia="宋体" w:cs="宋体"/>
          <w:color w:val="231916"/>
          <w:spacing w:val="-50"/>
          <w:position w:val="1"/>
          <w:sz w:val="21"/>
          <w:szCs w:val="21"/>
        </w:rPr>
        <w:t xml:space="preserve"> </w:t>
      </w:r>
      <w:r>
        <w:rPr>
          <w:rFonts w:ascii="宋体" w:hAnsi="宋体" w:eastAsia="宋体" w:cs="宋体"/>
          <w:color w:val="231916"/>
          <w:spacing w:val="-5"/>
          <w:position w:val="1"/>
          <w:sz w:val="21"/>
          <w:szCs w:val="21"/>
        </w:rPr>
        <w:t>；               (八)寝室文化的规范；</w:t>
      </w:r>
    </w:p>
    <w:p w14:paraId="4DED635F">
      <w:pPr>
        <w:spacing w:before="41" w:line="281" w:lineRule="exact"/>
        <w:ind w:left="446"/>
        <w:rPr>
          <w:rFonts w:ascii="宋体" w:hAnsi="宋体" w:eastAsia="宋体" w:cs="宋体"/>
          <w:sz w:val="21"/>
          <w:szCs w:val="21"/>
        </w:rPr>
      </w:pPr>
      <w:r>
        <w:rPr>
          <w:rFonts w:ascii="宋体" w:hAnsi="宋体" w:eastAsia="宋体" w:cs="宋体"/>
          <w:color w:val="231916"/>
          <w:spacing w:val="-4"/>
          <w:position w:val="1"/>
          <w:sz w:val="21"/>
          <w:szCs w:val="21"/>
        </w:rPr>
        <w:t>(九)寝室内务的规范</w:t>
      </w:r>
      <w:r>
        <w:rPr>
          <w:rFonts w:ascii="宋体" w:hAnsi="宋体" w:eastAsia="宋体" w:cs="宋体"/>
          <w:color w:val="231916"/>
          <w:spacing w:val="-53"/>
          <w:position w:val="1"/>
          <w:sz w:val="21"/>
          <w:szCs w:val="21"/>
        </w:rPr>
        <w:t xml:space="preserve"> </w:t>
      </w:r>
      <w:r>
        <w:rPr>
          <w:rFonts w:ascii="宋体" w:hAnsi="宋体" w:eastAsia="宋体" w:cs="宋体"/>
          <w:color w:val="231916"/>
          <w:spacing w:val="-4"/>
          <w:position w:val="1"/>
          <w:sz w:val="21"/>
          <w:szCs w:val="21"/>
        </w:rPr>
        <w:t>；</w:t>
      </w:r>
      <w:r>
        <w:rPr>
          <w:rFonts w:ascii="宋体" w:hAnsi="宋体" w:eastAsia="宋体" w:cs="宋体"/>
          <w:color w:val="231916"/>
          <w:spacing w:val="8"/>
          <w:position w:val="1"/>
          <w:sz w:val="21"/>
          <w:szCs w:val="21"/>
        </w:rPr>
        <w:t xml:space="preserve">          </w:t>
      </w:r>
      <w:r>
        <w:rPr>
          <w:rFonts w:ascii="宋体" w:hAnsi="宋体" w:eastAsia="宋体" w:cs="宋体"/>
          <w:color w:val="231916"/>
          <w:spacing w:val="-4"/>
          <w:position w:val="1"/>
          <w:sz w:val="21"/>
          <w:szCs w:val="21"/>
        </w:rPr>
        <w:t>(十)课间操、眼保健操的规范；</w:t>
      </w:r>
    </w:p>
    <w:p w14:paraId="6F4EBEC5">
      <w:pPr>
        <w:spacing w:before="41" w:line="280" w:lineRule="exact"/>
        <w:ind w:left="446"/>
        <w:rPr>
          <w:rFonts w:ascii="宋体" w:hAnsi="宋体" w:eastAsia="宋体" w:cs="宋体"/>
          <w:sz w:val="21"/>
          <w:szCs w:val="21"/>
        </w:rPr>
      </w:pPr>
      <w:r>
        <w:rPr>
          <w:rFonts w:ascii="宋体" w:hAnsi="宋体" w:eastAsia="宋体" w:cs="宋体"/>
          <w:color w:val="231916"/>
          <w:spacing w:val="-2"/>
          <w:position w:val="1"/>
          <w:sz w:val="21"/>
          <w:szCs w:val="21"/>
        </w:rPr>
        <w:t>(十一)大型集会的规范</w:t>
      </w:r>
      <w:r>
        <w:rPr>
          <w:rFonts w:ascii="宋体" w:hAnsi="宋体" w:eastAsia="宋体" w:cs="宋体"/>
          <w:color w:val="231916"/>
          <w:spacing w:val="-48"/>
          <w:position w:val="1"/>
          <w:sz w:val="21"/>
          <w:szCs w:val="21"/>
        </w:rPr>
        <w:t xml:space="preserve"> </w:t>
      </w:r>
      <w:r>
        <w:rPr>
          <w:rFonts w:ascii="宋体" w:hAnsi="宋体" w:eastAsia="宋体" w:cs="宋体"/>
          <w:color w:val="231916"/>
          <w:spacing w:val="-2"/>
          <w:position w:val="1"/>
          <w:sz w:val="21"/>
          <w:szCs w:val="21"/>
        </w:rPr>
        <w:t>；        (十二)毕业生离校的规范；</w:t>
      </w:r>
    </w:p>
    <w:p w14:paraId="45B9864C">
      <w:pPr>
        <w:spacing w:before="42" w:line="279" w:lineRule="exact"/>
        <w:ind w:left="446"/>
        <w:rPr>
          <w:rFonts w:ascii="宋体" w:hAnsi="宋体" w:eastAsia="宋体" w:cs="宋体"/>
          <w:sz w:val="21"/>
          <w:szCs w:val="21"/>
        </w:rPr>
      </w:pPr>
      <w:r>
        <w:rPr>
          <w:rFonts w:ascii="宋体" w:hAnsi="宋体" w:eastAsia="宋体" w:cs="宋体"/>
          <w:color w:val="231916"/>
          <w:spacing w:val="-2"/>
          <w:position w:val="1"/>
          <w:sz w:val="21"/>
          <w:szCs w:val="21"/>
        </w:rPr>
        <w:t>(十三)学生评价正负分的规范</w:t>
      </w:r>
      <w:r>
        <w:rPr>
          <w:rFonts w:ascii="宋体" w:hAnsi="宋体" w:eastAsia="宋体" w:cs="宋体"/>
          <w:color w:val="231916"/>
          <w:spacing w:val="-52"/>
          <w:position w:val="1"/>
          <w:sz w:val="21"/>
          <w:szCs w:val="21"/>
        </w:rPr>
        <w:t xml:space="preserve"> </w:t>
      </w:r>
      <w:r>
        <w:rPr>
          <w:rFonts w:ascii="宋体" w:hAnsi="宋体" w:eastAsia="宋体" w:cs="宋体"/>
          <w:color w:val="231916"/>
          <w:spacing w:val="-2"/>
          <w:position w:val="1"/>
          <w:sz w:val="21"/>
          <w:szCs w:val="21"/>
        </w:rPr>
        <w:t>；</w:t>
      </w:r>
      <w:r>
        <w:rPr>
          <w:rFonts w:ascii="宋体" w:hAnsi="宋体" w:eastAsia="宋体" w:cs="宋体"/>
          <w:color w:val="231916"/>
          <w:spacing w:val="98"/>
          <w:position w:val="1"/>
          <w:sz w:val="21"/>
          <w:szCs w:val="21"/>
        </w:rPr>
        <w:t xml:space="preserve"> </w:t>
      </w:r>
      <w:r>
        <w:rPr>
          <w:rFonts w:ascii="宋体" w:hAnsi="宋体" w:eastAsia="宋体" w:cs="宋体"/>
          <w:color w:val="231916"/>
          <w:spacing w:val="-2"/>
          <w:position w:val="1"/>
          <w:sz w:val="21"/>
          <w:szCs w:val="21"/>
        </w:rPr>
        <w:t>(十四)学生干部执勤的规范；</w:t>
      </w:r>
    </w:p>
    <w:p w14:paraId="3F288EC4">
      <w:pPr>
        <w:spacing w:before="43" w:line="280" w:lineRule="exact"/>
        <w:ind w:left="446"/>
        <w:rPr>
          <w:rFonts w:ascii="宋体" w:hAnsi="宋体" w:eastAsia="宋体" w:cs="宋体"/>
          <w:sz w:val="21"/>
          <w:szCs w:val="21"/>
        </w:rPr>
      </w:pPr>
      <w:r>
        <w:rPr>
          <w:rFonts w:ascii="宋体" w:hAnsi="宋体" w:eastAsia="宋体" w:cs="宋体"/>
          <w:color w:val="231916"/>
          <w:spacing w:val="-1"/>
          <w:position w:val="1"/>
          <w:sz w:val="21"/>
          <w:szCs w:val="21"/>
        </w:rPr>
        <w:t>(十五)学生志愿者的规范</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      (十六</w:t>
      </w:r>
      <w:r>
        <w:rPr>
          <w:rFonts w:ascii="宋体" w:hAnsi="宋体" w:eastAsia="宋体" w:cs="宋体"/>
          <w:color w:val="231916"/>
          <w:spacing w:val="-2"/>
          <w:position w:val="1"/>
          <w:sz w:val="21"/>
          <w:szCs w:val="21"/>
        </w:rPr>
        <w:t>)男女生交往的规范；</w:t>
      </w:r>
    </w:p>
    <w:p w14:paraId="52A979B6">
      <w:pPr>
        <w:spacing w:before="41" w:line="281" w:lineRule="exact"/>
        <w:ind w:left="446"/>
        <w:rPr>
          <w:rFonts w:ascii="宋体" w:hAnsi="宋体" w:eastAsia="宋体" w:cs="宋体"/>
          <w:sz w:val="21"/>
          <w:szCs w:val="21"/>
        </w:rPr>
      </w:pPr>
      <w:r>
        <w:rPr>
          <w:rFonts w:ascii="宋体" w:hAnsi="宋体" w:eastAsia="宋体" w:cs="宋体"/>
          <w:color w:val="231916"/>
          <w:spacing w:val="-5"/>
          <w:position w:val="1"/>
          <w:sz w:val="21"/>
          <w:szCs w:val="21"/>
        </w:rPr>
        <w:t>(十七)使用校园卡的规范</w:t>
      </w:r>
      <w:r>
        <w:rPr>
          <w:rFonts w:ascii="宋体" w:hAnsi="宋体" w:eastAsia="宋体" w:cs="宋体"/>
          <w:color w:val="231916"/>
          <w:spacing w:val="-52"/>
          <w:position w:val="1"/>
          <w:sz w:val="21"/>
          <w:szCs w:val="21"/>
        </w:rPr>
        <w:t xml:space="preserve"> </w:t>
      </w:r>
      <w:r>
        <w:rPr>
          <w:rFonts w:ascii="宋体" w:hAnsi="宋体" w:eastAsia="宋体" w:cs="宋体"/>
          <w:color w:val="231916"/>
          <w:spacing w:val="-5"/>
          <w:position w:val="1"/>
          <w:sz w:val="21"/>
          <w:szCs w:val="21"/>
        </w:rPr>
        <w:t>；</w:t>
      </w:r>
      <w:r>
        <w:rPr>
          <w:rFonts w:ascii="宋体" w:hAnsi="宋体" w:eastAsia="宋体" w:cs="宋体"/>
          <w:color w:val="231916"/>
          <w:spacing w:val="6"/>
          <w:position w:val="1"/>
          <w:sz w:val="21"/>
          <w:szCs w:val="21"/>
        </w:rPr>
        <w:t xml:space="preserve">      </w:t>
      </w:r>
      <w:r>
        <w:rPr>
          <w:rFonts w:ascii="宋体" w:hAnsi="宋体" w:eastAsia="宋体" w:cs="宋体"/>
          <w:color w:val="231916"/>
          <w:spacing w:val="-5"/>
          <w:position w:val="1"/>
          <w:sz w:val="21"/>
          <w:szCs w:val="21"/>
        </w:rPr>
        <w:t>(十八)跑操的规范；</w:t>
      </w:r>
    </w:p>
    <w:p w14:paraId="635246CB">
      <w:pPr>
        <w:spacing w:before="41" w:line="281" w:lineRule="exact"/>
        <w:ind w:left="446"/>
        <w:rPr>
          <w:rFonts w:ascii="宋体" w:hAnsi="宋体" w:eastAsia="宋体" w:cs="宋体"/>
          <w:sz w:val="21"/>
          <w:szCs w:val="21"/>
        </w:rPr>
      </w:pPr>
      <w:r>
        <w:rPr>
          <w:rFonts w:ascii="宋体" w:hAnsi="宋体" w:eastAsia="宋体" w:cs="宋体"/>
          <w:color w:val="231916"/>
          <w:spacing w:val="-6"/>
          <w:position w:val="1"/>
          <w:sz w:val="21"/>
          <w:szCs w:val="21"/>
        </w:rPr>
        <w:t>(十九)走读生的规范</w:t>
      </w:r>
      <w:r>
        <w:rPr>
          <w:rFonts w:ascii="宋体" w:hAnsi="宋体" w:eastAsia="宋体" w:cs="宋体"/>
          <w:color w:val="231916"/>
          <w:spacing w:val="-60"/>
          <w:position w:val="1"/>
          <w:sz w:val="21"/>
          <w:szCs w:val="21"/>
        </w:rPr>
        <w:t xml:space="preserve"> </w:t>
      </w:r>
      <w:r>
        <w:rPr>
          <w:rFonts w:ascii="宋体" w:hAnsi="宋体" w:eastAsia="宋体" w:cs="宋体"/>
          <w:color w:val="231916"/>
          <w:spacing w:val="-6"/>
          <w:position w:val="1"/>
          <w:sz w:val="21"/>
          <w:szCs w:val="21"/>
        </w:rPr>
        <w:t>；           (二十)</w:t>
      </w:r>
      <w:r>
        <w:rPr>
          <w:rFonts w:ascii="宋体" w:hAnsi="宋体" w:eastAsia="宋体" w:cs="宋体"/>
          <w:color w:val="231916"/>
          <w:spacing w:val="-78"/>
          <w:position w:val="1"/>
          <w:sz w:val="21"/>
          <w:szCs w:val="21"/>
        </w:rPr>
        <w:t xml:space="preserve"> </w:t>
      </w:r>
      <w:r>
        <w:rPr>
          <w:rFonts w:ascii="宋体" w:hAnsi="宋体" w:eastAsia="宋体" w:cs="宋体"/>
          <w:b/>
          <w:bCs/>
          <w:color w:val="231916"/>
          <w:spacing w:val="-6"/>
          <w:position w:val="1"/>
          <w:sz w:val="21"/>
          <w:szCs w:val="21"/>
        </w:rPr>
        <w:t>“</w:t>
      </w:r>
      <w:r>
        <w:rPr>
          <w:rFonts w:ascii="宋体" w:hAnsi="宋体" w:eastAsia="宋体" w:cs="宋体"/>
          <w:color w:val="231916"/>
          <w:spacing w:val="-79"/>
          <w:position w:val="1"/>
          <w:sz w:val="21"/>
          <w:szCs w:val="21"/>
        </w:rPr>
        <w:t xml:space="preserve"> </w:t>
      </w:r>
      <w:r>
        <w:rPr>
          <w:rFonts w:ascii="宋体" w:hAnsi="宋体" w:eastAsia="宋体" w:cs="宋体"/>
          <w:color w:val="231916"/>
          <w:spacing w:val="-6"/>
          <w:position w:val="1"/>
          <w:sz w:val="21"/>
          <w:szCs w:val="21"/>
        </w:rPr>
        <w:t>四读</w:t>
      </w:r>
      <w:r>
        <w:rPr>
          <w:rFonts w:ascii="宋体" w:hAnsi="宋体" w:eastAsia="宋体" w:cs="宋体"/>
          <w:b/>
          <w:bCs/>
          <w:color w:val="231916"/>
          <w:spacing w:val="-6"/>
          <w:position w:val="1"/>
          <w:sz w:val="21"/>
          <w:szCs w:val="21"/>
        </w:rPr>
        <w:t>”</w:t>
      </w:r>
      <w:r>
        <w:rPr>
          <w:rFonts w:ascii="宋体" w:hAnsi="宋体" w:eastAsia="宋体" w:cs="宋体"/>
          <w:color w:val="231916"/>
          <w:spacing w:val="-6"/>
          <w:position w:val="1"/>
          <w:sz w:val="21"/>
          <w:szCs w:val="21"/>
        </w:rPr>
        <w:t>的规</w:t>
      </w:r>
      <w:r>
        <w:rPr>
          <w:rFonts w:ascii="宋体" w:hAnsi="宋体" w:eastAsia="宋体" w:cs="宋体"/>
          <w:color w:val="231916"/>
          <w:spacing w:val="-7"/>
          <w:position w:val="1"/>
          <w:sz w:val="21"/>
          <w:szCs w:val="21"/>
        </w:rPr>
        <w:t>范。</w:t>
      </w:r>
    </w:p>
    <w:p w14:paraId="3BCAB2F7">
      <w:pPr>
        <w:spacing w:line="281" w:lineRule="exact"/>
        <w:rPr>
          <w:rFonts w:ascii="宋体" w:hAnsi="宋体" w:eastAsia="宋体" w:cs="宋体"/>
          <w:sz w:val="21"/>
          <w:szCs w:val="21"/>
        </w:rPr>
        <w:sectPr>
          <w:footerReference r:id="rId33" w:type="default"/>
          <w:pgSz w:w="11906" w:h="16158"/>
          <w:pgMar w:top="400" w:right="1043" w:bottom="1013" w:left="1274" w:header="0" w:footer="741" w:gutter="0"/>
          <w:cols w:space="720" w:num="1"/>
        </w:sectPr>
      </w:pPr>
    </w:p>
    <w:p w14:paraId="0ED17B21">
      <w:pPr>
        <w:pStyle w:val="2"/>
        <w:spacing w:line="351" w:lineRule="auto"/>
      </w:pPr>
    </w:p>
    <w:p w14:paraId="35748E17">
      <w:pPr>
        <w:pStyle w:val="2"/>
        <w:spacing w:line="352" w:lineRule="auto"/>
      </w:pPr>
    </w:p>
    <w:p w14:paraId="1BCB1DBC">
      <w:pPr>
        <w:spacing w:before="146" w:line="201" w:lineRule="auto"/>
        <w:ind w:left="3225"/>
        <w:rPr>
          <w:rFonts w:ascii="微软雅黑" w:hAnsi="微软雅黑" w:eastAsia="微软雅黑" w:cs="微软雅黑"/>
          <w:sz w:val="34"/>
          <w:szCs w:val="34"/>
        </w:rPr>
      </w:pPr>
      <w:r>
        <w:rPr>
          <w:rFonts w:ascii="微软雅黑" w:hAnsi="微软雅黑" w:eastAsia="微软雅黑" w:cs="微软雅黑"/>
          <w:color w:val="0D6FB8"/>
          <w:spacing w:val="12"/>
          <w:sz w:val="34"/>
          <w:szCs w:val="34"/>
        </w:rPr>
        <w:t>第六部分 礼仪规范</w:t>
      </w:r>
    </w:p>
    <w:p w14:paraId="2FDBC141">
      <w:pPr>
        <w:spacing w:line="105" w:lineRule="exact"/>
        <w:ind w:firstLine="1249"/>
      </w:pPr>
      <w:r>
        <w:rPr>
          <w:position w:val="-2"/>
        </w:rPr>
        <w:pict>
          <v:shape id="_x0000_s1138" o:spid="_x0000_s1138" style="height:5.3pt;width:342.65pt;" fillcolor="#0D6FB8" filled="t" stroked="t" coordsize="6852,106" path="m2,69l2744,69,2744,103,4108,103,4108,69,6850,69,6850,35,4108,35,4108,2,2744,2,2744,35,2,35,2,69xl2,69xe">
            <v:fill on="t" focussize="0,0"/>
            <v:stroke weight="0.22pt" color="#0D6FB8" miterlimit="22" joinstyle="miter"/>
            <v:imagedata o:title=""/>
            <o:lock v:ext="edit"/>
            <w10:wrap type="none"/>
            <w10:anchorlock/>
          </v:shape>
        </w:pict>
      </w:r>
    </w:p>
    <w:p w14:paraId="6B3EBB44">
      <w:pPr>
        <w:spacing w:before="334" w:line="218" w:lineRule="auto"/>
        <w:ind w:left="444"/>
        <w:rPr>
          <w:rFonts w:ascii="宋体" w:hAnsi="宋体" w:eastAsia="宋体" w:cs="宋体"/>
          <w:sz w:val="30"/>
          <w:szCs w:val="30"/>
        </w:rPr>
      </w:pPr>
      <w:r>
        <w:rPr>
          <w:rFonts w:ascii="宋体" w:hAnsi="宋体" w:eastAsia="宋体" w:cs="宋体"/>
          <w:b/>
          <w:bCs/>
          <w:color w:val="231916"/>
          <w:spacing w:val="9"/>
          <w:sz w:val="30"/>
          <w:szCs w:val="30"/>
        </w:rPr>
        <w:t>一、课堂礼仪——读书、明理、学做人</w:t>
      </w:r>
    </w:p>
    <w:p w14:paraId="664F7038">
      <w:pPr>
        <w:spacing w:before="82" w:line="215" w:lineRule="auto"/>
        <w:ind w:left="446"/>
        <w:rPr>
          <w:rFonts w:ascii="宋体" w:hAnsi="宋体" w:eastAsia="宋体" w:cs="宋体"/>
          <w:sz w:val="21"/>
          <w:szCs w:val="21"/>
        </w:rPr>
      </w:pPr>
      <w:r>
        <w:rPr>
          <w:rFonts w:ascii="宋体" w:hAnsi="宋体" w:eastAsia="宋体" w:cs="宋体"/>
          <w:color w:val="231916"/>
          <w:spacing w:val="7"/>
          <w:sz w:val="21"/>
          <w:szCs w:val="21"/>
        </w:rPr>
        <w:t>神圣的课堂永远宁静</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，遵守课堂纪律是学生最基</w:t>
      </w:r>
      <w:r>
        <w:rPr>
          <w:rFonts w:ascii="宋体" w:hAnsi="宋体" w:eastAsia="宋体" w:cs="宋体"/>
          <w:color w:val="231916"/>
          <w:spacing w:val="6"/>
          <w:sz w:val="21"/>
          <w:szCs w:val="21"/>
        </w:rPr>
        <w:t>本的礼仪。</w:t>
      </w:r>
    </w:p>
    <w:p w14:paraId="3BD80476">
      <w:pPr>
        <w:spacing w:before="80" w:line="282" w:lineRule="auto"/>
        <w:ind w:left="6" w:right="237" w:firstLine="439"/>
        <w:rPr>
          <w:rFonts w:ascii="宋体" w:hAnsi="宋体" w:eastAsia="宋体" w:cs="宋体"/>
          <w:sz w:val="21"/>
          <w:szCs w:val="21"/>
        </w:rPr>
      </w:pPr>
      <w:r>
        <w:rPr>
          <w:rFonts w:ascii="宋体" w:hAnsi="宋体" w:eastAsia="宋体" w:cs="宋体"/>
          <w:color w:val="231916"/>
          <w:spacing w:val="9"/>
          <w:sz w:val="21"/>
          <w:szCs w:val="21"/>
        </w:rPr>
        <w:t>上课时</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，首先</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，必须带好上课所需资料。上课铃响</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，学生应端坐在教室里并做好</w:t>
      </w:r>
      <w:r>
        <w:rPr>
          <w:rFonts w:ascii="宋体" w:hAnsi="宋体" w:eastAsia="宋体" w:cs="宋体"/>
          <w:color w:val="231916"/>
          <w:spacing w:val="8"/>
          <w:sz w:val="21"/>
          <w:szCs w:val="21"/>
        </w:rPr>
        <w:t>上课的一切</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准备</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，安静地恭候老师上课</w:t>
      </w:r>
      <w:r>
        <w:rPr>
          <w:rFonts w:ascii="宋体" w:hAnsi="宋体" w:eastAsia="宋体" w:cs="宋体"/>
          <w:color w:val="231916"/>
          <w:spacing w:val="-56"/>
          <w:sz w:val="21"/>
          <w:szCs w:val="21"/>
        </w:rPr>
        <w:t xml:space="preserve"> </w:t>
      </w:r>
      <w:r>
        <w:rPr>
          <w:rFonts w:ascii="宋体" w:hAnsi="宋体" w:eastAsia="宋体" w:cs="宋体"/>
          <w:color w:val="231916"/>
          <w:spacing w:val="7"/>
          <w:sz w:val="21"/>
          <w:szCs w:val="21"/>
        </w:rPr>
        <w:t>；当老师宣布上课时</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，全班</w:t>
      </w:r>
      <w:r>
        <w:rPr>
          <w:rFonts w:ascii="宋体" w:hAnsi="宋体" w:eastAsia="宋体" w:cs="宋体"/>
          <w:color w:val="231916"/>
          <w:spacing w:val="6"/>
          <w:sz w:val="21"/>
          <w:szCs w:val="21"/>
        </w:rPr>
        <w:t>应迅速起立</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，向老师问好或行注目礼</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，待</w:t>
      </w:r>
      <w:r>
        <w:rPr>
          <w:rFonts w:ascii="宋体" w:hAnsi="宋体" w:eastAsia="宋体" w:cs="宋体"/>
          <w:color w:val="231916"/>
          <w:sz w:val="21"/>
          <w:szCs w:val="21"/>
        </w:rPr>
        <w:t xml:space="preserve"> </w:t>
      </w:r>
      <w:r>
        <w:rPr>
          <w:rFonts w:ascii="宋体" w:hAnsi="宋体" w:eastAsia="宋体" w:cs="宋体"/>
          <w:color w:val="231916"/>
          <w:spacing w:val="9"/>
          <w:sz w:val="21"/>
          <w:szCs w:val="21"/>
        </w:rPr>
        <w:t>老师答礼后</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，方可坐下。学生应准时到教室上课</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，因特殊情况不得在上课后进入教室</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，应</w:t>
      </w:r>
      <w:r>
        <w:rPr>
          <w:rFonts w:ascii="宋体" w:hAnsi="宋体" w:eastAsia="宋体" w:cs="宋体"/>
          <w:color w:val="231916"/>
          <w:spacing w:val="8"/>
          <w:sz w:val="21"/>
          <w:szCs w:val="21"/>
        </w:rPr>
        <w:t>先得到</w:t>
      </w:r>
      <w:r>
        <w:rPr>
          <w:rFonts w:ascii="宋体" w:hAnsi="宋体" w:eastAsia="宋体" w:cs="宋体"/>
          <w:color w:val="231916"/>
          <w:sz w:val="21"/>
          <w:szCs w:val="21"/>
        </w:rPr>
        <w:t xml:space="preserve"> </w:t>
      </w:r>
      <w:r>
        <w:rPr>
          <w:rFonts w:ascii="宋体" w:hAnsi="宋体" w:eastAsia="宋体" w:cs="宋体"/>
          <w:color w:val="231916"/>
          <w:spacing w:val="3"/>
          <w:sz w:val="21"/>
          <w:szCs w:val="21"/>
        </w:rPr>
        <w:t>老师允许</w:t>
      </w:r>
      <w:r>
        <w:rPr>
          <w:rFonts w:ascii="宋体" w:hAnsi="宋体" w:eastAsia="宋体" w:cs="宋体"/>
          <w:color w:val="231916"/>
          <w:spacing w:val="-54"/>
          <w:sz w:val="21"/>
          <w:szCs w:val="21"/>
        </w:rPr>
        <w:t xml:space="preserve"> </w:t>
      </w:r>
      <w:r>
        <w:rPr>
          <w:rFonts w:ascii="宋体" w:hAnsi="宋体" w:eastAsia="宋体" w:cs="宋体"/>
          <w:color w:val="231916"/>
          <w:spacing w:val="3"/>
          <w:sz w:val="21"/>
          <w:szCs w:val="21"/>
        </w:rPr>
        <w:t>，方可进入教室。</w:t>
      </w:r>
    </w:p>
    <w:p w14:paraId="100534B2">
      <w:pPr>
        <w:spacing w:before="3" w:line="282" w:lineRule="auto"/>
        <w:ind w:right="237" w:firstLine="444"/>
        <w:jc w:val="both"/>
        <w:rPr>
          <w:rFonts w:ascii="宋体" w:hAnsi="宋体" w:eastAsia="宋体" w:cs="宋体"/>
          <w:sz w:val="21"/>
          <w:szCs w:val="21"/>
        </w:rPr>
      </w:pPr>
      <w:r>
        <w:rPr>
          <w:rFonts w:ascii="宋体" w:hAnsi="宋体" w:eastAsia="宋体" w:cs="宋体"/>
          <w:color w:val="231916"/>
          <w:spacing w:val="8"/>
          <w:sz w:val="21"/>
          <w:szCs w:val="21"/>
        </w:rPr>
        <w:t>上课时</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，要认真听老师讲解</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，集中注意力</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，独立思考</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，重</w:t>
      </w:r>
      <w:r>
        <w:rPr>
          <w:rFonts w:ascii="宋体" w:hAnsi="宋体" w:eastAsia="宋体" w:cs="宋体"/>
          <w:color w:val="231916"/>
          <w:spacing w:val="7"/>
          <w:sz w:val="21"/>
          <w:szCs w:val="21"/>
        </w:rPr>
        <w:t>要的内容应做好笔记。当老师提问</w:t>
      </w:r>
      <w:r>
        <w:rPr>
          <w:rFonts w:ascii="宋体" w:hAnsi="宋体" w:eastAsia="宋体" w:cs="宋体"/>
          <w:color w:val="231916"/>
          <w:sz w:val="21"/>
          <w:szCs w:val="21"/>
        </w:rPr>
        <w:t xml:space="preserve"> </w:t>
      </w:r>
      <w:r>
        <w:rPr>
          <w:rFonts w:ascii="宋体" w:hAnsi="宋体" w:eastAsia="宋体" w:cs="宋体"/>
          <w:color w:val="231916"/>
          <w:spacing w:val="7"/>
          <w:sz w:val="21"/>
          <w:szCs w:val="21"/>
        </w:rPr>
        <w:t>时</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，应该先举手</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，待老师示意后才可站起来回答。发言时</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，身体</w:t>
      </w:r>
      <w:r>
        <w:rPr>
          <w:rFonts w:ascii="宋体" w:hAnsi="宋体" w:eastAsia="宋体" w:cs="宋体"/>
          <w:color w:val="231916"/>
          <w:spacing w:val="6"/>
          <w:sz w:val="21"/>
          <w:szCs w:val="21"/>
        </w:rPr>
        <w:t>要立正</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，态度要落落大方</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，声音</w:t>
      </w:r>
      <w:r>
        <w:rPr>
          <w:rFonts w:ascii="宋体" w:hAnsi="宋体" w:eastAsia="宋体" w:cs="宋体"/>
          <w:color w:val="231916"/>
          <w:sz w:val="21"/>
          <w:szCs w:val="21"/>
        </w:rPr>
        <w:t xml:space="preserve"> </w:t>
      </w:r>
      <w:r>
        <w:rPr>
          <w:rFonts w:ascii="宋体" w:hAnsi="宋体" w:eastAsia="宋体" w:cs="宋体"/>
          <w:color w:val="231916"/>
          <w:spacing w:val="5"/>
          <w:sz w:val="21"/>
          <w:szCs w:val="21"/>
        </w:rPr>
        <w:t>要清晰响亮</w:t>
      </w:r>
      <w:r>
        <w:rPr>
          <w:rFonts w:ascii="宋体" w:hAnsi="宋体" w:eastAsia="宋体" w:cs="宋体"/>
          <w:color w:val="231916"/>
          <w:spacing w:val="-54"/>
          <w:sz w:val="21"/>
          <w:szCs w:val="21"/>
        </w:rPr>
        <w:t xml:space="preserve"> </w:t>
      </w:r>
      <w:r>
        <w:rPr>
          <w:rFonts w:ascii="宋体" w:hAnsi="宋体" w:eastAsia="宋体" w:cs="宋体"/>
          <w:color w:val="231916"/>
          <w:spacing w:val="5"/>
          <w:sz w:val="21"/>
          <w:szCs w:val="21"/>
        </w:rPr>
        <w:t>，并且应当使用普通话。</w:t>
      </w:r>
    </w:p>
    <w:p w14:paraId="4E36247E">
      <w:pPr>
        <w:spacing w:before="2" w:line="282" w:lineRule="auto"/>
        <w:ind w:left="2" w:right="237" w:firstLine="442"/>
        <w:rPr>
          <w:rFonts w:ascii="宋体" w:hAnsi="宋体" w:eastAsia="宋体" w:cs="宋体"/>
          <w:sz w:val="21"/>
          <w:szCs w:val="21"/>
        </w:rPr>
      </w:pPr>
      <w:r>
        <w:rPr>
          <w:rFonts w:ascii="宋体" w:hAnsi="宋体" w:eastAsia="宋体" w:cs="宋体"/>
          <w:color w:val="231916"/>
          <w:spacing w:val="9"/>
          <w:sz w:val="21"/>
          <w:szCs w:val="21"/>
        </w:rPr>
        <w:t>上课时应尊重所有人、礼貌待人</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，当老师和其他同学讲话时要认真倾听</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，不可随</w:t>
      </w:r>
      <w:r>
        <w:rPr>
          <w:rFonts w:ascii="宋体" w:hAnsi="宋体" w:eastAsia="宋体" w:cs="宋体"/>
          <w:color w:val="231916"/>
          <w:spacing w:val="8"/>
          <w:sz w:val="21"/>
          <w:szCs w:val="21"/>
        </w:rPr>
        <w:t>便插话</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，更</w:t>
      </w:r>
      <w:r>
        <w:rPr>
          <w:rFonts w:ascii="宋体" w:hAnsi="宋体" w:eastAsia="宋体" w:cs="宋体"/>
          <w:color w:val="231916"/>
          <w:sz w:val="21"/>
          <w:szCs w:val="21"/>
        </w:rPr>
        <w:t xml:space="preserve"> </w:t>
      </w:r>
      <w:r>
        <w:rPr>
          <w:rFonts w:ascii="宋体" w:hAnsi="宋体" w:eastAsia="宋体" w:cs="宋体"/>
          <w:color w:val="231916"/>
          <w:spacing w:val="6"/>
          <w:sz w:val="21"/>
          <w:szCs w:val="21"/>
        </w:rPr>
        <w:t>不应该取笑他人。</w:t>
      </w:r>
    </w:p>
    <w:p w14:paraId="748E198C">
      <w:pPr>
        <w:spacing w:line="285" w:lineRule="auto"/>
        <w:ind w:left="4" w:right="237" w:firstLine="452"/>
        <w:jc w:val="both"/>
        <w:rPr>
          <w:rFonts w:ascii="宋体" w:hAnsi="宋体" w:eastAsia="宋体" w:cs="宋体"/>
          <w:sz w:val="21"/>
          <w:szCs w:val="21"/>
        </w:rPr>
      </w:pPr>
      <w:r>
        <w:rPr>
          <w:rFonts w:ascii="宋体" w:hAnsi="宋体" w:eastAsia="宋体" w:cs="宋体"/>
          <w:color w:val="231916"/>
          <w:spacing w:val="7"/>
          <w:sz w:val="21"/>
          <w:szCs w:val="21"/>
        </w:rPr>
        <w:t>听到下课铃响时</w:t>
      </w:r>
      <w:r>
        <w:rPr>
          <w:rFonts w:ascii="宋体" w:hAnsi="宋体" w:eastAsia="宋体" w:cs="宋体"/>
          <w:color w:val="231916"/>
          <w:spacing w:val="-41"/>
          <w:sz w:val="21"/>
          <w:szCs w:val="21"/>
        </w:rPr>
        <w:t xml:space="preserve"> </w:t>
      </w:r>
      <w:r>
        <w:rPr>
          <w:rFonts w:ascii="宋体" w:hAnsi="宋体" w:eastAsia="宋体" w:cs="宋体"/>
          <w:color w:val="231916"/>
          <w:spacing w:val="7"/>
          <w:sz w:val="21"/>
          <w:szCs w:val="21"/>
        </w:rPr>
        <w:t>，老师未宣布下课</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，学生应当安心听讲</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，此时不要忙着收拾书本</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，或把桌子</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弄得乒乓作响</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，这样做对老师显得很不尊重。下课</w:t>
      </w:r>
      <w:r>
        <w:rPr>
          <w:rFonts w:ascii="宋体" w:hAnsi="宋体" w:eastAsia="宋体" w:cs="宋体"/>
          <w:color w:val="231916"/>
          <w:spacing w:val="7"/>
          <w:sz w:val="21"/>
          <w:szCs w:val="21"/>
        </w:rPr>
        <w:t>时</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，全体同学起立</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，与老师互道</w:t>
      </w:r>
      <w:r>
        <w:rPr>
          <w:rFonts w:ascii="宋体" w:hAnsi="宋体" w:eastAsia="宋体" w:cs="宋体"/>
          <w:color w:val="231916"/>
          <w:spacing w:val="-76"/>
          <w:sz w:val="21"/>
          <w:szCs w:val="21"/>
        </w:rPr>
        <w:t xml:space="preserve"> </w:t>
      </w:r>
      <w:r>
        <w:rPr>
          <w:rFonts w:ascii="宋体" w:hAnsi="宋体" w:eastAsia="宋体" w:cs="宋体"/>
          <w:color w:val="231916"/>
          <w:spacing w:val="7"/>
          <w:sz w:val="21"/>
          <w:szCs w:val="21"/>
        </w:rPr>
        <w:t>“再见</w:t>
      </w:r>
      <w:r>
        <w:rPr>
          <w:rFonts w:ascii="宋体" w:hAnsi="宋体" w:eastAsia="宋体" w:cs="宋体"/>
          <w:color w:val="231916"/>
          <w:spacing w:val="-74"/>
          <w:sz w:val="21"/>
          <w:szCs w:val="21"/>
        </w:rPr>
        <w:t xml:space="preserve"> </w:t>
      </w:r>
      <w:r>
        <w:rPr>
          <w:rFonts w:ascii="宋体" w:hAnsi="宋体" w:eastAsia="宋体" w:cs="宋体"/>
          <w:color w:val="231916"/>
          <w:spacing w:val="7"/>
          <w:sz w:val="21"/>
          <w:szCs w:val="21"/>
        </w:rPr>
        <w:t>”。待</w:t>
      </w:r>
      <w:r>
        <w:rPr>
          <w:rFonts w:ascii="宋体" w:hAnsi="宋体" w:eastAsia="宋体" w:cs="宋体"/>
          <w:color w:val="231916"/>
          <w:sz w:val="21"/>
          <w:szCs w:val="21"/>
        </w:rPr>
        <w:t xml:space="preserve"> </w:t>
      </w:r>
      <w:r>
        <w:rPr>
          <w:rFonts w:ascii="宋体" w:hAnsi="宋体" w:eastAsia="宋体" w:cs="宋体"/>
          <w:color w:val="231916"/>
          <w:spacing w:val="4"/>
          <w:sz w:val="21"/>
          <w:szCs w:val="21"/>
        </w:rPr>
        <w:t>老师离开教室后</w:t>
      </w:r>
      <w:r>
        <w:rPr>
          <w:rFonts w:ascii="宋体" w:hAnsi="宋体" w:eastAsia="宋体" w:cs="宋体"/>
          <w:color w:val="231916"/>
          <w:spacing w:val="-48"/>
          <w:sz w:val="21"/>
          <w:szCs w:val="21"/>
        </w:rPr>
        <w:t xml:space="preserve"> </w:t>
      </w:r>
      <w:r>
        <w:rPr>
          <w:rFonts w:ascii="宋体" w:hAnsi="宋体" w:eastAsia="宋体" w:cs="宋体"/>
          <w:color w:val="231916"/>
          <w:spacing w:val="4"/>
          <w:sz w:val="21"/>
          <w:szCs w:val="21"/>
        </w:rPr>
        <w:t>，同学方可离座。</w:t>
      </w:r>
    </w:p>
    <w:p w14:paraId="70E315DE">
      <w:pPr>
        <w:pStyle w:val="2"/>
        <w:spacing w:line="256" w:lineRule="auto"/>
      </w:pPr>
    </w:p>
    <w:p w14:paraId="06DCB92E">
      <w:pPr>
        <w:spacing w:before="98" w:line="218" w:lineRule="auto"/>
        <w:ind w:left="447"/>
        <w:rPr>
          <w:rFonts w:ascii="宋体" w:hAnsi="宋体" w:eastAsia="宋体" w:cs="宋体"/>
          <w:sz w:val="30"/>
          <w:szCs w:val="30"/>
        </w:rPr>
      </w:pPr>
      <w:r>
        <w:rPr>
          <w:rFonts w:ascii="宋体" w:hAnsi="宋体" w:eastAsia="宋体" w:cs="宋体"/>
          <w:b/>
          <w:bCs/>
          <w:color w:val="231916"/>
          <w:spacing w:val="9"/>
          <w:sz w:val="30"/>
          <w:szCs w:val="30"/>
        </w:rPr>
        <w:t>二、仪容仪表——青春靓丽的我</w:t>
      </w:r>
    </w:p>
    <w:p w14:paraId="29B176D2">
      <w:pPr>
        <w:spacing w:before="82" w:line="283" w:lineRule="auto"/>
        <w:ind w:right="238" w:firstLine="447"/>
        <w:jc w:val="both"/>
        <w:rPr>
          <w:rFonts w:ascii="宋体" w:hAnsi="宋体" w:eastAsia="宋体" w:cs="宋体"/>
          <w:sz w:val="21"/>
          <w:szCs w:val="21"/>
        </w:rPr>
      </w:pPr>
      <w:r>
        <w:rPr>
          <w:rFonts w:ascii="宋体" w:hAnsi="宋体" w:eastAsia="宋体" w:cs="宋体"/>
          <w:color w:val="231916"/>
          <w:spacing w:val="5"/>
          <w:sz w:val="21"/>
          <w:szCs w:val="21"/>
        </w:rPr>
        <w:t>服装是对人体的包装</w:t>
      </w:r>
      <w:r>
        <w:rPr>
          <w:rFonts w:ascii="宋体" w:hAnsi="宋体" w:eastAsia="宋体" w:cs="宋体"/>
          <w:color w:val="231916"/>
          <w:spacing w:val="-61"/>
          <w:sz w:val="21"/>
          <w:szCs w:val="21"/>
        </w:rPr>
        <w:t xml:space="preserve"> </w:t>
      </w:r>
      <w:r>
        <w:rPr>
          <w:rFonts w:ascii="宋体" w:hAnsi="宋体" w:eastAsia="宋体" w:cs="宋体"/>
          <w:color w:val="231916"/>
          <w:spacing w:val="5"/>
          <w:sz w:val="21"/>
          <w:szCs w:val="21"/>
        </w:rPr>
        <w:t>，是人的气质、仪表美的展现。学生装是职业装的一种</w:t>
      </w:r>
      <w:r>
        <w:rPr>
          <w:rFonts w:ascii="宋体" w:hAnsi="宋体" w:eastAsia="宋体" w:cs="宋体"/>
          <w:color w:val="231916"/>
          <w:spacing w:val="-61"/>
          <w:sz w:val="21"/>
          <w:szCs w:val="21"/>
        </w:rPr>
        <w:t xml:space="preserve"> </w:t>
      </w:r>
      <w:r>
        <w:rPr>
          <w:rFonts w:ascii="宋体" w:hAnsi="宋体" w:eastAsia="宋体" w:cs="宋体"/>
          <w:color w:val="231916"/>
          <w:spacing w:val="5"/>
          <w:sz w:val="21"/>
          <w:szCs w:val="21"/>
        </w:rPr>
        <w:t>，讲究实用性、审</w:t>
      </w:r>
      <w:r>
        <w:rPr>
          <w:rFonts w:ascii="宋体" w:hAnsi="宋体" w:eastAsia="宋体" w:cs="宋体"/>
          <w:color w:val="231916"/>
          <w:sz w:val="21"/>
          <w:szCs w:val="21"/>
        </w:rPr>
        <w:t xml:space="preserve"> </w:t>
      </w:r>
      <w:r>
        <w:rPr>
          <w:rFonts w:ascii="宋体" w:hAnsi="宋体" w:eastAsia="宋体" w:cs="宋体"/>
          <w:color w:val="231916"/>
          <w:spacing w:val="3"/>
          <w:sz w:val="21"/>
          <w:szCs w:val="21"/>
        </w:rPr>
        <w:t>美性和象征性。学生装要与学生的学习环境相协调</w:t>
      </w:r>
      <w:r>
        <w:rPr>
          <w:rFonts w:ascii="宋体" w:hAnsi="宋体" w:eastAsia="宋体" w:cs="宋体"/>
          <w:color w:val="231916"/>
          <w:spacing w:val="-48"/>
          <w:sz w:val="21"/>
          <w:szCs w:val="21"/>
        </w:rPr>
        <w:t xml:space="preserve"> </w:t>
      </w:r>
      <w:r>
        <w:rPr>
          <w:rFonts w:ascii="宋体" w:hAnsi="宋体" w:eastAsia="宋体" w:cs="宋体"/>
          <w:color w:val="231916"/>
          <w:spacing w:val="3"/>
          <w:sz w:val="21"/>
          <w:szCs w:val="21"/>
        </w:rPr>
        <w:t>，造型美观大方</w:t>
      </w:r>
      <w:r>
        <w:rPr>
          <w:rFonts w:ascii="宋体" w:hAnsi="宋体" w:eastAsia="宋体" w:cs="宋体"/>
          <w:color w:val="231916"/>
          <w:spacing w:val="-60"/>
          <w:sz w:val="21"/>
          <w:szCs w:val="21"/>
        </w:rPr>
        <w:t xml:space="preserve"> </w:t>
      </w:r>
      <w:r>
        <w:rPr>
          <w:rFonts w:ascii="宋体" w:hAnsi="宋体" w:eastAsia="宋体" w:cs="宋体"/>
          <w:color w:val="231916"/>
          <w:spacing w:val="3"/>
          <w:sz w:val="21"/>
          <w:szCs w:val="21"/>
        </w:rPr>
        <w:t>，色彩明快</w:t>
      </w:r>
      <w:r>
        <w:rPr>
          <w:rFonts w:ascii="宋体" w:hAnsi="宋体" w:eastAsia="宋体" w:cs="宋体"/>
          <w:color w:val="231916"/>
          <w:spacing w:val="-61"/>
          <w:sz w:val="21"/>
          <w:szCs w:val="21"/>
        </w:rPr>
        <w:t xml:space="preserve"> </w:t>
      </w:r>
      <w:r>
        <w:rPr>
          <w:rFonts w:ascii="宋体" w:hAnsi="宋体" w:eastAsia="宋体" w:cs="宋体"/>
          <w:color w:val="231916"/>
          <w:spacing w:val="3"/>
          <w:sz w:val="21"/>
          <w:szCs w:val="21"/>
        </w:rPr>
        <w:t>，富有朝气</w:t>
      </w:r>
      <w:r>
        <w:rPr>
          <w:rFonts w:ascii="宋体" w:hAnsi="宋体" w:eastAsia="宋体" w:cs="宋体"/>
          <w:color w:val="231916"/>
          <w:spacing w:val="-60"/>
          <w:sz w:val="21"/>
          <w:szCs w:val="21"/>
        </w:rPr>
        <w:t xml:space="preserve"> </w:t>
      </w:r>
      <w:r>
        <w:rPr>
          <w:rFonts w:ascii="宋体" w:hAnsi="宋体" w:eastAsia="宋体" w:cs="宋体"/>
          <w:color w:val="231916"/>
          <w:spacing w:val="3"/>
          <w:sz w:val="21"/>
          <w:szCs w:val="21"/>
        </w:rPr>
        <w:t>，穿着朴</w:t>
      </w:r>
      <w:r>
        <w:rPr>
          <w:rFonts w:ascii="宋体" w:hAnsi="宋体" w:eastAsia="宋体" w:cs="宋体"/>
          <w:color w:val="231916"/>
          <w:sz w:val="21"/>
          <w:szCs w:val="21"/>
        </w:rPr>
        <w:t xml:space="preserve"> </w:t>
      </w:r>
      <w:r>
        <w:rPr>
          <w:rFonts w:ascii="宋体" w:hAnsi="宋体" w:eastAsia="宋体" w:cs="宋体"/>
          <w:color w:val="231916"/>
          <w:spacing w:val="3"/>
          <w:sz w:val="21"/>
          <w:szCs w:val="21"/>
        </w:rPr>
        <w:t>实，又便于活动。</w:t>
      </w:r>
    </w:p>
    <w:p w14:paraId="138BB9C9">
      <w:pPr>
        <w:spacing w:line="282" w:lineRule="auto"/>
        <w:ind w:left="18" w:right="238" w:firstLine="427"/>
        <w:rPr>
          <w:rFonts w:ascii="宋体" w:hAnsi="宋体" w:eastAsia="宋体" w:cs="宋体"/>
          <w:sz w:val="21"/>
          <w:szCs w:val="21"/>
        </w:rPr>
      </w:pPr>
      <w:r>
        <w:rPr>
          <w:rFonts w:ascii="宋体" w:hAnsi="宋体" w:eastAsia="宋体" w:cs="宋体"/>
          <w:color w:val="231916"/>
          <w:spacing w:val="9"/>
          <w:sz w:val="21"/>
          <w:szCs w:val="21"/>
        </w:rPr>
        <w:t>学校规定在校内外集体活动时着校服</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，这是优良校风的展现</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，也是注重仪表</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w:t>
      </w:r>
      <w:r>
        <w:rPr>
          <w:rFonts w:ascii="宋体" w:hAnsi="宋体" w:eastAsia="宋体" w:cs="宋体"/>
          <w:color w:val="231916"/>
          <w:spacing w:val="8"/>
          <w:sz w:val="21"/>
          <w:szCs w:val="21"/>
        </w:rPr>
        <w:t>培养良好品质</w:t>
      </w:r>
      <w:r>
        <w:rPr>
          <w:rFonts w:ascii="宋体" w:hAnsi="宋体" w:eastAsia="宋体" w:cs="宋体"/>
          <w:color w:val="231916"/>
          <w:sz w:val="21"/>
          <w:szCs w:val="21"/>
        </w:rPr>
        <w:t xml:space="preserve"> </w:t>
      </w:r>
      <w:r>
        <w:rPr>
          <w:rFonts w:ascii="宋体" w:hAnsi="宋体" w:eastAsia="宋体" w:cs="宋体"/>
          <w:color w:val="231916"/>
          <w:spacing w:val="6"/>
          <w:sz w:val="21"/>
          <w:szCs w:val="21"/>
        </w:rPr>
        <w:t>的基础之一。穿校服的具体要求：</w:t>
      </w:r>
    </w:p>
    <w:p w14:paraId="5D5707CC">
      <w:pPr>
        <w:spacing w:before="1" w:line="260" w:lineRule="auto"/>
        <w:ind w:right="238" w:firstLine="448"/>
        <w:rPr>
          <w:rFonts w:ascii="宋体" w:hAnsi="宋体" w:eastAsia="宋体" w:cs="宋体"/>
          <w:sz w:val="21"/>
          <w:szCs w:val="21"/>
        </w:rPr>
      </w:pPr>
      <w:r>
        <w:rPr>
          <w:rFonts w:ascii="宋体" w:hAnsi="宋体" w:eastAsia="宋体" w:cs="宋体"/>
          <w:color w:val="231916"/>
          <w:spacing w:val="1"/>
          <w:sz w:val="21"/>
          <w:szCs w:val="21"/>
        </w:rPr>
        <w:t>(一)整齐。服装必须合身</w:t>
      </w:r>
      <w:r>
        <w:rPr>
          <w:rFonts w:ascii="宋体" w:hAnsi="宋体" w:eastAsia="宋体" w:cs="宋体"/>
          <w:color w:val="231916"/>
          <w:spacing w:val="-45"/>
          <w:sz w:val="21"/>
          <w:szCs w:val="21"/>
        </w:rPr>
        <w:t xml:space="preserve"> </w:t>
      </w:r>
      <w:r>
        <w:rPr>
          <w:rFonts w:ascii="宋体" w:hAnsi="宋体" w:eastAsia="宋体" w:cs="宋体"/>
          <w:color w:val="231916"/>
          <w:spacing w:val="1"/>
          <w:sz w:val="21"/>
          <w:szCs w:val="21"/>
        </w:rPr>
        <w:t>，袖长至手腕</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，裤长至脚面</w:t>
      </w:r>
      <w:r>
        <w:rPr>
          <w:rFonts w:ascii="宋体" w:hAnsi="宋体" w:eastAsia="宋体" w:cs="宋体"/>
          <w:color w:val="231916"/>
          <w:spacing w:val="-57"/>
          <w:sz w:val="21"/>
          <w:szCs w:val="21"/>
        </w:rPr>
        <w:t xml:space="preserve"> </w:t>
      </w:r>
      <w:r>
        <w:rPr>
          <w:rFonts w:ascii="宋体" w:hAnsi="宋体" w:eastAsia="宋体" w:cs="宋体"/>
          <w:color w:val="231916"/>
          <w:spacing w:val="1"/>
          <w:sz w:val="21"/>
          <w:szCs w:val="21"/>
        </w:rPr>
        <w:t>，裙长过膝盖</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，尤其是内衣不能外露</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；不</w:t>
      </w:r>
      <w:r>
        <w:rPr>
          <w:rFonts w:ascii="宋体" w:hAnsi="宋体" w:eastAsia="宋体" w:cs="宋体"/>
          <w:color w:val="231916"/>
          <w:sz w:val="21"/>
          <w:szCs w:val="21"/>
        </w:rPr>
        <w:t xml:space="preserve"> </w:t>
      </w:r>
      <w:r>
        <w:rPr>
          <w:rFonts w:ascii="宋体" w:hAnsi="宋体" w:eastAsia="宋体" w:cs="宋体"/>
          <w:color w:val="231916"/>
          <w:spacing w:val="1"/>
          <w:sz w:val="21"/>
          <w:szCs w:val="21"/>
        </w:rPr>
        <w:t>挽袖</w:t>
      </w:r>
      <w:r>
        <w:rPr>
          <w:rFonts w:ascii="宋体" w:hAnsi="宋体" w:eastAsia="宋体" w:cs="宋体"/>
          <w:color w:val="231916"/>
          <w:spacing w:val="-51"/>
          <w:sz w:val="21"/>
          <w:szCs w:val="21"/>
        </w:rPr>
        <w:t xml:space="preserve"> </w:t>
      </w:r>
      <w:r>
        <w:rPr>
          <w:rFonts w:ascii="宋体" w:hAnsi="宋体" w:eastAsia="宋体" w:cs="宋体"/>
          <w:color w:val="231916"/>
          <w:spacing w:val="1"/>
          <w:sz w:val="21"/>
          <w:szCs w:val="21"/>
        </w:rPr>
        <w:t>，不卷裤</w:t>
      </w:r>
      <w:r>
        <w:rPr>
          <w:rFonts w:ascii="宋体" w:hAnsi="宋体" w:eastAsia="宋体" w:cs="宋体"/>
          <w:color w:val="231916"/>
          <w:spacing w:val="-60"/>
          <w:sz w:val="21"/>
          <w:szCs w:val="21"/>
        </w:rPr>
        <w:t xml:space="preserve"> </w:t>
      </w:r>
      <w:r>
        <w:rPr>
          <w:rFonts w:ascii="宋体" w:hAnsi="宋体" w:eastAsia="宋体" w:cs="宋体"/>
          <w:color w:val="231916"/>
          <w:spacing w:val="1"/>
          <w:sz w:val="21"/>
          <w:szCs w:val="21"/>
        </w:rPr>
        <w:t>，不漏扣</w:t>
      </w:r>
      <w:r>
        <w:rPr>
          <w:rFonts w:ascii="宋体" w:hAnsi="宋体" w:eastAsia="宋体" w:cs="宋体"/>
          <w:color w:val="231916"/>
          <w:spacing w:val="-61"/>
          <w:sz w:val="21"/>
          <w:szCs w:val="21"/>
        </w:rPr>
        <w:t xml:space="preserve"> </w:t>
      </w:r>
      <w:r>
        <w:rPr>
          <w:rFonts w:ascii="宋体" w:hAnsi="宋体" w:eastAsia="宋体" w:cs="宋体"/>
          <w:color w:val="231916"/>
          <w:spacing w:val="1"/>
          <w:sz w:val="21"/>
          <w:szCs w:val="21"/>
        </w:rPr>
        <w:t>，不掉扣</w:t>
      </w:r>
      <w:r>
        <w:rPr>
          <w:rFonts w:ascii="宋体" w:hAnsi="宋体" w:eastAsia="宋体" w:cs="宋体"/>
          <w:color w:val="231916"/>
          <w:spacing w:val="-61"/>
          <w:sz w:val="21"/>
          <w:szCs w:val="21"/>
        </w:rPr>
        <w:t xml:space="preserve"> </w:t>
      </w:r>
      <w:r>
        <w:rPr>
          <w:rFonts w:ascii="宋体" w:hAnsi="宋体" w:eastAsia="宋体" w:cs="宋体"/>
          <w:color w:val="231916"/>
          <w:spacing w:val="1"/>
          <w:sz w:val="21"/>
          <w:szCs w:val="21"/>
        </w:rPr>
        <w:t>；中学生的服装大多数是运动装</w:t>
      </w:r>
      <w:r>
        <w:rPr>
          <w:rFonts w:ascii="宋体" w:hAnsi="宋体" w:eastAsia="宋体" w:cs="宋体"/>
          <w:color w:val="231916"/>
          <w:spacing w:val="-60"/>
          <w:sz w:val="21"/>
          <w:szCs w:val="21"/>
        </w:rPr>
        <w:t xml:space="preserve"> </w:t>
      </w:r>
      <w:r>
        <w:rPr>
          <w:rFonts w:ascii="宋体" w:hAnsi="宋体" w:eastAsia="宋体" w:cs="宋体"/>
          <w:color w:val="231916"/>
          <w:spacing w:val="1"/>
          <w:sz w:val="21"/>
          <w:szCs w:val="21"/>
        </w:rPr>
        <w:t>，因些</w:t>
      </w:r>
      <w:r>
        <w:rPr>
          <w:rFonts w:ascii="宋体" w:hAnsi="宋体" w:eastAsia="宋体" w:cs="宋体"/>
          <w:color w:val="231916"/>
          <w:spacing w:val="-61"/>
          <w:sz w:val="21"/>
          <w:szCs w:val="21"/>
        </w:rPr>
        <w:t xml:space="preserve"> </w:t>
      </w:r>
      <w:r>
        <w:rPr>
          <w:rFonts w:ascii="宋体" w:hAnsi="宋体" w:eastAsia="宋体" w:cs="宋体"/>
          <w:color w:val="231916"/>
          <w:spacing w:val="1"/>
          <w:sz w:val="21"/>
          <w:szCs w:val="21"/>
        </w:rPr>
        <w:t>，衣服的拉锁要拉至胸前，</w:t>
      </w:r>
      <w:r>
        <w:rPr>
          <w:rFonts w:ascii="宋体" w:hAnsi="宋体" w:eastAsia="宋体" w:cs="宋体"/>
          <w:color w:val="231916"/>
          <w:sz w:val="21"/>
          <w:szCs w:val="21"/>
        </w:rPr>
        <w:t xml:space="preserve"> </w:t>
      </w:r>
      <w:r>
        <w:rPr>
          <w:rFonts w:ascii="宋体" w:hAnsi="宋体" w:eastAsia="宋体" w:cs="宋体"/>
          <w:color w:val="231916"/>
          <w:spacing w:val="4"/>
          <w:sz w:val="21"/>
          <w:szCs w:val="21"/>
        </w:rPr>
        <w:t>不可敞胸露怀。</w:t>
      </w:r>
    </w:p>
    <w:p w14:paraId="307BE1A4">
      <w:pPr>
        <w:spacing w:before="79" w:line="250" w:lineRule="auto"/>
        <w:ind w:left="4" w:right="238" w:firstLine="444"/>
        <w:rPr>
          <w:rFonts w:ascii="宋体" w:hAnsi="宋体" w:eastAsia="宋体" w:cs="宋体"/>
          <w:sz w:val="21"/>
          <w:szCs w:val="21"/>
        </w:rPr>
      </w:pPr>
      <w:r>
        <w:rPr>
          <w:rFonts w:ascii="宋体" w:hAnsi="宋体" w:eastAsia="宋体" w:cs="宋体"/>
          <w:color w:val="231916"/>
          <w:spacing w:val="4"/>
          <w:sz w:val="21"/>
          <w:szCs w:val="21"/>
        </w:rPr>
        <w:t>(二)清洁。保持衣服的干净整洁</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，无污垢、无油渍</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，领口与袖口处</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，尤其要保持干净。不能在</w:t>
      </w:r>
      <w:r>
        <w:rPr>
          <w:rFonts w:ascii="宋体" w:hAnsi="宋体" w:eastAsia="宋体" w:cs="宋体"/>
          <w:color w:val="231916"/>
          <w:sz w:val="21"/>
          <w:szCs w:val="21"/>
        </w:rPr>
        <w:t xml:space="preserve"> </w:t>
      </w:r>
      <w:r>
        <w:rPr>
          <w:rFonts w:ascii="宋体" w:hAnsi="宋体" w:eastAsia="宋体" w:cs="宋体"/>
          <w:color w:val="231916"/>
          <w:spacing w:val="4"/>
          <w:sz w:val="21"/>
          <w:szCs w:val="21"/>
        </w:rPr>
        <w:t>服装上乱写乱画</w:t>
      </w:r>
      <w:r>
        <w:rPr>
          <w:rFonts w:ascii="宋体" w:hAnsi="宋体" w:eastAsia="宋体" w:cs="宋体"/>
          <w:color w:val="231916"/>
          <w:spacing w:val="-49"/>
          <w:sz w:val="21"/>
          <w:szCs w:val="21"/>
        </w:rPr>
        <w:t xml:space="preserve"> </w:t>
      </w:r>
      <w:r>
        <w:rPr>
          <w:rFonts w:ascii="宋体" w:hAnsi="宋体" w:eastAsia="宋体" w:cs="宋体"/>
          <w:color w:val="231916"/>
          <w:spacing w:val="4"/>
          <w:sz w:val="21"/>
          <w:szCs w:val="21"/>
        </w:rPr>
        <w:t>，随便添加饰物。</w:t>
      </w:r>
    </w:p>
    <w:p w14:paraId="1249C029">
      <w:pPr>
        <w:pStyle w:val="2"/>
        <w:spacing w:line="341" w:lineRule="auto"/>
      </w:pPr>
    </w:p>
    <w:p w14:paraId="7CB8AE2A">
      <w:pPr>
        <w:spacing w:before="98" w:line="215" w:lineRule="auto"/>
        <w:ind w:left="446"/>
        <w:rPr>
          <w:rFonts w:ascii="宋体" w:hAnsi="宋体" w:eastAsia="宋体" w:cs="宋体"/>
          <w:sz w:val="30"/>
          <w:szCs w:val="30"/>
        </w:rPr>
      </w:pPr>
      <w:r>
        <w:rPr>
          <w:rFonts w:ascii="宋体" w:hAnsi="宋体" w:eastAsia="宋体" w:cs="宋体"/>
          <w:b/>
          <w:bCs/>
          <w:color w:val="231916"/>
          <w:spacing w:val="9"/>
          <w:sz w:val="30"/>
          <w:szCs w:val="30"/>
        </w:rPr>
        <w:t>三、学校餐厅——文明就餐</w:t>
      </w:r>
    </w:p>
    <w:p w14:paraId="5BEF74A9">
      <w:pPr>
        <w:spacing w:before="83" w:line="282" w:lineRule="auto"/>
        <w:ind w:right="238" w:firstLine="443"/>
        <w:rPr>
          <w:rFonts w:ascii="宋体" w:hAnsi="宋体" w:eastAsia="宋体" w:cs="宋体"/>
          <w:sz w:val="21"/>
          <w:szCs w:val="21"/>
        </w:rPr>
      </w:pPr>
      <w:r>
        <w:rPr>
          <w:rFonts w:ascii="宋体" w:hAnsi="宋体" w:eastAsia="宋体" w:cs="宋体"/>
          <w:color w:val="231916"/>
          <w:spacing w:val="8"/>
          <w:sz w:val="21"/>
          <w:szCs w:val="21"/>
        </w:rPr>
        <w:t>在食堂用餐时要注意：到食堂用餐</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，要按顺序进入食堂</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，要排队等待</w:t>
      </w:r>
      <w:r>
        <w:rPr>
          <w:rFonts w:ascii="宋体" w:hAnsi="宋体" w:eastAsia="宋体" w:cs="宋体"/>
          <w:color w:val="231916"/>
          <w:spacing w:val="-54"/>
          <w:sz w:val="21"/>
          <w:szCs w:val="21"/>
        </w:rPr>
        <w:t xml:space="preserve"> </w:t>
      </w:r>
      <w:r>
        <w:rPr>
          <w:rFonts w:ascii="宋体" w:hAnsi="宋体" w:eastAsia="宋体" w:cs="宋体"/>
          <w:color w:val="231916"/>
          <w:spacing w:val="7"/>
          <w:sz w:val="21"/>
          <w:szCs w:val="21"/>
        </w:rPr>
        <w:t>，要互相礼让</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，要爱惜</w:t>
      </w:r>
      <w:r>
        <w:rPr>
          <w:rFonts w:ascii="宋体" w:hAnsi="宋体" w:eastAsia="宋体" w:cs="宋体"/>
          <w:color w:val="231916"/>
          <w:sz w:val="21"/>
          <w:szCs w:val="21"/>
        </w:rPr>
        <w:t xml:space="preserve"> </w:t>
      </w:r>
      <w:r>
        <w:rPr>
          <w:rFonts w:ascii="宋体" w:hAnsi="宋体" w:eastAsia="宋体" w:cs="宋体"/>
          <w:color w:val="231916"/>
          <w:spacing w:val="5"/>
          <w:sz w:val="21"/>
          <w:szCs w:val="21"/>
        </w:rPr>
        <w:t>粮食</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w:t>
      </w:r>
      <w:r>
        <w:rPr>
          <w:rFonts w:ascii="宋体" w:hAnsi="宋体" w:eastAsia="宋体" w:cs="宋体"/>
          <w:color w:val="231916"/>
          <w:spacing w:val="-61"/>
          <w:sz w:val="21"/>
          <w:szCs w:val="21"/>
        </w:rPr>
        <w:t xml:space="preserve"> </w:t>
      </w:r>
      <w:r>
        <w:rPr>
          <w:rFonts w:ascii="宋体" w:hAnsi="宋体" w:eastAsia="宋体" w:cs="宋体"/>
          <w:color w:val="231916"/>
          <w:spacing w:val="5"/>
          <w:sz w:val="21"/>
          <w:szCs w:val="21"/>
        </w:rPr>
        <w:t>自觉维护食堂的环境卫生。在餐厅用餐时要注意：</w:t>
      </w:r>
    </w:p>
    <w:p w14:paraId="3F0D2E26">
      <w:pPr>
        <w:spacing w:before="1" w:line="281" w:lineRule="exact"/>
        <w:ind w:left="448"/>
        <w:rPr>
          <w:rFonts w:ascii="宋体" w:hAnsi="宋体" w:eastAsia="宋体" w:cs="宋体"/>
          <w:sz w:val="21"/>
          <w:szCs w:val="21"/>
        </w:rPr>
      </w:pPr>
      <w:r>
        <w:rPr>
          <w:rFonts w:ascii="宋体" w:hAnsi="宋体" w:eastAsia="宋体" w:cs="宋体"/>
          <w:color w:val="231916"/>
          <w:spacing w:val="1"/>
          <w:position w:val="1"/>
          <w:sz w:val="21"/>
          <w:szCs w:val="21"/>
        </w:rPr>
        <w:t>(一)要做到听从指挥</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，有序地拿取餐盒和碗筷</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，要</w:t>
      </w:r>
      <w:r>
        <w:rPr>
          <w:rFonts w:ascii="宋体" w:hAnsi="宋体" w:eastAsia="宋体" w:cs="宋体"/>
          <w:color w:val="231916"/>
          <w:position w:val="1"/>
          <w:sz w:val="21"/>
          <w:szCs w:val="21"/>
        </w:rPr>
        <w:t>互相谦让</w:t>
      </w:r>
      <w:r>
        <w:rPr>
          <w:rFonts w:ascii="宋体" w:hAnsi="宋体" w:eastAsia="宋体" w:cs="宋体"/>
          <w:color w:val="231916"/>
          <w:spacing w:val="-59"/>
          <w:position w:val="1"/>
          <w:sz w:val="21"/>
          <w:szCs w:val="21"/>
        </w:rPr>
        <w:t xml:space="preserve"> </w:t>
      </w:r>
      <w:r>
        <w:rPr>
          <w:rFonts w:ascii="宋体" w:hAnsi="宋体" w:eastAsia="宋体" w:cs="宋体"/>
          <w:color w:val="231916"/>
          <w:position w:val="1"/>
          <w:sz w:val="21"/>
          <w:szCs w:val="21"/>
        </w:rPr>
        <w:t>，不要拥挤。</w:t>
      </w:r>
    </w:p>
    <w:p w14:paraId="332BA3EC">
      <w:pPr>
        <w:spacing w:before="41" w:line="280" w:lineRule="exact"/>
        <w:ind w:left="448"/>
        <w:rPr>
          <w:rFonts w:ascii="宋体" w:hAnsi="宋体" w:eastAsia="宋体" w:cs="宋体"/>
          <w:sz w:val="21"/>
          <w:szCs w:val="21"/>
        </w:rPr>
      </w:pPr>
      <w:r>
        <w:rPr>
          <w:rFonts w:ascii="宋体" w:hAnsi="宋体" w:eastAsia="宋体" w:cs="宋体"/>
          <w:color w:val="231916"/>
          <w:spacing w:val="-4"/>
          <w:position w:val="1"/>
          <w:sz w:val="21"/>
          <w:szCs w:val="21"/>
        </w:rPr>
        <w:t>(二)进餐时要保持安静。</w:t>
      </w:r>
    </w:p>
    <w:p w14:paraId="2E9FD757">
      <w:pPr>
        <w:spacing w:before="42" w:line="281" w:lineRule="exact"/>
        <w:ind w:left="448"/>
        <w:rPr>
          <w:rFonts w:ascii="宋体" w:hAnsi="宋体" w:eastAsia="宋体" w:cs="宋体"/>
          <w:sz w:val="21"/>
          <w:szCs w:val="21"/>
        </w:rPr>
      </w:pPr>
      <w:r>
        <w:rPr>
          <w:rFonts w:ascii="宋体" w:hAnsi="宋体" w:eastAsia="宋体" w:cs="宋体"/>
          <w:color w:val="231916"/>
          <w:position w:val="1"/>
          <w:sz w:val="21"/>
          <w:szCs w:val="21"/>
        </w:rPr>
        <w:t>(三)进餐时要保持餐厅室内的卫生。</w:t>
      </w:r>
    </w:p>
    <w:p w14:paraId="491FBDCF">
      <w:pPr>
        <w:spacing w:before="41" w:line="280" w:lineRule="exact"/>
        <w:ind w:left="448"/>
        <w:rPr>
          <w:rFonts w:ascii="宋体" w:hAnsi="宋体" w:eastAsia="宋体" w:cs="宋体"/>
          <w:sz w:val="21"/>
          <w:szCs w:val="21"/>
        </w:rPr>
      </w:pPr>
      <w:r>
        <w:rPr>
          <w:rFonts w:ascii="宋体" w:hAnsi="宋体" w:eastAsia="宋体" w:cs="宋体"/>
          <w:color w:val="231916"/>
          <w:spacing w:val="-2"/>
          <w:position w:val="1"/>
          <w:sz w:val="21"/>
          <w:szCs w:val="21"/>
        </w:rPr>
        <w:t>(四)要注意爱惜粮食</w:t>
      </w:r>
      <w:r>
        <w:rPr>
          <w:rFonts w:ascii="宋体" w:hAnsi="宋体" w:eastAsia="宋体" w:cs="宋体"/>
          <w:color w:val="231916"/>
          <w:spacing w:val="-50"/>
          <w:position w:val="1"/>
          <w:sz w:val="21"/>
          <w:szCs w:val="21"/>
        </w:rPr>
        <w:t xml:space="preserve"> </w:t>
      </w:r>
      <w:r>
        <w:rPr>
          <w:rFonts w:ascii="宋体" w:hAnsi="宋体" w:eastAsia="宋体" w:cs="宋体"/>
          <w:color w:val="231916"/>
          <w:spacing w:val="-2"/>
          <w:position w:val="1"/>
          <w:sz w:val="21"/>
          <w:szCs w:val="21"/>
        </w:rPr>
        <w:t>，不挑食</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，尽量不要剩饭。</w:t>
      </w:r>
    </w:p>
    <w:p w14:paraId="0F7BB201">
      <w:pPr>
        <w:spacing w:before="42" w:line="281" w:lineRule="exact"/>
        <w:ind w:left="448"/>
        <w:rPr>
          <w:rFonts w:ascii="宋体" w:hAnsi="宋体" w:eastAsia="宋体" w:cs="宋体"/>
          <w:sz w:val="21"/>
          <w:szCs w:val="21"/>
        </w:rPr>
      </w:pPr>
      <w:r>
        <w:rPr>
          <w:rFonts w:ascii="宋体" w:hAnsi="宋体" w:eastAsia="宋体" w:cs="宋体"/>
          <w:color w:val="231916"/>
          <w:position w:val="1"/>
          <w:sz w:val="21"/>
          <w:szCs w:val="21"/>
        </w:rPr>
        <w:t>(五)进餐后要把餐盘放到指定位置。</w:t>
      </w:r>
    </w:p>
    <w:p w14:paraId="4AFD6AF8">
      <w:pPr>
        <w:spacing w:line="281" w:lineRule="exact"/>
        <w:rPr>
          <w:rFonts w:ascii="宋体" w:hAnsi="宋体" w:eastAsia="宋体" w:cs="宋体"/>
          <w:sz w:val="21"/>
          <w:szCs w:val="21"/>
        </w:rPr>
        <w:sectPr>
          <w:footerReference r:id="rId34" w:type="default"/>
          <w:pgSz w:w="11906" w:h="16158"/>
          <w:pgMar w:top="400" w:right="1043" w:bottom="1013" w:left="1272" w:header="0" w:footer="741" w:gutter="0"/>
          <w:cols w:space="720" w:num="1"/>
        </w:sectPr>
      </w:pPr>
    </w:p>
    <w:p w14:paraId="1C5525BF">
      <w:pPr>
        <w:pStyle w:val="2"/>
        <w:spacing w:line="266" w:lineRule="auto"/>
      </w:pPr>
    </w:p>
    <w:p w14:paraId="4F12FFAB">
      <w:pPr>
        <w:pStyle w:val="2"/>
        <w:spacing w:line="266" w:lineRule="auto"/>
      </w:pPr>
    </w:p>
    <w:p w14:paraId="4838B606">
      <w:pPr>
        <w:pStyle w:val="2"/>
        <w:spacing w:line="267" w:lineRule="auto"/>
      </w:pPr>
    </w:p>
    <w:p w14:paraId="03458413">
      <w:pPr>
        <w:spacing w:before="97" w:line="216" w:lineRule="auto"/>
        <w:ind w:left="462"/>
        <w:rPr>
          <w:rFonts w:ascii="宋体" w:hAnsi="宋体" w:eastAsia="宋体" w:cs="宋体"/>
          <w:sz w:val="30"/>
          <w:szCs w:val="30"/>
        </w:rPr>
      </w:pPr>
      <w:r>
        <w:rPr>
          <w:rFonts w:ascii="宋体" w:hAnsi="宋体" w:eastAsia="宋体" w:cs="宋体"/>
          <w:b/>
          <w:bCs/>
          <w:color w:val="231916"/>
          <w:spacing w:val="7"/>
          <w:sz w:val="30"/>
          <w:szCs w:val="30"/>
        </w:rPr>
        <w:t>四、阅读场所——书海泛舟</w:t>
      </w:r>
    </w:p>
    <w:p w14:paraId="6CAF7EB8">
      <w:pPr>
        <w:spacing w:before="87" w:line="213" w:lineRule="auto"/>
        <w:ind w:left="461"/>
        <w:rPr>
          <w:rFonts w:ascii="宋体" w:hAnsi="宋体" w:eastAsia="宋体" w:cs="宋体"/>
          <w:sz w:val="21"/>
          <w:szCs w:val="21"/>
        </w:rPr>
      </w:pPr>
      <w:r>
        <w:rPr>
          <w:rFonts w:ascii="宋体" w:hAnsi="宋体" w:eastAsia="宋体" w:cs="宋体"/>
          <w:color w:val="231916"/>
          <w:spacing w:val="6"/>
          <w:sz w:val="21"/>
          <w:szCs w:val="21"/>
        </w:rPr>
        <w:t>图书馆、阅览室是公共学习场所。在图书馆、阅览室学习</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，要注意以下几个方面:</w:t>
      </w:r>
    </w:p>
    <w:p w14:paraId="47A97577">
      <w:pPr>
        <w:spacing w:before="74" w:line="281" w:lineRule="exact"/>
        <w:ind w:left="450"/>
        <w:rPr>
          <w:rFonts w:ascii="宋体" w:hAnsi="宋体" w:eastAsia="宋体" w:cs="宋体"/>
          <w:sz w:val="21"/>
          <w:szCs w:val="21"/>
        </w:rPr>
      </w:pPr>
      <w:r>
        <w:rPr>
          <w:rFonts w:ascii="宋体" w:hAnsi="宋体" w:eastAsia="宋体" w:cs="宋体"/>
          <w:color w:val="231916"/>
          <w:spacing w:val="-5"/>
          <w:position w:val="1"/>
          <w:sz w:val="21"/>
          <w:szCs w:val="21"/>
        </w:rPr>
        <w:t>(一)要着装整洁</w:t>
      </w:r>
      <w:r>
        <w:rPr>
          <w:rFonts w:ascii="宋体" w:hAnsi="宋体" w:eastAsia="宋体" w:cs="宋体"/>
          <w:color w:val="231916"/>
          <w:spacing w:val="-55"/>
          <w:position w:val="1"/>
          <w:sz w:val="21"/>
          <w:szCs w:val="21"/>
        </w:rPr>
        <w:t xml:space="preserve"> </w:t>
      </w:r>
      <w:r>
        <w:rPr>
          <w:rFonts w:ascii="宋体" w:hAnsi="宋体" w:eastAsia="宋体" w:cs="宋体"/>
          <w:color w:val="231916"/>
          <w:spacing w:val="-5"/>
          <w:position w:val="1"/>
          <w:sz w:val="21"/>
          <w:szCs w:val="21"/>
        </w:rPr>
        <w:t>，遵守规定。</w:t>
      </w:r>
    </w:p>
    <w:p w14:paraId="4F9DDDF7">
      <w:pPr>
        <w:spacing w:before="41" w:line="280" w:lineRule="exact"/>
        <w:ind w:left="450"/>
        <w:rPr>
          <w:rFonts w:ascii="宋体" w:hAnsi="宋体" w:eastAsia="宋体" w:cs="宋体"/>
          <w:sz w:val="21"/>
          <w:szCs w:val="21"/>
        </w:rPr>
      </w:pPr>
      <w:r>
        <w:rPr>
          <w:rFonts w:ascii="宋体" w:hAnsi="宋体" w:eastAsia="宋体" w:cs="宋体"/>
          <w:color w:val="231916"/>
          <w:spacing w:val="-4"/>
          <w:position w:val="1"/>
          <w:sz w:val="21"/>
          <w:szCs w:val="21"/>
        </w:rPr>
        <w:t>(二)要保持安静和卫生。</w:t>
      </w:r>
    </w:p>
    <w:p w14:paraId="27B7EA23">
      <w:pPr>
        <w:spacing w:before="41" w:line="281" w:lineRule="exact"/>
        <w:ind w:left="450"/>
        <w:rPr>
          <w:rFonts w:ascii="宋体" w:hAnsi="宋体" w:eastAsia="宋体" w:cs="宋体"/>
          <w:sz w:val="21"/>
          <w:szCs w:val="21"/>
        </w:rPr>
      </w:pPr>
      <w:r>
        <w:rPr>
          <w:rFonts w:ascii="宋体" w:hAnsi="宋体" w:eastAsia="宋体" w:cs="宋体"/>
          <w:color w:val="231916"/>
          <w:position w:val="1"/>
          <w:sz w:val="21"/>
          <w:szCs w:val="21"/>
        </w:rPr>
        <w:t>(三)在阅览室里阅读时</w:t>
      </w:r>
      <w:r>
        <w:rPr>
          <w:rFonts w:ascii="宋体" w:hAnsi="宋体" w:eastAsia="宋体" w:cs="宋体"/>
          <w:color w:val="231916"/>
          <w:spacing w:val="-57"/>
          <w:position w:val="1"/>
          <w:sz w:val="21"/>
          <w:szCs w:val="21"/>
        </w:rPr>
        <w:t xml:space="preserve"> </w:t>
      </w:r>
      <w:r>
        <w:rPr>
          <w:rFonts w:ascii="宋体" w:hAnsi="宋体" w:eastAsia="宋体" w:cs="宋体"/>
          <w:color w:val="231916"/>
          <w:position w:val="1"/>
          <w:sz w:val="21"/>
          <w:szCs w:val="21"/>
        </w:rPr>
        <w:t>，切忌相互窃窃私语。</w:t>
      </w:r>
    </w:p>
    <w:p w14:paraId="618BE864">
      <w:pPr>
        <w:spacing w:before="41" w:line="281" w:lineRule="exact"/>
        <w:ind w:left="450"/>
        <w:rPr>
          <w:rFonts w:ascii="宋体" w:hAnsi="宋体" w:eastAsia="宋体" w:cs="宋体"/>
          <w:sz w:val="21"/>
          <w:szCs w:val="21"/>
        </w:rPr>
      </w:pPr>
      <w:r>
        <w:rPr>
          <w:rFonts w:ascii="宋体" w:hAnsi="宋体" w:eastAsia="宋体" w:cs="宋体"/>
          <w:color w:val="231916"/>
          <w:spacing w:val="1"/>
          <w:position w:val="1"/>
          <w:sz w:val="21"/>
          <w:szCs w:val="21"/>
        </w:rPr>
        <w:t>(四)查阅目录卡片</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，要轻轻翻动</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，不要毁损卡片</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w:t>
      </w:r>
      <w:r>
        <w:rPr>
          <w:rFonts w:ascii="宋体" w:hAnsi="宋体" w:eastAsia="宋体" w:cs="宋体"/>
          <w:color w:val="231916"/>
          <w:position w:val="1"/>
          <w:sz w:val="21"/>
          <w:szCs w:val="21"/>
        </w:rPr>
        <w:t>不要在卡片上画记号。</w:t>
      </w:r>
    </w:p>
    <w:p w14:paraId="6EFF99F5">
      <w:pPr>
        <w:spacing w:before="41" w:line="280" w:lineRule="exact"/>
        <w:ind w:left="450"/>
        <w:rPr>
          <w:rFonts w:ascii="宋体" w:hAnsi="宋体" w:eastAsia="宋体" w:cs="宋体"/>
          <w:sz w:val="21"/>
          <w:szCs w:val="21"/>
        </w:rPr>
      </w:pPr>
      <w:r>
        <w:rPr>
          <w:rFonts w:ascii="宋体" w:hAnsi="宋体" w:eastAsia="宋体" w:cs="宋体"/>
          <w:color w:val="231916"/>
          <w:position w:val="1"/>
          <w:sz w:val="21"/>
          <w:szCs w:val="21"/>
        </w:rPr>
        <w:t>(五)要爱护图书</w:t>
      </w:r>
      <w:r>
        <w:rPr>
          <w:rFonts w:ascii="宋体" w:hAnsi="宋体" w:eastAsia="宋体" w:cs="宋体"/>
          <w:color w:val="231916"/>
          <w:spacing w:val="-56"/>
          <w:position w:val="1"/>
          <w:sz w:val="21"/>
          <w:szCs w:val="21"/>
        </w:rPr>
        <w:t xml:space="preserve"> </w:t>
      </w:r>
      <w:r>
        <w:rPr>
          <w:rFonts w:ascii="宋体" w:hAnsi="宋体" w:eastAsia="宋体" w:cs="宋体"/>
          <w:color w:val="231916"/>
          <w:position w:val="1"/>
          <w:sz w:val="21"/>
          <w:szCs w:val="21"/>
        </w:rPr>
        <w:t>，不要乱抹乱画</w:t>
      </w:r>
      <w:r>
        <w:rPr>
          <w:rFonts w:ascii="宋体" w:hAnsi="宋体" w:eastAsia="宋体" w:cs="宋体"/>
          <w:color w:val="231916"/>
          <w:spacing w:val="-58"/>
          <w:position w:val="1"/>
          <w:sz w:val="21"/>
          <w:szCs w:val="21"/>
        </w:rPr>
        <w:t xml:space="preserve"> </w:t>
      </w:r>
      <w:r>
        <w:rPr>
          <w:rFonts w:ascii="宋体" w:hAnsi="宋体" w:eastAsia="宋体" w:cs="宋体"/>
          <w:color w:val="231916"/>
          <w:position w:val="1"/>
          <w:sz w:val="21"/>
          <w:szCs w:val="21"/>
        </w:rPr>
        <w:t>，更不允许撕页、拆页。</w:t>
      </w:r>
    </w:p>
    <w:p w14:paraId="317A0D48">
      <w:pPr>
        <w:spacing w:before="42" w:line="280" w:lineRule="exact"/>
        <w:ind w:left="450"/>
        <w:rPr>
          <w:rFonts w:ascii="宋体" w:hAnsi="宋体" w:eastAsia="宋体" w:cs="宋体"/>
          <w:sz w:val="21"/>
          <w:szCs w:val="21"/>
        </w:rPr>
      </w:pPr>
      <w:r>
        <w:rPr>
          <w:rFonts w:ascii="宋体" w:hAnsi="宋体" w:eastAsia="宋体" w:cs="宋体"/>
          <w:color w:val="231916"/>
          <w:spacing w:val="-3"/>
          <w:position w:val="1"/>
          <w:sz w:val="21"/>
          <w:szCs w:val="21"/>
        </w:rPr>
        <w:t>(六)阅览完毕</w:t>
      </w:r>
      <w:r>
        <w:rPr>
          <w:rFonts w:ascii="宋体" w:hAnsi="宋体" w:eastAsia="宋体" w:cs="宋体"/>
          <w:color w:val="231916"/>
          <w:spacing w:val="-45"/>
          <w:position w:val="1"/>
          <w:sz w:val="21"/>
          <w:szCs w:val="21"/>
        </w:rPr>
        <w:t xml:space="preserve"> </w:t>
      </w:r>
      <w:r>
        <w:rPr>
          <w:rFonts w:ascii="宋体" w:hAnsi="宋体" w:eastAsia="宋体" w:cs="宋体"/>
          <w:color w:val="231916"/>
          <w:spacing w:val="-3"/>
          <w:position w:val="1"/>
          <w:sz w:val="21"/>
          <w:szCs w:val="21"/>
        </w:rPr>
        <w:t>，要将书本放回原处。</w:t>
      </w:r>
    </w:p>
    <w:p w14:paraId="18A47F5A">
      <w:pPr>
        <w:spacing w:before="42" w:line="280" w:lineRule="exact"/>
        <w:ind w:left="450"/>
        <w:rPr>
          <w:rFonts w:ascii="宋体" w:hAnsi="宋体" w:eastAsia="宋体" w:cs="宋体"/>
          <w:sz w:val="21"/>
          <w:szCs w:val="21"/>
        </w:rPr>
      </w:pPr>
      <w:r>
        <w:rPr>
          <w:rFonts w:ascii="宋体" w:hAnsi="宋体" w:eastAsia="宋体" w:cs="宋体"/>
          <w:color w:val="231916"/>
          <w:spacing w:val="4"/>
          <w:position w:val="1"/>
          <w:sz w:val="21"/>
          <w:szCs w:val="21"/>
        </w:rPr>
        <w:t>(七)图书馆、阅览室的桌椅、电脑等都是公共财产</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w:t>
      </w:r>
      <w:r>
        <w:rPr>
          <w:rFonts w:ascii="宋体" w:hAnsi="宋体" w:eastAsia="宋体" w:cs="宋体"/>
          <w:color w:val="231916"/>
          <w:spacing w:val="3"/>
          <w:position w:val="1"/>
          <w:sz w:val="21"/>
          <w:szCs w:val="21"/>
        </w:rPr>
        <w:t>应该加以爱护</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，不要随意刻画、损坏。</w:t>
      </w:r>
    </w:p>
    <w:p w14:paraId="6922EB9C">
      <w:pPr>
        <w:pStyle w:val="2"/>
        <w:spacing w:line="310" w:lineRule="auto"/>
      </w:pPr>
    </w:p>
    <w:p w14:paraId="51FFC514">
      <w:pPr>
        <w:spacing w:before="98" w:line="216" w:lineRule="auto"/>
        <w:ind w:left="447"/>
        <w:rPr>
          <w:rFonts w:ascii="宋体" w:hAnsi="宋体" w:eastAsia="宋体" w:cs="宋体"/>
          <w:sz w:val="30"/>
          <w:szCs w:val="30"/>
        </w:rPr>
      </w:pPr>
      <w:r>
        <w:rPr>
          <w:rFonts w:ascii="宋体" w:hAnsi="宋体" w:eastAsia="宋体" w:cs="宋体"/>
          <w:b/>
          <w:bCs/>
          <w:color w:val="231916"/>
          <w:spacing w:val="9"/>
          <w:sz w:val="30"/>
          <w:szCs w:val="30"/>
        </w:rPr>
        <w:t>五、公共卫生间——打开文明的一扇小窗</w:t>
      </w:r>
    </w:p>
    <w:p w14:paraId="01AC324D">
      <w:pPr>
        <w:spacing w:before="82" w:line="282" w:lineRule="auto"/>
        <w:ind w:left="5" w:right="274" w:firstLine="440"/>
        <w:rPr>
          <w:rFonts w:ascii="宋体" w:hAnsi="宋体" w:eastAsia="宋体" w:cs="宋体"/>
          <w:sz w:val="21"/>
          <w:szCs w:val="21"/>
        </w:rPr>
      </w:pPr>
      <w:r>
        <w:rPr>
          <w:rFonts w:ascii="宋体" w:hAnsi="宋体" w:eastAsia="宋体" w:cs="宋体"/>
          <w:color w:val="231916"/>
          <w:spacing w:val="12"/>
          <w:sz w:val="21"/>
          <w:szCs w:val="21"/>
        </w:rPr>
        <w:t>维护公共卫生间的清洁和正确使用卫生间是每个讲究礼仪的人应</w:t>
      </w:r>
      <w:r>
        <w:rPr>
          <w:rFonts w:ascii="宋体" w:hAnsi="宋体" w:eastAsia="宋体" w:cs="宋体"/>
          <w:color w:val="231916"/>
          <w:spacing w:val="11"/>
          <w:sz w:val="21"/>
          <w:szCs w:val="21"/>
        </w:rPr>
        <w:t>该具备的行为准则。那么，</w:t>
      </w:r>
      <w:r>
        <w:rPr>
          <w:rFonts w:ascii="宋体" w:hAnsi="宋体" w:eastAsia="宋体" w:cs="宋体"/>
          <w:color w:val="231916"/>
          <w:sz w:val="21"/>
          <w:szCs w:val="21"/>
        </w:rPr>
        <w:t xml:space="preserve"> </w:t>
      </w:r>
      <w:r>
        <w:rPr>
          <w:rFonts w:ascii="宋体" w:hAnsi="宋体" w:eastAsia="宋体" w:cs="宋体"/>
          <w:color w:val="231916"/>
          <w:spacing w:val="7"/>
          <w:sz w:val="21"/>
          <w:szCs w:val="21"/>
        </w:rPr>
        <w:t>我们应该注意一些什么呢？</w:t>
      </w:r>
    </w:p>
    <w:p w14:paraId="286E34C6">
      <w:pPr>
        <w:spacing w:line="280" w:lineRule="exact"/>
        <w:ind w:left="449"/>
        <w:rPr>
          <w:rFonts w:ascii="宋体" w:hAnsi="宋体" w:eastAsia="宋体" w:cs="宋体"/>
          <w:sz w:val="21"/>
          <w:szCs w:val="21"/>
        </w:rPr>
      </w:pPr>
      <w:r>
        <w:rPr>
          <w:rFonts w:ascii="宋体" w:hAnsi="宋体" w:eastAsia="宋体" w:cs="宋体"/>
          <w:color w:val="231916"/>
          <w:position w:val="1"/>
          <w:sz w:val="21"/>
          <w:szCs w:val="21"/>
        </w:rPr>
        <w:t>(一)上卫生间要讲秩序</w:t>
      </w:r>
      <w:r>
        <w:rPr>
          <w:rFonts w:ascii="宋体" w:hAnsi="宋体" w:eastAsia="宋体" w:cs="宋体"/>
          <w:color w:val="231916"/>
          <w:spacing w:val="-56"/>
          <w:position w:val="1"/>
          <w:sz w:val="21"/>
          <w:szCs w:val="21"/>
        </w:rPr>
        <w:t xml:space="preserve"> </w:t>
      </w:r>
      <w:r>
        <w:rPr>
          <w:rFonts w:ascii="宋体" w:hAnsi="宋体" w:eastAsia="宋体" w:cs="宋体"/>
          <w:color w:val="231916"/>
          <w:position w:val="1"/>
          <w:sz w:val="21"/>
          <w:szCs w:val="21"/>
        </w:rPr>
        <w:t>，人多的时候</w:t>
      </w:r>
      <w:r>
        <w:rPr>
          <w:rFonts w:ascii="宋体" w:hAnsi="宋体" w:eastAsia="宋体" w:cs="宋体"/>
          <w:color w:val="231916"/>
          <w:spacing w:val="-58"/>
          <w:position w:val="1"/>
          <w:sz w:val="21"/>
          <w:szCs w:val="21"/>
        </w:rPr>
        <w:t xml:space="preserve"> </w:t>
      </w:r>
      <w:r>
        <w:rPr>
          <w:rFonts w:ascii="宋体" w:hAnsi="宋体" w:eastAsia="宋体" w:cs="宋体"/>
          <w:color w:val="231916"/>
          <w:position w:val="1"/>
          <w:sz w:val="21"/>
          <w:szCs w:val="21"/>
        </w:rPr>
        <w:t>，要自觉排队等候。</w:t>
      </w:r>
    </w:p>
    <w:p w14:paraId="7319EF73">
      <w:pPr>
        <w:spacing w:before="41" w:line="261" w:lineRule="auto"/>
        <w:ind w:left="3" w:right="236" w:firstLine="446"/>
        <w:rPr>
          <w:rFonts w:ascii="宋体" w:hAnsi="宋体" w:eastAsia="宋体" w:cs="宋体"/>
          <w:sz w:val="21"/>
          <w:szCs w:val="21"/>
        </w:rPr>
      </w:pPr>
      <w:r>
        <w:rPr>
          <w:rFonts w:ascii="宋体" w:hAnsi="宋体" w:eastAsia="宋体" w:cs="宋体"/>
          <w:color w:val="231916"/>
          <w:spacing w:val="4"/>
          <w:sz w:val="21"/>
          <w:szCs w:val="21"/>
        </w:rPr>
        <w:t>(二)用卫生间时要关门</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，用完后要把门打开。如果</w:t>
      </w:r>
      <w:r>
        <w:rPr>
          <w:rFonts w:ascii="宋体" w:hAnsi="宋体" w:eastAsia="宋体" w:cs="宋体"/>
          <w:color w:val="231916"/>
          <w:spacing w:val="3"/>
          <w:sz w:val="21"/>
          <w:szCs w:val="21"/>
        </w:rPr>
        <w:t>不能确定里面是否有人</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，要敲门</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，不要随便</w:t>
      </w:r>
      <w:r>
        <w:rPr>
          <w:rFonts w:ascii="宋体" w:hAnsi="宋体" w:eastAsia="宋体" w:cs="宋体"/>
          <w:color w:val="231916"/>
          <w:sz w:val="21"/>
          <w:szCs w:val="21"/>
        </w:rPr>
        <w:t xml:space="preserve"> </w:t>
      </w:r>
      <w:r>
        <w:rPr>
          <w:rFonts w:ascii="宋体" w:hAnsi="宋体" w:eastAsia="宋体" w:cs="宋体"/>
          <w:color w:val="231916"/>
          <w:spacing w:val="9"/>
          <w:sz w:val="21"/>
          <w:szCs w:val="21"/>
        </w:rPr>
        <w:t>推门而入。用完卫生间后</w:t>
      </w:r>
      <w:r>
        <w:rPr>
          <w:rFonts w:ascii="宋体" w:hAnsi="宋体" w:eastAsia="宋体" w:cs="宋体"/>
          <w:color w:val="231916"/>
          <w:spacing w:val="-56"/>
          <w:sz w:val="21"/>
          <w:szCs w:val="21"/>
        </w:rPr>
        <w:t xml:space="preserve"> </w:t>
      </w:r>
      <w:r>
        <w:rPr>
          <w:rFonts w:ascii="宋体" w:hAnsi="宋体" w:eastAsia="宋体" w:cs="宋体"/>
          <w:color w:val="231916"/>
          <w:spacing w:val="9"/>
          <w:sz w:val="21"/>
          <w:szCs w:val="21"/>
        </w:rPr>
        <w:t>，要自觉冲洗。特别值得一提的是</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，要按照卫生间冲洗设备的装置</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，用</w:t>
      </w:r>
      <w:r>
        <w:rPr>
          <w:rFonts w:ascii="宋体" w:hAnsi="宋体" w:eastAsia="宋体" w:cs="宋体"/>
          <w:color w:val="231916"/>
          <w:sz w:val="21"/>
          <w:szCs w:val="21"/>
        </w:rPr>
        <w:t xml:space="preserve"> </w:t>
      </w:r>
      <w:r>
        <w:rPr>
          <w:rFonts w:ascii="宋体" w:hAnsi="宋体" w:eastAsia="宋体" w:cs="宋体"/>
          <w:color w:val="231916"/>
          <w:spacing w:val="6"/>
          <w:sz w:val="21"/>
          <w:szCs w:val="21"/>
        </w:rPr>
        <w:t>手或脚放水冲洗。</w:t>
      </w:r>
    </w:p>
    <w:p w14:paraId="12C2EEE4">
      <w:pPr>
        <w:spacing w:before="76" w:line="250" w:lineRule="auto"/>
        <w:ind w:right="237" w:firstLine="449"/>
        <w:rPr>
          <w:rFonts w:ascii="宋体" w:hAnsi="宋体" w:eastAsia="宋体" w:cs="宋体"/>
          <w:sz w:val="21"/>
          <w:szCs w:val="21"/>
        </w:rPr>
      </w:pPr>
      <w:r>
        <w:rPr>
          <w:rFonts w:ascii="宋体" w:hAnsi="宋体" w:eastAsia="宋体" w:cs="宋体"/>
          <w:color w:val="231916"/>
          <w:spacing w:val="3"/>
          <w:sz w:val="21"/>
          <w:szCs w:val="21"/>
        </w:rPr>
        <w:t>(三)爱护卫生间内的一切设备</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，不得随意损坏</w:t>
      </w:r>
      <w:r>
        <w:rPr>
          <w:rFonts w:ascii="宋体" w:hAnsi="宋体" w:eastAsia="宋体" w:cs="宋体"/>
          <w:color w:val="231916"/>
          <w:spacing w:val="-59"/>
          <w:sz w:val="21"/>
          <w:szCs w:val="21"/>
        </w:rPr>
        <w:t xml:space="preserve"> </w:t>
      </w:r>
      <w:r>
        <w:rPr>
          <w:rFonts w:ascii="宋体" w:hAnsi="宋体" w:eastAsia="宋体" w:cs="宋体"/>
          <w:color w:val="231916"/>
          <w:spacing w:val="2"/>
          <w:sz w:val="21"/>
          <w:szCs w:val="21"/>
        </w:rPr>
        <w:t>；同时</w:t>
      </w:r>
      <w:r>
        <w:rPr>
          <w:rFonts w:ascii="宋体" w:hAnsi="宋体" w:eastAsia="宋体" w:cs="宋体"/>
          <w:color w:val="231916"/>
          <w:spacing w:val="-57"/>
          <w:sz w:val="21"/>
          <w:szCs w:val="21"/>
        </w:rPr>
        <w:t xml:space="preserve"> </w:t>
      </w:r>
      <w:r>
        <w:rPr>
          <w:rFonts w:ascii="宋体" w:hAnsi="宋体" w:eastAsia="宋体" w:cs="宋体"/>
          <w:color w:val="231916"/>
          <w:spacing w:val="2"/>
          <w:sz w:val="21"/>
          <w:szCs w:val="21"/>
        </w:rPr>
        <w:t>，</w:t>
      </w:r>
      <w:r>
        <w:rPr>
          <w:rFonts w:ascii="宋体" w:hAnsi="宋体" w:eastAsia="宋体" w:cs="宋体"/>
          <w:color w:val="231916"/>
          <w:spacing w:val="-60"/>
          <w:sz w:val="21"/>
          <w:szCs w:val="21"/>
        </w:rPr>
        <w:t xml:space="preserve"> </w:t>
      </w:r>
      <w:r>
        <w:rPr>
          <w:rFonts w:ascii="宋体" w:hAnsi="宋体" w:eastAsia="宋体" w:cs="宋体"/>
          <w:color w:val="231916"/>
          <w:spacing w:val="2"/>
          <w:sz w:val="21"/>
          <w:szCs w:val="21"/>
        </w:rPr>
        <w:t>自觉维护卫生间内的环境卫生。不要把</w:t>
      </w:r>
      <w:r>
        <w:rPr>
          <w:rFonts w:ascii="宋体" w:hAnsi="宋体" w:eastAsia="宋体" w:cs="宋体"/>
          <w:color w:val="231916"/>
          <w:sz w:val="21"/>
          <w:szCs w:val="21"/>
        </w:rPr>
        <w:t xml:space="preserve"> </w:t>
      </w:r>
      <w:r>
        <w:rPr>
          <w:rFonts w:ascii="宋体" w:hAnsi="宋体" w:eastAsia="宋体" w:cs="宋体"/>
          <w:color w:val="231916"/>
          <w:spacing w:val="4"/>
          <w:sz w:val="21"/>
          <w:szCs w:val="21"/>
        </w:rPr>
        <w:t>废弃物</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，如卫生纸等丢进马桶</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，以防堵塞管道。</w:t>
      </w:r>
    </w:p>
    <w:p w14:paraId="79D668D5">
      <w:pPr>
        <w:spacing w:before="74" w:line="281" w:lineRule="exact"/>
        <w:ind w:left="449"/>
        <w:rPr>
          <w:rFonts w:ascii="宋体" w:hAnsi="宋体" w:eastAsia="宋体" w:cs="宋体"/>
          <w:sz w:val="21"/>
          <w:szCs w:val="21"/>
        </w:rPr>
      </w:pPr>
      <w:r>
        <w:rPr>
          <w:rFonts w:ascii="宋体" w:hAnsi="宋体" w:eastAsia="宋体" w:cs="宋体"/>
          <w:color w:val="231916"/>
          <w:spacing w:val="2"/>
          <w:position w:val="1"/>
          <w:sz w:val="21"/>
          <w:szCs w:val="21"/>
        </w:rPr>
        <w:t>(四)节约用水</w:t>
      </w:r>
      <w:r>
        <w:rPr>
          <w:rFonts w:ascii="宋体" w:hAnsi="宋体" w:eastAsia="宋体" w:cs="宋体"/>
          <w:color w:val="231916"/>
          <w:spacing w:val="-54"/>
          <w:position w:val="1"/>
          <w:sz w:val="21"/>
          <w:szCs w:val="21"/>
        </w:rPr>
        <w:t xml:space="preserve"> </w:t>
      </w:r>
      <w:r>
        <w:rPr>
          <w:rFonts w:ascii="宋体" w:hAnsi="宋体" w:eastAsia="宋体" w:cs="宋体"/>
          <w:color w:val="231916"/>
          <w:spacing w:val="2"/>
          <w:position w:val="1"/>
          <w:sz w:val="21"/>
          <w:szCs w:val="21"/>
        </w:rPr>
        <w:t>，节约卫生纸。洗手后不要把水甩在地上</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，以防他人滑倒。</w:t>
      </w:r>
    </w:p>
    <w:p w14:paraId="5A7CDEC9">
      <w:pPr>
        <w:pStyle w:val="2"/>
        <w:spacing w:line="307" w:lineRule="auto"/>
      </w:pPr>
    </w:p>
    <w:p w14:paraId="07433A2A">
      <w:pPr>
        <w:spacing w:before="98" w:line="218" w:lineRule="auto"/>
        <w:ind w:left="446"/>
        <w:rPr>
          <w:rFonts w:ascii="宋体" w:hAnsi="宋体" w:eastAsia="宋体" w:cs="宋体"/>
          <w:sz w:val="30"/>
          <w:szCs w:val="30"/>
        </w:rPr>
      </w:pPr>
      <w:r>
        <w:rPr>
          <w:rFonts w:ascii="宋体" w:hAnsi="宋体" w:eastAsia="宋体" w:cs="宋体"/>
          <w:b/>
          <w:bCs/>
          <w:color w:val="231916"/>
          <w:spacing w:val="9"/>
          <w:sz w:val="30"/>
          <w:szCs w:val="30"/>
        </w:rPr>
        <w:t>六、升旗仪式——庄严庄重</w:t>
      </w:r>
    </w:p>
    <w:p w14:paraId="7ABEA5FA">
      <w:pPr>
        <w:spacing w:before="83" w:line="283" w:lineRule="auto"/>
        <w:ind w:left="1" w:right="237" w:firstLine="440"/>
        <w:jc w:val="both"/>
        <w:rPr>
          <w:rFonts w:ascii="宋体" w:hAnsi="宋体" w:eastAsia="宋体" w:cs="宋体"/>
          <w:sz w:val="21"/>
          <w:szCs w:val="21"/>
        </w:rPr>
      </w:pPr>
      <w:r>
        <w:rPr>
          <w:rFonts w:ascii="宋体" w:hAnsi="宋体" w:eastAsia="宋体" w:cs="宋体"/>
          <w:color w:val="231916"/>
          <w:spacing w:val="13"/>
          <w:sz w:val="21"/>
          <w:szCs w:val="21"/>
        </w:rPr>
        <w:t>参加升国旗仪式时</w:t>
      </w:r>
      <w:r>
        <w:rPr>
          <w:rFonts w:ascii="宋体" w:hAnsi="宋体" w:eastAsia="宋体" w:cs="宋体"/>
          <w:color w:val="231916"/>
          <w:spacing w:val="-37"/>
          <w:sz w:val="21"/>
          <w:szCs w:val="21"/>
        </w:rPr>
        <w:t xml:space="preserve"> </w:t>
      </w:r>
      <w:r>
        <w:rPr>
          <w:rFonts w:ascii="宋体" w:hAnsi="宋体" w:eastAsia="宋体" w:cs="宋体"/>
          <w:color w:val="231916"/>
          <w:spacing w:val="13"/>
          <w:sz w:val="21"/>
          <w:szCs w:val="21"/>
        </w:rPr>
        <w:t>，着装要整洁、规范</w:t>
      </w:r>
      <w:r>
        <w:rPr>
          <w:rFonts w:ascii="宋体" w:hAnsi="宋体" w:eastAsia="宋体" w:cs="宋体"/>
          <w:color w:val="231916"/>
          <w:spacing w:val="-62"/>
          <w:sz w:val="21"/>
          <w:szCs w:val="21"/>
        </w:rPr>
        <w:t xml:space="preserve"> </w:t>
      </w:r>
      <w:r>
        <w:rPr>
          <w:rFonts w:ascii="宋体" w:hAnsi="宋体" w:eastAsia="宋体" w:cs="宋体"/>
          <w:color w:val="231916"/>
          <w:spacing w:val="13"/>
          <w:sz w:val="21"/>
          <w:szCs w:val="21"/>
        </w:rPr>
        <w:t>。团员要带好团徽</w:t>
      </w:r>
      <w:r>
        <w:rPr>
          <w:rFonts w:ascii="宋体" w:hAnsi="宋体" w:eastAsia="宋体" w:cs="宋体"/>
          <w:color w:val="231916"/>
          <w:spacing w:val="-61"/>
          <w:sz w:val="21"/>
          <w:szCs w:val="21"/>
        </w:rPr>
        <w:t xml:space="preserve"> </w:t>
      </w:r>
      <w:r>
        <w:rPr>
          <w:rFonts w:ascii="宋体" w:hAnsi="宋体" w:eastAsia="宋体" w:cs="宋体"/>
          <w:color w:val="231916"/>
          <w:spacing w:val="13"/>
          <w:sz w:val="21"/>
          <w:szCs w:val="21"/>
        </w:rPr>
        <w:t>。要按时来到升旗地点</w:t>
      </w:r>
      <w:r>
        <w:rPr>
          <w:rFonts w:ascii="宋体" w:hAnsi="宋体" w:eastAsia="宋体" w:cs="宋体"/>
          <w:color w:val="231916"/>
          <w:spacing w:val="-49"/>
          <w:sz w:val="21"/>
          <w:szCs w:val="21"/>
        </w:rPr>
        <w:t xml:space="preserve"> </w:t>
      </w:r>
      <w:r>
        <w:rPr>
          <w:rFonts w:ascii="宋体" w:hAnsi="宋体" w:eastAsia="宋体" w:cs="宋体"/>
          <w:color w:val="231916"/>
          <w:spacing w:val="13"/>
          <w:sz w:val="21"/>
          <w:szCs w:val="21"/>
        </w:rPr>
        <w:t>，保持安</w:t>
      </w:r>
      <w:r>
        <w:rPr>
          <w:rFonts w:ascii="宋体" w:hAnsi="宋体" w:eastAsia="宋体" w:cs="宋体"/>
          <w:color w:val="231916"/>
          <w:sz w:val="21"/>
          <w:szCs w:val="21"/>
        </w:rPr>
        <w:t xml:space="preserve"> </w:t>
      </w:r>
      <w:r>
        <w:rPr>
          <w:rFonts w:ascii="宋体" w:hAnsi="宋体" w:eastAsia="宋体" w:cs="宋体"/>
          <w:color w:val="231916"/>
          <w:spacing w:val="4"/>
          <w:sz w:val="21"/>
          <w:szCs w:val="21"/>
        </w:rPr>
        <w:t>静</w:t>
      </w:r>
      <w:r>
        <w:rPr>
          <w:rFonts w:ascii="宋体" w:hAnsi="宋体" w:eastAsia="宋体" w:cs="宋体"/>
          <w:color w:val="231916"/>
          <w:spacing w:val="-40"/>
          <w:sz w:val="21"/>
          <w:szCs w:val="21"/>
        </w:rPr>
        <w:t xml:space="preserve"> </w:t>
      </w:r>
      <w:r>
        <w:rPr>
          <w:rFonts w:ascii="宋体" w:hAnsi="宋体" w:eastAsia="宋体" w:cs="宋体"/>
          <w:color w:val="231916"/>
          <w:spacing w:val="4"/>
          <w:sz w:val="21"/>
          <w:szCs w:val="21"/>
        </w:rPr>
        <w:t>，队伍整齐</w:t>
      </w:r>
      <w:r>
        <w:rPr>
          <w:rFonts w:ascii="宋体" w:hAnsi="宋体" w:eastAsia="宋体" w:cs="宋体"/>
          <w:color w:val="231916"/>
          <w:spacing w:val="-56"/>
          <w:sz w:val="21"/>
          <w:szCs w:val="21"/>
        </w:rPr>
        <w:t xml:space="preserve"> </w:t>
      </w:r>
      <w:r>
        <w:rPr>
          <w:rFonts w:ascii="宋体" w:hAnsi="宋体" w:eastAsia="宋体" w:cs="宋体"/>
          <w:color w:val="231916"/>
          <w:spacing w:val="4"/>
          <w:sz w:val="21"/>
          <w:szCs w:val="21"/>
        </w:rPr>
        <w:t>；整个升旗过程中</w:t>
      </w:r>
      <w:r>
        <w:rPr>
          <w:rFonts w:ascii="宋体" w:hAnsi="宋体" w:eastAsia="宋体" w:cs="宋体"/>
          <w:color w:val="231916"/>
          <w:spacing w:val="-55"/>
          <w:sz w:val="21"/>
          <w:szCs w:val="21"/>
        </w:rPr>
        <w:t xml:space="preserve"> </w:t>
      </w:r>
      <w:r>
        <w:rPr>
          <w:rFonts w:ascii="宋体" w:hAnsi="宋体" w:eastAsia="宋体" w:cs="宋体"/>
          <w:color w:val="231916"/>
          <w:spacing w:val="4"/>
          <w:sz w:val="21"/>
          <w:szCs w:val="21"/>
        </w:rPr>
        <w:t>，要庄严肃立</w:t>
      </w:r>
      <w:r>
        <w:rPr>
          <w:rFonts w:ascii="宋体" w:hAnsi="宋体" w:eastAsia="宋体" w:cs="宋体"/>
          <w:color w:val="231916"/>
          <w:spacing w:val="-55"/>
          <w:sz w:val="21"/>
          <w:szCs w:val="21"/>
        </w:rPr>
        <w:t xml:space="preserve"> </w:t>
      </w:r>
      <w:r>
        <w:rPr>
          <w:rFonts w:ascii="宋体" w:hAnsi="宋体" w:eastAsia="宋体" w:cs="宋体"/>
          <w:color w:val="231916"/>
          <w:spacing w:val="4"/>
          <w:sz w:val="21"/>
          <w:szCs w:val="21"/>
        </w:rPr>
        <w:t>，态度严肃认真</w:t>
      </w:r>
      <w:r>
        <w:rPr>
          <w:rFonts w:ascii="宋体" w:hAnsi="宋体" w:eastAsia="宋体" w:cs="宋体"/>
          <w:color w:val="231916"/>
          <w:spacing w:val="-56"/>
          <w:sz w:val="21"/>
          <w:szCs w:val="21"/>
        </w:rPr>
        <w:t xml:space="preserve"> </w:t>
      </w:r>
      <w:r>
        <w:rPr>
          <w:rFonts w:ascii="宋体" w:hAnsi="宋体" w:eastAsia="宋体" w:cs="宋体"/>
          <w:color w:val="231916"/>
          <w:spacing w:val="4"/>
          <w:sz w:val="21"/>
          <w:szCs w:val="21"/>
        </w:rPr>
        <w:t>；要立正、脱帽</w:t>
      </w:r>
      <w:r>
        <w:rPr>
          <w:rFonts w:ascii="宋体" w:hAnsi="宋体" w:eastAsia="宋体" w:cs="宋体"/>
          <w:color w:val="231916"/>
          <w:spacing w:val="-55"/>
          <w:sz w:val="21"/>
          <w:szCs w:val="21"/>
        </w:rPr>
        <w:t xml:space="preserve"> </w:t>
      </w:r>
      <w:r>
        <w:rPr>
          <w:rFonts w:ascii="宋体" w:hAnsi="宋体" w:eastAsia="宋体" w:cs="宋体"/>
          <w:color w:val="231916"/>
          <w:spacing w:val="4"/>
          <w:sz w:val="21"/>
          <w:szCs w:val="21"/>
        </w:rPr>
        <w:t>，</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目视国旗行注目</w:t>
      </w:r>
      <w:r>
        <w:rPr>
          <w:rFonts w:ascii="宋体" w:hAnsi="宋体" w:eastAsia="宋体" w:cs="宋体"/>
          <w:color w:val="231916"/>
          <w:sz w:val="21"/>
          <w:szCs w:val="21"/>
        </w:rPr>
        <w:t xml:space="preserve"> </w:t>
      </w:r>
      <w:r>
        <w:rPr>
          <w:rFonts w:ascii="宋体" w:hAnsi="宋体" w:eastAsia="宋体" w:cs="宋体"/>
          <w:color w:val="231916"/>
          <w:spacing w:val="7"/>
          <w:sz w:val="21"/>
          <w:szCs w:val="21"/>
        </w:rPr>
        <w:t>礼</w:t>
      </w:r>
      <w:r>
        <w:rPr>
          <w:rFonts w:ascii="宋体" w:hAnsi="宋体" w:eastAsia="宋体" w:cs="宋体"/>
          <w:color w:val="231916"/>
          <w:spacing w:val="-56"/>
          <w:sz w:val="21"/>
          <w:szCs w:val="21"/>
        </w:rPr>
        <w:t xml:space="preserve"> </w:t>
      </w:r>
      <w:r>
        <w:rPr>
          <w:rFonts w:ascii="宋体" w:hAnsi="宋体" w:eastAsia="宋体" w:cs="宋体"/>
          <w:color w:val="231916"/>
          <w:spacing w:val="7"/>
          <w:sz w:val="21"/>
          <w:szCs w:val="21"/>
        </w:rPr>
        <w:t>；唱国歌时严肃、准确</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，声音洪亮、整齐</w:t>
      </w:r>
      <w:r>
        <w:rPr>
          <w:rFonts w:ascii="宋体" w:hAnsi="宋体" w:eastAsia="宋体" w:cs="宋体"/>
          <w:color w:val="231916"/>
          <w:spacing w:val="-56"/>
          <w:sz w:val="21"/>
          <w:szCs w:val="21"/>
        </w:rPr>
        <w:t xml:space="preserve"> </w:t>
      </w:r>
      <w:r>
        <w:rPr>
          <w:rFonts w:ascii="宋体" w:hAnsi="宋体" w:eastAsia="宋体" w:cs="宋体"/>
          <w:color w:val="231916"/>
          <w:spacing w:val="7"/>
          <w:sz w:val="21"/>
          <w:szCs w:val="21"/>
        </w:rPr>
        <w:t>；聆听讲话</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，要做到</w:t>
      </w:r>
      <w:r>
        <w:rPr>
          <w:rFonts w:ascii="宋体" w:hAnsi="宋体" w:eastAsia="宋体" w:cs="宋体"/>
          <w:color w:val="231916"/>
          <w:spacing w:val="6"/>
          <w:sz w:val="21"/>
          <w:szCs w:val="21"/>
        </w:rPr>
        <w:t>神情专注</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，适时适度鼓掌。若有</w:t>
      </w:r>
      <w:r>
        <w:rPr>
          <w:rFonts w:ascii="宋体" w:hAnsi="宋体" w:eastAsia="宋体" w:cs="宋体"/>
          <w:color w:val="231916"/>
          <w:sz w:val="21"/>
          <w:szCs w:val="21"/>
        </w:rPr>
        <w:t xml:space="preserve"> </w:t>
      </w:r>
      <w:r>
        <w:rPr>
          <w:rFonts w:ascii="宋体" w:hAnsi="宋体" w:eastAsia="宋体" w:cs="宋体"/>
          <w:color w:val="231916"/>
          <w:spacing w:val="5"/>
          <w:sz w:val="21"/>
          <w:szCs w:val="21"/>
        </w:rPr>
        <w:t>特殊原因</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，未按时到达指定地点</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，在国歌声响起时要原地肃立</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，参加升旗</w:t>
      </w:r>
      <w:r>
        <w:rPr>
          <w:rFonts w:ascii="宋体" w:hAnsi="宋体" w:eastAsia="宋体" w:cs="宋体"/>
          <w:color w:val="231916"/>
          <w:spacing w:val="4"/>
          <w:sz w:val="21"/>
          <w:szCs w:val="21"/>
        </w:rPr>
        <w:t>仪式。</w:t>
      </w:r>
    </w:p>
    <w:p w14:paraId="7EBD469B">
      <w:pPr>
        <w:pStyle w:val="2"/>
        <w:spacing w:line="262" w:lineRule="auto"/>
      </w:pPr>
    </w:p>
    <w:p w14:paraId="58E261A6">
      <w:pPr>
        <w:spacing w:before="99" w:line="215" w:lineRule="auto"/>
        <w:ind w:left="444"/>
        <w:rPr>
          <w:rFonts w:ascii="宋体" w:hAnsi="宋体" w:eastAsia="宋体" w:cs="宋体"/>
          <w:sz w:val="30"/>
          <w:szCs w:val="30"/>
        </w:rPr>
      </w:pPr>
      <w:r>
        <w:rPr>
          <w:rFonts w:ascii="宋体" w:hAnsi="宋体" w:eastAsia="宋体" w:cs="宋体"/>
          <w:b/>
          <w:bCs/>
          <w:color w:val="231916"/>
          <w:spacing w:val="9"/>
          <w:sz w:val="30"/>
          <w:szCs w:val="30"/>
        </w:rPr>
        <w:t>七、大课间操——快静齐准</w:t>
      </w:r>
    </w:p>
    <w:p w14:paraId="4C3EC9F8">
      <w:pPr>
        <w:spacing w:before="82" w:line="281" w:lineRule="exact"/>
        <w:ind w:left="440"/>
        <w:rPr>
          <w:rFonts w:ascii="宋体" w:hAnsi="宋体" w:eastAsia="宋体" w:cs="宋体"/>
          <w:sz w:val="21"/>
          <w:szCs w:val="21"/>
        </w:rPr>
      </w:pPr>
      <w:r>
        <w:rPr>
          <w:rFonts w:ascii="宋体" w:hAnsi="宋体" w:eastAsia="宋体" w:cs="宋体"/>
          <w:color w:val="231916"/>
          <w:spacing w:val="7"/>
          <w:position w:val="1"/>
          <w:sz w:val="21"/>
          <w:szCs w:val="21"/>
        </w:rPr>
        <w:t>课间操要求大家做到：</w:t>
      </w:r>
    </w:p>
    <w:p w14:paraId="3976B8B3">
      <w:pPr>
        <w:spacing w:before="42" w:line="250" w:lineRule="auto"/>
        <w:ind w:left="1" w:right="237" w:firstLine="447"/>
        <w:rPr>
          <w:rFonts w:ascii="宋体" w:hAnsi="宋体" w:eastAsia="宋体" w:cs="宋体"/>
          <w:sz w:val="21"/>
          <w:szCs w:val="21"/>
        </w:rPr>
      </w:pPr>
      <w:r>
        <w:rPr>
          <w:rFonts w:ascii="宋体" w:hAnsi="宋体" w:eastAsia="宋体" w:cs="宋体"/>
          <w:color w:val="231916"/>
          <w:spacing w:val="1"/>
          <w:sz w:val="21"/>
          <w:szCs w:val="21"/>
        </w:rPr>
        <w:t>(一)快</w:t>
      </w:r>
      <w:r>
        <w:rPr>
          <w:rFonts w:ascii="宋体" w:hAnsi="宋体" w:eastAsia="宋体" w:cs="宋体"/>
          <w:color w:val="231916"/>
          <w:spacing w:val="-46"/>
          <w:sz w:val="21"/>
          <w:szCs w:val="21"/>
        </w:rPr>
        <w:t xml:space="preserve"> </w:t>
      </w:r>
      <w:r>
        <w:rPr>
          <w:rFonts w:ascii="宋体" w:hAnsi="宋体" w:eastAsia="宋体" w:cs="宋体"/>
          <w:color w:val="231916"/>
          <w:spacing w:val="1"/>
          <w:sz w:val="21"/>
          <w:szCs w:val="21"/>
        </w:rPr>
        <w:t>：下课铃响后</w:t>
      </w:r>
      <w:r>
        <w:rPr>
          <w:rFonts w:ascii="宋体" w:hAnsi="宋体" w:eastAsia="宋体" w:cs="宋体"/>
          <w:color w:val="231916"/>
          <w:spacing w:val="-57"/>
          <w:sz w:val="21"/>
          <w:szCs w:val="21"/>
        </w:rPr>
        <w:t xml:space="preserve"> </w:t>
      </w:r>
      <w:r>
        <w:rPr>
          <w:rFonts w:ascii="宋体" w:hAnsi="宋体" w:eastAsia="宋体" w:cs="宋体"/>
          <w:color w:val="231916"/>
          <w:spacing w:val="1"/>
          <w:sz w:val="21"/>
          <w:szCs w:val="21"/>
        </w:rPr>
        <w:t>，要迅速地离开教室</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，并有秩序地走下楼梯</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，不要拥挤、推搡</w:t>
      </w:r>
      <w:r>
        <w:rPr>
          <w:rFonts w:ascii="宋体" w:hAnsi="宋体" w:eastAsia="宋体" w:cs="宋体"/>
          <w:color w:val="231916"/>
          <w:spacing w:val="-57"/>
          <w:sz w:val="21"/>
          <w:szCs w:val="21"/>
        </w:rPr>
        <w:t xml:space="preserve"> </w:t>
      </w:r>
      <w:r>
        <w:rPr>
          <w:rFonts w:ascii="宋体" w:hAnsi="宋体" w:eastAsia="宋体" w:cs="宋体"/>
          <w:color w:val="231916"/>
          <w:spacing w:val="1"/>
          <w:sz w:val="21"/>
          <w:szCs w:val="21"/>
        </w:rPr>
        <w:t>，以免发生</w:t>
      </w:r>
      <w:r>
        <w:rPr>
          <w:rFonts w:ascii="宋体" w:hAnsi="宋体" w:eastAsia="宋体" w:cs="宋体"/>
          <w:color w:val="231916"/>
          <w:sz w:val="21"/>
          <w:szCs w:val="21"/>
        </w:rPr>
        <w:t xml:space="preserve"> </w:t>
      </w:r>
      <w:r>
        <w:rPr>
          <w:rFonts w:ascii="宋体" w:hAnsi="宋体" w:eastAsia="宋体" w:cs="宋体"/>
          <w:color w:val="231916"/>
          <w:spacing w:val="5"/>
          <w:sz w:val="21"/>
          <w:szCs w:val="21"/>
        </w:rPr>
        <w:t>踩踏事故。离开教学楼后</w:t>
      </w:r>
      <w:r>
        <w:rPr>
          <w:rFonts w:ascii="宋体" w:hAnsi="宋体" w:eastAsia="宋体" w:cs="宋体"/>
          <w:color w:val="231916"/>
          <w:spacing w:val="-56"/>
          <w:sz w:val="21"/>
          <w:szCs w:val="21"/>
        </w:rPr>
        <w:t xml:space="preserve"> </w:t>
      </w:r>
      <w:r>
        <w:rPr>
          <w:rFonts w:ascii="宋体" w:hAnsi="宋体" w:eastAsia="宋体" w:cs="宋体"/>
          <w:color w:val="231916"/>
          <w:spacing w:val="5"/>
          <w:sz w:val="21"/>
          <w:szCs w:val="21"/>
        </w:rPr>
        <w:t>，要跑步来到大操场</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，按指定地点站好</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，准备做课间操。</w:t>
      </w:r>
    </w:p>
    <w:p w14:paraId="5089A337">
      <w:pPr>
        <w:spacing w:before="75" w:line="261" w:lineRule="auto"/>
        <w:ind w:left="3" w:right="237" w:firstLine="445"/>
        <w:rPr>
          <w:rFonts w:ascii="宋体" w:hAnsi="宋体" w:eastAsia="宋体" w:cs="宋体"/>
          <w:sz w:val="21"/>
          <w:szCs w:val="21"/>
        </w:rPr>
      </w:pPr>
      <w:r>
        <w:rPr>
          <w:rFonts w:ascii="宋体" w:hAnsi="宋体" w:eastAsia="宋体" w:cs="宋体"/>
          <w:color w:val="231916"/>
          <w:spacing w:val="2"/>
          <w:sz w:val="21"/>
          <w:szCs w:val="21"/>
        </w:rPr>
        <w:t>(二)静</w:t>
      </w:r>
      <w:r>
        <w:rPr>
          <w:rFonts w:ascii="宋体" w:hAnsi="宋体" w:eastAsia="宋体" w:cs="宋体"/>
          <w:color w:val="231916"/>
          <w:spacing w:val="-40"/>
          <w:sz w:val="21"/>
          <w:szCs w:val="21"/>
        </w:rPr>
        <w:t xml:space="preserve"> </w:t>
      </w:r>
      <w:r>
        <w:rPr>
          <w:rFonts w:ascii="宋体" w:hAnsi="宋体" w:eastAsia="宋体" w:cs="宋体"/>
          <w:color w:val="231916"/>
          <w:spacing w:val="2"/>
          <w:sz w:val="21"/>
          <w:szCs w:val="21"/>
        </w:rPr>
        <w:t>：从离开教室到操场的过程中</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，不得大声喧哗。来到操场后</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，要保持安静</w:t>
      </w:r>
      <w:r>
        <w:rPr>
          <w:rFonts w:ascii="宋体" w:hAnsi="宋体" w:eastAsia="宋体" w:cs="宋体"/>
          <w:color w:val="231916"/>
          <w:spacing w:val="-57"/>
          <w:sz w:val="21"/>
          <w:szCs w:val="21"/>
        </w:rPr>
        <w:t xml:space="preserve"> </w:t>
      </w:r>
      <w:r>
        <w:rPr>
          <w:rFonts w:ascii="宋体" w:hAnsi="宋体" w:eastAsia="宋体" w:cs="宋体"/>
          <w:color w:val="231916"/>
          <w:spacing w:val="2"/>
          <w:sz w:val="21"/>
          <w:szCs w:val="21"/>
        </w:rPr>
        <w:t>，等待课间操</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开始</w:t>
      </w:r>
      <w:r>
        <w:rPr>
          <w:rFonts w:ascii="宋体" w:hAnsi="宋体" w:eastAsia="宋体" w:cs="宋体"/>
          <w:color w:val="231916"/>
          <w:spacing w:val="-49"/>
          <w:sz w:val="21"/>
          <w:szCs w:val="21"/>
        </w:rPr>
        <w:t xml:space="preserve"> </w:t>
      </w:r>
      <w:r>
        <w:rPr>
          <w:rFonts w:ascii="宋体" w:hAnsi="宋体" w:eastAsia="宋体" w:cs="宋体"/>
          <w:color w:val="231916"/>
          <w:spacing w:val="10"/>
          <w:sz w:val="21"/>
          <w:szCs w:val="21"/>
        </w:rPr>
        <w:t>，不做追跑打闹、扎堆聊天等与上操无关的事。从课间操开始到宣布解散</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，要听从领操老师</w:t>
      </w:r>
      <w:r>
        <w:rPr>
          <w:rFonts w:ascii="宋体" w:hAnsi="宋体" w:eastAsia="宋体" w:cs="宋体"/>
          <w:color w:val="231916"/>
          <w:sz w:val="21"/>
          <w:szCs w:val="21"/>
        </w:rPr>
        <w:t xml:space="preserve"> </w:t>
      </w:r>
      <w:r>
        <w:rPr>
          <w:rFonts w:ascii="宋体" w:hAnsi="宋体" w:eastAsia="宋体" w:cs="宋体"/>
          <w:color w:val="231916"/>
          <w:spacing w:val="2"/>
          <w:sz w:val="21"/>
          <w:szCs w:val="21"/>
        </w:rPr>
        <w:t>指挥</w:t>
      </w:r>
      <w:r>
        <w:rPr>
          <w:rFonts w:ascii="宋体" w:hAnsi="宋体" w:eastAsia="宋体" w:cs="宋体"/>
          <w:color w:val="231916"/>
          <w:spacing w:val="-56"/>
          <w:sz w:val="21"/>
          <w:szCs w:val="21"/>
        </w:rPr>
        <w:t xml:space="preserve"> </w:t>
      </w:r>
      <w:r>
        <w:rPr>
          <w:rFonts w:ascii="宋体" w:hAnsi="宋体" w:eastAsia="宋体" w:cs="宋体"/>
          <w:color w:val="231916"/>
          <w:spacing w:val="2"/>
          <w:sz w:val="21"/>
          <w:szCs w:val="21"/>
        </w:rPr>
        <w:t>，不得随便讲话。</w:t>
      </w:r>
    </w:p>
    <w:p w14:paraId="6A0218A8">
      <w:pPr>
        <w:spacing w:before="75" w:line="250" w:lineRule="auto"/>
        <w:ind w:right="238" w:firstLine="448"/>
        <w:rPr>
          <w:rFonts w:ascii="宋体" w:hAnsi="宋体" w:eastAsia="宋体" w:cs="宋体"/>
          <w:sz w:val="21"/>
          <w:szCs w:val="21"/>
        </w:rPr>
      </w:pPr>
      <w:r>
        <w:rPr>
          <w:rFonts w:ascii="宋体" w:hAnsi="宋体" w:eastAsia="宋体" w:cs="宋体"/>
          <w:color w:val="231916"/>
          <w:spacing w:val="2"/>
          <w:sz w:val="21"/>
          <w:szCs w:val="21"/>
        </w:rPr>
        <w:t>(三)齐</w:t>
      </w:r>
      <w:r>
        <w:rPr>
          <w:rFonts w:ascii="宋体" w:hAnsi="宋体" w:eastAsia="宋体" w:cs="宋体"/>
          <w:color w:val="231916"/>
          <w:spacing w:val="-40"/>
          <w:sz w:val="21"/>
          <w:szCs w:val="21"/>
        </w:rPr>
        <w:t xml:space="preserve"> </w:t>
      </w:r>
      <w:r>
        <w:rPr>
          <w:rFonts w:ascii="宋体" w:hAnsi="宋体" w:eastAsia="宋体" w:cs="宋体"/>
          <w:color w:val="231916"/>
          <w:spacing w:val="2"/>
          <w:sz w:val="21"/>
          <w:szCs w:val="21"/>
        </w:rPr>
        <w:t>：按时出勤</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，不无故不参加课间操</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，人数要到齐。按要求排队</w:t>
      </w:r>
      <w:r>
        <w:rPr>
          <w:rFonts w:ascii="宋体" w:hAnsi="宋体" w:eastAsia="宋体" w:cs="宋体"/>
          <w:color w:val="231916"/>
          <w:spacing w:val="-57"/>
          <w:sz w:val="21"/>
          <w:szCs w:val="21"/>
        </w:rPr>
        <w:t xml:space="preserve"> </w:t>
      </w:r>
      <w:r>
        <w:rPr>
          <w:rFonts w:ascii="宋体" w:hAnsi="宋体" w:eastAsia="宋体" w:cs="宋体"/>
          <w:color w:val="231916"/>
          <w:spacing w:val="2"/>
          <w:sz w:val="21"/>
          <w:szCs w:val="21"/>
        </w:rPr>
        <w:t>，队列要整齐。按要求着</w:t>
      </w:r>
      <w:r>
        <w:rPr>
          <w:rFonts w:ascii="宋体" w:hAnsi="宋体" w:eastAsia="宋体" w:cs="宋体"/>
          <w:color w:val="231916"/>
          <w:sz w:val="21"/>
          <w:szCs w:val="21"/>
        </w:rPr>
        <w:t xml:space="preserve"> </w:t>
      </w:r>
      <w:r>
        <w:rPr>
          <w:rFonts w:ascii="宋体" w:hAnsi="宋体" w:eastAsia="宋体" w:cs="宋体"/>
          <w:color w:val="231916"/>
          <w:spacing w:val="3"/>
          <w:sz w:val="21"/>
          <w:szCs w:val="21"/>
        </w:rPr>
        <w:t>装</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，服装要整齐。做操时</w:t>
      </w:r>
      <w:r>
        <w:rPr>
          <w:rFonts w:ascii="宋体" w:hAnsi="宋体" w:eastAsia="宋体" w:cs="宋体"/>
          <w:color w:val="231916"/>
          <w:spacing w:val="-59"/>
          <w:sz w:val="21"/>
          <w:szCs w:val="21"/>
        </w:rPr>
        <w:t xml:space="preserve"> </w:t>
      </w:r>
      <w:r>
        <w:rPr>
          <w:rFonts w:ascii="宋体" w:hAnsi="宋体" w:eastAsia="宋体" w:cs="宋体"/>
          <w:color w:val="231916"/>
          <w:spacing w:val="3"/>
          <w:sz w:val="21"/>
          <w:szCs w:val="21"/>
        </w:rPr>
        <w:t>，不东张西望</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，动</w:t>
      </w:r>
      <w:r>
        <w:rPr>
          <w:rFonts w:ascii="宋体" w:hAnsi="宋体" w:eastAsia="宋体" w:cs="宋体"/>
          <w:color w:val="231916"/>
          <w:spacing w:val="2"/>
          <w:sz w:val="21"/>
          <w:szCs w:val="21"/>
        </w:rPr>
        <w:t>作要整齐。</w:t>
      </w:r>
    </w:p>
    <w:p w14:paraId="3747AB43">
      <w:pPr>
        <w:spacing w:before="75" w:line="249" w:lineRule="auto"/>
        <w:ind w:left="2" w:right="238" w:firstLine="446"/>
        <w:rPr>
          <w:rFonts w:ascii="宋体" w:hAnsi="宋体" w:eastAsia="宋体" w:cs="宋体"/>
          <w:sz w:val="21"/>
          <w:szCs w:val="21"/>
        </w:rPr>
      </w:pPr>
      <w:r>
        <w:rPr>
          <w:rFonts w:ascii="宋体" w:hAnsi="宋体" w:eastAsia="宋体" w:cs="宋体"/>
          <w:color w:val="231916"/>
          <w:spacing w:val="2"/>
          <w:sz w:val="21"/>
          <w:szCs w:val="21"/>
        </w:rPr>
        <w:t>(四)准</w:t>
      </w:r>
      <w:r>
        <w:rPr>
          <w:rFonts w:ascii="宋体" w:hAnsi="宋体" w:eastAsia="宋体" w:cs="宋体"/>
          <w:color w:val="231916"/>
          <w:spacing w:val="-40"/>
          <w:sz w:val="21"/>
          <w:szCs w:val="21"/>
        </w:rPr>
        <w:t xml:space="preserve"> </w:t>
      </w:r>
      <w:r>
        <w:rPr>
          <w:rFonts w:ascii="宋体" w:hAnsi="宋体" w:eastAsia="宋体" w:cs="宋体"/>
          <w:color w:val="231916"/>
          <w:spacing w:val="2"/>
          <w:sz w:val="21"/>
          <w:szCs w:val="21"/>
        </w:rPr>
        <w:t>：要听从领操老师的口令</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，准确领会、动作到位。做操时</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，动作要有力、合拍</w:t>
      </w:r>
      <w:r>
        <w:rPr>
          <w:rFonts w:ascii="宋体" w:hAnsi="宋体" w:eastAsia="宋体" w:cs="宋体"/>
          <w:color w:val="231916"/>
          <w:spacing w:val="-57"/>
          <w:sz w:val="21"/>
          <w:szCs w:val="21"/>
        </w:rPr>
        <w:t xml:space="preserve"> </w:t>
      </w:r>
      <w:r>
        <w:rPr>
          <w:rFonts w:ascii="宋体" w:hAnsi="宋体" w:eastAsia="宋体" w:cs="宋体"/>
          <w:color w:val="231916"/>
          <w:spacing w:val="2"/>
          <w:sz w:val="21"/>
          <w:szCs w:val="21"/>
        </w:rPr>
        <w:t>，姿势准</w:t>
      </w:r>
      <w:r>
        <w:rPr>
          <w:rFonts w:ascii="宋体" w:hAnsi="宋体" w:eastAsia="宋体" w:cs="宋体"/>
          <w:color w:val="231916"/>
          <w:sz w:val="21"/>
          <w:szCs w:val="21"/>
        </w:rPr>
        <w:t xml:space="preserve"> </w:t>
      </w:r>
      <w:r>
        <w:rPr>
          <w:rFonts w:ascii="宋体" w:hAnsi="宋体" w:eastAsia="宋体" w:cs="宋体"/>
          <w:color w:val="231916"/>
          <w:spacing w:val="-3"/>
          <w:sz w:val="21"/>
          <w:szCs w:val="21"/>
        </w:rPr>
        <w:t>确。</w:t>
      </w:r>
    </w:p>
    <w:p w14:paraId="22832B87">
      <w:pPr>
        <w:spacing w:line="249" w:lineRule="auto"/>
        <w:rPr>
          <w:rFonts w:ascii="宋体" w:hAnsi="宋体" w:eastAsia="宋体" w:cs="宋体"/>
          <w:sz w:val="21"/>
          <w:szCs w:val="21"/>
        </w:rPr>
        <w:sectPr>
          <w:footerReference r:id="rId35" w:type="default"/>
          <w:pgSz w:w="11906" w:h="16158"/>
          <w:pgMar w:top="400" w:right="1043" w:bottom="1013" w:left="1273" w:header="0" w:footer="741" w:gutter="0"/>
          <w:cols w:space="720" w:num="1"/>
        </w:sectPr>
      </w:pPr>
    </w:p>
    <w:p w14:paraId="16572FF5">
      <w:pPr>
        <w:pStyle w:val="2"/>
        <w:spacing w:line="266" w:lineRule="auto"/>
      </w:pPr>
    </w:p>
    <w:p w14:paraId="7152692A">
      <w:pPr>
        <w:pStyle w:val="2"/>
        <w:spacing w:line="267" w:lineRule="auto"/>
      </w:pPr>
    </w:p>
    <w:p w14:paraId="7B9D2BAF">
      <w:pPr>
        <w:pStyle w:val="2"/>
        <w:spacing w:line="267" w:lineRule="auto"/>
      </w:pPr>
    </w:p>
    <w:p w14:paraId="68CE370A">
      <w:pPr>
        <w:spacing w:before="98" w:line="215" w:lineRule="auto"/>
        <w:ind w:left="451"/>
        <w:rPr>
          <w:rFonts w:ascii="宋体" w:hAnsi="宋体" w:eastAsia="宋体" w:cs="宋体"/>
          <w:sz w:val="30"/>
          <w:szCs w:val="30"/>
        </w:rPr>
      </w:pPr>
      <w:r>
        <w:rPr>
          <w:rFonts w:ascii="宋体" w:hAnsi="宋体" w:eastAsia="宋体" w:cs="宋体"/>
          <w:b/>
          <w:bCs/>
          <w:color w:val="231916"/>
          <w:spacing w:val="8"/>
          <w:sz w:val="30"/>
          <w:szCs w:val="30"/>
        </w:rPr>
        <w:t>八、比赛场上——激情青春</w:t>
      </w:r>
    </w:p>
    <w:p w14:paraId="2EEBD981">
      <w:pPr>
        <w:spacing w:before="82" w:line="281" w:lineRule="exact"/>
        <w:ind w:left="471"/>
        <w:rPr>
          <w:rFonts w:ascii="宋体" w:hAnsi="宋体" w:eastAsia="宋体" w:cs="宋体"/>
          <w:sz w:val="21"/>
          <w:szCs w:val="21"/>
        </w:rPr>
      </w:pPr>
      <w:r>
        <w:rPr>
          <w:rFonts w:ascii="宋体" w:hAnsi="宋体" w:eastAsia="宋体" w:cs="宋体"/>
          <w:color w:val="231916"/>
          <w:spacing w:val="5"/>
          <w:position w:val="1"/>
          <w:sz w:val="21"/>
          <w:szCs w:val="21"/>
        </w:rPr>
        <w:t>比赛场上做文明啦啦队员：</w:t>
      </w:r>
    </w:p>
    <w:p w14:paraId="2B542C08">
      <w:pPr>
        <w:spacing w:before="41" w:line="280" w:lineRule="exact"/>
        <w:ind w:left="452"/>
        <w:rPr>
          <w:rFonts w:ascii="宋体" w:hAnsi="宋体" w:eastAsia="宋体" w:cs="宋体"/>
          <w:sz w:val="21"/>
          <w:szCs w:val="21"/>
        </w:rPr>
      </w:pPr>
      <w:r>
        <w:rPr>
          <w:rFonts w:ascii="宋体" w:hAnsi="宋体" w:eastAsia="宋体" w:cs="宋体"/>
          <w:color w:val="231916"/>
          <w:spacing w:val="3"/>
          <w:position w:val="1"/>
          <w:sz w:val="21"/>
          <w:szCs w:val="21"/>
        </w:rPr>
        <w:t>(一)要准时到场</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，最好在正式比赛还未开始时就到场</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，为本班的运动员鼓舞士</w:t>
      </w:r>
      <w:r>
        <w:rPr>
          <w:rFonts w:ascii="宋体" w:hAnsi="宋体" w:eastAsia="宋体" w:cs="宋体"/>
          <w:color w:val="231916"/>
          <w:spacing w:val="2"/>
          <w:position w:val="1"/>
          <w:sz w:val="21"/>
          <w:szCs w:val="21"/>
        </w:rPr>
        <w:t>气。</w:t>
      </w:r>
    </w:p>
    <w:p w14:paraId="4F899E42">
      <w:pPr>
        <w:spacing w:before="42" w:line="250" w:lineRule="auto"/>
        <w:ind w:left="9" w:right="236" w:firstLine="443"/>
        <w:rPr>
          <w:rFonts w:ascii="宋体" w:hAnsi="宋体" w:eastAsia="宋体" w:cs="宋体"/>
          <w:sz w:val="21"/>
          <w:szCs w:val="21"/>
        </w:rPr>
      </w:pPr>
      <w:r>
        <w:rPr>
          <w:rFonts w:ascii="宋体" w:hAnsi="宋体" w:eastAsia="宋体" w:cs="宋体"/>
          <w:color w:val="231916"/>
          <w:spacing w:val="2"/>
          <w:sz w:val="21"/>
          <w:szCs w:val="21"/>
        </w:rPr>
        <w:t>(二)比赛开始后</w:t>
      </w:r>
      <w:r>
        <w:rPr>
          <w:rFonts w:ascii="宋体" w:hAnsi="宋体" w:eastAsia="宋体" w:cs="宋体"/>
          <w:color w:val="231916"/>
          <w:spacing w:val="-40"/>
          <w:sz w:val="21"/>
          <w:szCs w:val="21"/>
        </w:rPr>
        <w:t xml:space="preserve"> </w:t>
      </w:r>
      <w:r>
        <w:rPr>
          <w:rFonts w:ascii="宋体" w:hAnsi="宋体" w:eastAsia="宋体" w:cs="宋体"/>
          <w:color w:val="231916"/>
          <w:spacing w:val="2"/>
          <w:sz w:val="21"/>
          <w:szCs w:val="21"/>
        </w:rPr>
        <w:t>，随着比赛高潮的出现</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，啦啦队要显现出整体性</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，要适时适度加油、喝彩</w:t>
      </w:r>
      <w:r>
        <w:rPr>
          <w:rFonts w:ascii="宋体" w:hAnsi="宋体" w:eastAsia="宋体" w:cs="宋体"/>
          <w:color w:val="231916"/>
          <w:spacing w:val="-57"/>
          <w:sz w:val="21"/>
          <w:szCs w:val="21"/>
        </w:rPr>
        <w:t xml:space="preserve"> </w:t>
      </w:r>
      <w:r>
        <w:rPr>
          <w:rFonts w:ascii="宋体" w:hAnsi="宋体" w:eastAsia="宋体" w:cs="宋体"/>
          <w:color w:val="231916"/>
          <w:spacing w:val="2"/>
          <w:sz w:val="21"/>
          <w:szCs w:val="21"/>
        </w:rPr>
        <w:t>，不</w:t>
      </w:r>
      <w:r>
        <w:rPr>
          <w:rFonts w:ascii="宋体" w:hAnsi="宋体" w:eastAsia="宋体" w:cs="宋体"/>
          <w:color w:val="231916"/>
          <w:sz w:val="21"/>
          <w:szCs w:val="21"/>
        </w:rPr>
        <w:t xml:space="preserve"> </w:t>
      </w:r>
      <w:r>
        <w:rPr>
          <w:rFonts w:ascii="宋体" w:hAnsi="宋体" w:eastAsia="宋体" w:cs="宋体"/>
          <w:color w:val="231916"/>
          <w:spacing w:val="2"/>
          <w:sz w:val="21"/>
          <w:szCs w:val="21"/>
        </w:rPr>
        <w:t>能忘乎所以</w:t>
      </w:r>
      <w:r>
        <w:rPr>
          <w:rFonts w:ascii="宋体" w:hAnsi="宋体" w:eastAsia="宋体" w:cs="宋体"/>
          <w:color w:val="231916"/>
          <w:spacing w:val="-59"/>
          <w:sz w:val="21"/>
          <w:szCs w:val="21"/>
        </w:rPr>
        <w:t xml:space="preserve"> </w:t>
      </w:r>
      <w:r>
        <w:rPr>
          <w:rFonts w:ascii="宋体" w:hAnsi="宋体" w:eastAsia="宋体" w:cs="宋体"/>
          <w:color w:val="231916"/>
          <w:spacing w:val="2"/>
          <w:sz w:val="21"/>
          <w:szCs w:val="21"/>
        </w:rPr>
        <w:t>，大嚷大叫</w:t>
      </w:r>
      <w:r>
        <w:rPr>
          <w:rFonts w:ascii="宋体" w:hAnsi="宋体" w:eastAsia="宋体" w:cs="宋体"/>
          <w:color w:val="231916"/>
          <w:spacing w:val="-59"/>
          <w:sz w:val="21"/>
          <w:szCs w:val="21"/>
        </w:rPr>
        <w:t xml:space="preserve"> </w:t>
      </w:r>
      <w:r>
        <w:rPr>
          <w:rFonts w:ascii="宋体" w:hAnsi="宋体" w:eastAsia="宋体" w:cs="宋体"/>
          <w:color w:val="231916"/>
          <w:spacing w:val="2"/>
          <w:sz w:val="21"/>
          <w:szCs w:val="21"/>
        </w:rPr>
        <w:t>，吹口哨等。</w:t>
      </w:r>
    </w:p>
    <w:p w14:paraId="460EC180">
      <w:pPr>
        <w:spacing w:before="74" w:line="249" w:lineRule="auto"/>
        <w:ind w:left="8" w:right="236" w:firstLine="444"/>
        <w:rPr>
          <w:rFonts w:ascii="宋体" w:hAnsi="宋体" w:eastAsia="宋体" w:cs="宋体"/>
          <w:sz w:val="21"/>
          <w:szCs w:val="21"/>
        </w:rPr>
      </w:pPr>
      <w:r>
        <w:rPr>
          <w:rFonts w:ascii="宋体" w:hAnsi="宋体" w:eastAsia="宋体" w:cs="宋体"/>
          <w:color w:val="231916"/>
          <w:spacing w:val="6"/>
          <w:sz w:val="21"/>
          <w:szCs w:val="21"/>
        </w:rPr>
        <w:t>(三)兄弟班的啦啦队要相互尊重、相互理解</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，相互为对方运动员加油、喝</w:t>
      </w:r>
      <w:r>
        <w:rPr>
          <w:rFonts w:ascii="宋体" w:hAnsi="宋体" w:eastAsia="宋体" w:cs="宋体"/>
          <w:color w:val="231916"/>
          <w:spacing w:val="5"/>
          <w:sz w:val="21"/>
          <w:szCs w:val="21"/>
        </w:rPr>
        <w:t>彩。不要给对方的运</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动员鼓倒掌、起哄。</w:t>
      </w:r>
    </w:p>
    <w:p w14:paraId="07445CF8">
      <w:pPr>
        <w:spacing w:before="77" w:line="250" w:lineRule="auto"/>
        <w:ind w:left="7" w:right="236" w:firstLine="445"/>
        <w:rPr>
          <w:rFonts w:ascii="宋体" w:hAnsi="宋体" w:eastAsia="宋体" w:cs="宋体"/>
          <w:sz w:val="21"/>
          <w:szCs w:val="21"/>
        </w:rPr>
      </w:pPr>
      <w:r>
        <w:rPr>
          <w:rFonts w:ascii="宋体" w:hAnsi="宋体" w:eastAsia="宋体" w:cs="宋体"/>
          <w:color w:val="231916"/>
          <w:spacing w:val="1"/>
          <w:sz w:val="21"/>
          <w:szCs w:val="21"/>
        </w:rPr>
        <w:t>(四)在本班队员失利后</w:t>
      </w:r>
      <w:r>
        <w:rPr>
          <w:rFonts w:ascii="宋体" w:hAnsi="宋体" w:eastAsia="宋体" w:cs="宋体"/>
          <w:color w:val="231916"/>
          <w:spacing w:val="-45"/>
          <w:sz w:val="21"/>
          <w:szCs w:val="21"/>
        </w:rPr>
        <w:t xml:space="preserve"> </w:t>
      </w:r>
      <w:r>
        <w:rPr>
          <w:rFonts w:ascii="宋体" w:hAnsi="宋体" w:eastAsia="宋体" w:cs="宋体"/>
          <w:color w:val="231916"/>
          <w:spacing w:val="1"/>
          <w:sz w:val="21"/>
          <w:szCs w:val="21"/>
        </w:rPr>
        <w:t>，要面对现实</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，保持冷静</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；要安慰本班队员</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，继续鼓励他们</w:t>
      </w:r>
      <w:r>
        <w:rPr>
          <w:rFonts w:ascii="宋体" w:hAnsi="宋体" w:eastAsia="宋体" w:cs="宋体"/>
          <w:color w:val="231916"/>
          <w:spacing w:val="-57"/>
          <w:sz w:val="21"/>
          <w:szCs w:val="21"/>
        </w:rPr>
        <w:t xml:space="preserve"> </w:t>
      </w:r>
      <w:r>
        <w:rPr>
          <w:rFonts w:ascii="宋体" w:hAnsi="宋体" w:eastAsia="宋体" w:cs="宋体"/>
          <w:color w:val="231916"/>
          <w:spacing w:val="1"/>
          <w:sz w:val="21"/>
          <w:szCs w:val="21"/>
        </w:rPr>
        <w:t>，不要恶语</w:t>
      </w:r>
      <w:r>
        <w:rPr>
          <w:rFonts w:ascii="宋体" w:hAnsi="宋体" w:eastAsia="宋体" w:cs="宋体"/>
          <w:color w:val="231916"/>
          <w:sz w:val="21"/>
          <w:szCs w:val="21"/>
        </w:rPr>
        <w:t xml:space="preserve"> </w:t>
      </w:r>
      <w:r>
        <w:rPr>
          <w:rFonts w:ascii="宋体" w:hAnsi="宋体" w:eastAsia="宋体" w:cs="宋体"/>
          <w:color w:val="231916"/>
          <w:spacing w:val="5"/>
          <w:sz w:val="21"/>
          <w:szCs w:val="21"/>
        </w:rPr>
        <w:t>伤人</w:t>
      </w:r>
      <w:r>
        <w:rPr>
          <w:rFonts w:ascii="宋体" w:hAnsi="宋体" w:eastAsia="宋体" w:cs="宋体"/>
          <w:color w:val="231916"/>
          <w:spacing w:val="-53"/>
          <w:sz w:val="21"/>
          <w:szCs w:val="21"/>
        </w:rPr>
        <w:t xml:space="preserve"> </w:t>
      </w:r>
      <w:r>
        <w:rPr>
          <w:rFonts w:ascii="宋体" w:hAnsi="宋体" w:eastAsia="宋体" w:cs="宋体"/>
          <w:color w:val="231916"/>
          <w:spacing w:val="5"/>
          <w:sz w:val="21"/>
          <w:szCs w:val="21"/>
        </w:rPr>
        <w:t>，更不应迁怒于胜利者或裁判员。</w:t>
      </w:r>
    </w:p>
    <w:p w14:paraId="1145E54D">
      <w:pPr>
        <w:spacing w:before="75" w:line="250" w:lineRule="auto"/>
        <w:ind w:left="29" w:right="258" w:firstLine="423"/>
        <w:rPr>
          <w:rFonts w:ascii="宋体" w:hAnsi="宋体" w:eastAsia="宋体" w:cs="宋体"/>
          <w:sz w:val="21"/>
          <w:szCs w:val="21"/>
        </w:rPr>
      </w:pPr>
      <w:r>
        <w:rPr>
          <w:rFonts w:ascii="宋体" w:hAnsi="宋体" w:eastAsia="宋体" w:cs="宋体"/>
          <w:color w:val="231916"/>
          <w:spacing w:val="3"/>
          <w:sz w:val="21"/>
          <w:szCs w:val="21"/>
        </w:rPr>
        <w:t>(五)在比赛过程中</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，啦啦队员要始终保持饱满的精神面貌</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，本着</w:t>
      </w:r>
      <w:r>
        <w:rPr>
          <w:rFonts w:ascii="宋体" w:hAnsi="宋体" w:eastAsia="宋体" w:cs="宋体"/>
          <w:color w:val="231916"/>
          <w:spacing w:val="-78"/>
          <w:sz w:val="21"/>
          <w:szCs w:val="21"/>
        </w:rPr>
        <w:t xml:space="preserve"> </w:t>
      </w:r>
      <w:r>
        <w:rPr>
          <w:rFonts w:ascii="宋体" w:hAnsi="宋体" w:eastAsia="宋体" w:cs="宋体"/>
          <w:color w:val="231916"/>
          <w:spacing w:val="3"/>
          <w:sz w:val="21"/>
          <w:szCs w:val="21"/>
        </w:rPr>
        <w:t>“重在参与</w:t>
      </w:r>
      <w:r>
        <w:rPr>
          <w:rFonts w:ascii="宋体" w:hAnsi="宋体" w:eastAsia="宋体" w:cs="宋体"/>
          <w:color w:val="231916"/>
          <w:spacing w:val="-77"/>
          <w:sz w:val="21"/>
          <w:szCs w:val="21"/>
        </w:rPr>
        <w:t xml:space="preserve"> </w:t>
      </w:r>
      <w:r>
        <w:rPr>
          <w:rFonts w:ascii="宋体" w:hAnsi="宋体" w:eastAsia="宋体" w:cs="宋体"/>
          <w:color w:val="231916"/>
          <w:spacing w:val="3"/>
          <w:sz w:val="21"/>
          <w:szCs w:val="21"/>
        </w:rPr>
        <w:t>”</w:t>
      </w:r>
      <w:r>
        <w:rPr>
          <w:rFonts w:ascii="宋体" w:hAnsi="宋体" w:eastAsia="宋体" w:cs="宋体"/>
          <w:color w:val="231916"/>
          <w:spacing w:val="2"/>
          <w:sz w:val="21"/>
          <w:szCs w:val="21"/>
        </w:rPr>
        <w:t>、“友谊第一、</w:t>
      </w:r>
      <w:r>
        <w:rPr>
          <w:rFonts w:ascii="宋体" w:hAnsi="宋体" w:eastAsia="宋体" w:cs="宋体"/>
          <w:color w:val="231916"/>
          <w:sz w:val="21"/>
          <w:szCs w:val="21"/>
        </w:rPr>
        <w:t xml:space="preserve"> </w:t>
      </w:r>
      <w:r>
        <w:rPr>
          <w:rFonts w:ascii="宋体" w:hAnsi="宋体" w:eastAsia="宋体" w:cs="宋体"/>
          <w:color w:val="231916"/>
          <w:spacing w:val="4"/>
          <w:sz w:val="21"/>
          <w:szCs w:val="21"/>
        </w:rPr>
        <w:t>比赛第二</w:t>
      </w:r>
      <w:r>
        <w:rPr>
          <w:rFonts w:ascii="宋体" w:hAnsi="宋体" w:eastAsia="宋体" w:cs="宋体"/>
          <w:color w:val="231916"/>
          <w:spacing w:val="-77"/>
          <w:sz w:val="21"/>
          <w:szCs w:val="21"/>
        </w:rPr>
        <w:t xml:space="preserve"> </w:t>
      </w:r>
      <w:r>
        <w:rPr>
          <w:rFonts w:ascii="宋体" w:hAnsi="宋体" w:eastAsia="宋体" w:cs="宋体"/>
          <w:color w:val="231916"/>
          <w:spacing w:val="4"/>
          <w:sz w:val="21"/>
          <w:szCs w:val="21"/>
        </w:rPr>
        <w:t>”的原则</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，为整个比赛增添蓬勃的气氛。</w:t>
      </w:r>
    </w:p>
    <w:p w14:paraId="442CB8DE">
      <w:pPr>
        <w:pStyle w:val="2"/>
        <w:spacing w:line="342" w:lineRule="auto"/>
      </w:pPr>
    </w:p>
    <w:p w14:paraId="5491D117">
      <w:pPr>
        <w:spacing w:before="99" w:line="216" w:lineRule="auto"/>
        <w:ind w:left="451"/>
        <w:rPr>
          <w:rFonts w:ascii="宋体" w:hAnsi="宋体" w:eastAsia="宋体" w:cs="宋体"/>
          <w:sz w:val="30"/>
          <w:szCs w:val="30"/>
        </w:rPr>
      </w:pPr>
      <w:r>
        <w:rPr>
          <w:rFonts w:ascii="宋体" w:hAnsi="宋体" w:eastAsia="宋体" w:cs="宋体"/>
          <w:b/>
          <w:bCs/>
          <w:color w:val="231916"/>
          <w:spacing w:val="9"/>
          <w:sz w:val="30"/>
          <w:szCs w:val="30"/>
        </w:rPr>
        <w:t>九、文明用语——心灵的另一扇窗</w:t>
      </w:r>
    </w:p>
    <w:p w14:paraId="6F721D83">
      <w:pPr>
        <w:spacing w:before="78" w:line="271" w:lineRule="auto"/>
        <w:ind w:left="16" w:right="237" w:firstLine="432"/>
        <w:rPr>
          <w:rFonts w:ascii="宋体" w:hAnsi="宋体" w:eastAsia="宋体" w:cs="宋体"/>
          <w:sz w:val="21"/>
          <w:szCs w:val="21"/>
        </w:rPr>
      </w:pPr>
      <w:r>
        <w:rPr>
          <w:rFonts w:ascii="宋体" w:hAnsi="宋体" w:eastAsia="宋体" w:cs="宋体"/>
          <w:color w:val="231916"/>
          <w:spacing w:val="11"/>
          <w:sz w:val="21"/>
          <w:szCs w:val="21"/>
        </w:rPr>
        <w:t>学会礼貌用语等于为人的心灵打开了另一扇窗。使用礼貌用语的基本要求是：真诚友善</w:t>
      </w:r>
      <w:r>
        <w:rPr>
          <w:rFonts w:ascii="宋体" w:hAnsi="宋体" w:eastAsia="宋体" w:cs="宋体"/>
          <w:color w:val="231916"/>
          <w:spacing w:val="-41"/>
          <w:sz w:val="21"/>
          <w:szCs w:val="21"/>
        </w:rPr>
        <w:t xml:space="preserve"> </w:t>
      </w:r>
      <w:r>
        <w:rPr>
          <w:rFonts w:ascii="宋体" w:hAnsi="宋体" w:eastAsia="宋体" w:cs="宋体"/>
          <w:color w:val="231916"/>
          <w:spacing w:val="11"/>
          <w:sz w:val="21"/>
          <w:szCs w:val="21"/>
        </w:rPr>
        <w:t>，谈</w:t>
      </w:r>
      <w:r>
        <w:rPr>
          <w:rFonts w:ascii="宋体" w:hAnsi="宋体" w:eastAsia="宋体" w:cs="宋体"/>
          <w:color w:val="231916"/>
          <w:sz w:val="21"/>
          <w:szCs w:val="21"/>
        </w:rPr>
        <w:t xml:space="preserve"> </w:t>
      </w:r>
      <w:r>
        <w:rPr>
          <w:rFonts w:ascii="宋体" w:hAnsi="宋体" w:eastAsia="宋体" w:cs="宋体"/>
          <w:color w:val="231916"/>
          <w:spacing w:val="1"/>
          <w:sz w:val="21"/>
          <w:szCs w:val="21"/>
        </w:rPr>
        <w:t>吐文雅</w:t>
      </w:r>
      <w:r>
        <w:rPr>
          <w:rFonts w:ascii="宋体" w:hAnsi="宋体" w:eastAsia="宋体" w:cs="宋体"/>
          <w:color w:val="231916"/>
          <w:spacing w:val="-49"/>
          <w:sz w:val="21"/>
          <w:szCs w:val="21"/>
        </w:rPr>
        <w:t xml:space="preserve"> </w:t>
      </w:r>
      <w:r>
        <w:rPr>
          <w:rFonts w:ascii="宋体" w:hAnsi="宋体" w:eastAsia="宋体" w:cs="宋体"/>
          <w:color w:val="231916"/>
          <w:spacing w:val="1"/>
          <w:sz w:val="21"/>
          <w:szCs w:val="21"/>
        </w:rPr>
        <w:t>，语言轻柔</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，词语亲切</w:t>
      </w:r>
      <w:r>
        <w:rPr>
          <w:rFonts w:ascii="宋体" w:hAnsi="宋体" w:eastAsia="宋体" w:cs="宋体"/>
          <w:color w:val="231916"/>
          <w:spacing w:val="-59"/>
          <w:sz w:val="21"/>
          <w:szCs w:val="21"/>
        </w:rPr>
        <w:t xml:space="preserve"> </w:t>
      </w:r>
      <w:r>
        <w:rPr>
          <w:rFonts w:ascii="宋体" w:hAnsi="宋体" w:eastAsia="宋体" w:cs="宋体"/>
          <w:color w:val="231916"/>
          <w:spacing w:val="1"/>
          <w:sz w:val="21"/>
          <w:szCs w:val="21"/>
        </w:rPr>
        <w:t>，音量适中</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，讲究语言的艺术。</w:t>
      </w:r>
    </w:p>
    <w:p w14:paraId="1FF14135">
      <w:pPr>
        <w:spacing w:before="28" w:line="283" w:lineRule="auto"/>
        <w:ind w:left="2" w:right="237" w:firstLine="443"/>
        <w:jc w:val="both"/>
        <w:rPr>
          <w:rFonts w:ascii="宋体" w:hAnsi="宋体" w:eastAsia="宋体" w:cs="宋体"/>
          <w:sz w:val="21"/>
          <w:szCs w:val="21"/>
        </w:rPr>
      </w:pPr>
      <w:r>
        <w:rPr>
          <w:rFonts w:ascii="宋体" w:hAnsi="宋体" w:eastAsia="宋体" w:cs="宋体"/>
          <w:color w:val="231916"/>
          <w:spacing w:val="10"/>
          <w:sz w:val="21"/>
          <w:szCs w:val="21"/>
        </w:rPr>
        <w:t>基本礼貌用语：</w:t>
      </w:r>
      <w:r>
        <w:rPr>
          <w:rFonts w:ascii="宋体" w:hAnsi="宋体" w:eastAsia="宋体" w:cs="宋体"/>
          <w:color w:val="231916"/>
          <w:spacing w:val="-47"/>
          <w:sz w:val="21"/>
          <w:szCs w:val="21"/>
        </w:rPr>
        <w:t xml:space="preserve"> </w:t>
      </w:r>
      <w:r>
        <w:rPr>
          <w:rFonts w:ascii="宋体" w:hAnsi="宋体" w:eastAsia="宋体" w:cs="宋体"/>
          <w:color w:val="231916"/>
          <w:spacing w:val="10"/>
          <w:sz w:val="21"/>
          <w:szCs w:val="21"/>
        </w:rPr>
        <w:t>问候语：您好、早晨好、晚上好、晚安等</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；致谢语：谢谢您、多谢了、非常</w:t>
      </w:r>
      <w:r>
        <w:rPr>
          <w:rFonts w:ascii="宋体" w:hAnsi="宋体" w:eastAsia="宋体" w:cs="宋体"/>
          <w:color w:val="231916"/>
          <w:sz w:val="21"/>
          <w:szCs w:val="21"/>
        </w:rPr>
        <w:t xml:space="preserve"> </w:t>
      </w:r>
      <w:r>
        <w:rPr>
          <w:rFonts w:ascii="宋体" w:hAnsi="宋体" w:eastAsia="宋体" w:cs="宋体"/>
          <w:color w:val="231916"/>
          <w:spacing w:val="13"/>
          <w:sz w:val="21"/>
          <w:szCs w:val="21"/>
        </w:rPr>
        <w:t>感谢等</w:t>
      </w:r>
      <w:r>
        <w:rPr>
          <w:rFonts w:ascii="宋体" w:hAnsi="宋体" w:eastAsia="宋体" w:cs="宋体"/>
          <w:color w:val="231916"/>
          <w:spacing w:val="-50"/>
          <w:sz w:val="21"/>
          <w:szCs w:val="21"/>
        </w:rPr>
        <w:t xml:space="preserve"> </w:t>
      </w:r>
      <w:r>
        <w:rPr>
          <w:rFonts w:ascii="宋体" w:hAnsi="宋体" w:eastAsia="宋体" w:cs="宋体"/>
          <w:color w:val="231916"/>
          <w:spacing w:val="13"/>
          <w:sz w:val="21"/>
          <w:szCs w:val="21"/>
        </w:rPr>
        <w:t>；赞美语：太好了、真棒、真酷、真美等</w:t>
      </w:r>
      <w:r>
        <w:rPr>
          <w:rFonts w:ascii="宋体" w:hAnsi="宋体" w:eastAsia="宋体" w:cs="宋体"/>
          <w:color w:val="231916"/>
          <w:spacing w:val="-51"/>
          <w:sz w:val="21"/>
          <w:szCs w:val="21"/>
        </w:rPr>
        <w:t xml:space="preserve"> </w:t>
      </w:r>
      <w:r>
        <w:rPr>
          <w:rFonts w:ascii="宋体" w:hAnsi="宋体" w:eastAsia="宋体" w:cs="宋体"/>
          <w:color w:val="231916"/>
          <w:spacing w:val="13"/>
          <w:sz w:val="21"/>
          <w:szCs w:val="21"/>
        </w:rPr>
        <w:t>；理解语：</w:t>
      </w:r>
      <w:r>
        <w:rPr>
          <w:rFonts w:ascii="宋体" w:hAnsi="宋体" w:eastAsia="宋体" w:cs="宋体"/>
          <w:color w:val="231916"/>
          <w:spacing w:val="-62"/>
          <w:sz w:val="21"/>
          <w:szCs w:val="21"/>
        </w:rPr>
        <w:t xml:space="preserve"> </w:t>
      </w:r>
      <w:r>
        <w:rPr>
          <w:rFonts w:ascii="宋体" w:hAnsi="宋体" w:eastAsia="宋体" w:cs="宋体"/>
          <w:color w:val="231916"/>
          <w:spacing w:val="13"/>
          <w:sz w:val="21"/>
          <w:szCs w:val="21"/>
        </w:rPr>
        <w:t>深有同感等</w:t>
      </w:r>
      <w:r>
        <w:rPr>
          <w:rFonts w:ascii="宋体" w:hAnsi="宋体" w:eastAsia="宋体" w:cs="宋体"/>
          <w:color w:val="231916"/>
          <w:spacing w:val="-50"/>
          <w:sz w:val="21"/>
          <w:szCs w:val="21"/>
        </w:rPr>
        <w:t xml:space="preserve"> </w:t>
      </w:r>
      <w:r>
        <w:rPr>
          <w:rFonts w:ascii="宋体" w:hAnsi="宋体" w:eastAsia="宋体" w:cs="宋体"/>
          <w:color w:val="231916"/>
          <w:spacing w:val="13"/>
          <w:sz w:val="21"/>
          <w:szCs w:val="21"/>
        </w:rPr>
        <w:t>；迎送语：欢迎、再见</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等</w:t>
      </w:r>
      <w:r>
        <w:rPr>
          <w:rFonts w:ascii="宋体" w:hAnsi="宋体" w:eastAsia="宋体" w:cs="宋体"/>
          <w:color w:val="231916"/>
          <w:spacing w:val="-49"/>
          <w:sz w:val="21"/>
          <w:szCs w:val="21"/>
        </w:rPr>
        <w:t xml:space="preserve"> </w:t>
      </w:r>
      <w:r>
        <w:rPr>
          <w:rFonts w:ascii="宋体" w:hAnsi="宋体" w:eastAsia="宋体" w:cs="宋体"/>
          <w:color w:val="231916"/>
          <w:spacing w:val="11"/>
          <w:sz w:val="21"/>
          <w:szCs w:val="21"/>
        </w:rPr>
        <w:t>；祝贺语：</w:t>
      </w:r>
      <w:r>
        <w:rPr>
          <w:rFonts w:ascii="宋体" w:hAnsi="宋体" w:eastAsia="宋体" w:cs="宋体"/>
          <w:color w:val="231916"/>
          <w:spacing w:val="-62"/>
          <w:sz w:val="21"/>
          <w:szCs w:val="21"/>
        </w:rPr>
        <w:t xml:space="preserve"> </w:t>
      </w:r>
      <w:r>
        <w:rPr>
          <w:rFonts w:ascii="宋体" w:hAnsi="宋体" w:eastAsia="宋体" w:cs="宋体"/>
          <w:color w:val="231916"/>
          <w:spacing w:val="11"/>
          <w:sz w:val="21"/>
          <w:szCs w:val="21"/>
        </w:rPr>
        <w:t>祝节日快乐、生</w:t>
      </w:r>
      <w:r>
        <w:rPr>
          <w:rFonts w:ascii="宋体" w:hAnsi="宋体" w:eastAsia="宋体" w:cs="宋体"/>
          <w:color w:val="231916"/>
          <w:spacing w:val="-38"/>
          <w:sz w:val="21"/>
          <w:szCs w:val="21"/>
        </w:rPr>
        <w:t xml:space="preserve"> </w:t>
      </w:r>
      <w:r>
        <w:rPr>
          <w:rFonts w:ascii="宋体" w:hAnsi="宋体" w:eastAsia="宋体" w:cs="宋体"/>
          <w:color w:val="231916"/>
          <w:spacing w:val="11"/>
          <w:sz w:val="21"/>
          <w:szCs w:val="21"/>
        </w:rPr>
        <w:t>日快乐、生</w:t>
      </w:r>
      <w:r>
        <w:rPr>
          <w:rFonts w:ascii="宋体" w:hAnsi="宋体" w:eastAsia="宋体" w:cs="宋体"/>
          <w:color w:val="231916"/>
          <w:spacing w:val="-37"/>
          <w:sz w:val="21"/>
          <w:szCs w:val="21"/>
        </w:rPr>
        <w:t xml:space="preserve"> </w:t>
      </w:r>
      <w:r>
        <w:rPr>
          <w:rFonts w:ascii="宋体" w:hAnsi="宋体" w:eastAsia="宋体" w:cs="宋体"/>
          <w:color w:val="231916"/>
          <w:spacing w:val="11"/>
          <w:sz w:val="21"/>
          <w:szCs w:val="21"/>
        </w:rPr>
        <w:t>日愉快、恭喜乔迁新居等</w:t>
      </w:r>
      <w:r>
        <w:rPr>
          <w:rFonts w:ascii="宋体" w:hAnsi="宋体" w:eastAsia="宋体" w:cs="宋体"/>
          <w:color w:val="231916"/>
          <w:spacing w:val="-50"/>
          <w:sz w:val="21"/>
          <w:szCs w:val="21"/>
        </w:rPr>
        <w:t xml:space="preserve"> </w:t>
      </w:r>
      <w:r>
        <w:rPr>
          <w:rFonts w:ascii="宋体" w:hAnsi="宋体" w:eastAsia="宋体" w:cs="宋体"/>
          <w:color w:val="231916"/>
          <w:spacing w:val="11"/>
          <w:sz w:val="21"/>
          <w:szCs w:val="21"/>
        </w:rPr>
        <w:t>；致谦语：对不起、请原谅</w:t>
      </w:r>
      <w:r>
        <w:rPr>
          <w:rFonts w:ascii="宋体" w:hAnsi="宋体" w:eastAsia="宋体" w:cs="宋体"/>
          <w:color w:val="231916"/>
          <w:sz w:val="21"/>
          <w:szCs w:val="21"/>
        </w:rPr>
        <w:t xml:space="preserve"> </w:t>
      </w:r>
      <w:r>
        <w:rPr>
          <w:rFonts w:ascii="宋体" w:hAnsi="宋体" w:eastAsia="宋体" w:cs="宋体"/>
          <w:color w:val="231916"/>
          <w:spacing w:val="6"/>
          <w:sz w:val="21"/>
          <w:szCs w:val="21"/>
        </w:rPr>
        <w:t>等</w:t>
      </w:r>
      <w:r>
        <w:rPr>
          <w:rFonts w:ascii="宋体" w:hAnsi="宋体" w:eastAsia="宋体" w:cs="宋体"/>
          <w:color w:val="231916"/>
          <w:spacing w:val="-49"/>
          <w:sz w:val="21"/>
          <w:szCs w:val="21"/>
        </w:rPr>
        <w:t xml:space="preserve"> </w:t>
      </w:r>
      <w:r>
        <w:rPr>
          <w:rFonts w:ascii="宋体" w:hAnsi="宋体" w:eastAsia="宋体" w:cs="宋体"/>
          <w:color w:val="231916"/>
          <w:spacing w:val="6"/>
          <w:sz w:val="21"/>
          <w:szCs w:val="21"/>
        </w:rPr>
        <w:t>；应答语：没关系、不客气、谢谢您的好意等。</w:t>
      </w:r>
    </w:p>
    <w:p w14:paraId="552AC4D0">
      <w:pPr>
        <w:spacing w:before="3" w:line="299" w:lineRule="auto"/>
        <w:ind w:left="4" w:right="237" w:firstLine="442"/>
        <w:rPr>
          <w:rFonts w:ascii="宋体" w:hAnsi="宋体" w:eastAsia="宋体" w:cs="宋体"/>
          <w:sz w:val="21"/>
          <w:szCs w:val="21"/>
        </w:rPr>
      </w:pPr>
      <w:r>
        <w:rPr>
          <w:rFonts w:ascii="宋体" w:hAnsi="宋体" w:eastAsia="宋体" w:cs="宋体"/>
          <w:color w:val="231916"/>
          <w:spacing w:val="15"/>
          <w:sz w:val="21"/>
          <w:szCs w:val="21"/>
        </w:rPr>
        <w:t>敬语是表示尊敬和礼貌的用语</w:t>
      </w:r>
      <w:r>
        <w:rPr>
          <w:rFonts w:ascii="宋体" w:hAnsi="宋体" w:eastAsia="宋体" w:cs="宋体"/>
          <w:color w:val="231916"/>
          <w:spacing w:val="-61"/>
          <w:sz w:val="21"/>
          <w:szCs w:val="21"/>
        </w:rPr>
        <w:t xml:space="preserve"> </w:t>
      </w:r>
      <w:r>
        <w:rPr>
          <w:rFonts w:ascii="宋体" w:hAnsi="宋体" w:eastAsia="宋体" w:cs="宋体"/>
          <w:color w:val="231916"/>
          <w:spacing w:val="15"/>
          <w:sz w:val="21"/>
          <w:szCs w:val="21"/>
        </w:rPr>
        <w:t>。正确使用敬语</w:t>
      </w:r>
      <w:r>
        <w:rPr>
          <w:rFonts w:ascii="宋体" w:hAnsi="宋体" w:eastAsia="宋体" w:cs="宋体"/>
          <w:color w:val="231916"/>
          <w:spacing w:val="-49"/>
          <w:sz w:val="21"/>
          <w:szCs w:val="21"/>
        </w:rPr>
        <w:t xml:space="preserve"> </w:t>
      </w:r>
      <w:r>
        <w:rPr>
          <w:rFonts w:ascii="宋体" w:hAnsi="宋体" w:eastAsia="宋体" w:cs="宋体"/>
          <w:color w:val="231916"/>
          <w:spacing w:val="15"/>
          <w:sz w:val="21"/>
          <w:szCs w:val="21"/>
        </w:rPr>
        <w:t>，可以体现一个</w:t>
      </w:r>
      <w:r>
        <w:rPr>
          <w:rFonts w:ascii="宋体" w:hAnsi="宋体" w:eastAsia="宋体" w:cs="宋体"/>
          <w:color w:val="231916"/>
          <w:spacing w:val="14"/>
          <w:sz w:val="21"/>
          <w:szCs w:val="21"/>
        </w:rPr>
        <w:t>人的文化修养</w:t>
      </w:r>
      <w:r>
        <w:rPr>
          <w:rFonts w:ascii="宋体" w:hAnsi="宋体" w:eastAsia="宋体" w:cs="宋体"/>
          <w:color w:val="231916"/>
          <w:spacing w:val="-62"/>
          <w:sz w:val="21"/>
          <w:szCs w:val="21"/>
        </w:rPr>
        <w:t xml:space="preserve"> </w:t>
      </w:r>
      <w:r>
        <w:rPr>
          <w:rFonts w:ascii="宋体" w:hAnsi="宋体" w:eastAsia="宋体" w:cs="宋体"/>
          <w:color w:val="231916"/>
          <w:spacing w:val="14"/>
          <w:sz w:val="21"/>
          <w:szCs w:val="21"/>
        </w:rPr>
        <w:t>。常用的敬语</w:t>
      </w:r>
      <w:r>
        <w:rPr>
          <w:rFonts w:ascii="宋体" w:hAnsi="宋体" w:eastAsia="宋体" w:cs="宋体"/>
          <w:color w:val="231916"/>
          <w:sz w:val="21"/>
          <w:szCs w:val="21"/>
        </w:rPr>
        <w:t xml:space="preserve"> </w:t>
      </w:r>
      <w:r>
        <w:rPr>
          <w:rFonts w:ascii="宋体" w:hAnsi="宋体" w:eastAsia="宋体" w:cs="宋体"/>
          <w:color w:val="231916"/>
          <w:spacing w:val="2"/>
          <w:sz w:val="21"/>
          <w:szCs w:val="21"/>
        </w:rPr>
        <w:t>有</w:t>
      </w:r>
      <w:r>
        <w:rPr>
          <w:rFonts w:ascii="宋体" w:hAnsi="宋体" w:eastAsia="宋体" w:cs="宋体"/>
          <w:color w:val="231916"/>
          <w:spacing w:val="-54"/>
          <w:sz w:val="21"/>
          <w:szCs w:val="21"/>
        </w:rPr>
        <w:t xml:space="preserve"> </w:t>
      </w:r>
      <w:r>
        <w:rPr>
          <w:rFonts w:ascii="宋体" w:hAnsi="宋体" w:eastAsia="宋体" w:cs="宋体"/>
          <w:color w:val="231916"/>
          <w:spacing w:val="2"/>
          <w:sz w:val="21"/>
          <w:szCs w:val="21"/>
        </w:rPr>
        <w:t>：请、您、请教等。</w:t>
      </w:r>
    </w:p>
    <w:p w14:paraId="6B075904">
      <w:pPr>
        <w:spacing w:before="327" w:line="217" w:lineRule="auto"/>
        <w:ind w:left="449"/>
        <w:rPr>
          <w:rFonts w:ascii="宋体" w:hAnsi="宋体" w:eastAsia="宋体" w:cs="宋体"/>
          <w:sz w:val="30"/>
          <w:szCs w:val="30"/>
        </w:rPr>
      </w:pPr>
      <w:r>
        <w:rPr>
          <w:rFonts w:ascii="宋体" w:hAnsi="宋体" w:eastAsia="宋体" w:cs="宋体"/>
          <w:b/>
          <w:bCs/>
          <w:color w:val="231916"/>
          <w:spacing w:val="5"/>
          <w:sz w:val="30"/>
          <w:szCs w:val="30"/>
        </w:rPr>
        <w:t>十、尊师重教——信其道</w:t>
      </w:r>
      <w:r>
        <w:rPr>
          <w:rFonts w:ascii="宋体" w:hAnsi="宋体" w:eastAsia="宋体" w:cs="宋体"/>
          <w:color w:val="231916"/>
          <w:spacing w:val="-85"/>
          <w:sz w:val="30"/>
          <w:szCs w:val="30"/>
        </w:rPr>
        <w:t xml:space="preserve"> </w:t>
      </w:r>
      <w:r>
        <w:rPr>
          <w:rFonts w:ascii="宋体" w:hAnsi="宋体" w:eastAsia="宋体" w:cs="宋体"/>
          <w:b/>
          <w:bCs/>
          <w:color w:val="231916"/>
          <w:spacing w:val="5"/>
          <w:sz w:val="30"/>
          <w:szCs w:val="30"/>
        </w:rPr>
        <w:t>，亲其师</w:t>
      </w:r>
    </w:p>
    <w:p w14:paraId="372C6EC5">
      <w:pPr>
        <w:spacing w:before="84" w:line="213" w:lineRule="auto"/>
        <w:ind w:left="447"/>
        <w:rPr>
          <w:rFonts w:ascii="宋体" w:hAnsi="宋体" w:eastAsia="宋体" w:cs="宋体"/>
          <w:sz w:val="21"/>
          <w:szCs w:val="21"/>
        </w:rPr>
      </w:pPr>
      <w:r>
        <w:rPr>
          <w:rFonts w:ascii="宋体" w:hAnsi="宋体" w:eastAsia="宋体" w:cs="宋体"/>
          <w:color w:val="231916"/>
          <w:spacing w:val="9"/>
          <w:sz w:val="21"/>
          <w:szCs w:val="21"/>
        </w:rPr>
        <w:t>教师节学生送给老师一个惊喜——一张精美的贺卡。上面写着全班同学</w:t>
      </w:r>
      <w:r>
        <w:rPr>
          <w:rFonts w:ascii="宋体" w:hAnsi="宋体" w:eastAsia="宋体" w:cs="宋体"/>
          <w:color w:val="231916"/>
          <w:spacing w:val="8"/>
          <w:sz w:val="21"/>
          <w:szCs w:val="21"/>
        </w:rPr>
        <w:t>的祝福。</w:t>
      </w:r>
    </w:p>
    <w:p w14:paraId="640536C6">
      <w:pPr>
        <w:spacing w:before="75" w:line="281" w:lineRule="exact"/>
        <w:ind w:left="448"/>
        <w:rPr>
          <w:rFonts w:ascii="宋体" w:hAnsi="宋体" w:eastAsia="宋体" w:cs="宋体"/>
          <w:sz w:val="21"/>
          <w:szCs w:val="21"/>
        </w:rPr>
      </w:pPr>
      <w:r>
        <w:rPr>
          <w:rFonts w:ascii="宋体" w:hAnsi="宋体" w:eastAsia="宋体" w:cs="宋体"/>
          <w:color w:val="231916"/>
          <w:spacing w:val="7"/>
          <w:position w:val="1"/>
          <w:sz w:val="21"/>
          <w:szCs w:val="21"/>
        </w:rPr>
        <w:t>学生尊敬教师的十个理由：</w:t>
      </w:r>
    </w:p>
    <w:p w14:paraId="62C0EE95">
      <w:pPr>
        <w:spacing w:before="44" w:line="217" w:lineRule="auto"/>
        <w:ind w:left="446"/>
        <w:rPr>
          <w:rFonts w:ascii="宋体" w:hAnsi="宋体" w:eastAsia="宋体" w:cs="宋体"/>
          <w:sz w:val="21"/>
          <w:szCs w:val="21"/>
        </w:rPr>
      </w:pPr>
      <w:r>
        <w:rPr>
          <w:rFonts w:ascii="宋体" w:hAnsi="宋体" w:eastAsia="宋体" w:cs="宋体"/>
          <w:color w:val="231916"/>
          <w:spacing w:val="5"/>
          <w:sz w:val="21"/>
          <w:szCs w:val="21"/>
        </w:rPr>
        <w:t>教师是伟人培育者</w:t>
      </w:r>
      <w:r>
        <w:rPr>
          <w:rFonts w:ascii="宋体" w:hAnsi="宋体" w:eastAsia="宋体" w:cs="宋体"/>
          <w:color w:val="231916"/>
          <w:spacing w:val="-56"/>
          <w:sz w:val="21"/>
          <w:szCs w:val="21"/>
        </w:rPr>
        <w:t xml:space="preserve"> </w:t>
      </w:r>
      <w:r>
        <w:rPr>
          <w:rFonts w:ascii="宋体" w:hAnsi="宋体" w:eastAsia="宋体" w:cs="宋体"/>
          <w:color w:val="231916"/>
          <w:spacing w:val="5"/>
          <w:sz w:val="21"/>
          <w:szCs w:val="21"/>
        </w:rPr>
        <w:t>；教师是文明传播者</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；教师是知识渊博者</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；教师是赤心报国者；</w:t>
      </w:r>
    </w:p>
    <w:p w14:paraId="677B7398">
      <w:pPr>
        <w:spacing w:before="76" w:line="216" w:lineRule="auto"/>
        <w:ind w:left="446"/>
        <w:rPr>
          <w:rFonts w:ascii="宋体" w:hAnsi="宋体" w:eastAsia="宋体" w:cs="宋体"/>
          <w:sz w:val="21"/>
          <w:szCs w:val="21"/>
        </w:rPr>
      </w:pPr>
      <w:r>
        <w:rPr>
          <w:rFonts w:ascii="宋体" w:hAnsi="宋体" w:eastAsia="宋体" w:cs="宋体"/>
          <w:color w:val="231916"/>
          <w:spacing w:val="5"/>
          <w:sz w:val="21"/>
          <w:szCs w:val="21"/>
        </w:rPr>
        <w:t>教师是人生引路者</w:t>
      </w:r>
      <w:r>
        <w:rPr>
          <w:rFonts w:ascii="宋体" w:hAnsi="宋体" w:eastAsia="宋体" w:cs="宋体"/>
          <w:color w:val="231916"/>
          <w:spacing w:val="-56"/>
          <w:sz w:val="21"/>
          <w:szCs w:val="21"/>
        </w:rPr>
        <w:t xml:space="preserve"> </w:t>
      </w:r>
      <w:r>
        <w:rPr>
          <w:rFonts w:ascii="宋体" w:hAnsi="宋体" w:eastAsia="宋体" w:cs="宋体"/>
          <w:color w:val="231916"/>
          <w:spacing w:val="5"/>
          <w:sz w:val="21"/>
          <w:szCs w:val="21"/>
        </w:rPr>
        <w:t>；教师是甘为平凡者</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；教师是无悔奉献者</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；教师是时代推动者；</w:t>
      </w:r>
    </w:p>
    <w:p w14:paraId="3663EC5E">
      <w:pPr>
        <w:spacing w:before="78" w:line="215" w:lineRule="auto"/>
        <w:ind w:left="446"/>
        <w:rPr>
          <w:rFonts w:ascii="宋体" w:hAnsi="宋体" w:eastAsia="宋体" w:cs="宋体"/>
          <w:sz w:val="21"/>
          <w:szCs w:val="21"/>
        </w:rPr>
      </w:pPr>
      <w:r>
        <w:rPr>
          <w:rFonts w:ascii="宋体" w:hAnsi="宋体" w:eastAsia="宋体" w:cs="宋体"/>
          <w:color w:val="231916"/>
          <w:spacing w:val="5"/>
          <w:sz w:val="21"/>
          <w:szCs w:val="21"/>
        </w:rPr>
        <w:t>教师是心灵塑造者</w:t>
      </w:r>
      <w:r>
        <w:rPr>
          <w:rFonts w:ascii="宋体" w:hAnsi="宋体" w:eastAsia="宋体" w:cs="宋体"/>
          <w:color w:val="231916"/>
          <w:spacing w:val="-47"/>
          <w:sz w:val="21"/>
          <w:szCs w:val="21"/>
        </w:rPr>
        <w:t xml:space="preserve"> </w:t>
      </w:r>
      <w:r>
        <w:rPr>
          <w:rFonts w:ascii="宋体" w:hAnsi="宋体" w:eastAsia="宋体" w:cs="宋体"/>
          <w:color w:val="231916"/>
          <w:spacing w:val="5"/>
          <w:sz w:val="21"/>
          <w:szCs w:val="21"/>
        </w:rPr>
        <w:t>；教师是品德示范者。</w:t>
      </w:r>
    </w:p>
    <w:p w14:paraId="67E7097A">
      <w:pPr>
        <w:pStyle w:val="2"/>
        <w:spacing w:line="340" w:lineRule="auto"/>
      </w:pPr>
    </w:p>
    <w:p w14:paraId="350D22DC">
      <w:pPr>
        <w:spacing w:before="99" w:line="215" w:lineRule="auto"/>
        <w:ind w:left="448"/>
        <w:rPr>
          <w:rFonts w:ascii="宋体" w:hAnsi="宋体" w:eastAsia="宋体" w:cs="宋体"/>
          <w:sz w:val="30"/>
          <w:szCs w:val="30"/>
        </w:rPr>
      </w:pPr>
      <w:r>
        <w:rPr>
          <w:rFonts w:ascii="宋体" w:hAnsi="宋体" w:eastAsia="宋体" w:cs="宋体"/>
          <w:b/>
          <w:bCs/>
          <w:color w:val="231916"/>
          <w:spacing w:val="9"/>
          <w:sz w:val="30"/>
          <w:szCs w:val="30"/>
        </w:rPr>
        <w:t>十一、虚心请教——聆听谆谆教诲</w:t>
      </w:r>
    </w:p>
    <w:p w14:paraId="6078C674">
      <w:pPr>
        <w:spacing w:before="81" w:line="280" w:lineRule="auto"/>
        <w:ind w:left="3" w:right="238" w:firstLine="445"/>
        <w:rPr>
          <w:rFonts w:ascii="宋体" w:hAnsi="宋体" w:eastAsia="宋体" w:cs="宋体"/>
          <w:sz w:val="21"/>
          <w:szCs w:val="21"/>
        </w:rPr>
      </w:pPr>
      <w:r>
        <w:rPr>
          <w:rFonts w:ascii="宋体" w:hAnsi="宋体" w:eastAsia="宋体" w:cs="宋体"/>
          <w:color w:val="231916"/>
          <w:spacing w:val="9"/>
          <w:sz w:val="21"/>
          <w:szCs w:val="21"/>
        </w:rPr>
        <w:t>老师</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，是学生一生中非常重要的人。认真聆听老师的教诲</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，一方面表达了</w:t>
      </w:r>
      <w:r>
        <w:rPr>
          <w:rFonts w:ascii="宋体" w:hAnsi="宋体" w:eastAsia="宋体" w:cs="宋体"/>
          <w:color w:val="231916"/>
          <w:spacing w:val="8"/>
          <w:sz w:val="21"/>
          <w:szCs w:val="21"/>
        </w:rPr>
        <w:t>对老师的尊重</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，另</w:t>
      </w:r>
      <w:r>
        <w:rPr>
          <w:rFonts w:ascii="宋体" w:hAnsi="宋体" w:eastAsia="宋体" w:cs="宋体"/>
          <w:color w:val="231916"/>
          <w:sz w:val="21"/>
          <w:szCs w:val="21"/>
        </w:rPr>
        <w:t xml:space="preserve"> </w:t>
      </w:r>
      <w:r>
        <w:rPr>
          <w:rFonts w:ascii="宋体" w:hAnsi="宋体" w:eastAsia="宋体" w:cs="宋体"/>
          <w:color w:val="231916"/>
          <w:spacing w:val="7"/>
          <w:sz w:val="21"/>
          <w:szCs w:val="21"/>
        </w:rPr>
        <w:t>一方面则是抓住了成长、发展的机会。怎样</w:t>
      </w:r>
      <w:r>
        <w:rPr>
          <w:rFonts w:ascii="宋体" w:hAnsi="宋体" w:eastAsia="宋体" w:cs="宋体"/>
          <w:color w:val="231916"/>
          <w:spacing w:val="-79"/>
          <w:sz w:val="21"/>
          <w:szCs w:val="21"/>
        </w:rPr>
        <w:t xml:space="preserve"> </w:t>
      </w:r>
      <w:r>
        <w:rPr>
          <w:rFonts w:ascii="宋体" w:hAnsi="宋体" w:eastAsia="宋体" w:cs="宋体"/>
          <w:color w:val="231916"/>
          <w:spacing w:val="7"/>
          <w:sz w:val="21"/>
          <w:szCs w:val="21"/>
        </w:rPr>
        <w:t>“聆听</w:t>
      </w:r>
      <w:r>
        <w:rPr>
          <w:rFonts w:ascii="宋体" w:hAnsi="宋体" w:eastAsia="宋体" w:cs="宋体"/>
          <w:color w:val="231916"/>
          <w:spacing w:val="-77"/>
          <w:sz w:val="21"/>
          <w:szCs w:val="21"/>
        </w:rPr>
        <w:t xml:space="preserve"> </w:t>
      </w:r>
      <w:r>
        <w:rPr>
          <w:rFonts w:ascii="宋体" w:hAnsi="宋体" w:eastAsia="宋体" w:cs="宋体"/>
          <w:color w:val="231916"/>
          <w:spacing w:val="6"/>
          <w:sz w:val="21"/>
          <w:szCs w:val="21"/>
        </w:rPr>
        <w:t>”大有学问。</w:t>
      </w:r>
    </w:p>
    <w:p w14:paraId="79F2DC71">
      <w:pPr>
        <w:spacing w:before="1" w:line="217" w:lineRule="auto"/>
        <w:ind w:left="449"/>
        <w:rPr>
          <w:rFonts w:ascii="宋体" w:hAnsi="宋体" w:eastAsia="宋体" w:cs="宋体"/>
          <w:sz w:val="21"/>
          <w:szCs w:val="21"/>
        </w:rPr>
      </w:pPr>
      <w:r>
        <w:rPr>
          <w:rFonts w:ascii="宋体" w:hAnsi="宋体" w:eastAsia="宋体" w:cs="宋体"/>
          <w:color w:val="231916"/>
          <w:spacing w:val="5"/>
          <w:sz w:val="21"/>
          <w:szCs w:val="21"/>
        </w:rPr>
        <w:t>找老师请教问题、谈心时</w:t>
      </w:r>
      <w:r>
        <w:rPr>
          <w:rFonts w:ascii="宋体" w:hAnsi="宋体" w:eastAsia="宋体" w:cs="宋体"/>
          <w:color w:val="231916"/>
          <w:spacing w:val="-50"/>
          <w:sz w:val="21"/>
          <w:szCs w:val="21"/>
        </w:rPr>
        <w:t xml:space="preserve"> </w:t>
      </w:r>
      <w:r>
        <w:rPr>
          <w:rFonts w:ascii="宋体" w:hAnsi="宋体" w:eastAsia="宋体" w:cs="宋体"/>
          <w:color w:val="231916"/>
          <w:spacing w:val="5"/>
          <w:sz w:val="21"/>
          <w:szCs w:val="21"/>
        </w:rPr>
        <w:t>，应主动请老师坐</w:t>
      </w:r>
      <w:r>
        <w:rPr>
          <w:rFonts w:ascii="宋体" w:hAnsi="宋体" w:eastAsia="宋体" w:cs="宋体"/>
          <w:color w:val="231916"/>
          <w:spacing w:val="-60"/>
          <w:sz w:val="21"/>
          <w:szCs w:val="21"/>
        </w:rPr>
        <w:t xml:space="preserve"> </w:t>
      </w:r>
      <w:r>
        <w:rPr>
          <w:rFonts w:ascii="宋体" w:hAnsi="宋体" w:eastAsia="宋体" w:cs="宋体"/>
          <w:color w:val="231916"/>
          <w:spacing w:val="5"/>
          <w:sz w:val="21"/>
          <w:szCs w:val="21"/>
        </w:rPr>
        <w:t>；若老师不坐</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，应该和老师一起站着说话。</w:t>
      </w:r>
    </w:p>
    <w:p w14:paraId="4B758277">
      <w:pPr>
        <w:spacing w:before="71" w:line="280" w:lineRule="auto"/>
        <w:ind w:left="4" w:right="239" w:firstLine="438"/>
        <w:rPr>
          <w:rFonts w:ascii="宋体" w:hAnsi="宋体" w:eastAsia="宋体" w:cs="宋体"/>
          <w:sz w:val="21"/>
          <w:szCs w:val="21"/>
        </w:rPr>
      </w:pPr>
      <w:r>
        <w:rPr>
          <w:rFonts w:ascii="宋体" w:hAnsi="宋体" w:eastAsia="宋体" w:cs="宋体"/>
          <w:color w:val="231916"/>
          <w:spacing w:val="8"/>
          <w:sz w:val="21"/>
          <w:szCs w:val="21"/>
        </w:rPr>
        <w:t>若老师请自己坐</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，则可以和老师坐着说话</w:t>
      </w:r>
      <w:r>
        <w:rPr>
          <w:rFonts w:ascii="宋体" w:hAnsi="宋体" w:eastAsia="宋体" w:cs="宋体"/>
          <w:color w:val="231916"/>
          <w:spacing w:val="-56"/>
          <w:sz w:val="21"/>
          <w:szCs w:val="21"/>
        </w:rPr>
        <w:t xml:space="preserve"> </w:t>
      </w:r>
      <w:r>
        <w:rPr>
          <w:rFonts w:ascii="宋体" w:hAnsi="宋体" w:eastAsia="宋体" w:cs="宋体"/>
          <w:color w:val="231916"/>
          <w:spacing w:val="8"/>
          <w:sz w:val="21"/>
          <w:szCs w:val="21"/>
        </w:rPr>
        <w:t>；和老师说话时</w:t>
      </w:r>
      <w:r>
        <w:rPr>
          <w:rFonts w:ascii="宋体" w:hAnsi="宋体" w:eastAsia="宋体" w:cs="宋体"/>
          <w:color w:val="231916"/>
          <w:spacing w:val="-54"/>
          <w:sz w:val="21"/>
          <w:szCs w:val="21"/>
        </w:rPr>
        <w:t xml:space="preserve"> </w:t>
      </w:r>
      <w:r>
        <w:rPr>
          <w:rFonts w:ascii="宋体" w:hAnsi="宋体" w:eastAsia="宋体" w:cs="宋体"/>
          <w:color w:val="231916"/>
          <w:spacing w:val="8"/>
          <w:sz w:val="21"/>
          <w:szCs w:val="21"/>
        </w:rPr>
        <w:t>，无论是</w:t>
      </w:r>
      <w:r>
        <w:rPr>
          <w:rFonts w:ascii="宋体" w:hAnsi="宋体" w:eastAsia="宋体" w:cs="宋体"/>
          <w:color w:val="231916"/>
          <w:spacing w:val="7"/>
          <w:sz w:val="21"/>
          <w:szCs w:val="21"/>
        </w:rPr>
        <w:t>站还是坐</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，都应该姿势端</w:t>
      </w:r>
      <w:r>
        <w:rPr>
          <w:rFonts w:ascii="宋体" w:hAnsi="宋体" w:eastAsia="宋体" w:cs="宋体"/>
          <w:color w:val="231916"/>
          <w:sz w:val="21"/>
          <w:szCs w:val="21"/>
        </w:rPr>
        <w:t xml:space="preserve"> </w:t>
      </w:r>
      <w:r>
        <w:rPr>
          <w:rFonts w:ascii="宋体" w:hAnsi="宋体" w:eastAsia="宋体" w:cs="宋体"/>
          <w:color w:val="231916"/>
          <w:spacing w:val="8"/>
          <w:sz w:val="21"/>
          <w:szCs w:val="21"/>
        </w:rPr>
        <w:t>正</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，双目注视老师</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，认真听老师说话。对于老师的话</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，有不理解或有不同看</w:t>
      </w:r>
      <w:r>
        <w:rPr>
          <w:rFonts w:ascii="宋体" w:hAnsi="宋体" w:eastAsia="宋体" w:cs="宋体"/>
          <w:color w:val="231916"/>
          <w:spacing w:val="7"/>
          <w:sz w:val="21"/>
          <w:szCs w:val="21"/>
        </w:rPr>
        <w:t>法不必隐瞒</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，应该谦</w:t>
      </w:r>
      <w:r>
        <w:rPr>
          <w:rFonts w:ascii="宋体" w:hAnsi="宋体" w:eastAsia="宋体" w:cs="宋体"/>
          <w:color w:val="231916"/>
          <w:sz w:val="21"/>
          <w:szCs w:val="21"/>
        </w:rPr>
        <w:t xml:space="preserve"> </w:t>
      </w:r>
      <w:r>
        <w:rPr>
          <w:rFonts w:ascii="宋体" w:hAnsi="宋体" w:eastAsia="宋体" w:cs="宋体"/>
          <w:color w:val="231916"/>
          <w:spacing w:val="7"/>
          <w:sz w:val="21"/>
          <w:szCs w:val="21"/>
        </w:rPr>
        <w:t>虚诚恳地向老师请教。</w:t>
      </w:r>
    </w:p>
    <w:p w14:paraId="7CBAB317">
      <w:pPr>
        <w:spacing w:before="1" w:line="280" w:lineRule="auto"/>
        <w:ind w:right="239" w:firstLine="448"/>
        <w:jc w:val="both"/>
        <w:rPr>
          <w:rFonts w:ascii="宋体" w:hAnsi="宋体" w:eastAsia="宋体" w:cs="宋体"/>
          <w:sz w:val="21"/>
          <w:szCs w:val="21"/>
        </w:rPr>
      </w:pPr>
      <w:r>
        <w:rPr>
          <w:rFonts w:ascii="宋体" w:hAnsi="宋体" w:eastAsia="宋体" w:cs="宋体"/>
          <w:color w:val="231916"/>
          <w:spacing w:val="6"/>
          <w:sz w:val="21"/>
          <w:szCs w:val="21"/>
        </w:rPr>
        <w:t>老师找学生谈话时</w:t>
      </w:r>
      <w:r>
        <w:rPr>
          <w:rFonts w:ascii="宋体" w:hAnsi="宋体" w:eastAsia="宋体" w:cs="宋体"/>
          <w:color w:val="231916"/>
          <w:spacing w:val="-38"/>
          <w:sz w:val="21"/>
          <w:szCs w:val="21"/>
        </w:rPr>
        <w:t xml:space="preserve"> </w:t>
      </w:r>
      <w:r>
        <w:rPr>
          <w:rFonts w:ascii="宋体" w:hAnsi="宋体" w:eastAsia="宋体" w:cs="宋体"/>
          <w:color w:val="231916"/>
          <w:spacing w:val="6"/>
          <w:sz w:val="21"/>
          <w:szCs w:val="21"/>
        </w:rPr>
        <w:t>，要求学生做到</w:t>
      </w:r>
      <w:r>
        <w:rPr>
          <w:rFonts w:ascii="宋体" w:hAnsi="宋体" w:eastAsia="宋体" w:cs="宋体"/>
          <w:color w:val="231916"/>
          <w:spacing w:val="-75"/>
          <w:sz w:val="21"/>
          <w:szCs w:val="21"/>
        </w:rPr>
        <w:t xml:space="preserve"> </w:t>
      </w:r>
      <w:r>
        <w:rPr>
          <w:rFonts w:ascii="宋体" w:hAnsi="宋体" w:eastAsia="宋体" w:cs="宋体"/>
          <w:color w:val="231916"/>
          <w:spacing w:val="6"/>
          <w:sz w:val="21"/>
          <w:szCs w:val="21"/>
        </w:rPr>
        <w:t>“身到</w:t>
      </w:r>
      <w:r>
        <w:rPr>
          <w:rFonts w:ascii="宋体" w:hAnsi="宋体" w:eastAsia="宋体" w:cs="宋体"/>
          <w:color w:val="231916"/>
          <w:spacing w:val="-74"/>
          <w:sz w:val="21"/>
          <w:szCs w:val="21"/>
        </w:rPr>
        <w:t xml:space="preserve"> </w:t>
      </w:r>
      <w:r>
        <w:rPr>
          <w:rFonts w:ascii="宋体" w:hAnsi="宋体" w:eastAsia="宋体" w:cs="宋体"/>
          <w:color w:val="231916"/>
          <w:spacing w:val="6"/>
          <w:sz w:val="21"/>
          <w:szCs w:val="21"/>
        </w:rPr>
        <w:t>”</w:t>
      </w:r>
      <w:r>
        <w:rPr>
          <w:rFonts w:ascii="宋体" w:hAnsi="宋体" w:eastAsia="宋体" w:cs="宋体"/>
          <w:color w:val="231916"/>
          <w:spacing w:val="-71"/>
          <w:sz w:val="21"/>
          <w:szCs w:val="21"/>
        </w:rPr>
        <w:t xml:space="preserve"> </w:t>
      </w:r>
      <w:r>
        <w:rPr>
          <w:rFonts w:ascii="宋体" w:hAnsi="宋体" w:eastAsia="宋体" w:cs="宋体"/>
          <w:color w:val="231916"/>
          <w:spacing w:val="6"/>
          <w:sz w:val="21"/>
          <w:szCs w:val="21"/>
        </w:rPr>
        <w:t>：站姿或坐姿端正</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，身体微微前倾</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，表示对老师</w:t>
      </w:r>
      <w:r>
        <w:rPr>
          <w:rFonts w:ascii="宋体" w:hAnsi="宋体" w:eastAsia="宋体" w:cs="宋体"/>
          <w:color w:val="231916"/>
          <w:sz w:val="21"/>
          <w:szCs w:val="21"/>
        </w:rPr>
        <w:t xml:space="preserve"> </w:t>
      </w:r>
      <w:r>
        <w:rPr>
          <w:rFonts w:ascii="宋体" w:hAnsi="宋体" w:eastAsia="宋体" w:cs="宋体"/>
          <w:color w:val="231916"/>
          <w:spacing w:val="3"/>
          <w:sz w:val="21"/>
          <w:szCs w:val="21"/>
        </w:rPr>
        <w:t>讲话的专注</w:t>
      </w:r>
      <w:r>
        <w:rPr>
          <w:rFonts w:ascii="宋体" w:hAnsi="宋体" w:eastAsia="宋体" w:cs="宋体"/>
          <w:color w:val="231916"/>
          <w:spacing w:val="-56"/>
          <w:sz w:val="21"/>
          <w:szCs w:val="21"/>
        </w:rPr>
        <w:t xml:space="preserve"> </w:t>
      </w:r>
      <w:r>
        <w:rPr>
          <w:rFonts w:ascii="宋体" w:hAnsi="宋体" w:eastAsia="宋体" w:cs="宋体"/>
          <w:color w:val="231916"/>
          <w:spacing w:val="3"/>
          <w:sz w:val="21"/>
          <w:szCs w:val="21"/>
        </w:rPr>
        <w:t>；“</w:t>
      </w:r>
      <w:r>
        <w:rPr>
          <w:rFonts w:ascii="宋体" w:hAnsi="宋体" w:eastAsia="宋体" w:cs="宋体"/>
          <w:color w:val="231916"/>
          <w:spacing w:val="-75"/>
          <w:sz w:val="21"/>
          <w:szCs w:val="21"/>
        </w:rPr>
        <w:t xml:space="preserve"> </w:t>
      </w:r>
      <w:r>
        <w:rPr>
          <w:rFonts w:ascii="宋体" w:hAnsi="宋体" w:eastAsia="宋体" w:cs="宋体"/>
          <w:color w:val="231916"/>
          <w:spacing w:val="3"/>
          <w:sz w:val="21"/>
          <w:szCs w:val="21"/>
        </w:rPr>
        <w:t>眼到</w:t>
      </w:r>
      <w:r>
        <w:rPr>
          <w:rFonts w:ascii="宋体" w:hAnsi="宋体" w:eastAsia="宋体" w:cs="宋体"/>
          <w:color w:val="231916"/>
          <w:spacing w:val="-74"/>
          <w:sz w:val="21"/>
          <w:szCs w:val="21"/>
        </w:rPr>
        <w:t xml:space="preserve"> </w:t>
      </w:r>
      <w:r>
        <w:rPr>
          <w:rFonts w:ascii="宋体" w:hAnsi="宋体" w:eastAsia="宋体" w:cs="宋体"/>
          <w:color w:val="231916"/>
          <w:spacing w:val="3"/>
          <w:sz w:val="21"/>
          <w:szCs w:val="21"/>
        </w:rPr>
        <w:t>”</w:t>
      </w:r>
      <w:r>
        <w:rPr>
          <w:rFonts w:ascii="宋体" w:hAnsi="宋体" w:eastAsia="宋体" w:cs="宋体"/>
          <w:color w:val="231916"/>
          <w:spacing w:val="-71"/>
          <w:sz w:val="21"/>
          <w:szCs w:val="21"/>
        </w:rPr>
        <w:t xml:space="preserve"> </w:t>
      </w:r>
      <w:r>
        <w:rPr>
          <w:rFonts w:ascii="宋体" w:hAnsi="宋体" w:eastAsia="宋体" w:cs="宋体"/>
          <w:color w:val="231916"/>
          <w:spacing w:val="3"/>
          <w:sz w:val="21"/>
          <w:szCs w:val="21"/>
        </w:rPr>
        <w:t>：注视着老师</w:t>
      </w:r>
      <w:r>
        <w:rPr>
          <w:rFonts w:ascii="宋体" w:hAnsi="宋体" w:eastAsia="宋体" w:cs="宋体"/>
          <w:color w:val="231916"/>
          <w:spacing w:val="-55"/>
          <w:sz w:val="21"/>
          <w:szCs w:val="21"/>
        </w:rPr>
        <w:t xml:space="preserve"> </w:t>
      </w:r>
      <w:r>
        <w:rPr>
          <w:rFonts w:ascii="宋体" w:hAnsi="宋体" w:eastAsia="宋体" w:cs="宋体"/>
          <w:color w:val="231916"/>
          <w:spacing w:val="3"/>
          <w:sz w:val="21"/>
          <w:szCs w:val="21"/>
        </w:rPr>
        <w:t>，保持目光接触</w:t>
      </w:r>
      <w:r>
        <w:rPr>
          <w:rFonts w:ascii="宋体" w:hAnsi="宋体" w:eastAsia="宋体" w:cs="宋体"/>
          <w:color w:val="231916"/>
          <w:spacing w:val="-55"/>
          <w:sz w:val="21"/>
          <w:szCs w:val="21"/>
        </w:rPr>
        <w:t xml:space="preserve"> </w:t>
      </w:r>
      <w:r>
        <w:rPr>
          <w:rFonts w:ascii="宋体" w:hAnsi="宋体" w:eastAsia="宋体" w:cs="宋体"/>
          <w:color w:val="231916"/>
          <w:spacing w:val="3"/>
          <w:sz w:val="21"/>
          <w:szCs w:val="21"/>
        </w:rPr>
        <w:t>，不要东张西望</w:t>
      </w:r>
      <w:r>
        <w:rPr>
          <w:rFonts w:ascii="宋体" w:hAnsi="宋体" w:eastAsia="宋体" w:cs="宋体"/>
          <w:color w:val="231916"/>
          <w:spacing w:val="-55"/>
          <w:sz w:val="21"/>
          <w:szCs w:val="21"/>
        </w:rPr>
        <w:t xml:space="preserve"> </w:t>
      </w:r>
      <w:r>
        <w:rPr>
          <w:rFonts w:ascii="宋体" w:hAnsi="宋体" w:eastAsia="宋体" w:cs="宋体"/>
          <w:color w:val="231916"/>
          <w:spacing w:val="3"/>
          <w:sz w:val="21"/>
          <w:szCs w:val="21"/>
        </w:rPr>
        <w:t>，心不在焉</w:t>
      </w:r>
      <w:r>
        <w:rPr>
          <w:rFonts w:ascii="宋体" w:hAnsi="宋体" w:eastAsia="宋体" w:cs="宋体"/>
          <w:color w:val="231916"/>
          <w:spacing w:val="-56"/>
          <w:sz w:val="21"/>
          <w:szCs w:val="21"/>
        </w:rPr>
        <w:t xml:space="preserve"> </w:t>
      </w:r>
      <w:r>
        <w:rPr>
          <w:rFonts w:ascii="宋体" w:hAnsi="宋体" w:eastAsia="宋体" w:cs="宋体"/>
          <w:color w:val="231916"/>
          <w:spacing w:val="3"/>
          <w:sz w:val="21"/>
          <w:szCs w:val="21"/>
        </w:rPr>
        <w:t>；“耳到</w:t>
      </w:r>
      <w:r>
        <w:rPr>
          <w:rFonts w:ascii="宋体" w:hAnsi="宋体" w:eastAsia="宋体" w:cs="宋体"/>
          <w:color w:val="231916"/>
          <w:spacing w:val="-74"/>
          <w:sz w:val="21"/>
          <w:szCs w:val="21"/>
        </w:rPr>
        <w:t xml:space="preserve"> </w:t>
      </w:r>
      <w:r>
        <w:rPr>
          <w:rFonts w:ascii="宋体" w:hAnsi="宋体" w:eastAsia="宋体" w:cs="宋体"/>
          <w:color w:val="231916"/>
          <w:spacing w:val="2"/>
          <w:sz w:val="21"/>
          <w:szCs w:val="21"/>
        </w:rPr>
        <w:t>”</w:t>
      </w:r>
      <w:r>
        <w:rPr>
          <w:rFonts w:ascii="宋体" w:hAnsi="宋体" w:eastAsia="宋体" w:cs="宋体"/>
          <w:color w:val="231916"/>
          <w:spacing w:val="-71"/>
          <w:sz w:val="21"/>
          <w:szCs w:val="21"/>
        </w:rPr>
        <w:t xml:space="preserve"> </w:t>
      </w:r>
      <w:r>
        <w:rPr>
          <w:rFonts w:ascii="宋体" w:hAnsi="宋体" w:eastAsia="宋体" w:cs="宋体"/>
          <w:color w:val="231916"/>
          <w:spacing w:val="2"/>
          <w:sz w:val="21"/>
          <w:szCs w:val="21"/>
        </w:rPr>
        <w:t>：认</w:t>
      </w:r>
      <w:r>
        <w:rPr>
          <w:rFonts w:ascii="宋体" w:hAnsi="宋体" w:eastAsia="宋体" w:cs="宋体"/>
          <w:color w:val="231916"/>
          <w:sz w:val="21"/>
          <w:szCs w:val="21"/>
        </w:rPr>
        <w:t xml:space="preserve"> </w:t>
      </w:r>
      <w:r>
        <w:rPr>
          <w:rFonts w:ascii="宋体" w:hAnsi="宋体" w:eastAsia="宋体" w:cs="宋体"/>
          <w:color w:val="231916"/>
          <w:spacing w:val="5"/>
          <w:sz w:val="21"/>
          <w:szCs w:val="21"/>
        </w:rPr>
        <w:t>真听老师讲的每一句话</w:t>
      </w:r>
      <w:r>
        <w:rPr>
          <w:rFonts w:ascii="宋体" w:hAnsi="宋体" w:eastAsia="宋体" w:cs="宋体"/>
          <w:color w:val="231916"/>
          <w:spacing w:val="-51"/>
          <w:sz w:val="21"/>
          <w:szCs w:val="21"/>
        </w:rPr>
        <w:t xml:space="preserve"> </w:t>
      </w:r>
      <w:r>
        <w:rPr>
          <w:rFonts w:ascii="宋体" w:hAnsi="宋体" w:eastAsia="宋体" w:cs="宋体"/>
          <w:color w:val="231916"/>
          <w:spacing w:val="5"/>
          <w:sz w:val="21"/>
          <w:szCs w:val="21"/>
        </w:rPr>
        <w:t>；“</w:t>
      </w:r>
      <w:r>
        <w:rPr>
          <w:rFonts w:ascii="宋体" w:hAnsi="宋体" w:eastAsia="宋体" w:cs="宋体"/>
          <w:color w:val="231916"/>
          <w:spacing w:val="-53"/>
          <w:sz w:val="21"/>
          <w:szCs w:val="21"/>
        </w:rPr>
        <w:t xml:space="preserve"> </w:t>
      </w:r>
      <w:r>
        <w:rPr>
          <w:rFonts w:ascii="宋体" w:hAnsi="宋体" w:eastAsia="宋体" w:cs="宋体"/>
          <w:color w:val="231916"/>
          <w:spacing w:val="5"/>
          <w:sz w:val="21"/>
          <w:szCs w:val="21"/>
        </w:rPr>
        <w:t>口到</w:t>
      </w:r>
      <w:r>
        <w:rPr>
          <w:rFonts w:ascii="宋体" w:hAnsi="宋体" w:eastAsia="宋体" w:cs="宋体"/>
          <w:color w:val="231916"/>
          <w:spacing w:val="-74"/>
          <w:sz w:val="21"/>
          <w:szCs w:val="21"/>
        </w:rPr>
        <w:t xml:space="preserve"> </w:t>
      </w:r>
      <w:r>
        <w:rPr>
          <w:rFonts w:ascii="宋体" w:hAnsi="宋体" w:eastAsia="宋体" w:cs="宋体"/>
          <w:color w:val="231916"/>
          <w:spacing w:val="5"/>
          <w:sz w:val="21"/>
          <w:szCs w:val="21"/>
        </w:rPr>
        <w:t>”</w:t>
      </w:r>
      <w:r>
        <w:rPr>
          <w:rFonts w:ascii="宋体" w:hAnsi="宋体" w:eastAsia="宋体" w:cs="宋体"/>
          <w:color w:val="231916"/>
          <w:spacing w:val="-71"/>
          <w:sz w:val="21"/>
          <w:szCs w:val="21"/>
        </w:rPr>
        <w:t xml:space="preserve"> </w:t>
      </w:r>
      <w:r>
        <w:rPr>
          <w:rFonts w:ascii="宋体" w:hAnsi="宋体" w:eastAsia="宋体" w:cs="宋体"/>
          <w:color w:val="231916"/>
          <w:spacing w:val="5"/>
          <w:sz w:val="21"/>
          <w:szCs w:val="21"/>
        </w:rPr>
        <w:t>：不中途打断老师</w:t>
      </w:r>
      <w:r>
        <w:rPr>
          <w:rFonts w:ascii="宋体" w:hAnsi="宋体" w:eastAsia="宋体" w:cs="宋体"/>
          <w:color w:val="231916"/>
          <w:spacing w:val="-55"/>
          <w:sz w:val="21"/>
          <w:szCs w:val="21"/>
        </w:rPr>
        <w:t xml:space="preserve"> </w:t>
      </w:r>
      <w:r>
        <w:rPr>
          <w:rFonts w:ascii="宋体" w:hAnsi="宋体" w:eastAsia="宋体" w:cs="宋体"/>
          <w:color w:val="231916"/>
          <w:spacing w:val="5"/>
          <w:sz w:val="21"/>
          <w:szCs w:val="21"/>
        </w:rPr>
        <w:t>，让老师把话说完</w:t>
      </w:r>
      <w:r>
        <w:rPr>
          <w:rFonts w:ascii="宋体" w:hAnsi="宋体" w:eastAsia="宋体" w:cs="宋体"/>
          <w:color w:val="231916"/>
          <w:spacing w:val="-55"/>
          <w:sz w:val="21"/>
          <w:szCs w:val="21"/>
        </w:rPr>
        <w:t xml:space="preserve"> </w:t>
      </w:r>
      <w:r>
        <w:rPr>
          <w:rFonts w:ascii="宋体" w:hAnsi="宋体" w:eastAsia="宋体" w:cs="宋体"/>
          <w:color w:val="231916"/>
          <w:spacing w:val="5"/>
          <w:sz w:val="21"/>
          <w:szCs w:val="21"/>
        </w:rPr>
        <w:t>，若不明白</w:t>
      </w:r>
      <w:r>
        <w:rPr>
          <w:rFonts w:ascii="宋体" w:hAnsi="宋体" w:eastAsia="宋体" w:cs="宋体"/>
          <w:color w:val="231916"/>
          <w:spacing w:val="-55"/>
          <w:sz w:val="21"/>
          <w:szCs w:val="21"/>
        </w:rPr>
        <w:t xml:space="preserve"> </w:t>
      </w:r>
      <w:r>
        <w:rPr>
          <w:rFonts w:ascii="宋体" w:hAnsi="宋体" w:eastAsia="宋体" w:cs="宋体"/>
          <w:color w:val="231916"/>
          <w:spacing w:val="5"/>
          <w:sz w:val="21"/>
          <w:szCs w:val="21"/>
        </w:rPr>
        <w:t>，或老师询问</w:t>
      </w:r>
      <w:r>
        <w:rPr>
          <w:rFonts w:ascii="宋体" w:hAnsi="宋体" w:eastAsia="宋体" w:cs="宋体"/>
          <w:color w:val="231916"/>
          <w:sz w:val="21"/>
          <w:szCs w:val="21"/>
        </w:rPr>
        <w:t xml:space="preserve"> </w:t>
      </w:r>
      <w:r>
        <w:rPr>
          <w:rFonts w:ascii="宋体" w:hAnsi="宋体" w:eastAsia="宋体" w:cs="宋体"/>
          <w:color w:val="231916"/>
          <w:spacing w:val="3"/>
          <w:sz w:val="21"/>
          <w:szCs w:val="21"/>
        </w:rPr>
        <w:t>自己时</w:t>
      </w:r>
      <w:r>
        <w:rPr>
          <w:rFonts w:ascii="宋体" w:hAnsi="宋体" w:eastAsia="宋体" w:cs="宋体"/>
          <w:color w:val="231916"/>
          <w:spacing w:val="-46"/>
          <w:sz w:val="21"/>
          <w:szCs w:val="21"/>
        </w:rPr>
        <w:t xml:space="preserve"> </w:t>
      </w:r>
      <w:r>
        <w:rPr>
          <w:rFonts w:ascii="宋体" w:hAnsi="宋体" w:eastAsia="宋体" w:cs="宋体"/>
          <w:color w:val="231916"/>
          <w:spacing w:val="3"/>
          <w:sz w:val="21"/>
          <w:szCs w:val="21"/>
        </w:rPr>
        <w:t>，要及时作出反应</w:t>
      </w:r>
      <w:r>
        <w:rPr>
          <w:rFonts w:ascii="宋体" w:hAnsi="宋体" w:eastAsia="宋体" w:cs="宋体"/>
          <w:color w:val="231916"/>
          <w:spacing w:val="-59"/>
          <w:sz w:val="21"/>
          <w:szCs w:val="21"/>
        </w:rPr>
        <w:t xml:space="preserve"> </w:t>
      </w:r>
      <w:r>
        <w:rPr>
          <w:rFonts w:ascii="宋体" w:hAnsi="宋体" w:eastAsia="宋体" w:cs="宋体"/>
          <w:color w:val="231916"/>
          <w:spacing w:val="3"/>
          <w:sz w:val="21"/>
          <w:szCs w:val="21"/>
        </w:rPr>
        <w:t>；“心到</w:t>
      </w:r>
      <w:r>
        <w:rPr>
          <w:rFonts w:ascii="宋体" w:hAnsi="宋体" w:eastAsia="宋体" w:cs="宋体"/>
          <w:color w:val="231916"/>
          <w:spacing w:val="-78"/>
          <w:sz w:val="21"/>
          <w:szCs w:val="21"/>
        </w:rPr>
        <w:t xml:space="preserve"> </w:t>
      </w:r>
      <w:r>
        <w:rPr>
          <w:rFonts w:ascii="宋体" w:hAnsi="宋体" w:eastAsia="宋体" w:cs="宋体"/>
          <w:color w:val="231916"/>
          <w:spacing w:val="3"/>
          <w:sz w:val="21"/>
          <w:szCs w:val="21"/>
        </w:rPr>
        <w:t>”</w:t>
      </w:r>
      <w:r>
        <w:rPr>
          <w:rFonts w:ascii="宋体" w:hAnsi="宋体" w:eastAsia="宋体" w:cs="宋体"/>
          <w:color w:val="231916"/>
          <w:spacing w:val="-74"/>
          <w:sz w:val="21"/>
          <w:szCs w:val="21"/>
        </w:rPr>
        <w:t xml:space="preserve"> </w:t>
      </w:r>
      <w:r>
        <w:rPr>
          <w:rFonts w:ascii="宋体" w:hAnsi="宋体" w:eastAsia="宋体" w:cs="宋体"/>
          <w:color w:val="231916"/>
          <w:spacing w:val="3"/>
          <w:sz w:val="21"/>
          <w:szCs w:val="21"/>
        </w:rPr>
        <w:t>：态度认真诚恳</w:t>
      </w:r>
      <w:r>
        <w:rPr>
          <w:rFonts w:ascii="宋体" w:hAnsi="宋体" w:eastAsia="宋体" w:cs="宋体"/>
          <w:color w:val="231916"/>
          <w:spacing w:val="-59"/>
          <w:sz w:val="21"/>
          <w:szCs w:val="21"/>
        </w:rPr>
        <w:t xml:space="preserve"> </w:t>
      </w:r>
      <w:r>
        <w:rPr>
          <w:rFonts w:ascii="宋体" w:hAnsi="宋体" w:eastAsia="宋体" w:cs="宋体"/>
          <w:color w:val="231916"/>
          <w:spacing w:val="3"/>
          <w:sz w:val="21"/>
          <w:szCs w:val="21"/>
        </w:rPr>
        <w:t>，用心体会老师所说的话。</w:t>
      </w:r>
    </w:p>
    <w:p w14:paraId="61624A89">
      <w:pPr>
        <w:spacing w:line="280" w:lineRule="auto"/>
        <w:rPr>
          <w:rFonts w:ascii="宋体" w:hAnsi="宋体" w:eastAsia="宋体" w:cs="宋体"/>
          <w:sz w:val="21"/>
          <w:szCs w:val="21"/>
        </w:rPr>
        <w:sectPr>
          <w:footerReference r:id="rId36" w:type="default"/>
          <w:pgSz w:w="11906" w:h="16158"/>
          <w:pgMar w:top="400" w:right="1043" w:bottom="1013" w:left="1270" w:header="0" w:footer="741" w:gutter="0"/>
          <w:cols w:space="720" w:num="1"/>
        </w:sectPr>
      </w:pPr>
    </w:p>
    <w:p w14:paraId="4807CDC0">
      <w:pPr>
        <w:pStyle w:val="2"/>
        <w:spacing w:line="266" w:lineRule="auto"/>
      </w:pPr>
    </w:p>
    <w:p w14:paraId="4B984A30">
      <w:pPr>
        <w:pStyle w:val="2"/>
        <w:spacing w:line="266" w:lineRule="auto"/>
      </w:pPr>
    </w:p>
    <w:p w14:paraId="66686447">
      <w:pPr>
        <w:pStyle w:val="2"/>
        <w:spacing w:line="267" w:lineRule="auto"/>
      </w:pPr>
    </w:p>
    <w:p w14:paraId="1FB1C80A">
      <w:pPr>
        <w:spacing w:before="98" w:line="217" w:lineRule="auto"/>
        <w:ind w:left="448"/>
        <w:outlineLvl w:val="0"/>
        <w:rPr>
          <w:rFonts w:ascii="宋体" w:hAnsi="宋体" w:eastAsia="宋体" w:cs="宋体"/>
          <w:sz w:val="30"/>
          <w:szCs w:val="30"/>
        </w:rPr>
      </w:pPr>
      <w:bookmarkStart w:id="45" w:name="bookmark107"/>
      <w:bookmarkEnd w:id="45"/>
      <w:bookmarkStart w:id="46" w:name="bookmark56"/>
      <w:bookmarkEnd w:id="46"/>
      <w:r>
        <w:rPr>
          <w:rFonts w:ascii="宋体" w:hAnsi="宋体" w:eastAsia="宋体" w:cs="宋体"/>
          <w:b/>
          <w:bCs/>
          <w:color w:val="231916"/>
          <w:spacing w:val="9"/>
          <w:sz w:val="30"/>
          <w:szCs w:val="30"/>
        </w:rPr>
        <w:t>十二、办公场地——推开那扇智慧的门</w:t>
      </w:r>
    </w:p>
    <w:p w14:paraId="3B825089">
      <w:pPr>
        <w:spacing w:before="81" w:line="281" w:lineRule="auto"/>
        <w:ind w:left="2" w:right="236" w:firstLine="444"/>
        <w:rPr>
          <w:rFonts w:ascii="宋体" w:hAnsi="宋体" w:eastAsia="宋体" w:cs="宋体"/>
          <w:sz w:val="21"/>
          <w:szCs w:val="21"/>
        </w:rPr>
      </w:pPr>
      <w:r>
        <w:rPr>
          <w:rFonts w:ascii="宋体" w:hAnsi="宋体" w:eastAsia="宋体" w:cs="宋体"/>
          <w:color w:val="231916"/>
          <w:spacing w:val="10"/>
          <w:sz w:val="21"/>
          <w:szCs w:val="21"/>
        </w:rPr>
        <w:t>教师办公室是老师们备课、教研和交流的地方。作为学生</w:t>
      </w:r>
      <w:r>
        <w:rPr>
          <w:rFonts w:ascii="宋体" w:hAnsi="宋体" w:eastAsia="宋体" w:cs="宋体"/>
          <w:color w:val="231916"/>
          <w:spacing w:val="-50"/>
          <w:sz w:val="21"/>
          <w:szCs w:val="21"/>
        </w:rPr>
        <w:t xml:space="preserve"> </w:t>
      </w:r>
      <w:r>
        <w:rPr>
          <w:rFonts w:ascii="宋体" w:hAnsi="宋体" w:eastAsia="宋体" w:cs="宋体"/>
          <w:color w:val="231916"/>
          <w:spacing w:val="10"/>
          <w:sz w:val="21"/>
          <w:szCs w:val="21"/>
        </w:rPr>
        <w:t>，随便出入其中</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，是非常不礼貌的</w:t>
      </w:r>
      <w:r>
        <w:rPr>
          <w:rFonts w:ascii="宋体" w:hAnsi="宋体" w:eastAsia="宋体" w:cs="宋体"/>
          <w:color w:val="231916"/>
          <w:sz w:val="21"/>
          <w:szCs w:val="21"/>
        </w:rPr>
        <w:t xml:space="preserve"> </w:t>
      </w:r>
      <w:r>
        <w:rPr>
          <w:rFonts w:ascii="宋体" w:hAnsi="宋体" w:eastAsia="宋体" w:cs="宋体"/>
          <w:color w:val="231916"/>
          <w:spacing w:val="5"/>
          <w:sz w:val="21"/>
          <w:szCs w:val="21"/>
        </w:rPr>
        <w:t>行为。这种唐突的造访</w:t>
      </w:r>
      <w:r>
        <w:rPr>
          <w:rFonts w:ascii="宋体" w:hAnsi="宋体" w:eastAsia="宋体" w:cs="宋体"/>
          <w:color w:val="231916"/>
          <w:spacing w:val="-41"/>
          <w:sz w:val="21"/>
          <w:szCs w:val="21"/>
        </w:rPr>
        <w:t xml:space="preserve"> </w:t>
      </w:r>
      <w:r>
        <w:rPr>
          <w:rFonts w:ascii="宋体" w:hAnsi="宋体" w:eastAsia="宋体" w:cs="宋体"/>
          <w:color w:val="231916"/>
          <w:spacing w:val="5"/>
          <w:sz w:val="21"/>
          <w:szCs w:val="21"/>
        </w:rPr>
        <w:t>，影响老师的工作。</w:t>
      </w:r>
    </w:p>
    <w:p w14:paraId="3D13C992">
      <w:pPr>
        <w:spacing w:line="212" w:lineRule="auto"/>
        <w:ind w:left="445"/>
        <w:rPr>
          <w:rFonts w:ascii="宋体" w:hAnsi="宋体" w:eastAsia="宋体" w:cs="宋体"/>
          <w:sz w:val="21"/>
          <w:szCs w:val="21"/>
        </w:rPr>
      </w:pPr>
      <w:r>
        <w:rPr>
          <w:rFonts w:ascii="宋体" w:hAnsi="宋体" w:eastAsia="宋体" w:cs="宋体"/>
          <w:color w:val="231916"/>
          <w:spacing w:val="5"/>
          <w:sz w:val="21"/>
          <w:szCs w:val="21"/>
        </w:rPr>
        <w:t>进入老师办公室必须先敲门</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，或喊</w:t>
      </w:r>
      <w:r>
        <w:rPr>
          <w:rFonts w:ascii="宋体" w:hAnsi="宋体" w:eastAsia="宋体" w:cs="宋体"/>
          <w:color w:val="231916"/>
          <w:spacing w:val="-79"/>
          <w:sz w:val="21"/>
          <w:szCs w:val="21"/>
        </w:rPr>
        <w:t xml:space="preserve"> </w:t>
      </w:r>
      <w:r>
        <w:rPr>
          <w:rFonts w:ascii="宋体" w:hAnsi="宋体" w:eastAsia="宋体" w:cs="宋体"/>
          <w:color w:val="231916"/>
          <w:spacing w:val="5"/>
          <w:sz w:val="21"/>
          <w:szCs w:val="21"/>
        </w:rPr>
        <w:t>“报告</w:t>
      </w:r>
      <w:r>
        <w:rPr>
          <w:rFonts w:ascii="宋体" w:hAnsi="宋体" w:eastAsia="宋体" w:cs="宋体"/>
          <w:color w:val="231916"/>
          <w:spacing w:val="-78"/>
          <w:sz w:val="21"/>
          <w:szCs w:val="21"/>
        </w:rPr>
        <w:t xml:space="preserve"> </w:t>
      </w:r>
      <w:r>
        <w:rPr>
          <w:rFonts w:ascii="宋体" w:hAnsi="宋体" w:eastAsia="宋体" w:cs="宋体"/>
          <w:color w:val="231916"/>
          <w:spacing w:val="5"/>
          <w:sz w:val="21"/>
          <w:szCs w:val="21"/>
        </w:rPr>
        <w:t>”</w:t>
      </w:r>
      <w:r>
        <w:rPr>
          <w:rFonts w:ascii="宋体" w:hAnsi="宋体" w:eastAsia="宋体" w:cs="宋体"/>
          <w:color w:val="231916"/>
          <w:spacing w:val="-76"/>
          <w:sz w:val="21"/>
          <w:szCs w:val="21"/>
        </w:rPr>
        <w:t xml:space="preserve"> </w:t>
      </w:r>
      <w:r>
        <w:rPr>
          <w:rFonts w:ascii="宋体" w:hAnsi="宋体" w:eastAsia="宋体" w:cs="宋体"/>
          <w:color w:val="231916"/>
          <w:spacing w:val="5"/>
          <w:sz w:val="21"/>
          <w:szCs w:val="21"/>
        </w:rPr>
        <w:t>，征得老师同意</w:t>
      </w:r>
      <w:r>
        <w:rPr>
          <w:rFonts w:ascii="宋体" w:hAnsi="宋体" w:eastAsia="宋体" w:cs="宋体"/>
          <w:color w:val="231916"/>
          <w:spacing w:val="4"/>
          <w:sz w:val="21"/>
          <w:szCs w:val="21"/>
        </w:rPr>
        <w:t>后方可进去。</w:t>
      </w:r>
    </w:p>
    <w:p w14:paraId="249EE8A2">
      <w:pPr>
        <w:spacing w:before="76" w:line="281" w:lineRule="auto"/>
        <w:ind w:left="1" w:right="237" w:firstLine="443"/>
        <w:rPr>
          <w:rFonts w:ascii="宋体" w:hAnsi="宋体" w:eastAsia="宋体" w:cs="宋体"/>
          <w:sz w:val="21"/>
          <w:szCs w:val="21"/>
        </w:rPr>
      </w:pPr>
      <w:r>
        <w:rPr>
          <w:rFonts w:ascii="宋体" w:hAnsi="宋体" w:eastAsia="宋体" w:cs="宋体"/>
          <w:color w:val="231916"/>
          <w:spacing w:val="9"/>
          <w:sz w:val="21"/>
          <w:szCs w:val="21"/>
        </w:rPr>
        <w:t>进入办公室后</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，不要乱翻老师的东西。有些物品被翻乱</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，会影响老师的教学工作</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w:t>
      </w:r>
      <w:r>
        <w:rPr>
          <w:rFonts w:ascii="宋体" w:hAnsi="宋体" w:eastAsia="宋体" w:cs="宋体"/>
          <w:color w:val="231916"/>
          <w:spacing w:val="8"/>
          <w:sz w:val="21"/>
          <w:szCs w:val="21"/>
        </w:rPr>
        <w:t>有些物品</w:t>
      </w:r>
      <w:r>
        <w:rPr>
          <w:rFonts w:ascii="宋体" w:hAnsi="宋体" w:eastAsia="宋体" w:cs="宋体"/>
          <w:color w:val="231916"/>
          <w:sz w:val="21"/>
          <w:szCs w:val="21"/>
        </w:rPr>
        <w:t xml:space="preserve"> </w:t>
      </w:r>
      <w:r>
        <w:rPr>
          <w:rFonts w:ascii="宋体" w:hAnsi="宋体" w:eastAsia="宋体" w:cs="宋体"/>
          <w:color w:val="231916"/>
          <w:spacing w:val="4"/>
          <w:sz w:val="21"/>
          <w:szCs w:val="21"/>
        </w:rPr>
        <w:t>具有私密性</w:t>
      </w:r>
      <w:r>
        <w:rPr>
          <w:rFonts w:ascii="宋体" w:hAnsi="宋体" w:eastAsia="宋体" w:cs="宋体"/>
          <w:color w:val="231916"/>
          <w:spacing w:val="-52"/>
          <w:sz w:val="21"/>
          <w:szCs w:val="21"/>
        </w:rPr>
        <w:t xml:space="preserve"> </w:t>
      </w:r>
      <w:r>
        <w:rPr>
          <w:rFonts w:ascii="宋体" w:hAnsi="宋体" w:eastAsia="宋体" w:cs="宋体"/>
          <w:color w:val="231916"/>
          <w:spacing w:val="4"/>
          <w:sz w:val="21"/>
          <w:szCs w:val="21"/>
        </w:rPr>
        <w:t>，泄密或丢失</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，都会造成不良的后果。</w:t>
      </w:r>
    </w:p>
    <w:p w14:paraId="02199F56">
      <w:pPr>
        <w:spacing w:line="280" w:lineRule="auto"/>
        <w:ind w:left="7" w:right="237" w:firstLine="437"/>
        <w:rPr>
          <w:rFonts w:ascii="宋体" w:hAnsi="宋体" w:eastAsia="宋体" w:cs="宋体"/>
          <w:sz w:val="21"/>
          <w:szCs w:val="21"/>
        </w:rPr>
      </w:pPr>
      <w:r>
        <w:rPr>
          <w:rFonts w:ascii="宋体" w:hAnsi="宋体" w:eastAsia="宋体" w:cs="宋体"/>
          <w:color w:val="231916"/>
          <w:spacing w:val="11"/>
          <w:sz w:val="21"/>
          <w:szCs w:val="21"/>
        </w:rPr>
        <w:t>进入办公室后</w:t>
      </w:r>
      <w:r>
        <w:rPr>
          <w:rFonts w:ascii="宋体" w:hAnsi="宋体" w:eastAsia="宋体" w:cs="宋体"/>
          <w:color w:val="231916"/>
          <w:spacing w:val="-39"/>
          <w:sz w:val="21"/>
          <w:szCs w:val="21"/>
        </w:rPr>
        <w:t xml:space="preserve"> </w:t>
      </w:r>
      <w:r>
        <w:rPr>
          <w:rFonts w:ascii="宋体" w:hAnsi="宋体" w:eastAsia="宋体" w:cs="宋体"/>
          <w:color w:val="231916"/>
          <w:spacing w:val="11"/>
          <w:sz w:val="21"/>
          <w:szCs w:val="21"/>
        </w:rPr>
        <w:t>，不要停留太久。以免影响甚至打乱老师的工作安排。要尽量减少在老师办公</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室中逗留的时间</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，更不要因小事、琐事而麻烦老</w:t>
      </w:r>
      <w:r>
        <w:rPr>
          <w:rFonts w:ascii="宋体" w:hAnsi="宋体" w:eastAsia="宋体" w:cs="宋体"/>
          <w:color w:val="231916"/>
          <w:spacing w:val="7"/>
          <w:sz w:val="21"/>
          <w:szCs w:val="21"/>
        </w:rPr>
        <w:t>师。这样做是对老师的爱戴和关心。</w:t>
      </w:r>
    </w:p>
    <w:p w14:paraId="5894BDE0">
      <w:pPr>
        <w:spacing w:before="1" w:line="279" w:lineRule="auto"/>
        <w:ind w:left="1" w:right="237" w:firstLine="444"/>
        <w:rPr>
          <w:rFonts w:ascii="宋体" w:hAnsi="宋体" w:eastAsia="宋体" w:cs="宋体"/>
          <w:sz w:val="21"/>
          <w:szCs w:val="21"/>
        </w:rPr>
      </w:pPr>
      <w:r>
        <w:rPr>
          <w:rFonts w:ascii="宋体" w:hAnsi="宋体" w:eastAsia="宋体" w:cs="宋体"/>
          <w:color w:val="231916"/>
          <w:spacing w:val="15"/>
          <w:sz w:val="21"/>
          <w:szCs w:val="21"/>
        </w:rPr>
        <w:t>在老师办公室里说话声音要轻</w:t>
      </w:r>
      <w:r>
        <w:rPr>
          <w:rFonts w:ascii="宋体" w:hAnsi="宋体" w:eastAsia="宋体" w:cs="宋体"/>
          <w:color w:val="231916"/>
          <w:spacing w:val="-31"/>
          <w:sz w:val="21"/>
          <w:szCs w:val="21"/>
        </w:rPr>
        <w:t xml:space="preserve"> </w:t>
      </w:r>
      <w:r>
        <w:rPr>
          <w:rFonts w:ascii="宋体" w:hAnsi="宋体" w:eastAsia="宋体" w:cs="宋体"/>
          <w:color w:val="231916"/>
          <w:spacing w:val="15"/>
          <w:sz w:val="21"/>
          <w:szCs w:val="21"/>
        </w:rPr>
        <w:t>，出入时要避免发出声响</w:t>
      </w:r>
      <w:r>
        <w:rPr>
          <w:rFonts w:ascii="宋体" w:hAnsi="宋体" w:eastAsia="宋体" w:cs="宋体"/>
          <w:color w:val="231916"/>
          <w:spacing w:val="-49"/>
          <w:sz w:val="21"/>
          <w:szCs w:val="21"/>
        </w:rPr>
        <w:t xml:space="preserve"> </w:t>
      </w:r>
      <w:r>
        <w:rPr>
          <w:rFonts w:ascii="宋体" w:hAnsi="宋体" w:eastAsia="宋体" w:cs="宋体"/>
          <w:color w:val="231916"/>
          <w:spacing w:val="15"/>
          <w:sz w:val="21"/>
          <w:szCs w:val="21"/>
        </w:rPr>
        <w:t>，尽量不要影响其他老师的正常工</w:t>
      </w:r>
      <w:r>
        <w:rPr>
          <w:rFonts w:ascii="宋体" w:hAnsi="宋体" w:eastAsia="宋体" w:cs="宋体"/>
          <w:color w:val="231916"/>
          <w:sz w:val="21"/>
          <w:szCs w:val="21"/>
        </w:rPr>
        <w:t xml:space="preserve"> </w:t>
      </w:r>
      <w:r>
        <w:rPr>
          <w:rFonts w:ascii="宋体" w:hAnsi="宋体" w:eastAsia="宋体" w:cs="宋体"/>
          <w:color w:val="231916"/>
          <w:spacing w:val="-2"/>
          <w:sz w:val="21"/>
          <w:szCs w:val="21"/>
        </w:rPr>
        <w:t>作。</w:t>
      </w:r>
    </w:p>
    <w:p w14:paraId="14FDBFB0">
      <w:pPr>
        <w:spacing w:before="1" w:line="283" w:lineRule="auto"/>
        <w:ind w:right="274" w:firstLine="465"/>
        <w:rPr>
          <w:rFonts w:ascii="宋体" w:hAnsi="宋体" w:eastAsia="宋体" w:cs="宋体"/>
          <w:sz w:val="21"/>
          <w:szCs w:val="21"/>
        </w:rPr>
      </w:pPr>
      <w:r>
        <w:rPr>
          <w:rFonts w:ascii="宋体" w:hAnsi="宋体" w:eastAsia="宋体" w:cs="宋体"/>
          <w:color w:val="231916"/>
          <w:spacing w:val="7"/>
          <w:sz w:val="21"/>
          <w:szCs w:val="21"/>
        </w:rPr>
        <w:t>向老师请教问题</w:t>
      </w:r>
      <w:r>
        <w:rPr>
          <w:rFonts w:ascii="宋体" w:hAnsi="宋体" w:eastAsia="宋体" w:cs="宋体"/>
          <w:color w:val="231916"/>
          <w:spacing w:val="-37"/>
          <w:sz w:val="21"/>
          <w:szCs w:val="21"/>
        </w:rPr>
        <w:t xml:space="preserve"> </w:t>
      </w:r>
      <w:r>
        <w:rPr>
          <w:rFonts w:ascii="宋体" w:hAnsi="宋体" w:eastAsia="宋体" w:cs="宋体"/>
          <w:color w:val="231916"/>
          <w:spacing w:val="7"/>
          <w:sz w:val="21"/>
          <w:szCs w:val="21"/>
        </w:rPr>
        <w:t>，应面对老师</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，认真听老师讲。老师讲完后</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，应向老师表明自己已经明白，</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并向老师微微鞠躬和道谢</w:t>
      </w:r>
      <w:r>
        <w:rPr>
          <w:rFonts w:ascii="宋体" w:hAnsi="宋体" w:eastAsia="宋体" w:cs="宋体"/>
          <w:color w:val="231916"/>
          <w:spacing w:val="-50"/>
          <w:sz w:val="21"/>
          <w:szCs w:val="21"/>
        </w:rPr>
        <w:t xml:space="preserve"> </w:t>
      </w:r>
      <w:r>
        <w:rPr>
          <w:rFonts w:ascii="宋体" w:hAnsi="宋体" w:eastAsia="宋体" w:cs="宋体"/>
          <w:color w:val="231916"/>
          <w:spacing w:val="5"/>
          <w:sz w:val="21"/>
          <w:szCs w:val="21"/>
        </w:rPr>
        <w:t>，然后离去。</w:t>
      </w:r>
    </w:p>
    <w:p w14:paraId="31542626">
      <w:pPr>
        <w:pStyle w:val="2"/>
        <w:spacing w:line="406" w:lineRule="auto"/>
      </w:pPr>
    </w:p>
    <w:p w14:paraId="0547839E">
      <w:pPr>
        <w:spacing w:before="98" w:line="219" w:lineRule="auto"/>
        <w:ind w:left="447"/>
        <w:outlineLvl w:val="0"/>
        <w:rPr>
          <w:rFonts w:ascii="宋体" w:hAnsi="宋体" w:eastAsia="宋体" w:cs="宋体"/>
          <w:sz w:val="30"/>
          <w:szCs w:val="30"/>
        </w:rPr>
      </w:pPr>
      <w:bookmarkStart w:id="47" w:name="bookmark57"/>
      <w:bookmarkEnd w:id="47"/>
      <w:r>
        <w:rPr>
          <w:rFonts w:ascii="宋体" w:hAnsi="宋体" w:eastAsia="宋体" w:cs="宋体"/>
          <w:b/>
          <w:bCs/>
          <w:color w:val="231916"/>
          <w:spacing w:val="9"/>
          <w:sz w:val="30"/>
          <w:szCs w:val="30"/>
        </w:rPr>
        <w:t>十三、友爱同学——互敬、互爱的同窗情</w:t>
      </w:r>
    </w:p>
    <w:p w14:paraId="65343DE3">
      <w:pPr>
        <w:spacing w:before="78" w:line="280" w:lineRule="auto"/>
        <w:ind w:left="1" w:right="237" w:firstLine="444"/>
        <w:jc w:val="both"/>
        <w:rPr>
          <w:rFonts w:ascii="宋体" w:hAnsi="宋体" w:eastAsia="宋体" w:cs="宋体"/>
          <w:sz w:val="21"/>
          <w:szCs w:val="21"/>
        </w:rPr>
      </w:pPr>
      <w:r>
        <w:rPr>
          <w:rFonts w:ascii="宋体" w:hAnsi="宋体" w:eastAsia="宋体" w:cs="宋体"/>
          <w:color w:val="231916"/>
          <w:spacing w:val="9"/>
          <w:sz w:val="21"/>
          <w:szCs w:val="21"/>
        </w:rPr>
        <w:t>在学校我们经常看到</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，有的同学人缘很好</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，很多同学都愿意与他交往</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；而有的同</w:t>
      </w:r>
      <w:r>
        <w:rPr>
          <w:rFonts w:ascii="宋体" w:hAnsi="宋体" w:eastAsia="宋体" w:cs="宋体"/>
          <w:color w:val="231916"/>
          <w:spacing w:val="8"/>
          <w:sz w:val="21"/>
          <w:szCs w:val="21"/>
        </w:rPr>
        <w:t>学却很少有</w:t>
      </w:r>
      <w:r>
        <w:rPr>
          <w:rFonts w:ascii="宋体" w:hAnsi="宋体" w:eastAsia="宋体" w:cs="宋体"/>
          <w:color w:val="231916"/>
          <w:sz w:val="21"/>
          <w:szCs w:val="21"/>
        </w:rPr>
        <w:t xml:space="preserve"> </w:t>
      </w:r>
      <w:r>
        <w:rPr>
          <w:rFonts w:ascii="宋体" w:hAnsi="宋体" w:eastAsia="宋体" w:cs="宋体"/>
          <w:color w:val="231916"/>
          <w:spacing w:val="13"/>
          <w:sz w:val="21"/>
          <w:szCs w:val="21"/>
        </w:rPr>
        <w:t>人愿意理他。这与每位同学在交往过程中是否注意礼仪有</w:t>
      </w:r>
      <w:r>
        <w:rPr>
          <w:rFonts w:ascii="宋体" w:hAnsi="宋体" w:eastAsia="宋体" w:cs="宋体"/>
          <w:color w:val="231916"/>
          <w:spacing w:val="12"/>
          <w:sz w:val="21"/>
          <w:szCs w:val="21"/>
        </w:rPr>
        <w:t>关系。同学之间的深厚友谊是生活中的</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一种团结友爱的力量。注意同学之间的礼仪礼貌</w:t>
      </w:r>
      <w:r>
        <w:rPr>
          <w:rFonts w:ascii="宋体" w:hAnsi="宋体" w:eastAsia="宋体" w:cs="宋体"/>
          <w:color w:val="231916"/>
          <w:spacing w:val="-38"/>
          <w:sz w:val="21"/>
          <w:szCs w:val="21"/>
        </w:rPr>
        <w:t xml:space="preserve"> </w:t>
      </w:r>
      <w:r>
        <w:rPr>
          <w:rFonts w:ascii="宋体" w:hAnsi="宋体" w:eastAsia="宋体" w:cs="宋体"/>
          <w:color w:val="231916"/>
          <w:spacing w:val="11"/>
          <w:sz w:val="21"/>
          <w:szCs w:val="21"/>
        </w:rPr>
        <w:t>，是你获得良好同学关系的基本要求。在与同学</w:t>
      </w:r>
      <w:r>
        <w:rPr>
          <w:rFonts w:ascii="宋体" w:hAnsi="宋体" w:eastAsia="宋体" w:cs="宋体"/>
          <w:color w:val="231916"/>
          <w:sz w:val="21"/>
          <w:szCs w:val="21"/>
        </w:rPr>
        <w:t xml:space="preserve"> </w:t>
      </w:r>
      <w:r>
        <w:rPr>
          <w:rFonts w:ascii="宋体" w:hAnsi="宋体" w:eastAsia="宋体" w:cs="宋体"/>
          <w:color w:val="231916"/>
          <w:spacing w:val="7"/>
          <w:sz w:val="21"/>
          <w:szCs w:val="21"/>
        </w:rPr>
        <w:t>交往中要注意以下几点：</w:t>
      </w:r>
    </w:p>
    <w:p w14:paraId="774E3D0B">
      <w:pPr>
        <w:spacing w:line="280" w:lineRule="exact"/>
        <w:ind w:left="449"/>
        <w:rPr>
          <w:rFonts w:ascii="宋体" w:hAnsi="宋体" w:eastAsia="宋体" w:cs="宋体"/>
          <w:sz w:val="21"/>
          <w:szCs w:val="21"/>
        </w:rPr>
      </w:pPr>
      <w:r>
        <w:rPr>
          <w:rFonts w:ascii="宋体" w:hAnsi="宋体" w:eastAsia="宋体" w:cs="宋体"/>
          <w:color w:val="231916"/>
          <w:position w:val="1"/>
          <w:sz w:val="21"/>
          <w:szCs w:val="21"/>
        </w:rPr>
        <w:t>(一)与同学交往时</w:t>
      </w:r>
      <w:r>
        <w:rPr>
          <w:rFonts w:ascii="宋体" w:hAnsi="宋体" w:eastAsia="宋体" w:cs="宋体"/>
          <w:color w:val="231916"/>
          <w:spacing w:val="-59"/>
          <w:position w:val="1"/>
          <w:sz w:val="21"/>
          <w:szCs w:val="21"/>
        </w:rPr>
        <w:t xml:space="preserve"> </w:t>
      </w:r>
      <w:r>
        <w:rPr>
          <w:rFonts w:ascii="宋体" w:hAnsi="宋体" w:eastAsia="宋体" w:cs="宋体"/>
          <w:color w:val="231916"/>
          <w:position w:val="1"/>
          <w:sz w:val="21"/>
          <w:szCs w:val="21"/>
        </w:rPr>
        <w:t>，不能用</w:t>
      </w:r>
      <w:r>
        <w:rPr>
          <w:rFonts w:ascii="宋体" w:hAnsi="宋体" w:eastAsia="宋体" w:cs="宋体"/>
          <w:color w:val="231916"/>
          <w:spacing w:val="-78"/>
          <w:position w:val="1"/>
          <w:sz w:val="21"/>
          <w:szCs w:val="21"/>
        </w:rPr>
        <w:t xml:space="preserve"> </w:t>
      </w:r>
      <w:r>
        <w:rPr>
          <w:rFonts w:ascii="宋体" w:hAnsi="宋体" w:eastAsia="宋体" w:cs="宋体"/>
          <w:color w:val="231916"/>
          <w:position w:val="1"/>
          <w:sz w:val="21"/>
          <w:szCs w:val="21"/>
        </w:rPr>
        <w:t>“</w:t>
      </w:r>
      <w:r>
        <w:rPr>
          <w:rFonts w:ascii="宋体" w:hAnsi="宋体" w:eastAsia="宋体" w:cs="宋体"/>
          <w:color w:val="231916"/>
          <w:spacing w:val="-81"/>
          <w:position w:val="1"/>
          <w:sz w:val="21"/>
          <w:szCs w:val="21"/>
        </w:rPr>
        <w:t xml:space="preserve"> </w:t>
      </w:r>
      <w:r>
        <w:rPr>
          <w:rFonts w:ascii="宋体" w:hAnsi="宋体" w:eastAsia="宋体" w:cs="宋体"/>
          <w:color w:val="231916"/>
          <w:position w:val="1"/>
          <w:sz w:val="21"/>
          <w:szCs w:val="21"/>
        </w:rPr>
        <w:t>喂</w:t>
      </w:r>
      <w:r>
        <w:rPr>
          <w:rFonts w:ascii="宋体" w:hAnsi="宋体" w:eastAsia="宋体" w:cs="宋体"/>
          <w:color w:val="231916"/>
          <w:spacing w:val="-78"/>
          <w:position w:val="1"/>
          <w:sz w:val="21"/>
          <w:szCs w:val="21"/>
        </w:rPr>
        <w:t xml:space="preserve"> </w:t>
      </w:r>
      <w:r>
        <w:rPr>
          <w:rFonts w:ascii="宋体" w:hAnsi="宋体" w:eastAsia="宋体" w:cs="宋体"/>
          <w:color w:val="231916"/>
          <w:position w:val="1"/>
          <w:sz w:val="21"/>
          <w:szCs w:val="21"/>
        </w:rPr>
        <w:t>”、“哎</w:t>
      </w:r>
      <w:r>
        <w:rPr>
          <w:rFonts w:ascii="宋体" w:hAnsi="宋体" w:eastAsia="宋体" w:cs="宋体"/>
          <w:color w:val="231916"/>
          <w:spacing w:val="-77"/>
          <w:position w:val="1"/>
          <w:sz w:val="21"/>
          <w:szCs w:val="21"/>
        </w:rPr>
        <w:t xml:space="preserve"> </w:t>
      </w:r>
      <w:r>
        <w:rPr>
          <w:rFonts w:ascii="宋体" w:hAnsi="宋体" w:eastAsia="宋体" w:cs="宋体"/>
          <w:color w:val="231916"/>
          <w:position w:val="1"/>
          <w:sz w:val="21"/>
          <w:szCs w:val="21"/>
        </w:rPr>
        <w:t>”等不礼</w:t>
      </w:r>
      <w:r>
        <w:rPr>
          <w:rFonts w:ascii="宋体" w:hAnsi="宋体" w:eastAsia="宋体" w:cs="宋体"/>
          <w:color w:val="231916"/>
          <w:spacing w:val="-1"/>
          <w:position w:val="1"/>
          <w:sz w:val="21"/>
          <w:szCs w:val="21"/>
        </w:rPr>
        <w:t>貌用语称呼同学；</w:t>
      </w:r>
    </w:p>
    <w:p w14:paraId="39147E35">
      <w:pPr>
        <w:spacing w:before="39" w:line="281" w:lineRule="exact"/>
        <w:ind w:left="449"/>
        <w:rPr>
          <w:rFonts w:ascii="宋体" w:hAnsi="宋体" w:eastAsia="宋体" w:cs="宋体"/>
          <w:sz w:val="21"/>
          <w:szCs w:val="21"/>
        </w:rPr>
      </w:pPr>
      <w:r>
        <w:rPr>
          <w:rFonts w:ascii="宋体" w:hAnsi="宋体" w:eastAsia="宋体" w:cs="宋体"/>
          <w:color w:val="231916"/>
          <w:position w:val="1"/>
          <w:sz w:val="21"/>
          <w:szCs w:val="21"/>
        </w:rPr>
        <w:t>(二)与同学交谈时</w:t>
      </w:r>
      <w:r>
        <w:rPr>
          <w:rFonts w:ascii="宋体" w:hAnsi="宋体" w:eastAsia="宋体" w:cs="宋体"/>
          <w:color w:val="231916"/>
          <w:spacing w:val="-54"/>
          <w:position w:val="1"/>
          <w:sz w:val="21"/>
          <w:szCs w:val="21"/>
        </w:rPr>
        <w:t xml:space="preserve"> </w:t>
      </w:r>
      <w:r>
        <w:rPr>
          <w:rFonts w:ascii="宋体" w:hAnsi="宋体" w:eastAsia="宋体" w:cs="宋体"/>
          <w:color w:val="231916"/>
          <w:position w:val="1"/>
          <w:sz w:val="21"/>
          <w:szCs w:val="21"/>
        </w:rPr>
        <w:t>，态度应诚恳、谦虚</w:t>
      </w:r>
      <w:r>
        <w:rPr>
          <w:rFonts w:ascii="宋体" w:hAnsi="宋体" w:eastAsia="宋体" w:cs="宋体"/>
          <w:color w:val="231916"/>
          <w:spacing w:val="-59"/>
          <w:position w:val="1"/>
          <w:sz w:val="21"/>
          <w:szCs w:val="21"/>
        </w:rPr>
        <w:t xml:space="preserve"> </w:t>
      </w:r>
      <w:r>
        <w:rPr>
          <w:rFonts w:ascii="宋体" w:hAnsi="宋体" w:eastAsia="宋体" w:cs="宋体"/>
          <w:color w:val="231916"/>
          <w:position w:val="1"/>
          <w:sz w:val="21"/>
          <w:szCs w:val="21"/>
        </w:rPr>
        <w:t>，不要装腔作势</w:t>
      </w:r>
      <w:r>
        <w:rPr>
          <w:rFonts w:ascii="宋体" w:hAnsi="宋体" w:eastAsia="宋体" w:cs="宋体"/>
          <w:color w:val="231916"/>
          <w:spacing w:val="-58"/>
          <w:position w:val="1"/>
          <w:sz w:val="21"/>
          <w:szCs w:val="21"/>
        </w:rPr>
        <w:t xml:space="preserve"> </w:t>
      </w:r>
      <w:r>
        <w:rPr>
          <w:rFonts w:ascii="宋体" w:hAnsi="宋体" w:eastAsia="宋体" w:cs="宋体"/>
          <w:color w:val="231916"/>
          <w:position w:val="1"/>
          <w:sz w:val="21"/>
          <w:szCs w:val="21"/>
        </w:rPr>
        <w:t>，盛气凌人；</w:t>
      </w:r>
    </w:p>
    <w:p w14:paraId="1C1C8525">
      <w:pPr>
        <w:spacing w:before="38" w:line="280" w:lineRule="exact"/>
        <w:ind w:left="449"/>
        <w:rPr>
          <w:rFonts w:ascii="宋体" w:hAnsi="宋体" w:eastAsia="宋体" w:cs="宋体"/>
          <w:sz w:val="21"/>
          <w:szCs w:val="21"/>
        </w:rPr>
      </w:pPr>
      <w:r>
        <w:rPr>
          <w:rFonts w:ascii="宋体" w:hAnsi="宋体" w:eastAsia="宋体" w:cs="宋体"/>
          <w:color w:val="231916"/>
          <w:position w:val="1"/>
          <w:sz w:val="21"/>
          <w:szCs w:val="21"/>
        </w:rPr>
        <w:t>(三)有求于同学时</w:t>
      </w:r>
      <w:r>
        <w:rPr>
          <w:rFonts w:ascii="宋体" w:hAnsi="宋体" w:eastAsia="宋体" w:cs="宋体"/>
          <w:color w:val="231916"/>
          <w:spacing w:val="-58"/>
          <w:position w:val="1"/>
          <w:sz w:val="21"/>
          <w:szCs w:val="21"/>
        </w:rPr>
        <w:t xml:space="preserve"> </w:t>
      </w:r>
      <w:r>
        <w:rPr>
          <w:rFonts w:ascii="宋体" w:hAnsi="宋体" w:eastAsia="宋体" w:cs="宋体"/>
          <w:color w:val="231916"/>
          <w:position w:val="1"/>
          <w:sz w:val="21"/>
          <w:szCs w:val="21"/>
        </w:rPr>
        <w:t>，要用</w:t>
      </w:r>
      <w:r>
        <w:rPr>
          <w:rFonts w:ascii="宋体" w:hAnsi="宋体" w:eastAsia="宋体" w:cs="宋体"/>
          <w:color w:val="231916"/>
          <w:spacing w:val="-79"/>
          <w:position w:val="1"/>
          <w:sz w:val="21"/>
          <w:szCs w:val="21"/>
        </w:rPr>
        <w:t xml:space="preserve"> </w:t>
      </w:r>
      <w:r>
        <w:rPr>
          <w:rFonts w:ascii="宋体" w:hAnsi="宋体" w:eastAsia="宋体" w:cs="宋体"/>
          <w:color w:val="231916"/>
          <w:position w:val="1"/>
          <w:sz w:val="21"/>
          <w:szCs w:val="21"/>
        </w:rPr>
        <w:t>“请</w:t>
      </w:r>
      <w:r>
        <w:rPr>
          <w:rFonts w:ascii="宋体" w:hAnsi="宋体" w:eastAsia="宋体" w:cs="宋体"/>
          <w:color w:val="231916"/>
          <w:spacing w:val="-77"/>
          <w:position w:val="1"/>
          <w:sz w:val="21"/>
          <w:szCs w:val="21"/>
        </w:rPr>
        <w:t xml:space="preserve"> </w:t>
      </w:r>
      <w:r>
        <w:rPr>
          <w:rFonts w:ascii="宋体" w:hAnsi="宋体" w:eastAsia="宋体" w:cs="宋体"/>
          <w:color w:val="231916"/>
          <w:position w:val="1"/>
          <w:sz w:val="21"/>
          <w:szCs w:val="21"/>
        </w:rPr>
        <w:t>”、“谢谢</w:t>
      </w:r>
      <w:r>
        <w:rPr>
          <w:rFonts w:ascii="宋体" w:hAnsi="宋体" w:eastAsia="宋体" w:cs="宋体"/>
          <w:color w:val="231916"/>
          <w:spacing w:val="-78"/>
          <w:position w:val="1"/>
          <w:sz w:val="21"/>
          <w:szCs w:val="21"/>
        </w:rPr>
        <w:t xml:space="preserve"> </w:t>
      </w:r>
      <w:r>
        <w:rPr>
          <w:rFonts w:ascii="宋体" w:hAnsi="宋体" w:eastAsia="宋体" w:cs="宋体"/>
          <w:color w:val="231916"/>
          <w:position w:val="1"/>
          <w:sz w:val="21"/>
          <w:szCs w:val="21"/>
        </w:rPr>
        <w:t>”、“麻烦你</w:t>
      </w:r>
      <w:r>
        <w:rPr>
          <w:rFonts w:ascii="宋体" w:hAnsi="宋体" w:eastAsia="宋体" w:cs="宋体"/>
          <w:color w:val="231916"/>
          <w:spacing w:val="-77"/>
          <w:position w:val="1"/>
          <w:sz w:val="21"/>
          <w:szCs w:val="21"/>
        </w:rPr>
        <w:t xml:space="preserve"> </w:t>
      </w:r>
      <w:r>
        <w:rPr>
          <w:rFonts w:ascii="宋体" w:hAnsi="宋体" w:eastAsia="宋体" w:cs="宋体"/>
          <w:color w:val="231916"/>
          <w:position w:val="1"/>
          <w:sz w:val="21"/>
          <w:szCs w:val="21"/>
        </w:rPr>
        <w:t>”等礼貌用</w:t>
      </w:r>
      <w:r>
        <w:rPr>
          <w:rFonts w:ascii="宋体" w:hAnsi="宋体" w:eastAsia="宋体" w:cs="宋体"/>
          <w:color w:val="231916"/>
          <w:spacing w:val="-1"/>
          <w:position w:val="1"/>
          <w:sz w:val="21"/>
          <w:szCs w:val="21"/>
        </w:rPr>
        <w:t>语；</w:t>
      </w:r>
    </w:p>
    <w:p w14:paraId="2A977320">
      <w:pPr>
        <w:spacing w:before="39" w:line="280" w:lineRule="exact"/>
        <w:ind w:left="449"/>
        <w:rPr>
          <w:rFonts w:ascii="宋体" w:hAnsi="宋体" w:eastAsia="宋体" w:cs="宋体"/>
          <w:sz w:val="21"/>
          <w:szCs w:val="21"/>
        </w:rPr>
      </w:pPr>
      <w:r>
        <w:rPr>
          <w:rFonts w:ascii="宋体" w:hAnsi="宋体" w:eastAsia="宋体" w:cs="宋体"/>
          <w:color w:val="231916"/>
          <w:spacing w:val="2"/>
          <w:position w:val="1"/>
          <w:sz w:val="21"/>
          <w:szCs w:val="21"/>
        </w:rPr>
        <w:t>(四)借用学习和生活用品时</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，应先征得同意后再拿</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，用</w:t>
      </w:r>
      <w:r>
        <w:rPr>
          <w:rFonts w:ascii="宋体" w:hAnsi="宋体" w:eastAsia="宋体" w:cs="宋体"/>
          <w:color w:val="231916"/>
          <w:spacing w:val="1"/>
          <w:position w:val="1"/>
          <w:sz w:val="21"/>
          <w:szCs w:val="21"/>
        </w:rPr>
        <w:t>后应及时归还</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，并要致谢；</w:t>
      </w:r>
    </w:p>
    <w:p w14:paraId="4777F10F">
      <w:pPr>
        <w:spacing w:before="40" w:line="250" w:lineRule="auto"/>
        <w:ind w:right="237" w:firstLine="449"/>
        <w:rPr>
          <w:rFonts w:ascii="宋体" w:hAnsi="宋体" w:eastAsia="宋体" w:cs="宋体"/>
          <w:sz w:val="21"/>
          <w:szCs w:val="21"/>
        </w:rPr>
      </w:pPr>
      <w:r>
        <w:rPr>
          <w:rFonts w:ascii="宋体" w:hAnsi="宋体" w:eastAsia="宋体" w:cs="宋体"/>
          <w:color w:val="231916"/>
          <w:spacing w:val="2"/>
          <w:sz w:val="21"/>
          <w:szCs w:val="21"/>
        </w:rPr>
        <w:t>(五)对于同学遭遇的不幸</w:t>
      </w:r>
      <w:r>
        <w:rPr>
          <w:rFonts w:ascii="宋体" w:hAnsi="宋体" w:eastAsia="宋体" w:cs="宋体"/>
          <w:color w:val="231916"/>
          <w:spacing w:val="-40"/>
          <w:sz w:val="21"/>
          <w:szCs w:val="21"/>
        </w:rPr>
        <w:t xml:space="preserve"> </w:t>
      </w:r>
      <w:r>
        <w:rPr>
          <w:rFonts w:ascii="宋体" w:hAnsi="宋体" w:eastAsia="宋体" w:cs="宋体"/>
          <w:color w:val="231916"/>
          <w:spacing w:val="2"/>
          <w:sz w:val="21"/>
          <w:szCs w:val="21"/>
        </w:rPr>
        <w:t>，偶尔的失败</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，学习上暂时的落后等</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，不应嘲笑、冷笑、歧视</w:t>
      </w:r>
      <w:r>
        <w:rPr>
          <w:rFonts w:ascii="宋体" w:hAnsi="宋体" w:eastAsia="宋体" w:cs="宋体"/>
          <w:color w:val="231916"/>
          <w:spacing w:val="-57"/>
          <w:sz w:val="21"/>
          <w:szCs w:val="21"/>
        </w:rPr>
        <w:t xml:space="preserve"> </w:t>
      </w:r>
      <w:r>
        <w:rPr>
          <w:rFonts w:ascii="宋体" w:hAnsi="宋体" w:eastAsia="宋体" w:cs="宋体"/>
          <w:color w:val="231916"/>
          <w:spacing w:val="2"/>
          <w:sz w:val="21"/>
          <w:szCs w:val="21"/>
        </w:rPr>
        <w:t>，而应</w:t>
      </w:r>
      <w:r>
        <w:rPr>
          <w:rFonts w:ascii="宋体" w:hAnsi="宋体" w:eastAsia="宋体" w:cs="宋体"/>
          <w:color w:val="231916"/>
          <w:sz w:val="21"/>
          <w:szCs w:val="21"/>
        </w:rPr>
        <w:t xml:space="preserve"> </w:t>
      </w:r>
      <w:r>
        <w:rPr>
          <w:rFonts w:ascii="宋体" w:hAnsi="宋体" w:eastAsia="宋体" w:cs="宋体"/>
          <w:color w:val="231916"/>
          <w:spacing w:val="7"/>
          <w:sz w:val="21"/>
          <w:szCs w:val="21"/>
        </w:rPr>
        <w:t>该给予热情的帮助；</w:t>
      </w:r>
    </w:p>
    <w:p w14:paraId="6CA6C64D">
      <w:pPr>
        <w:spacing w:before="70" w:line="248" w:lineRule="auto"/>
        <w:ind w:left="1" w:right="237" w:firstLine="447"/>
        <w:rPr>
          <w:rFonts w:ascii="宋体" w:hAnsi="宋体" w:eastAsia="宋体" w:cs="宋体"/>
          <w:sz w:val="21"/>
          <w:szCs w:val="21"/>
        </w:rPr>
      </w:pPr>
      <w:r>
        <w:rPr>
          <w:rFonts w:ascii="宋体" w:hAnsi="宋体" w:eastAsia="宋体" w:cs="宋体"/>
          <w:color w:val="231916"/>
          <w:spacing w:val="5"/>
          <w:sz w:val="21"/>
          <w:szCs w:val="21"/>
        </w:rPr>
        <w:t>(六)对同学的相貌、体态、衣着不能评头论足</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，也不能给同学</w:t>
      </w:r>
      <w:r>
        <w:rPr>
          <w:rFonts w:ascii="宋体" w:hAnsi="宋体" w:eastAsia="宋体" w:cs="宋体"/>
          <w:color w:val="231916"/>
          <w:spacing w:val="4"/>
          <w:sz w:val="21"/>
          <w:szCs w:val="21"/>
        </w:rPr>
        <w:t>起带侮辱性的绰号</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，绝对不能嘲</w:t>
      </w:r>
      <w:r>
        <w:rPr>
          <w:rFonts w:ascii="宋体" w:hAnsi="宋体" w:eastAsia="宋体" w:cs="宋体"/>
          <w:color w:val="231916"/>
          <w:sz w:val="21"/>
          <w:szCs w:val="21"/>
        </w:rPr>
        <w:t xml:space="preserve"> </w:t>
      </w:r>
      <w:r>
        <w:rPr>
          <w:rFonts w:ascii="宋体" w:hAnsi="宋体" w:eastAsia="宋体" w:cs="宋体"/>
          <w:color w:val="231916"/>
          <w:spacing w:val="7"/>
          <w:sz w:val="21"/>
          <w:szCs w:val="21"/>
        </w:rPr>
        <w:t>笑同学的生理缺陷。</w:t>
      </w:r>
    </w:p>
    <w:p w14:paraId="1453CAE3">
      <w:pPr>
        <w:spacing w:before="75" w:line="282" w:lineRule="auto"/>
        <w:ind w:left="7" w:right="238" w:firstLine="438"/>
        <w:jc w:val="both"/>
        <w:rPr>
          <w:rFonts w:ascii="宋体" w:hAnsi="宋体" w:eastAsia="宋体" w:cs="宋体"/>
          <w:sz w:val="21"/>
          <w:szCs w:val="21"/>
        </w:rPr>
      </w:pPr>
      <w:r>
        <w:rPr>
          <w:rFonts w:ascii="宋体" w:hAnsi="宋体" w:eastAsia="宋体" w:cs="宋体"/>
          <w:color w:val="231916"/>
          <w:spacing w:val="10"/>
          <w:sz w:val="21"/>
          <w:szCs w:val="21"/>
        </w:rPr>
        <w:t>在这些事关自尊的问题上一定要细心加尊重</w:t>
      </w:r>
      <w:r>
        <w:rPr>
          <w:rFonts w:ascii="宋体" w:hAnsi="宋体" w:eastAsia="宋体" w:cs="宋体"/>
          <w:color w:val="231916"/>
          <w:spacing w:val="-50"/>
          <w:sz w:val="21"/>
          <w:szCs w:val="21"/>
        </w:rPr>
        <w:t xml:space="preserve"> </w:t>
      </w:r>
      <w:r>
        <w:rPr>
          <w:rFonts w:ascii="宋体" w:hAnsi="宋体" w:eastAsia="宋体" w:cs="宋体"/>
          <w:color w:val="231916"/>
          <w:spacing w:val="10"/>
          <w:sz w:val="21"/>
          <w:szCs w:val="21"/>
        </w:rPr>
        <w:t>，同学忌讳的话题不要去谈</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，不要随便议论同学</w:t>
      </w:r>
      <w:r>
        <w:rPr>
          <w:rFonts w:ascii="宋体" w:hAnsi="宋体" w:eastAsia="宋体" w:cs="宋体"/>
          <w:color w:val="231916"/>
          <w:sz w:val="21"/>
          <w:szCs w:val="21"/>
        </w:rPr>
        <w:t xml:space="preserve"> </w:t>
      </w:r>
      <w:r>
        <w:rPr>
          <w:rFonts w:ascii="宋体" w:hAnsi="宋体" w:eastAsia="宋体" w:cs="宋体"/>
          <w:color w:val="231916"/>
          <w:spacing w:val="8"/>
          <w:sz w:val="21"/>
          <w:szCs w:val="21"/>
        </w:rPr>
        <w:t>的不是。对待异性同学更要讲究礼貌</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，男生应彬彬有礼</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，女生应文</w:t>
      </w:r>
      <w:r>
        <w:rPr>
          <w:rFonts w:ascii="宋体" w:hAnsi="宋体" w:eastAsia="宋体" w:cs="宋体"/>
          <w:color w:val="231916"/>
          <w:spacing w:val="7"/>
          <w:sz w:val="21"/>
          <w:szCs w:val="21"/>
        </w:rPr>
        <w:t>雅大方</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，彼此互相尊重</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，互相</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帮助。做到以上这些</w:t>
      </w:r>
      <w:r>
        <w:rPr>
          <w:rFonts w:ascii="宋体" w:hAnsi="宋体" w:eastAsia="宋体" w:cs="宋体"/>
          <w:color w:val="231916"/>
          <w:spacing w:val="-45"/>
          <w:sz w:val="21"/>
          <w:szCs w:val="21"/>
        </w:rPr>
        <w:t xml:space="preserve"> </w:t>
      </w:r>
      <w:r>
        <w:rPr>
          <w:rFonts w:ascii="宋体" w:hAnsi="宋体" w:eastAsia="宋体" w:cs="宋体"/>
          <w:color w:val="231916"/>
          <w:spacing w:val="6"/>
          <w:sz w:val="21"/>
          <w:szCs w:val="21"/>
        </w:rPr>
        <w:t>，你在同学中就会成为受欢迎的人。</w:t>
      </w:r>
    </w:p>
    <w:p w14:paraId="61947616">
      <w:pPr>
        <w:pStyle w:val="2"/>
        <w:spacing w:line="255" w:lineRule="auto"/>
      </w:pPr>
    </w:p>
    <w:p w14:paraId="552C5137">
      <w:pPr>
        <w:spacing w:before="98" w:line="216" w:lineRule="auto"/>
        <w:ind w:left="446"/>
        <w:outlineLvl w:val="0"/>
        <w:rPr>
          <w:rFonts w:ascii="宋体" w:hAnsi="宋体" w:eastAsia="宋体" w:cs="宋体"/>
          <w:sz w:val="30"/>
          <w:szCs w:val="30"/>
        </w:rPr>
      </w:pPr>
      <w:bookmarkStart w:id="48" w:name="bookmark59"/>
      <w:bookmarkEnd w:id="48"/>
      <w:r>
        <w:rPr>
          <w:rFonts w:ascii="宋体" w:hAnsi="宋体" w:eastAsia="宋体" w:cs="宋体"/>
          <w:b/>
          <w:bCs/>
          <w:color w:val="231916"/>
          <w:spacing w:val="9"/>
          <w:sz w:val="30"/>
          <w:szCs w:val="30"/>
        </w:rPr>
        <w:t>十四、合作学习——三人行必有我师</w:t>
      </w:r>
    </w:p>
    <w:p w14:paraId="09316457">
      <w:pPr>
        <w:spacing w:before="83" w:line="281" w:lineRule="auto"/>
        <w:ind w:left="1" w:right="238" w:firstLine="442"/>
        <w:jc w:val="both"/>
        <w:rPr>
          <w:rFonts w:ascii="宋体" w:hAnsi="宋体" w:eastAsia="宋体" w:cs="宋体"/>
          <w:sz w:val="21"/>
          <w:szCs w:val="21"/>
        </w:rPr>
      </w:pPr>
      <w:r>
        <w:rPr>
          <w:rFonts w:ascii="宋体" w:hAnsi="宋体" w:eastAsia="宋体" w:cs="宋体"/>
          <w:color w:val="231916"/>
          <w:spacing w:val="7"/>
          <w:sz w:val="21"/>
          <w:szCs w:val="21"/>
        </w:rPr>
        <w:t>孔子说：</w:t>
      </w:r>
      <w:r>
        <w:rPr>
          <w:rFonts w:ascii="宋体" w:hAnsi="宋体" w:eastAsia="宋体" w:cs="宋体"/>
          <w:color w:val="231916"/>
          <w:spacing w:val="-53"/>
          <w:sz w:val="21"/>
          <w:szCs w:val="21"/>
        </w:rPr>
        <w:t xml:space="preserve"> </w:t>
      </w:r>
      <w:r>
        <w:rPr>
          <w:rFonts w:ascii="宋体" w:hAnsi="宋体" w:eastAsia="宋体" w:cs="宋体"/>
          <w:color w:val="231916"/>
          <w:spacing w:val="7"/>
          <w:sz w:val="21"/>
          <w:szCs w:val="21"/>
        </w:rPr>
        <w:t>“三人行</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，必有我师焉。</w:t>
      </w:r>
      <w:r>
        <w:rPr>
          <w:rFonts w:ascii="宋体" w:hAnsi="宋体" w:eastAsia="宋体" w:cs="宋体"/>
          <w:color w:val="231916"/>
          <w:spacing w:val="-81"/>
          <w:sz w:val="21"/>
          <w:szCs w:val="21"/>
        </w:rPr>
        <w:t xml:space="preserve"> </w:t>
      </w:r>
      <w:r>
        <w:rPr>
          <w:rFonts w:ascii="宋体" w:hAnsi="宋体" w:eastAsia="宋体" w:cs="宋体"/>
          <w:color w:val="231916"/>
          <w:spacing w:val="7"/>
          <w:sz w:val="21"/>
          <w:szCs w:val="21"/>
        </w:rPr>
        <w:t>”作为在校学生</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，学习是自己的天职。但是</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，学习对象不</w:t>
      </w:r>
      <w:r>
        <w:rPr>
          <w:rFonts w:ascii="宋体" w:hAnsi="宋体" w:eastAsia="宋体" w:cs="宋体"/>
          <w:color w:val="231916"/>
          <w:sz w:val="21"/>
          <w:szCs w:val="21"/>
        </w:rPr>
        <w:t xml:space="preserve"> </w:t>
      </w:r>
      <w:r>
        <w:rPr>
          <w:rFonts w:ascii="宋体" w:hAnsi="宋体" w:eastAsia="宋体" w:cs="宋体"/>
          <w:color w:val="231916"/>
          <w:spacing w:val="9"/>
          <w:sz w:val="21"/>
          <w:szCs w:val="21"/>
        </w:rPr>
        <w:t>仅是讲台上的老师</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，生活中处处都有老师。每个人都有他的闪光点</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，若值得我们学习</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，我们便可</w:t>
      </w:r>
      <w:r>
        <w:rPr>
          <w:rFonts w:ascii="宋体" w:hAnsi="宋体" w:eastAsia="宋体" w:cs="宋体"/>
          <w:color w:val="231916"/>
          <w:sz w:val="21"/>
          <w:szCs w:val="21"/>
        </w:rPr>
        <w:t xml:space="preserve"> </w:t>
      </w:r>
      <w:r>
        <w:rPr>
          <w:rFonts w:ascii="宋体" w:hAnsi="宋体" w:eastAsia="宋体" w:cs="宋体"/>
          <w:color w:val="231916"/>
          <w:spacing w:val="5"/>
          <w:sz w:val="21"/>
          <w:szCs w:val="21"/>
        </w:rPr>
        <w:t>以拿来为己所用</w:t>
      </w:r>
      <w:r>
        <w:rPr>
          <w:rFonts w:ascii="宋体" w:hAnsi="宋体" w:eastAsia="宋体" w:cs="宋体"/>
          <w:color w:val="231916"/>
          <w:spacing w:val="-51"/>
          <w:sz w:val="21"/>
          <w:szCs w:val="21"/>
        </w:rPr>
        <w:t xml:space="preserve"> </w:t>
      </w:r>
      <w:r>
        <w:rPr>
          <w:rFonts w:ascii="宋体" w:hAnsi="宋体" w:eastAsia="宋体" w:cs="宋体"/>
          <w:color w:val="231916"/>
          <w:spacing w:val="5"/>
          <w:sz w:val="21"/>
          <w:szCs w:val="21"/>
        </w:rPr>
        <w:t>，内化为自己的品格。</w:t>
      </w:r>
    </w:p>
    <w:p w14:paraId="2D7F93DF">
      <w:pPr>
        <w:spacing w:before="6" w:line="282" w:lineRule="exact"/>
        <w:ind w:left="442"/>
        <w:rPr>
          <w:rFonts w:ascii="宋体" w:hAnsi="宋体" w:eastAsia="宋体" w:cs="宋体"/>
          <w:sz w:val="21"/>
          <w:szCs w:val="21"/>
        </w:rPr>
      </w:pPr>
      <w:r>
        <w:rPr>
          <w:rFonts w:ascii="宋体" w:hAnsi="宋体" w:eastAsia="宋体" w:cs="宋体"/>
          <w:color w:val="231916"/>
          <w:spacing w:val="7"/>
          <w:position w:val="1"/>
          <w:sz w:val="21"/>
          <w:szCs w:val="21"/>
        </w:rPr>
        <w:t>其实向人求助是有学问的：</w:t>
      </w:r>
    </w:p>
    <w:p w14:paraId="43DF93C3">
      <w:pPr>
        <w:spacing w:before="39" w:line="267" w:lineRule="auto"/>
        <w:ind w:right="238" w:firstLine="449"/>
        <w:rPr>
          <w:rFonts w:ascii="宋体" w:hAnsi="宋体" w:eastAsia="宋体" w:cs="宋体"/>
          <w:sz w:val="21"/>
          <w:szCs w:val="21"/>
        </w:rPr>
      </w:pPr>
      <w:r>
        <w:rPr>
          <w:rFonts w:ascii="宋体" w:hAnsi="宋体" w:eastAsia="宋体" w:cs="宋体"/>
          <w:color w:val="231916"/>
          <w:spacing w:val="8"/>
          <w:sz w:val="21"/>
          <w:szCs w:val="21"/>
        </w:rPr>
        <w:t>(一)要有礼貌。要意识到</w:t>
      </w:r>
      <w:r>
        <w:rPr>
          <w:rFonts w:ascii="宋体" w:hAnsi="宋体" w:eastAsia="宋体" w:cs="宋体"/>
          <w:color w:val="231916"/>
          <w:spacing w:val="-38"/>
          <w:sz w:val="21"/>
          <w:szCs w:val="21"/>
        </w:rPr>
        <w:t xml:space="preserve"> </w:t>
      </w:r>
      <w:r>
        <w:rPr>
          <w:rFonts w:ascii="宋体" w:hAnsi="宋体" w:eastAsia="宋体" w:cs="宋体"/>
          <w:color w:val="231916"/>
          <w:spacing w:val="8"/>
          <w:sz w:val="21"/>
          <w:szCs w:val="21"/>
        </w:rPr>
        <w:t>，向别人请教</w:t>
      </w:r>
      <w:r>
        <w:rPr>
          <w:rFonts w:ascii="宋体" w:hAnsi="宋体" w:eastAsia="宋体" w:cs="宋体"/>
          <w:color w:val="231916"/>
          <w:spacing w:val="-52"/>
          <w:sz w:val="21"/>
          <w:szCs w:val="21"/>
        </w:rPr>
        <w:t xml:space="preserve"> </w:t>
      </w:r>
      <w:r>
        <w:rPr>
          <w:rFonts w:ascii="宋体" w:hAnsi="宋体" w:eastAsia="宋体" w:cs="宋体"/>
          <w:color w:val="231916"/>
          <w:spacing w:val="8"/>
          <w:sz w:val="21"/>
          <w:szCs w:val="21"/>
        </w:rPr>
        <w:t>，是对人家的打扰。对方可以应答</w:t>
      </w:r>
      <w:r>
        <w:rPr>
          <w:rFonts w:ascii="宋体" w:hAnsi="宋体" w:eastAsia="宋体" w:cs="宋体"/>
          <w:color w:val="231916"/>
          <w:spacing w:val="-53"/>
          <w:sz w:val="21"/>
          <w:szCs w:val="21"/>
        </w:rPr>
        <w:t xml:space="preserve"> </w:t>
      </w:r>
      <w:r>
        <w:rPr>
          <w:rFonts w:ascii="宋体" w:hAnsi="宋体" w:eastAsia="宋体" w:cs="宋体"/>
          <w:color w:val="231916"/>
          <w:spacing w:val="8"/>
          <w:sz w:val="21"/>
          <w:szCs w:val="21"/>
        </w:rPr>
        <w:t>，也完全有理由拒</w:t>
      </w:r>
      <w:r>
        <w:rPr>
          <w:rFonts w:ascii="宋体" w:hAnsi="宋体" w:eastAsia="宋体" w:cs="宋体"/>
          <w:color w:val="231916"/>
          <w:sz w:val="21"/>
          <w:szCs w:val="21"/>
        </w:rPr>
        <w:t xml:space="preserve"> </w:t>
      </w:r>
      <w:r>
        <w:rPr>
          <w:rFonts w:ascii="宋体" w:hAnsi="宋体" w:eastAsia="宋体" w:cs="宋体"/>
          <w:color w:val="231916"/>
          <w:spacing w:val="8"/>
          <w:sz w:val="21"/>
          <w:szCs w:val="21"/>
        </w:rPr>
        <w:t>绝。因此</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，若准备向某位同学问问题</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，应先询问对方是否有时间</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，再说明自己的</w:t>
      </w:r>
      <w:r>
        <w:rPr>
          <w:rFonts w:ascii="宋体" w:hAnsi="宋体" w:eastAsia="宋体" w:cs="宋体"/>
          <w:color w:val="231916"/>
          <w:spacing w:val="7"/>
          <w:sz w:val="21"/>
          <w:szCs w:val="21"/>
        </w:rPr>
        <w:t>来意</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，征得同意</w:t>
      </w:r>
      <w:r>
        <w:rPr>
          <w:rFonts w:ascii="宋体" w:hAnsi="宋体" w:eastAsia="宋体" w:cs="宋体"/>
          <w:color w:val="231916"/>
          <w:sz w:val="21"/>
          <w:szCs w:val="21"/>
        </w:rPr>
        <w:t xml:space="preserve"> </w:t>
      </w:r>
      <w:r>
        <w:rPr>
          <w:rFonts w:ascii="宋体" w:hAnsi="宋体" w:eastAsia="宋体" w:cs="宋体"/>
          <w:color w:val="231916"/>
          <w:spacing w:val="9"/>
          <w:sz w:val="21"/>
          <w:szCs w:val="21"/>
        </w:rPr>
        <w:t>后</w:t>
      </w:r>
      <w:r>
        <w:rPr>
          <w:rFonts w:ascii="宋体" w:hAnsi="宋体" w:eastAsia="宋体" w:cs="宋体"/>
          <w:color w:val="231916"/>
          <w:spacing w:val="-49"/>
          <w:sz w:val="21"/>
          <w:szCs w:val="21"/>
        </w:rPr>
        <w:t xml:space="preserve"> </w:t>
      </w:r>
      <w:r>
        <w:rPr>
          <w:rFonts w:ascii="宋体" w:hAnsi="宋体" w:eastAsia="宋体" w:cs="宋体"/>
          <w:color w:val="231916"/>
          <w:spacing w:val="9"/>
          <w:sz w:val="21"/>
          <w:szCs w:val="21"/>
        </w:rPr>
        <w:t>，再提出问题</w:t>
      </w:r>
      <w:r>
        <w:rPr>
          <w:rFonts w:ascii="宋体" w:hAnsi="宋体" w:eastAsia="宋体" w:cs="宋体"/>
          <w:color w:val="231916"/>
          <w:spacing w:val="-50"/>
          <w:sz w:val="21"/>
          <w:szCs w:val="21"/>
        </w:rPr>
        <w:t xml:space="preserve"> </w:t>
      </w:r>
      <w:r>
        <w:rPr>
          <w:rFonts w:ascii="宋体" w:hAnsi="宋体" w:eastAsia="宋体" w:cs="宋体"/>
          <w:color w:val="231916"/>
          <w:spacing w:val="9"/>
          <w:sz w:val="21"/>
          <w:szCs w:val="21"/>
        </w:rPr>
        <w:t>；若对方拒绝</w:t>
      </w:r>
      <w:r>
        <w:rPr>
          <w:rFonts w:ascii="宋体" w:hAnsi="宋体" w:eastAsia="宋体" w:cs="宋体"/>
          <w:color w:val="231916"/>
          <w:spacing w:val="-50"/>
          <w:sz w:val="21"/>
          <w:szCs w:val="21"/>
        </w:rPr>
        <w:t xml:space="preserve"> </w:t>
      </w:r>
      <w:r>
        <w:rPr>
          <w:rFonts w:ascii="宋体" w:hAnsi="宋体" w:eastAsia="宋体" w:cs="宋体"/>
          <w:color w:val="231916"/>
          <w:spacing w:val="9"/>
          <w:sz w:val="21"/>
          <w:szCs w:val="21"/>
        </w:rPr>
        <w:t>，也不要心生埋怨</w:t>
      </w:r>
      <w:r>
        <w:rPr>
          <w:rFonts w:ascii="宋体" w:hAnsi="宋体" w:eastAsia="宋体" w:cs="宋体"/>
          <w:color w:val="231916"/>
          <w:spacing w:val="-62"/>
          <w:sz w:val="21"/>
          <w:szCs w:val="21"/>
        </w:rPr>
        <w:t xml:space="preserve"> </w:t>
      </w:r>
      <w:r>
        <w:rPr>
          <w:rFonts w:ascii="宋体" w:hAnsi="宋体" w:eastAsia="宋体" w:cs="宋体"/>
          <w:color w:val="231916"/>
          <w:spacing w:val="9"/>
          <w:sz w:val="21"/>
          <w:szCs w:val="21"/>
        </w:rPr>
        <w:t>。同学回答完毕</w:t>
      </w:r>
      <w:r>
        <w:rPr>
          <w:rFonts w:ascii="宋体" w:hAnsi="宋体" w:eastAsia="宋体" w:cs="宋体"/>
          <w:color w:val="231916"/>
          <w:spacing w:val="-49"/>
          <w:sz w:val="21"/>
          <w:szCs w:val="21"/>
        </w:rPr>
        <w:t xml:space="preserve"> </w:t>
      </w:r>
      <w:r>
        <w:rPr>
          <w:rFonts w:ascii="宋体" w:hAnsi="宋体" w:eastAsia="宋体" w:cs="宋体"/>
          <w:color w:val="231916"/>
          <w:spacing w:val="9"/>
          <w:sz w:val="21"/>
          <w:szCs w:val="21"/>
        </w:rPr>
        <w:t>，无论是不是解决了</w:t>
      </w:r>
      <w:r>
        <w:rPr>
          <w:rFonts w:ascii="宋体" w:hAnsi="宋体" w:eastAsia="宋体" w:cs="宋体"/>
          <w:color w:val="231916"/>
          <w:spacing w:val="-42"/>
          <w:sz w:val="21"/>
          <w:szCs w:val="21"/>
        </w:rPr>
        <w:t xml:space="preserve"> </w:t>
      </w:r>
      <w:r>
        <w:rPr>
          <w:rFonts w:ascii="宋体" w:hAnsi="宋体" w:eastAsia="宋体" w:cs="宋体"/>
          <w:color w:val="231916"/>
          <w:spacing w:val="9"/>
          <w:sz w:val="21"/>
          <w:szCs w:val="21"/>
        </w:rPr>
        <w:t>自</w:t>
      </w:r>
      <w:r>
        <w:rPr>
          <w:rFonts w:ascii="宋体" w:hAnsi="宋体" w:eastAsia="宋体" w:cs="宋体"/>
          <w:color w:val="231916"/>
          <w:spacing w:val="-63"/>
          <w:sz w:val="21"/>
          <w:szCs w:val="21"/>
        </w:rPr>
        <w:t xml:space="preserve"> </w:t>
      </w:r>
      <w:r>
        <w:rPr>
          <w:rFonts w:ascii="宋体" w:hAnsi="宋体" w:eastAsia="宋体" w:cs="宋体"/>
          <w:color w:val="231916"/>
          <w:spacing w:val="9"/>
          <w:sz w:val="21"/>
          <w:szCs w:val="21"/>
        </w:rPr>
        <w:t>己的疑</w:t>
      </w:r>
      <w:r>
        <w:rPr>
          <w:rFonts w:ascii="宋体" w:hAnsi="宋体" w:eastAsia="宋体" w:cs="宋体"/>
          <w:color w:val="231916"/>
          <w:sz w:val="21"/>
          <w:szCs w:val="21"/>
        </w:rPr>
        <w:t xml:space="preserve"> </w:t>
      </w:r>
      <w:r>
        <w:rPr>
          <w:rFonts w:ascii="宋体" w:hAnsi="宋体" w:eastAsia="宋体" w:cs="宋体"/>
          <w:color w:val="231916"/>
          <w:spacing w:val="1"/>
          <w:sz w:val="21"/>
          <w:szCs w:val="21"/>
        </w:rPr>
        <w:t>问</w:t>
      </w:r>
      <w:r>
        <w:rPr>
          <w:rFonts w:ascii="宋体" w:hAnsi="宋体" w:eastAsia="宋体" w:cs="宋体"/>
          <w:color w:val="231916"/>
          <w:spacing w:val="-52"/>
          <w:sz w:val="21"/>
          <w:szCs w:val="21"/>
        </w:rPr>
        <w:t xml:space="preserve"> </w:t>
      </w:r>
      <w:r>
        <w:rPr>
          <w:rFonts w:ascii="宋体" w:hAnsi="宋体" w:eastAsia="宋体" w:cs="宋体"/>
          <w:color w:val="231916"/>
          <w:spacing w:val="1"/>
          <w:sz w:val="21"/>
          <w:szCs w:val="21"/>
        </w:rPr>
        <w:t>，都要表示感谢。</w:t>
      </w:r>
    </w:p>
    <w:p w14:paraId="70BB4BBD">
      <w:pPr>
        <w:spacing w:before="74" w:line="281" w:lineRule="exact"/>
        <w:ind w:left="448"/>
        <w:rPr>
          <w:rFonts w:ascii="宋体" w:hAnsi="宋体" w:eastAsia="宋体" w:cs="宋体"/>
          <w:sz w:val="21"/>
          <w:szCs w:val="21"/>
        </w:rPr>
      </w:pPr>
      <w:r>
        <w:rPr>
          <w:rFonts w:ascii="宋体" w:hAnsi="宋体" w:eastAsia="宋体" w:cs="宋体"/>
          <w:color w:val="231916"/>
          <w:spacing w:val="3"/>
          <w:position w:val="1"/>
          <w:sz w:val="21"/>
          <w:szCs w:val="21"/>
        </w:rPr>
        <w:t>(二)听取同学解答问题时</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，要神态专注。这样</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，一方面让同学感受到自己态度认</w:t>
      </w:r>
      <w:r>
        <w:rPr>
          <w:rFonts w:ascii="宋体" w:hAnsi="宋体" w:eastAsia="宋体" w:cs="宋体"/>
          <w:color w:val="231916"/>
          <w:spacing w:val="2"/>
          <w:position w:val="1"/>
          <w:sz w:val="21"/>
          <w:szCs w:val="21"/>
        </w:rPr>
        <w:t>真</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，对他的劳</w:t>
      </w:r>
    </w:p>
    <w:p w14:paraId="1B1D98ED">
      <w:pPr>
        <w:spacing w:line="281" w:lineRule="exact"/>
        <w:rPr>
          <w:rFonts w:ascii="宋体" w:hAnsi="宋体" w:eastAsia="宋体" w:cs="宋体"/>
          <w:sz w:val="21"/>
          <w:szCs w:val="21"/>
        </w:rPr>
        <w:sectPr>
          <w:footerReference r:id="rId37" w:type="default"/>
          <w:pgSz w:w="11906" w:h="16158"/>
          <w:pgMar w:top="400" w:right="1043" w:bottom="1013" w:left="1272" w:header="0" w:footer="741" w:gutter="0"/>
          <w:cols w:space="720" w:num="1"/>
        </w:sectPr>
      </w:pPr>
    </w:p>
    <w:p w14:paraId="4CCDBF14">
      <w:pPr>
        <w:pStyle w:val="2"/>
        <w:spacing w:line="272" w:lineRule="auto"/>
      </w:pPr>
    </w:p>
    <w:p w14:paraId="6FD61A88">
      <w:pPr>
        <w:pStyle w:val="2"/>
        <w:spacing w:line="273" w:lineRule="auto"/>
      </w:pPr>
    </w:p>
    <w:p w14:paraId="19111E83">
      <w:pPr>
        <w:pStyle w:val="2"/>
        <w:spacing w:line="273" w:lineRule="auto"/>
      </w:pPr>
    </w:p>
    <w:p w14:paraId="6C9326AD">
      <w:pPr>
        <w:spacing w:before="68" w:line="218" w:lineRule="auto"/>
        <w:ind w:left="5"/>
        <w:rPr>
          <w:rFonts w:ascii="宋体" w:hAnsi="宋体" w:eastAsia="宋体" w:cs="宋体"/>
          <w:sz w:val="21"/>
          <w:szCs w:val="21"/>
        </w:rPr>
      </w:pPr>
      <w:bookmarkStart w:id="49" w:name="bookmark108"/>
      <w:bookmarkEnd w:id="49"/>
      <w:r>
        <w:rPr>
          <w:rFonts w:ascii="宋体" w:hAnsi="宋体" w:eastAsia="宋体" w:cs="宋体"/>
          <w:color w:val="231916"/>
          <w:spacing w:val="5"/>
          <w:sz w:val="21"/>
          <w:szCs w:val="21"/>
        </w:rPr>
        <w:t>动成果也是一种肯定</w:t>
      </w:r>
      <w:r>
        <w:rPr>
          <w:rFonts w:ascii="宋体" w:hAnsi="宋体" w:eastAsia="宋体" w:cs="宋体"/>
          <w:color w:val="231916"/>
          <w:spacing w:val="-55"/>
          <w:sz w:val="21"/>
          <w:szCs w:val="21"/>
        </w:rPr>
        <w:t xml:space="preserve"> </w:t>
      </w:r>
      <w:r>
        <w:rPr>
          <w:rFonts w:ascii="宋体" w:hAnsi="宋体" w:eastAsia="宋体" w:cs="宋体"/>
          <w:color w:val="231916"/>
          <w:spacing w:val="5"/>
          <w:sz w:val="21"/>
          <w:szCs w:val="21"/>
        </w:rPr>
        <w:t>；另一方面</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，也有助于破解自己的疑点。</w:t>
      </w:r>
    </w:p>
    <w:p w14:paraId="1A6264E1">
      <w:pPr>
        <w:spacing w:before="71" w:line="280" w:lineRule="auto"/>
        <w:ind w:right="236" w:firstLine="449"/>
        <w:jc w:val="both"/>
        <w:rPr>
          <w:rFonts w:ascii="宋体" w:hAnsi="宋体" w:eastAsia="宋体" w:cs="宋体"/>
          <w:sz w:val="21"/>
          <w:szCs w:val="21"/>
        </w:rPr>
      </w:pPr>
      <w:r>
        <w:rPr>
          <w:rFonts w:ascii="宋体" w:hAnsi="宋体" w:eastAsia="宋体" w:cs="宋体"/>
          <w:color w:val="231916"/>
          <w:spacing w:val="4"/>
          <w:sz w:val="21"/>
          <w:szCs w:val="21"/>
        </w:rPr>
        <w:t>(三)在同学讲解时</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，遇到不理解的地方</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，要及时询</w:t>
      </w:r>
      <w:r>
        <w:rPr>
          <w:rFonts w:ascii="宋体" w:hAnsi="宋体" w:eastAsia="宋体" w:cs="宋体"/>
          <w:color w:val="231916"/>
          <w:spacing w:val="3"/>
          <w:sz w:val="21"/>
          <w:szCs w:val="21"/>
        </w:rPr>
        <w:t>问</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，相互之间讨论解决。必要时可以再邀请</w:t>
      </w:r>
      <w:r>
        <w:rPr>
          <w:rFonts w:ascii="宋体" w:hAnsi="宋体" w:eastAsia="宋体" w:cs="宋体"/>
          <w:color w:val="231916"/>
          <w:sz w:val="21"/>
          <w:szCs w:val="21"/>
        </w:rPr>
        <w:t xml:space="preserve"> </w:t>
      </w:r>
      <w:r>
        <w:rPr>
          <w:rFonts w:ascii="宋体" w:hAnsi="宋体" w:eastAsia="宋体" w:cs="宋体"/>
          <w:color w:val="231916"/>
          <w:spacing w:val="9"/>
          <w:sz w:val="21"/>
          <w:szCs w:val="21"/>
        </w:rPr>
        <w:t>一位同学加入讨论</w:t>
      </w:r>
      <w:r>
        <w:rPr>
          <w:rFonts w:ascii="宋体" w:hAnsi="宋体" w:eastAsia="宋体" w:cs="宋体"/>
          <w:color w:val="231916"/>
          <w:spacing w:val="-53"/>
          <w:sz w:val="21"/>
          <w:szCs w:val="21"/>
        </w:rPr>
        <w:t xml:space="preserve"> </w:t>
      </w:r>
      <w:r>
        <w:rPr>
          <w:rFonts w:ascii="宋体" w:hAnsi="宋体" w:eastAsia="宋体" w:cs="宋体"/>
          <w:color w:val="231916"/>
          <w:spacing w:val="9"/>
          <w:sz w:val="21"/>
          <w:szCs w:val="21"/>
        </w:rPr>
        <w:t>，或一同去询问其他同学</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，而不要埋怨那位同学没讲清楚。若这样</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，估计很难</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再得到这位同学的帮助了。</w:t>
      </w:r>
    </w:p>
    <w:p w14:paraId="7AADBEB3">
      <w:pPr>
        <w:pStyle w:val="2"/>
        <w:spacing w:line="274" w:lineRule="auto"/>
      </w:pPr>
    </w:p>
    <w:p w14:paraId="6DD99387">
      <w:pPr>
        <w:spacing w:before="97" w:line="218" w:lineRule="auto"/>
        <w:ind w:left="446"/>
        <w:outlineLvl w:val="0"/>
        <w:rPr>
          <w:rFonts w:ascii="宋体" w:hAnsi="宋体" w:eastAsia="宋体" w:cs="宋体"/>
          <w:sz w:val="30"/>
          <w:szCs w:val="30"/>
        </w:rPr>
      </w:pPr>
      <w:bookmarkStart w:id="50" w:name="bookmark60"/>
      <w:bookmarkEnd w:id="50"/>
      <w:r>
        <w:rPr>
          <w:rFonts w:ascii="宋体" w:hAnsi="宋体" w:eastAsia="宋体" w:cs="宋体"/>
          <w:b/>
          <w:bCs/>
          <w:color w:val="231916"/>
          <w:spacing w:val="9"/>
          <w:sz w:val="30"/>
          <w:szCs w:val="30"/>
        </w:rPr>
        <w:t>十五、和来宾说话——彬彬有礼</w:t>
      </w:r>
    </w:p>
    <w:p w14:paraId="555EB0A6">
      <w:pPr>
        <w:spacing w:before="81" w:line="283" w:lineRule="auto"/>
        <w:ind w:left="2" w:right="237" w:firstLine="443"/>
        <w:jc w:val="both"/>
        <w:rPr>
          <w:rFonts w:ascii="宋体" w:hAnsi="宋体" w:eastAsia="宋体" w:cs="宋体"/>
          <w:sz w:val="21"/>
          <w:szCs w:val="21"/>
        </w:rPr>
      </w:pPr>
      <w:r>
        <w:rPr>
          <w:rFonts w:ascii="宋体" w:hAnsi="宋体" w:eastAsia="宋体" w:cs="宋体"/>
          <w:color w:val="231916"/>
          <w:spacing w:val="11"/>
          <w:sz w:val="21"/>
          <w:szCs w:val="21"/>
        </w:rPr>
        <w:t>学校里经常会有客人来访</w:t>
      </w:r>
      <w:r>
        <w:rPr>
          <w:rFonts w:ascii="宋体" w:hAnsi="宋体" w:eastAsia="宋体" w:cs="宋体"/>
          <w:color w:val="231916"/>
          <w:spacing w:val="-41"/>
          <w:sz w:val="21"/>
          <w:szCs w:val="21"/>
        </w:rPr>
        <w:t xml:space="preserve"> </w:t>
      </w:r>
      <w:r>
        <w:rPr>
          <w:rFonts w:ascii="宋体" w:hAnsi="宋体" w:eastAsia="宋体" w:cs="宋体"/>
          <w:color w:val="231916"/>
          <w:spacing w:val="11"/>
          <w:sz w:val="21"/>
          <w:szCs w:val="21"/>
        </w:rPr>
        <w:t>，如外宾来参观、上级领导来视察、其他学校老师来听课等。每当</w:t>
      </w:r>
      <w:r>
        <w:rPr>
          <w:rFonts w:ascii="宋体" w:hAnsi="宋体" w:eastAsia="宋体" w:cs="宋体"/>
          <w:color w:val="231916"/>
          <w:sz w:val="21"/>
          <w:szCs w:val="21"/>
        </w:rPr>
        <w:t xml:space="preserve"> </w:t>
      </w:r>
      <w:r>
        <w:rPr>
          <w:rFonts w:ascii="宋体" w:hAnsi="宋体" w:eastAsia="宋体" w:cs="宋体"/>
          <w:color w:val="231916"/>
          <w:spacing w:val="14"/>
          <w:sz w:val="21"/>
          <w:szCs w:val="21"/>
        </w:rPr>
        <w:t>这些时候</w:t>
      </w:r>
      <w:r>
        <w:rPr>
          <w:rFonts w:ascii="宋体" w:hAnsi="宋体" w:eastAsia="宋体" w:cs="宋体"/>
          <w:color w:val="231916"/>
          <w:spacing w:val="-49"/>
          <w:sz w:val="21"/>
          <w:szCs w:val="21"/>
        </w:rPr>
        <w:t xml:space="preserve"> </w:t>
      </w:r>
      <w:r>
        <w:rPr>
          <w:rFonts w:ascii="宋体" w:hAnsi="宋体" w:eastAsia="宋体" w:cs="宋体"/>
          <w:color w:val="231916"/>
          <w:spacing w:val="14"/>
          <w:sz w:val="21"/>
          <w:szCs w:val="21"/>
        </w:rPr>
        <w:t>，学生的表现不仅代表个人</w:t>
      </w:r>
      <w:r>
        <w:rPr>
          <w:rFonts w:ascii="宋体" w:hAnsi="宋体" w:eastAsia="宋体" w:cs="宋体"/>
          <w:color w:val="231916"/>
          <w:spacing w:val="-50"/>
          <w:sz w:val="21"/>
          <w:szCs w:val="21"/>
        </w:rPr>
        <w:t xml:space="preserve"> </w:t>
      </w:r>
      <w:r>
        <w:rPr>
          <w:rFonts w:ascii="宋体" w:hAnsi="宋体" w:eastAsia="宋体" w:cs="宋体"/>
          <w:color w:val="231916"/>
          <w:spacing w:val="14"/>
          <w:sz w:val="21"/>
          <w:szCs w:val="21"/>
        </w:rPr>
        <w:t>，还代表学校</w:t>
      </w:r>
      <w:r>
        <w:rPr>
          <w:rFonts w:ascii="宋体" w:hAnsi="宋体" w:eastAsia="宋体" w:cs="宋体"/>
          <w:color w:val="231916"/>
          <w:spacing w:val="-49"/>
          <w:sz w:val="21"/>
          <w:szCs w:val="21"/>
        </w:rPr>
        <w:t xml:space="preserve"> </w:t>
      </w:r>
      <w:r>
        <w:rPr>
          <w:rFonts w:ascii="宋体" w:hAnsi="宋体" w:eastAsia="宋体" w:cs="宋体"/>
          <w:color w:val="231916"/>
          <w:spacing w:val="14"/>
          <w:sz w:val="21"/>
          <w:szCs w:val="21"/>
        </w:rPr>
        <w:t>，来宾对学生的印象将直接影响对</w:t>
      </w:r>
      <w:r>
        <w:rPr>
          <w:rFonts w:ascii="宋体" w:hAnsi="宋体" w:eastAsia="宋体" w:cs="宋体"/>
          <w:color w:val="231916"/>
          <w:spacing w:val="13"/>
          <w:sz w:val="21"/>
          <w:szCs w:val="21"/>
        </w:rPr>
        <w:t>学校的评</w:t>
      </w:r>
      <w:r>
        <w:rPr>
          <w:rFonts w:ascii="宋体" w:hAnsi="宋体" w:eastAsia="宋体" w:cs="宋体"/>
          <w:color w:val="231916"/>
          <w:sz w:val="21"/>
          <w:szCs w:val="21"/>
        </w:rPr>
        <w:t xml:space="preserve"> </w:t>
      </w:r>
      <w:r>
        <w:rPr>
          <w:rFonts w:ascii="宋体" w:hAnsi="宋体" w:eastAsia="宋体" w:cs="宋体"/>
          <w:color w:val="231916"/>
          <w:spacing w:val="5"/>
          <w:sz w:val="21"/>
          <w:szCs w:val="21"/>
        </w:rPr>
        <w:t>价。因此无论在校园里</w:t>
      </w:r>
      <w:r>
        <w:rPr>
          <w:rFonts w:ascii="宋体" w:hAnsi="宋体" w:eastAsia="宋体" w:cs="宋体"/>
          <w:color w:val="231916"/>
          <w:spacing w:val="-49"/>
          <w:sz w:val="21"/>
          <w:szCs w:val="21"/>
        </w:rPr>
        <w:t xml:space="preserve"> </w:t>
      </w:r>
      <w:r>
        <w:rPr>
          <w:rFonts w:ascii="宋体" w:hAnsi="宋体" w:eastAsia="宋体" w:cs="宋体"/>
          <w:color w:val="231916"/>
          <w:spacing w:val="5"/>
          <w:sz w:val="21"/>
          <w:szCs w:val="21"/>
        </w:rPr>
        <w:t>，还是在教室里</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，学生遇到来宾都要主动问好</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，同时微微鞠躬。</w:t>
      </w:r>
    </w:p>
    <w:p w14:paraId="64E3E50C">
      <w:pPr>
        <w:spacing w:before="3" w:line="276" w:lineRule="auto"/>
        <w:ind w:left="3" w:right="237" w:firstLine="437"/>
        <w:jc w:val="both"/>
        <w:rPr>
          <w:rFonts w:ascii="宋体" w:hAnsi="宋体" w:eastAsia="宋体" w:cs="宋体"/>
          <w:sz w:val="21"/>
          <w:szCs w:val="21"/>
        </w:rPr>
      </w:pPr>
      <w:r>
        <w:rPr>
          <w:rFonts w:ascii="宋体" w:hAnsi="宋体" w:eastAsia="宋体" w:cs="宋体"/>
          <w:color w:val="231916"/>
          <w:spacing w:val="9"/>
          <w:sz w:val="21"/>
          <w:szCs w:val="21"/>
        </w:rPr>
        <w:t>若来宾需要帮忙</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，学生要主动、热情地帮助。对多数来宾来讲</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，学校是个陌生的环境</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w:t>
      </w:r>
      <w:r>
        <w:rPr>
          <w:rFonts w:ascii="宋体" w:hAnsi="宋体" w:eastAsia="宋体" w:cs="宋体"/>
          <w:color w:val="231916"/>
          <w:spacing w:val="8"/>
          <w:sz w:val="21"/>
          <w:szCs w:val="21"/>
        </w:rPr>
        <w:t>因此</w:t>
      </w:r>
      <w:r>
        <w:rPr>
          <w:rFonts w:ascii="宋体" w:hAnsi="宋体" w:eastAsia="宋体" w:cs="宋体"/>
          <w:color w:val="231916"/>
          <w:sz w:val="21"/>
          <w:szCs w:val="21"/>
        </w:rPr>
        <w:t xml:space="preserve"> </w:t>
      </w:r>
      <w:r>
        <w:rPr>
          <w:rFonts w:ascii="宋体" w:hAnsi="宋体" w:eastAsia="宋体" w:cs="宋体"/>
          <w:color w:val="231916"/>
          <w:spacing w:val="13"/>
          <w:sz w:val="21"/>
          <w:szCs w:val="21"/>
        </w:rPr>
        <w:t>经常会需要帮助</w:t>
      </w:r>
      <w:r>
        <w:rPr>
          <w:rFonts w:ascii="宋体" w:hAnsi="宋体" w:eastAsia="宋体" w:cs="宋体"/>
          <w:color w:val="231916"/>
          <w:spacing w:val="-49"/>
          <w:sz w:val="21"/>
          <w:szCs w:val="21"/>
        </w:rPr>
        <w:t xml:space="preserve"> </w:t>
      </w:r>
      <w:r>
        <w:rPr>
          <w:rFonts w:ascii="宋体" w:hAnsi="宋体" w:eastAsia="宋体" w:cs="宋体"/>
          <w:color w:val="231916"/>
          <w:spacing w:val="13"/>
          <w:sz w:val="21"/>
          <w:szCs w:val="21"/>
        </w:rPr>
        <w:t>，有时看到来宾一脸的迷惑</w:t>
      </w:r>
      <w:r>
        <w:rPr>
          <w:rFonts w:ascii="宋体" w:hAnsi="宋体" w:eastAsia="宋体" w:cs="宋体"/>
          <w:color w:val="231916"/>
          <w:spacing w:val="-49"/>
          <w:sz w:val="21"/>
          <w:szCs w:val="21"/>
        </w:rPr>
        <w:t xml:space="preserve"> </w:t>
      </w:r>
      <w:r>
        <w:rPr>
          <w:rFonts w:ascii="宋体" w:hAnsi="宋体" w:eastAsia="宋体" w:cs="宋体"/>
          <w:color w:val="231916"/>
          <w:spacing w:val="13"/>
          <w:sz w:val="21"/>
          <w:szCs w:val="21"/>
        </w:rPr>
        <w:t>，就要主</w:t>
      </w:r>
      <w:r>
        <w:rPr>
          <w:rFonts w:ascii="宋体" w:hAnsi="宋体" w:eastAsia="宋体" w:cs="宋体"/>
          <w:color w:val="231916"/>
          <w:spacing w:val="12"/>
          <w:sz w:val="21"/>
          <w:szCs w:val="21"/>
        </w:rPr>
        <w:t>动上前询问：</w:t>
      </w:r>
      <w:r>
        <w:rPr>
          <w:rFonts w:ascii="宋体" w:hAnsi="宋体" w:eastAsia="宋体" w:cs="宋体"/>
          <w:color w:val="231916"/>
          <w:spacing w:val="-52"/>
          <w:sz w:val="21"/>
          <w:szCs w:val="21"/>
        </w:rPr>
        <w:t xml:space="preserve"> </w:t>
      </w:r>
      <w:r>
        <w:rPr>
          <w:rFonts w:ascii="宋体" w:hAnsi="宋体" w:eastAsia="宋体" w:cs="宋体"/>
          <w:color w:val="231916"/>
          <w:spacing w:val="12"/>
          <w:sz w:val="21"/>
          <w:szCs w:val="21"/>
        </w:rPr>
        <w:t>“请问</w:t>
      </w:r>
      <w:r>
        <w:rPr>
          <w:rFonts w:ascii="宋体" w:hAnsi="宋体" w:eastAsia="宋体" w:cs="宋体"/>
          <w:color w:val="231916"/>
          <w:spacing w:val="-49"/>
          <w:sz w:val="21"/>
          <w:szCs w:val="21"/>
        </w:rPr>
        <w:t xml:space="preserve"> </w:t>
      </w:r>
      <w:r>
        <w:rPr>
          <w:rFonts w:ascii="宋体" w:hAnsi="宋体" w:eastAsia="宋体" w:cs="宋体"/>
          <w:color w:val="231916"/>
          <w:spacing w:val="12"/>
          <w:sz w:val="21"/>
          <w:szCs w:val="21"/>
        </w:rPr>
        <w:t>，有什么需要帮忙的</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吗？</w:t>
      </w:r>
      <w:r>
        <w:rPr>
          <w:rFonts w:ascii="宋体" w:hAnsi="宋体" w:eastAsia="宋体" w:cs="宋体"/>
          <w:color w:val="231916"/>
          <w:spacing w:val="-61"/>
          <w:sz w:val="21"/>
          <w:szCs w:val="21"/>
        </w:rPr>
        <w:t xml:space="preserve"> </w:t>
      </w:r>
      <w:r>
        <w:rPr>
          <w:rFonts w:ascii="宋体" w:hAnsi="宋体" w:eastAsia="宋体" w:cs="宋体"/>
          <w:color w:val="231916"/>
          <w:spacing w:val="7"/>
          <w:sz w:val="21"/>
          <w:szCs w:val="21"/>
        </w:rPr>
        <w:t>”若来宾请学生帮忙</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，要停下脚步</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，仔细听来宾的询问</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，再热情</w:t>
      </w:r>
      <w:r>
        <w:rPr>
          <w:rFonts w:ascii="宋体" w:hAnsi="宋体" w:eastAsia="宋体" w:cs="宋体"/>
          <w:color w:val="231916"/>
          <w:spacing w:val="6"/>
          <w:sz w:val="21"/>
          <w:szCs w:val="21"/>
        </w:rPr>
        <w:t>、耐心地回答问题</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，如需要</w:t>
      </w:r>
      <w:r>
        <w:rPr>
          <w:rFonts w:ascii="宋体" w:hAnsi="宋体" w:eastAsia="宋体" w:cs="宋体"/>
          <w:color w:val="231916"/>
          <w:sz w:val="21"/>
          <w:szCs w:val="21"/>
        </w:rPr>
        <w:t xml:space="preserve"> </w:t>
      </w:r>
      <w:r>
        <w:rPr>
          <w:rFonts w:ascii="宋体" w:hAnsi="宋体" w:eastAsia="宋体" w:cs="宋体"/>
          <w:color w:val="231916"/>
          <w:spacing w:val="7"/>
          <w:sz w:val="21"/>
          <w:szCs w:val="21"/>
        </w:rPr>
        <w:t>的话还要把来宾带到要去的地方。</w:t>
      </w:r>
    </w:p>
    <w:p w14:paraId="4829C5AA">
      <w:pPr>
        <w:pStyle w:val="2"/>
        <w:spacing w:line="294" w:lineRule="auto"/>
      </w:pPr>
    </w:p>
    <w:p w14:paraId="32574034">
      <w:pPr>
        <w:spacing w:before="99" w:line="217" w:lineRule="auto"/>
        <w:ind w:left="446"/>
        <w:outlineLvl w:val="0"/>
        <w:rPr>
          <w:rFonts w:ascii="宋体" w:hAnsi="宋体" w:eastAsia="宋体" w:cs="宋体"/>
          <w:sz w:val="30"/>
          <w:szCs w:val="30"/>
        </w:rPr>
      </w:pPr>
      <w:bookmarkStart w:id="51" w:name="bookmark61"/>
      <w:bookmarkEnd w:id="51"/>
      <w:r>
        <w:rPr>
          <w:rFonts w:ascii="宋体" w:hAnsi="宋体" w:eastAsia="宋体" w:cs="宋体"/>
          <w:b/>
          <w:bCs/>
          <w:color w:val="231916"/>
          <w:spacing w:val="9"/>
          <w:sz w:val="30"/>
          <w:szCs w:val="30"/>
        </w:rPr>
        <w:t>十六、生活礼仪——文明就寝</w:t>
      </w:r>
    </w:p>
    <w:p w14:paraId="09AE21B5">
      <w:pPr>
        <w:spacing w:before="78" w:line="281" w:lineRule="exact"/>
        <w:ind w:left="448"/>
        <w:rPr>
          <w:rFonts w:ascii="宋体" w:hAnsi="宋体" w:eastAsia="宋体" w:cs="宋体"/>
          <w:sz w:val="21"/>
          <w:szCs w:val="21"/>
        </w:rPr>
      </w:pPr>
      <w:r>
        <w:rPr>
          <w:rFonts w:ascii="宋体" w:hAnsi="宋体" w:eastAsia="宋体" w:cs="宋体"/>
          <w:color w:val="231916"/>
          <w:spacing w:val="-3"/>
          <w:position w:val="1"/>
          <w:sz w:val="21"/>
          <w:szCs w:val="21"/>
        </w:rPr>
        <w:t>(一)遵守作息时间，不随意回寝；</w:t>
      </w:r>
    </w:p>
    <w:p w14:paraId="443DF602">
      <w:pPr>
        <w:spacing w:before="41" w:line="280" w:lineRule="exact"/>
        <w:ind w:left="448"/>
        <w:rPr>
          <w:rFonts w:ascii="宋体" w:hAnsi="宋体" w:eastAsia="宋体" w:cs="宋体"/>
          <w:sz w:val="21"/>
          <w:szCs w:val="21"/>
        </w:rPr>
      </w:pPr>
      <w:r>
        <w:rPr>
          <w:rFonts w:ascii="宋体" w:hAnsi="宋体" w:eastAsia="宋体" w:cs="宋体"/>
          <w:color w:val="231916"/>
          <w:spacing w:val="-5"/>
          <w:position w:val="1"/>
          <w:sz w:val="21"/>
          <w:szCs w:val="21"/>
        </w:rPr>
        <w:t>(二)进宿舍要有序</w:t>
      </w:r>
      <w:r>
        <w:rPr>
          <w:rFonts w:ascii="宋体" w:hAnsi="宋体" w:eastAsia="宋体" w:cs="宋体"/>
          <w:color w:val="231916"/>
          <w:spacing w:val="-48"/>
          <w:position w:val="1"/>
          <w:sz w:val="21"/>
          <w:szCs w:val="21"/>
        </w:rPr>
        <w:t xml:space="preserve"> </w:t>
      </w:r>
      <w:r>
        <w:rPr>
          <w:rFonts w:ascii="宋体" w:hAnsi="宋体" w:eastAsia="宋体" w:cs="宋体"/>
          <w:color w:val="231916"/>
          <w:spacing w:val="-5"/>
          <w:position w:val="1"/>
          <w:sz w:val="21"/>
          <w:szCs w:val="21"/>
        </w:rPr>
        <w:t>，并保持安静；</w:t>
      </w:r>
    </w:p>
    <w:p w14:paraId="5E046209">
      <w:pPr>
        <w:spacing w:before="42" w:line="281" w:lineRule="exact"/>
        <w:ind w:left="448"/>
        <w:rPr>
          <w:rFonts w:ascii="宋体" w:hAnsi="宋体" w:eastAsia="宋体" w:cs="宋体"/>
          <w:sz w:val="21"/>
          <w:szCs w:val="21"/>
        </w:rPr>
      </w:pPr>
      <w:r>
        <w:rPr>
          <w:rFonts w:ascii="宋体" w:hAnsi="宋体" w:eastAsia="宋体" w:cs="宋体"/>
          <w:color w:val="231916"/>
          <w:spacing w:val="-8"/>
          <w:position w:val="1"/>
          <w:sz w:val="21"/>
          <w:szCs w:val="21"/>
        </w:rPr>
        <w:t>(三)有序洗漱</w:t>
      </w:r>
      <w:r>
        <w:rPr>
          <w:rFonts w:ascii="宋体" w:hAnsi="宋体" w:eastAsia="宋体" w:cs="宋体"/>
          <w:color w:val="231916"/>
          <w:spacing w:val="-53"/>
          <w:position w:val="1"/>
          <w:sz w:val="21"/>
          <w:szCs w:val="21"/>
        </w:rPr>
        <w:t xml:space="preserve"> </w:t>
      </w:r>
      <w:r>
        <w:rPr>
          <w:rFonts w:ascii="宋体" w:hAnsi="宋体" w:eastAsia="宋体" w:cs="宋体"/>
          <w:color w:val="231916"/>
          <w:spacing w:val="-8"/>
          <w:position w:val="1"/>
          <w:sz w:val="21"/>
          <w:szCs w:val="21"/>
        </w:rPr>
        <w:t>，节约用水；</w:t>
      </w:r>
    </w:p>
    <w:p w14:paraId="54BF8993">
      <w:pPr>
        <w:spacing w:before="41" w:line="281" w:lineRule="exact"/>
        <w:ind w:left="448"/>
        <w:rPr>
          <w:rFonts w:ascii="宋体" w:hAnsi="宋体" w:eastAsia="宋体" w:cs="宋体"/>
          <w:sz w:val="21"/>
          <w:szCs w:val="21"/>
        </w:rPr>
      </w:pPr>
      <w:r>
        <w:rPr>
          <w:rFonts w:ascii="宋体" w:hAnsi="宋体" w:eastAsia="宋体" w:cs="宋体"/>
          <w:color w:val="231916"/>
          <w:position w:val="1"/>
          <w:sz w:val="21"/>
          <w:szCs w:val="21"/>
        </w:rPr>
        <w:t>(四)及时整理好内务，物品摆放整齐，不乱丢乱挂；</w:t>
      </w:r>
    </w:p>
    <w:p w14:paraId="58546C4F">
      <w:pPr>
        <w:spacing w:before="41" w:line="281" w:lineRule="exact"/>
        <w:ind w:left="448"/>
        <w:rPr>
          <w:rFonts w:ascii="宋体" w:hAnsi="宋体" w:eastAsia="宋体" w:cs="宋体"/>
          <w:sz w:val="21"/>
          <w:szCs w:val="21"/>
        </w:rPr>
      </w:pPr>
      <w:r>
        <w:rPr>
          <w:rFonts w:ascii="宋体" w:hAnsi="宋体" w:eastAsia="宋体" w:cs="宋体"/>
          <w:color w:val="231916"/>
          <w:spacing w:val="-3"/>
          <w:position w:val="1"/>
          <w:sz w:val="21"/>
          <w:szCs w:val="21"/>
        </w:rPr>
        <w:t>(五)不串寝，不乱拿别人的东西；</w:t>
      </w:r>
    </w:p>
    <w:p w14:paraId="40400276">
      <w:pPr>
        <w:spacing w:before="41" w:line="281" w:lineRule="exact"/>
        <w:ind w:left="448"/>
        <w:rPr>
          <w:rFonts w:ascii="宋体" w:hAnsi="宋体" w:eastAsia="宋体" w:cs="宋体"/>
          <w:sz w:val="21"/>
          <w:szCs w:val="21"/>
        </w:rPr>
      </w:pPr>
      <w:r>
        <w:rPr>
          <w:rFonts w:ascii="宋体" w:hAnsi="宋体" w:eastAsia="宋体" w:cs="宋体"/>
          <w:color w:val="231916"/>
          <w:spacing w:val="-1"/>
          <w:position w:val="1"/>
          <w:sz w:val="21"/>
          <w:szCs w:val="21"/>
        </w:rPr>
        <w:t>(六)注意卫生，不乱丢垃圾，主动打扫卫生；</w:t>
      </w:r>
    </w:p>
    <w:p w14:paraId="64709675">
      <w:pPr>
        <w:spacing w:before="41" w:line="280" w:lineRule="exact"/>
        <w:ind w:left="448"/>
        <w:rPr>
          <w:rFonts w:ascii="宋体" w:hAnsi="宋体" w:eastAsia="宋体" w:cs="宋体"/>
          <w:sz w:val="21"/>
          <w:szCs w:val="21"/>
        </w:rPr>
      </w:pPr>
      <w:r>
        <w:rPr>
          <w:rFonts w:ascii="宋体" w:hAnsi="宋体" w:eastAsia="宋体" w:cs="宋体"/>
          <w:color w:val="231916"/>
          <w:spacing w:val="1"/>
          <w:position w:val="1"/>
          <w:sz w:val="21"/>
          <w:szCs w:val="21"/>
        </w:rPr>
        <w:t>(七)晚就寝时保持安静，不大喊大叫，不影响他人休息。</w:t>
      </w:r>
    </w:p>
    <w:p w14:paraId="1EBA975A">
      <w:pPr>
        <w:pStyle w:val="2"/>
        <w:spacing w:line="309" w:lineRule="auto"/>
      </w:pPr>
    </w:p>
    <w:p w14:paraId="65A551F4">
      <w:pPr>
        <w:spacing w:before="98" w:line="217" w:lineRule="auto"/>
        <w:ind w:left="446"/>
        <w:outlineLvl w:val="0"/>
        <w:rPr>
          <w:rFonts w:ascii="宋体" w:hAnsi="宋体" w:eastAsia="宋体" w:cs="宋体"/>
          <w:sz w:val="30"/>
          <w:szCs w:val="30"/>
        </w:rPr>
      </w:pPr>
      <w:bookmarkStart w:id="52" w:name="bookmark62"/>
      <w:bookmarkEnd w:id="52"/>
      <w:r>
        <w:rPr>
          <w:rFonts w:ascii="宋体" w:hAnsi="宋体" w:eastAsia="宋体" w:cs="宋体"/>
          <w:b/>
          <w:bCs/>
          <w:color w:val="231916"/>
          <w:spacing w:val="9"/>
          <w:sz w:val="30"/>
          <w:szCs w:val="30"/>
        </w:rPr>
        <w:t>十七、家庭礼仪——尊重谦让</w:t>
      </w:r>
    </w:p>
    <w:p w14:paraId="4CEC27BC">
      <w:pPr>
        <w:spacing w:before="79" w:line="281" w:lineRule="exact"/>
        <w:ind w:left="448"/>
        <w:rPr>
          <w:rFonts w:ascii="宋体" w:hAnsi="宋体" w:eastAsia="宋体" w:cs="宋体"/>
          <w:sz w:val="21"/>
          <w:szCs w:val="21"/>
        </w:rPr>
      </w:pPr>
      <w:r>
        <w:rPr>
          <w:rFonts w:ascii="宋体" w:hAnsi="宋体" w:eastAsia="宋体" w:cs="宋体"/>
          <w:color w:val="231916"/>
          <w:spacing w:val="-5"/>
          <w:position w:val="1"/>
          <w:sz w:val="21"/>
          <w:szCs w:val="21"/>
        </w:rPr>
        <w:t>(一)常对亲人说</w:t>
      </w:r>
      <w:r>
        <w:rPr>
          <w:rFonts w:ascii="宋体" w:hAnsi="宋体" w:eastAsia="宋体" w:cs="宋体"/>
          <w:color w:val="231916"/>
          <w:spacing w:val="-79"/>
          <w:position w:val="1"/>
          <w:sz w:val="21"/>
          <w:szCs w:val="21"/>
        </w:rPr>
        <w:t xml:space="preserve"> </w:t>
      </w:r>
      <w:r>
        <w:rPr>
          <w:rFonts w:ascii="宋体" w:hAnsi="宋体" w:eastAsia="宋体" w:cs="宋体"/>
          <w:color w:val="231916"/>
          <w:spacing w:val="-5"/>
          <w:position w:val="1"/>
          <w:sz w:val="21"/>
          <w:szCs w:val="21"/>
        </w:rPr>
        <w:t>“谢谢</w:t>
      </w:r>
      <w:r>
        <w:rPr>
          <w:rFonts w:ascii="宋体" w:hAnsi="宋体" w:eastAsia="宋体" w:cs="宋体"/>
          <w:color w:val="231916"/>
          <w:spacing w:val="-78"/>
          <w:position w:val="1"/>
          <w:sz w:val="21"/>
          <w:szCs w:val="21"/>
        </w:rPr>
        <w:t xml:space="preserve"> </w:t>
      </w:r>
      <w:r>
        <w:rPr>
          <w:rFonts w:ascii="宋体" w:hAnsi="宋体" w:eastAsia="宋体" w:cs="宋体"/>
          <w:color w:val="231916"/>
          <w:spacing w:val="-5"/>
          <w:position w:val="1"/>
          <w:sz w:val="21"/>
          <w:szCs w:val="21"/>
        </w:rPr>
        <w:t>”；</w:t>
      </w:r>
    </w:p>
    <w:p w14:paraId="6696EA79">
      <w:pPr>
        <w:spacing w:before="41" w:line="280" w:lineRule="exact"/>
        <w:ind w:left="448"/>
        <w:rPr>
          <w:rFonts w:ascii="宋体" w:hAnsi="宋体" w:eastAsia="宋体" w:cs="宋体"/>
          <w:sz w:val="21"/>
          <w:szCs w:val="21"/>
        </w:rPr>
      </w:pPr>
      <w:r>
        <w:rPr>
          <w:rFonts w:ascii="宋体" w:hAnsi="宋体" w:eastAsia="宋体" w:cs="宋体"/>
          <w:color w:val="231916"/>
          <w:spacing w:val="-5"/>
          <w:position w:val="1"/>
          <w:sz w:val="21"/>
          <w:szCs w:val="21"/>
        </w:rPr>
        <w:t>(二)保持家庭的整洁；</w:t>
      </w:r>
    </w:p>
    <w:p w14:paraId="07D8EB2A">
      <w:pPr>
        <w:spacing w:before="41" w:line="281" w:lineRule="exact"/>
        <w:ind w:left="448"/>
        <w:rPr>
          <w:rFonts w:ascii="宋体" w:hAnsi="宋体" w:eastAsia="宋体" w:cs="宋体"/>
          <w:sz w:val="21"/>
          <w:szCs w:val="21"/>
        </w:rPr>
      </w:pPr>
      <w:r>
        <w:rPr>
          <w:rFonts w:ascii="宋体" w:hAnsi="宋体" w:eastAsia="宋体" w:cs="宋体"/>
          <w:color w:val="231916"/>
          <w:spacing w:val="3"/>
          <w:position w:val="1"/>
          <w:sz w:val="21"/>
          <w:szCs w:val="21"/>
        </w:rPr>
        <w:t>(三)互相尊重、互相关心</w:t>
      </w:r>
      <w:r>
        <w:rPr>
          <w:rFonts w:ascii="宋体" w:hAnsi="宋体" w:eastAsia="宋体" w:cs="宋体"/>
          <w:color w:val="231916"/>
          <w:spacing w:val="-54"/>
          <w:position w:val="1"/>
          <w:sz w:val="21"/>
          <w:szCs w:val="21"/>
        </w:rPr>
        <w:t xml:space="preserve"> </w:t>
      </w:r>
      <w:r>
        <w:rPr>
          <w:rFonts w:ascii="宋体" w:hAnsi="宋体" w:eastAsia="宋体" w:cs="宋体"/>
          <w:color w:val="231916"/>
          <w:spacing w:val="3"/>
          <w:position w:val="1"/>
          <w:sz w:val="21"/>
          <w:szCs w:val="21"/>
        </w:rPr>
        <w:t>，尊重对方的人格、性格、爱好、隐私等；</w:t>
      </w:r>
    </w:p>
    <w:p w14:paraId="6DCE21DC">
      <w:pPr>
        <w:spacing w:before="41" w:line="280" w:lineRule="exact"/>
        <w:ind w:left="448"/>
        <w:rPr>
          <w:rFonts w:ascii="宋体" w:hAnsi="宋体" w:eastAsia="宋体" w:cs="宋体"/>
          <w:sz w:val="21"/>
          <w:szCs w:val="21"/>
        </w:rPr>
      </w:pPr>
      <w:r>
        <w:rPr>
          <w:rFonts w:ascii="宋体" w:hAnsi="宋体" w:eastAsia="宋体" w:cs="宋体"/>
          <w:color w:val="231916"/>
          <w:spacing w:val="-3"/>
          <w:position w:val="1"/>
          <w:sz w:val="21"/>
          <w:szCs w:val="21"/>
        </w:rPr>
        <w:t>(四)待人接物的基本礼仪：</w:t>
      </w:r>
    </w:p>
    <w:p w14:paraId="4F6609EF">
      <w:pPr>
        <w:spacing w:before="42" w:line="281" w:lineRule="exact"/>
        <w:ind w:left="461"/>
        <w:rPr>
          <w:rFonts w:ascii="宋体" w:hAnsi="宋体" w:eastAsia="宋体" w:cs="宋体"/>
          <w:sz w:val="21"/>
          <w:szCs w:val="21"/>
        </w:rPr>
      </w:pPr>
      <w:r>
        <w:rPr>
          <w:rFonts w:ascii="宋体" w:hAnsi="宋体" w:eastAsia="宋体" w:cs="宋体"/>
          <w:color w:val="231916"/>
          <w:spacing w:val="2"/>
          <w:position w:val="1"/>
          <w:sz w:val="21"/>
          <w:szCs w:val="21"/>
        </w:rPr>
        <w:t>1、有人敲门</w:t>
      </w:r>
      <w:r>
        <w:rPr>
          <w:rFonts w:ascii="宋体" w:hAnsi="宋体" w:eastAsia="宋体" w:cs="宋体"/>
          <w:color w:val="231916"/>
          <w:spacing w:val="-53"/>
          <w:position w:val="1"/>
          <w:sz w:val="21"/>
          <w:szCs w:val="21"/>
        </w:rPr>
        <w:t xml:space="preserve"> </w:t>
      </w:r>
      <w:r>
        <w:rPr>
          <w:rFonts w:ascii="宋体" w:hAnsi="宋体" w:eastAsia="宋体" w:cs="宋体"/>
          <w:color w:val="231916"/>
          <w:spacing w:val="2"/>
          <w:position w:val="1"/>
          <w:sz w:val="21"/>
          <w:szCs w:val="21"/>
        </w:rPr>
        <w:t>，应回答</w:t>
      </w:r>
      <w:r>
        <w:rPr>
          <w:rFonts w:ascii="宋体" w:hAnsi="宋体" w:eastAsia="宋体" w:cs="宋体"/>
          <w:color w:val="231916"/>
          <w:spacing w:val="-78"/>
          <w:position w:val="1"/>
          <w:sz w:val="21"/>
          <w:szCs w:val="21"/>
        </w:rPr>
        <w:t xml:space="preserve"> </w:t>
      </w:r>
      <w:r>
        <w:rPr>
          <w:rFonts w:ascii="宋体" w:hAnsi="宋体" w:eastAsia="宋体" w:cs="宋体"/>
          <w:color w:val="231916"/>
          <w:spacing w:val="2"/>
          <w:position w:val="1"/>
          <w:sz w:val="21"/>
          <w:szCs w:val="21"/>
        </w:rPr>
        <w:t>“请进</w:t>
      </w:r>
      <w:r>
        <w:rPr>
          <w:rFonts w:ascii="宋体" w:hAnsi="宋体" w:eastAsia="宋体" w:cs="宋体"/>
          <w:color w:val="231916"/>
          <w:spacing w:val="-78"/>
          <w:position w:val="1"/>
          <w:sz w:val="21"/>
          <w:szCs w:val="21"/>
        </w:rPr>
        <w:t xml:space="preserve"> </w:t>
      </w:r>
      <w:r>
        <w:rPr>
          <w:rFonts w:ascii="宋体" w:hAnsi="宋体" w:eastAsia="宋体" w:cs="宋体"/>
          <w:color w:val="231916"/>
          <w:spacing w:val="2"/>
          <w:position w:val="1"/>
          <w:sz w:val="21"/>
          <w:szCs w:val="21"/>
        </w:rPr>
        <w:t>”或到门口相迎。</w:t>
      </w:r>
    </w:p>
    <w:p w14:paraId="1C5D8D3C">
      <w:pPr>
        <w:spacing w:before="40" w:line="249" w:lineRule="auto"/>
        <w:ind w:left="21" w:right="237" w:firstLine="422"/>
        <w:rPr>
          <w:rFonts w:ascii="宋体" w:hAnsi="宋体" w:eastAsia="宋体" w:cs="宋体"/>
          <w:sz w:val="21"/>
          <w:szCs w:val="21"/>
        </w:rPr>
      </w:pPr>
      <w:r>
        <w:rPr>
          <w:rFonts w:ascii="宋体" w:hAnsi="宋体" w:eastAsia="宋体" w:cs="宋体"/>
          <w:color w:val="231916"/>
          <w:spacing w:val="5"/>
          <w:sz w:val="21"/>
          <w:szCs w:val="21"/>
        </w:rPr>
        <w:t>2、客人进来</w:t>
      </w:r>
      <w:r>
        <w:rPr>
          <w:rFonts w:ascii="宋体" w:hAnsi="宋体" w:eastAsia="宋体" w:cs="宋体"/>
          <w:color w:val="231916"/>
          <w:spacing w:val="-52"/>
          <w:sz w:val="21"/>
          <w:szCs w:val="21"/>
        </w:rPr>
        <w:t xml:space="preserve"> </w:t>
      </w:r>
      <w:r>
        <w:rPr>
          <w:rFonts w:ascii="宋体" w:hAnsi="宋体" w:eastAsia="宋体" w:cs="宋体"/>
          <w:color w:val="231916"/>
          <w:spacing w:val="5"/>
          <w:sz w:val="21"/>
          <w:szCs w:val="21"/>
        </w:rPr>
        <w:t>，应起立热情迎接。如果家中不够干净整齐</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，显得凌乱</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，要做些必要的整理</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，并</w:t>
      </w:r>
      <w:r>
        <w:rPr>
          <w:rFonts w:ascii="宋体" w:hAnsi="宋体" w:eastAsia="宋体" w:cs="宋体"/>
          <w:color w:val="231916"/>
          <w:sz w:val="21"/>
          <w:szCs w:val="21"/>
        </w:rPr>
        <w:t xml:space="preserve"> </w:t>
      </w:r>
      <w:r>
        <w:rPr>
          <w:rFonts w:ascii="宋体" w:hAnsi="宋体" w:eastAsia="宋体" w:cs="宋体"/>
          <w:color w:val="231916"/>
          <w:spacing w:val="2"/>
          <w:sz w:val="21"/>
          <w:szCs w:val="21"/>
        </w:rPr>
        <w:t>向客人致歉。</w:t>
      </w:r>
    </w:p>
    <w:p w14:paraId="7B9E1006">
      <w:pPr>
        <w:spacing w:before="78" w:line="281" w:lineRule="exact"/>
        <w:ind w:left="447"/>
        <w:rPr>
          <w:rFonts w:ascii="宋体" w:hAnsi="宋体" w:eastAsia="宋体" w:cs="宋体"/>
          <w:sz w:val="21"/>
          <w:szCs w:val="21"/>
        </w:rPr>
      </w:pPr>
      <w:r>
        <w:rPr>
          <w:rFonts w:ascii="宋体" w:hAnsi="宋体" w:eastAsia="宋体" w:cs="宋体"/>
          <w:color w:val="231916"/>
          <w:spacing w:val="4"/>
          <w:position w:val="1"/>
          <w:sz w:val="21"/>
          <w:szCs w:val="21"/>
        </w:rPr>
        <w:t>3、敬茶须用双手端送</w:t>
      </w:r>
      <w:r>
        <w:rPr>
          <w:rFonts w:ascii="宋体" w:hAnsi="宋体" w:eastAsia="宋体" w:cs="宋体"/>
          <w:color w:val="231916"/>
          <w:spacing w:val="-44"/>
          <w:position w:val="1"/>
          <w:sz w:val="21"/>
          <w:szCs w:val="21"/>
        </w:rPr>
        <w:t xml:space="preserve"> </w:t>
      </w:r>
      <w:r>
        <w:rPr>
          <w:rFonts w:ascii="宋体" w:hAnsi="宋体" w:eastAsia="宋体" w:cs="宋体"/>
          <w:color w:val="231916"/>
          <w:spacing w:val="4"/>
          <w:position w:val="1"/>
          <w:sz w:val="21"/>
          <w:szCs w:val="21"/>
        </w:rPr>
        <w:t>，放在客人右边。</w:t>
      </w:r>
    </w:p>
    <w:p w14:paraId="747FECD5">
      <w:pPr>
        <w:spacing w:before="41" w:line="281" w:lineRule="exact"/>
        <w:ind w:left="441"/>
        <w:rPr>
          <w:rFonts w:ascii="宋体" w:hAnsi="宋体" w:eastAsia="宋体" w:cs="宋体"/>
          <w:sz w:val="21"/>
          <w:szCs w:val="21"/>
        </w:rPr>
      </w:pPr>
      <w:r>
        <w:rPr>
          <w:rFonts w:ascii="宋体" w:hAnsi="宋体" w:eastAsia="宋体" w:cs="宋体"/>
          <w:color w:val="231916"/>
          <w:spacing w:val="5"/>
          <w:position w:val="1"/>
          <w:sz w:val="21"/>
          <w:szCs w:val="21"/>
        </w:rPr>
        <w:t>4、吃饭时来客</w:t>
      </w:r>
      <w:r>
        <w:rPr>
          <w:rFonts w:ascii="宋体" w:hAnsi="宋体" w:eastAsia="宋体" w:cs="宋体"/>
          <w:color w:val="231916"/>
          <w:spacing w:val="-47"/>
          <w:position w:val="1"/>
          <w:sz w:val="21"/>
          <w:szCs w:val="21"/>
        </w:rPr>
        <w:t xml:space="preserve"> </w:t>
      </w:r>
      <w:r>
        <w:rPr>
          <w:rFonts w:ascii="宋体" w:hAnsi="宋体" w:eastAsia="宋体" w:cs="宋体"/>
          <w:color w:val="231916"/>
          <w:spacing w:val="5"/>
          <w:position w:val="1"/>
          <w:sz w:val="21"/>
          <w:szCs w:val="21"/>
        </w:rPr>
        <w:t>，要热情邀请客人一同进餐。客人吃过饭后</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，要送上热毛巾</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，并另换热茶。</w:t>
      </w:r>
    </w:p>
    <w:p w14:paraId="7E368D12">
      <w:pPr>
        <w:spacing w:before="41" w:line="280" w:lineRule="exact"/>
        <w:ind w:left="444"/>
        <w:rPr>
          <w:rFonts w:ascii="宋体" w:hAnsi="宋体" w:eastAsia="宋体" w:cs="宋体"/>
          <w:sz w:val="21"/>
          <w:szCs w:val="21"/>
        </w:rPr>
      </w:pPr>
      <w:r>
        <w:rPr>
          <w:rFonts w:ascii="宋体" w:hAnsi="宋体" w:eastAsia="宋体" w:cs="宋体"/>
          <w:color w:val="231916"/>
          <w:spacing w:val="6"/>
          <w:position w:val="1"/>
          <w:sz w:val="21"/>
          <w:szCs w:val="21"/>
        </w:rPr>
        <w:t>5、接受客人介绍对方时</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，姓名职务必须逐字清楚</w:t>
      </w:r>
      <w:r>
        <w:rPr>
          <w:rFonts w:ascii="宋体" w:hAnsi="宋体" w:eastAsia="宋体" w:cs="宋体"/>
          <w:color w:val="231916"/>
          <w:spacing w:val="-59"/>
          <w:position w:val="1"/>
          <w:sz w:val="21"/>
          <w:szCs w:val="21"/>
        </w:rPr>
        <w:t xml:space="preserve"> </w:t>
      </w:r>
      <w:r>
        <w:rPr>
          <w:rFonts w:ascii="宋体" w:hAnsi="宋体" w:eastAsia="宋体" w:cs="宋体"/>
          <w:color w:val="231916"/>
          <w:spacing w:val="6"/>
          <w:position w:val="1"/>
          <w:sz w:val="21"/>
          <w:szCs w:val="21"/>
        </w:rPr>
        <w:t>；须先将年轻者向年老者介绍。</w:t>
      </w:r>
    </w:p>
    <w:p w14:paraId="6F6CF4F6">
      <w:pPr>
        <w:spacing w:before="41" w:line="249" w:lineRule="auto"/>
        <w:ind w:left="2" w:right="238" w:firstLine="442"/>
        <w:rPr>
          <w:rFonts w:ascii="宋体" w:hAnsi="宋体" w:eastAsia="宋体" w:cs="宋体"/>
          <w:sz w:val="21"/>
          <w:szCs w:val="21"/>
        </w:rPr>
      </w:pPr>
      <w:r>
        <w:rPr>
          <w:rFonts w:ascii="宋体" w:hAnsi="宋体" w:eastAsia="宋体" w:cs="宋体"/>
          <w:color w:val="231916"/>
          <w:spacing w:val="4"/>
          <w:sz w:val="21"/>
          <w:szCs w:val="21"/>
        </w:rPr>
        <w:t>6、客人来时</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，如自己恰巧有事不能相陪</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，要先打招呼</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，致以歉意</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，并安排家属陪着</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，然</w:t>
      </w:r>
      <w:r>
        <w:rPr>
          <w:rFonts w:ascii="宋体" w:hAnsi="宋体" w:eastAsia="宋体" w:cs="宋体"/>
          <w:color w:val="231916"/>
          <w:spacing w:val="3"/>
          <w:sz w:val="21"/>
          <w:szCs w:val="21"/>
        </w:rPr>
        <w:t>后再</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去干自己的事。</w:t>
      </w:r>
    </w:p>
    <w:p w14:paraId="76F0DB33">
      <w:pPr>
        <w:spacing w:before="78" w:line="281" w:lineRule="exact"/>
        <w:ind w:left="442"/>
        <w:rPr>
          <w:rFonts w:ascii="宋体" w:hAnsi="宋体" w:eastAsia="宋体" w:cs="宋体"/>
          <w:sz w:val="21"/>
          <w:szCs w:val="21"/>
        </w:rPr>
      </w:pPr>
      <w:r>
        <w:rPr>
          <w:rFonts w:ascii="宋体" w:hAnsi="宋体" w:eastAsia="宋体" w:cs="宋体"/>
          <w:color w:val="231916"/>
          <w:spacing w:val="4"/>
          <w:position w:val="1"/>
          <w:sz w:val="21"/>
          <w:szCs w:val="21"/>
        </w:rPr>
        <w:t>7、客人坚持要回去</w:t>
      </w:r>
      <w:r>
        <w:rPr>
          <w:rFonts w:ascii="宋体" w:hAnsi="宋体" w:eastAsia="宋体" w:cs="宋体"/>
          <w:color w:val="231916"/>
          <w:spacing w:val="-45"/>
          <w:position w:val="1"/>
          <w:sz w:val="21"/>
          <w:szCs w:val="21"/>
        </w:rPr>
        <w:t xml:space="preserve"> </w:t>
      </w:r>
      <w:r>
        <w:rPr>
          <w:rFonts w:ascii="宋体" w:hAnsi="宋体" w:eastAsia="宋体" w:cs="宋体"/>
          <w:color w:val="231916"/>
          <w:spacing w:val="4"/>
          <w:position w:val="1"/>
          <w:sz w:val="21"/>
          <w:szCs w:val="21"/>
        </w:rPr>
        <w:t>，不要勉强挽留。</w:t>
      </w:r>
    </w:p>
    <w:p w14:paraId="7449C8F5">
      <w:pPr>
        <w:spacing w:before="41" w:line="282" w:lineRule="exact"/>
        <w:ind w:left="447"/>
        <w:rPr>
          <w:rFonts w:ascii="宋体" w:hAnsi="宋体" w:eastAsia="宋体" w:cs="宋体"/>
          <w:sz w:val="21"/>
          <w:szCs w:val="21"/>
        </w:rPr>
      </w:pPr>
      <w:r>
        <w:rPr>
          <w:rFonts w:ascii="宋体" w:hAnsi="宋体" w:eastAsia="宋体" w:cs="宋体"/>
          <w:color w:val="231916"/>
          <w:spacing w:val="4"/>
          <w:position w:val="1"/>
          <w:sz w:val="21"/>
          <w:szCs w:val="21"/>
        </w:rPr>
        <w:t>8、送客应到大门外</w:t>
      </w:r>
      <w:r>
        <w:rPr>
          <w:rFonts w:ascii="宋体" w:hAnsi="宋体" w:eastAsia="宋体" w:cs="宋体"/>
          <w:color w:val="231916"/>
          <w:spacing w:val="-50"/>
          <w:position w:val="1"/>
          <w:sz w:val="21"/>
          <w:szCs w:val="21"/>
        </w:rPr>
        <w:t xml:space="preserve"> </w:t>
      </w:r>
      <w:r>
        <w:rPr>
          <w:rFonts w:ascii="宋体" w:hAnsi="宋体" w:eastAsia="宋体" w:cs="宋体"/>
          <w:color w:val="231916"/>
          <w:spacing w:val="4"/>
          <w:position w:val="1"/>
          <w:sz w:val="21"/>
          <w:szCs w:val="21"/>
        </w:rPr>
        <w:t>，走在长者后面。</w:t>
      </w:r>
    </w:p>
    <w:p w14:paraId="6739F292">
      <w:pPr>
        <w:spacing w:before="40" w:line="279" w:lineRule="exact"/>
        <w:ind w:left="443"/>
        <w:rPr>
          <w:rFonts w:ascii="宋体" w:hAnsi="宋体" w:eastAsia="宋体" w:cs="宋体"/>
          <w:sz w:val="21"/>
          <w:szCs w:val="21"/>
        </w:rPr>
      </w:pPr>
      <w:r>
        <w:rPr>
          <w:rFonts w:ascii="宋体" w:hAnsi="宋体" w:eastAsia="宋体" w:cs="宋体"/>
          <w:color w:val="231916"/>
          <w:spacing w:val="2"/>
          <w:position w:val="1"/>
          <w:sz w:val="21"/>
          <w:szCs w:val="21"/>
        </w:rPr>
        <w:t>9、分手告别时</w:t>
      </w:r>
      <w:r>
        <w:rPr>
          <w:rFonts w:ascii="宋体" w:hAnsi="宋体" w:eastAsia="宋体" w:cs="宋体"/>
          <w:color w:val="231916"/>
          <w:spacing w:val="-55"/>
          <w:position w:val="1"/>
          <w:sz w:val="21"/>
          <w:szCs w:val="21"/>
        </w:rPr>
        <w:t xml:space="preserve"> </w:t>
      </w:r>
      <w:r>
        <w:rPr>
          <w:rFonts w:ascii="宋体" w:hAnsi="宋体" w:eastAsia="宋体" w:cs="宋体"/>
          <w:color w:val="231916"/>
          <w:spacing w:val="2"/>
          <w:position w:val="1"/>
          <w:sz w:val="21"/>
          <w:szCs w:val="21"/>
        </w:rPr>
        <w:t>，应招呼</w:t>
      </w:r>
      <w:r>
        <w:rPr>
          <w:rFonts w:ascii="宋体" w:hAnsi="宋体" w:eastAsia="宋体" w:cs="宋体"/>
          <w:color w:val="231916"/>
          <w:spacing w:val="-79"/>
          <w:position w:val="1"/>
          <w:sz w:val="21"/>
          <w:szCs w:val="21"/>
        </w:rPr>
        <w:t xml:space="preserve"> </w:t>
      </w:r>
      <w:r>
        <w:rPr>
          <w:rFonts w:ascii="宋体" w:hAnsi="宋体" w:eastAsia="宋体" w:cs="宋体"/>
          <w:color w:val="231916"/>
          <w:spacing w:val="2"/>
          <w:position w:val="1"/>
          <w:sz w:val="21"/>
          <w:szCs w:val="21"/>
        </w:rPr>
        <w:t>“再见</w:t>
      </w:r>
      <w:r>
        <w:rPr>
          <w:rFonts w:ascii="宋体" w:hAnsi="宋体" w:eastAsia="宋体" w:cs="宋体"/>
          <w:color w:val="231916"/>
          <w:spacing w:val="-77"/>
          <w:position w:val="1"/>
          <w:sz w:val="21"/>
          <w:szCs w:val="21"/>
        </w:rPr>
        <w:t xml:space="preserve"> </w:t>
      </w:r>
      <w:r>
        <w:rPr>
          <w:rFonts w:ascii="宋体" w:hAnsi="宋体" w:eastAsia="宋体" w:cs="宋体"/>
          <w:color w:val="231916"/>
          <w:spacing w:val="2"/>
          <w:position w:val="1"/>
          <w:sz w:val="21"/>
          <w:szCs w:val="21"/>
        </w:rPr>
        <w:t>”或</w:t>
      </w:r>
      <w:r>
        <w:rPr>
          <w:rFonts w:ascii="宋体" w:hAnsi="宋体" w:eastAsia="宋体" w:cs="宋体"/>
          <w:color w:val="231916"/>
          <w:spacing w:val="-79"/>
          <w:position w:val="1"/>
          <w:sz w:val="21"/>
          <w:szCs w:val="21"/>
        </w:rPr>
        <w:t xml:space="preserve"> </w:t>
      </w:r>
      <w:r>
        <w:rPr>
          <w:rFonts w:ascii="宋体" w:hAnsi="宋体" w:eastAsia="宋体" w:cs="宋体"/>
          <w:color w:val="231916"/>
          <w:spacing w:val="2"/>
          <w:position w:val="1"/>
          <w:sz w:val="21"/>
          <w:szCs w:val="21"/>
        </w:rPr>
        <w:t>“慢走</w:t>
      </w:r>
      <w:r>
        <w:rPr>
          <w:rFonts w:ascii="宋体" w:hAnsi="宋体" w:eastAsia="宋体" w:cs="宋体"/>
          <w:color w:val="231916"/>
          <w:spacing w:val="-77"/>
          <w:position w:val="1"/>
          <w:sz w:val="21"/>
          <w:szCs w:val="21"/>
        </w:rPr>
        <w:t xml:space="preserve"> </w:t>
      </w:r>
      <w:r>
        <w:rPr>
          <w:rFonts w:ascii="宋体" w:hAnsi="宋体" w:eastAsia="宋体" w:cs="宋体"/>
          <w:color w:val="231916"/>
          <w:spacing w:val="2"/>
          <w:position w:val="1"/>
          <w:sz w:val="21"/>
          <w:szCs w:val="21"/>
        </w:rPr>
        <w:t>”。</w:t>
      </w:r>
    </w:p>
    <w:p w14:paraId="3A98042D">
      <w:pPr>
        <w:spacing w:line="279" w:lineRule="exact"/>
        <w:rPr>
          <w:rFonts w:ascii="宋体" w:hAnsi="宋体" w:eastAsia="宋体" w:cs="宋体"/>
          <w:sz w:val="21"/>
          <w:szCs w:val="21"/>
        </w:rPr>
        <w:sectPr>
          <w:footerReference r:id="rId38" w:type="default"/>
          <w:pgSz w:w="11906" w:h="16158"/>
          <w:pgMar w:top="400" w:right="1043" w:bottom="1013" w:left="1273" w:header="0" w:footer="741" w:gutter="0"/>
          <w:cols w:space="720" w:num="1"/>
        </w:sectPr>
      </w:pPr>
    </w:p>
    <w:p w14:paraId="1785EF3D">
      <w:pPr>
        <w:pStyle w:val="2"/>
        <w:spacing w:line="267" w:lineRule="auto"/>
      </w:pPr>
    </w:p>
    <w:p w14:paraId="76277090">
      <w:pPr>
        <w:pStyle w:val="2"/>
        <w:spacing w:line="267" w:lineRule="auto"/>
      </w:pPr>
    </w:p>
    <w:p w14:paraId="17DBD956">
      <w:pPr>
        <w:pStyle w:val="2"/>
        <w:spacing w:line="267" w:lineRule="auto"/>
      </w:pPr>
    </w:p>
    <w:p w14:paraId="3EE6D78F">
      <w:pPr>
        <w:spacing w:before="97" w:line="217" w:lineRule="auto"/>
        <w:ind w:left="447"/>
        <w:outlineLvl w:val="0"/>
        <w:rPr>
          <w:rFonts w:ascii="宋体" w:hAnsi="宋体" w:eastAsia="宋体" w:cs="宋体"/>
          <w:sz w:val="30"/>
          <w:szCs w:val="30"/>
        </w:rPr>
      </w:pPr>
      <w:bookmarkStart w:id="53" w:name="bookmark63"/>
      <w:bookmarkEnd w:id="53"/>
      <w:r>
        <w:rPr>
          <w:rFonts w:ascii="宋体" w:hAnsi="宋体" w:eastAsia="宋体" w:cs="宋体"/>
          <w:b/>
          <w:bCs/>
          <w:color w:val="231916"/>
          <w:spacing w:val="8"/>
          <w:sz w:val="30"/>
          <w:szCs w:val="30"/>
        </w:rPr>
        <w:t>十八、校外公共场所礼仪</w:t>
      </w:r>
    </w:p>
    <w:p w14:paraId="57C2AD47">
      <w:pPr>
        <w:spacing w:before="81" w:line="242" w:lineRule="auto"/>
        <w:ind w:left="453"/>
        <w:rPr>
          <w:rFonts w:ascii="SimHei" w:hAnsi="SimHei" w:eastAsia="SimHei" w:cs="SimHei"/>
          <w:sz w:val="21"/>
          <w:szCs w:val="21"/>
        </w:rPr>
      </w:pPr>
      <w:r>
        <w:rPr>
          <w:rFonts w:ascii="SimHei" w:hAnsi="SimHei" w:eastAsia="SimHei" w:cs="SimHei"/>
          <w:color w:val="231916"/>
          <w:spacing w:val="-8"/>
          <w:sz w:val="21"/>
          <w:szCs w:val="21"/>
        </w:rPr>
        <w:t>(一)举步礼仪</w:t>
      </w:r>
    </w:p>
    <w:p w14:paraId="6AA4AAD9">
      <w:pPr>
        <w:spacing w:before="38" w:line="250" w:lineRule="auto"/>
        <w:ind w:right="236" w:firstLine="463"/>
        <w:rPr>
          <w:rFonts w:ascii="宋体" w:hAnsi="宋体" w:eastAsia="宋体" w:cs="宋体"/>
          <w:sz w:val="21"/>
          <w:szCs w:val="21"/>
        </w:rPr>
      </w:pPr>
      <w:r>
        <w:rPr>
          <w:rFonts w:ascii="宋体" w:hAnsi="宋体" w:eastAsia="宋体" w:cs="宋体"/>
          <w:color w:val="231916"/>
          <w:spacing w:val="4"/>
          <w:sz w:val="21"/>
          <w:szCs w:val="21"/>
        </w:rPr>
        <w:t>1、行走：靠右行走</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，不乱穿马路</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，不占盲道</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，不跨</w:t>
      </w:r>
      <w:r>
        <w:rPr>
          <w:rFonts w:ascii="宋体" w:hAnsi="宋体" w:eastAsia="宋体" w:cs="宋体"/>
          <w:color w:val="231916"/>
          <w:spacing w:val="3"/>
          <w:sz w:val="21"/>
          <w:szCs w:val="21"/>
        </w:rPr>
        <w:t>越栏杆</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，不在机动车道行走</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，不在马路上</w:t>
      </w:r>
      <w:r>
        <w:rPr>
          <w:rFonts w:ascii="宋体" w:hAnsi="宋体" w:eastAsia="宋体" w:cs="宋体"/>
          <w:color w:val="231916"/>
          <w:sz w:val="21"/>
          <w:szCs w:val="21"/>
        </w:rPr>
        <w:t xml:space="preserve"> </w:t>
      </w:r>
      <w:r>
        <w:rPr>
          <w:rFonts w:ascii="宋体" w:hAnsi="宋体" w:eastAsia="宋体" w:cs="宋体"/>
          <w:color w:val="231916"/>
          <w:spacing w:val="4"/>
          <w:sz w:val="21"/>
          <w:szCs w:val="21"/>
        </w:rPr>
        <w:t>嬉笑打闹</w:t>
      </w:r>
      <w:r>
        <w:rPr>
          <w:rFonts w:ascii="宋体" w:hAnsi="宋体" w:eastAsia="宋体" w:cs="宋体"/>
          <w:color w:val="231916"/>
          <w:spacing w:val="-54"/>
          <w:sz w:val="21"/>
          <w:szCs w:val="21"/>
        </w:rPr>
        <w:t xml:space="preserve"> </w:t>
      </w:r>
      <w:r>
        <w:rPr>
          <w:rFonts w:ascii="宋体" w:hAnsi="宋体" w:eastAsia="宋体" w:cs="宋体"/>
          <w:color w:val="231916"/>
          <w:spacing w:val="4"/>
          <w:sz w:val="21"/>
          <w:szCs w:val="21"/>
        </w:rPr>
        <w:t>，不在车流中穿行。</w:t>
      </w:r>
    </w:p>
    <w:p w14:paraId="432EDA70">
      <w:pPr>
        <w:spacing w:before="73" w:line="249" w:lineRule="auto"/>
        <w:ind w:left="8" w:right="236" w:firstLine="438"/>
        <w:rPr>
          <w:rFonts w:ascii="宋体" w:hAnsi="宋体" w:eastAsia="宋体" w:cs="宋体"/>
          <w:sz w:val="21"/>
          <w:szCs w:val="21"/>
        </w:rPr>
      </w:pPr>
      <w:r>
        <w:rPr>
          <w:rFonts w:ascii="宋体" w:hAnsi="宋体" w:eastAsia="宋体" w:cs="宋体"/>
          <w:color w:val="231916"/>
          <w:spacing w:val="3"/>
          <w:sz w:val="21"/>
          <w:szCs w:val="21"/>
        </w:rPr>
        <w:t>2、骑车：不闯机动车道</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，不闯红灯</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，不占人行道</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，不逆行</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，停车不越线</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，不</w:t>
      </w:r>
      <w:r>
        <w:rPr>
          <w:rFonts w:ascii="宋体" w:hAnsi="宋体" w:eastAsia="宋体" w:cs="宋体"/>
          <w:color w:val="231916"/>
          <w:spacing w:val="2"/>
          <w:sz w:val="21"/>
          <w:szCs w:val="21"/>
        </w:rPr>
        <w:t>乱停放</w:t>
      </w:r>
      <w:r>
        <w:rPr>
          <w:rFonts w:ascii="宋体" w:hAnsi="宋体" w:eastAsia="宋体" w:cs="宋体"/>
          <w:color w:val="231916"/>
          <w:spacing w:val="-57"/>
          <w:sz w:val="21"/>
          <w:szCs w:val="21"/>
        </w:rPr>
        <w:t xml:space="preserve"> </w:t>
      </w:r>
      <w:r>
        <w:rPr>
          <w:rFonts w:ascii="宋体" w:hAnsi="宋体" w:eastAsia="宋体" w:cs="宋体"/>
          <w:color w:val="231916"/>
          <w:spacing w:val="2"/>
          <w:sz w:val="21"/>
          <w:szCs w:val="21"/>
        </w:rPr>
        <w:t>，不骑飞</w:t>
      </w:r>
      <w:r>
        <w:rPr>
          <w:rFonts w:ascii="宋体" w:hAnsi="宋体" w:eastAsia="宋体" w:cs="宋体"/>
          <w:color w:val="231916"/>
          <w:sz w:val="21"/>
          <w:szCs w:val="21"/>
        </w:rPr>
        <w:t xml:space="preserve"> </w:t>
      </w:r>
      <w:r>
        <w:rPr>
          <w:rFonts w:ascii="宋体" w:hAnsi="宋体" w:eastAsia="宋体" w:cs="宋体"/>
          <w:color w:val="231916"/>
          <w:spacing w:val="-5"/>
          <w:sz w:val="21"/>
          <w:szCs w:val="21"/>
        </w:rPr>
        <w:t>车。</w:t>
      </w:r>
    </w:p>
    <w:p w14:paraId="288C1EA7">
      <w:pPr>
        <w:spacing w:before="78" w:line="280" w:lineRule="exact"/>
        <w:ind w:left="449"/>
        <w:rPr>
          <w:rFonts w:ascii="宋体" w:hAnsi="宋体" w:eastAsia="宋体" w:cs="宋体"/>
          <w:sz w:val="21"/>
          <w:szCs w:val="21"/>
        </w:rPr>
      </w:pPr>
      <w:r>
        <w:rPr>
          <w:rFonts w:ascii="宋体" w:hAnsi="宋体" w:eastAsia="宋体" w:cs="宋体"/>
          <w:color w:val="231916"/>
          <w:spacing w:val="2"/>
          <w:position w:val="1"/>
          <w:sz w:val="21"/>
          <w:szCs w:val="21"/>
        </w:rPr>
        <w:t>3、乘车：排队候车</w:t>
      </w:r>
      <w:r>
        <w:rPr>
          <w:rFonts w:ascii="宋体" w:hAnsi="宋体" w:eastAsia="宋体" w:cs="宋体"/>
          <w:color w:val="231916"/>
          <w:spacing w:val="-49"/>
          <w:position w:val="1"/>
          <w:sz w:val="21"/>
          <w:szCs w:val="21"/>
        </w:rPr>
        <w:t xml:space="preserve"> </w:t>
      </w:r>
      <w:r>
        <w:rPr>
          <w:rFonts w:ascii="宋体" w:hAnsi="宋体" w:eastAsia="宋体" w:cs="宋体"/>
          <w:color w:val="231916"/>
          <w:spacing w:val="2"/>
          <w:position w:val="1"/>
          <w:sz w:val="21"/>
          <w:szCs w:val="21"/>
        </w:rPr>
        <w:t>，先下后上</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，主动让座</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，不吃东西</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，不乱扔垃圾</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，不大声喧哗。</w:t>
      </w:r>
    </w:p>
    <w:p w14:paraId="7D572944">
      <w:pPr>
        <w:spacing w:before="44" w:line="242" w:lineRule="auto"/>
        <w:ind w:left="452"/>
        <w:rPr>
          <w:rFonts w:ascii="SimHei" w:hAnsi="SimHei" w:eastAsia="SimHei" w:cs="SimHei"/>
          <w:sz w:val="21"/>
          <w:szCs w:val="21"/>
        </w:rPr>
      </w:pPr>
      <w:r>
        <w:rPr>
          <w:rFonts w:ascii="SimHei" w:hAnsi="SimHei" w:eastAsia="SimHei" w:cs="SimHei"/>
          <w:color w:val="231916"/>
          <w:spacing w:val="-6"/>
          <w:sz w:val="21"/>
          <w:szCs w:val="21"/>
        </w:rPr>
        <w:t>(二)影剧院礼仪</w:t>
      </w:r>
    </w:p>
    <w:p w14:paraId="22DFF530">
      <w:pPr>
        <w:spacing w:before="38" w:line="250" w:lineRule="auto"/>
        <w:ind w:left="2" w:right="260" w:firstLine="460"/>
        <w:rPr>
          <w:rFonts w:ascii="宋体" w:hAnsi="宋体" w:eastAsia="宋体" w:cs="宋体"/>
          <w:sz w:val="21"/>
          <w:szCs w:val="21"/>
        </w:rPr>
      </w:pPr>
      <w:r>
        <w:rPr>
          <w:rFonts w:ascii="宋体" w:hAnsi="宋体" w:eastAsia="宋体" w:cs="宋体"/>
          <w:color w:val="231916"/>
          <w:spacing w:val="6"/>
          <w:sz w:val="21"/>
          <w:szCs w:val="21"/>
        </w:rPr>
        <w:t>1、应尽早入座。如果自己的座位在中间</w:t>
      </w:r>
      <w:r>
        <w:rPr>
          <w:rFonts w:ascii="宋体" w:hAnsi="宋体" w:eastAsia="宋体" w:cs="宋体"/>
          <w:color w:val="231916"/>
          <w:spacing w:val="-39"/>
          <w:sz w:val="21"/>
          <w:szCs w:val="21"/>
        </w:rPr>
        <w:t xml:space="preserve"> </w:t>
      </w:r>
      <w:r>
        <w:rPr>
          <w:rFonts w:ascii="宋体" w:hAnsi="宋体" w:eastAsia="宋体" w:cs="宋体"/>
          <w:color w:val="231916"/>
          <w:spacing w:val="6"/>
          <w:sz w:val="21"/>
          <w:szCs w:val="21"/>
        </w:rPr>
        <w:t>，应当有礼貌地向已就座者示意</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，请其让自己通过。</w:t>
      </w:r>
      <w:r>
        <w:rPr>
          <w:rFonts w:ascii="宋体" w:hAnsi="宋体" w:eastAsia="宋体" w:cs="宋体"/>
          <w:color w:val="231916"/>
          <w:sz w:val="21"/>
          <w:szCs w:val="21"/>
        </w:rPr>
        <w:t xml:space="preserve"> </w:t>
      </w:r>
      <w:r>
        <w:rPr>
          <w:rFonts w:ascii="宋体" w:hAnsi="宋体" w:eastAsia="宋体" w:cs="宋体"/>
          <w:color w:val="231916"/>
          <w:spacing w:val="7"/>
          <w:sz w:val="21"/>
          <w:szCs w:val="21"/>
        </w:rPr>
        <w:t>通过让座者时要与之正面相对</w:t>
      </w:r>
      <w:r>
        <w:rPr>
          <w:rFonts w:ascii="宋体" w:hAnsi="宋体" w:eastAsia="宋体" w:cs="宋体"/>
          <w:color w:val="231916"/>
          <w:spacing w:val="-52"/>
          <w:sz w:val="21"/>
          <w:szCs w:val="21"/>
        </w:rPr>
        <w:t xml:space="preserve"> </w:t>
      </w:r>
      <w:r>
        <w:rPr>
          <w:rFonts w:ascii="宋体" w:hAnsi="宋体" w:eastAsia="宋体" w:cs="宋体"/>
          <w:color w:val="231916"/>
          <w:spacing w:val="7"/>
          <w:sz w:val="21"/>
          <w:szCs w:val="21"/>
        </w:rPr>
        <w:t>，切勿让自己的臀部正对着人家的脸。</w:t>
      </w:r>
    </w:p>
    <w:p w14:paraId="60D722E2">
      <w:pPr>
        <w:spacing w:before="74" w:line="281" w:lineRule="exact"/>
        <w:ind w:left="445"/>
        <w:rPr>
          <w:rFonts w:ascii="宋体" w:hAnsi="宋体" w:eastAsia="宋体" w:cs="宋体"/>
          <w:sz w:val="21"/>
          <w:szCs w:val="21"/>
        </w:rPr>
      </w:pPr>
      <w:r>
        <w:rPr>
          <w:rFonts w:ascii="宋体" w:hAnsi="宋体" w:eastAsia="宋体" w:cs="宋体"/>
          <w:color w:val="231916"/>
          <w:spacing w:val="6"/>
          <w:position w:val="1"/>
          <w:sz w:val="21"/>
          <w:szCs w:val="21"/>
        </w:rPr>
        <w:t>2、应注意衣着整洁。</w:t>
      </w:r>
    </w:p>
    <w:p w14:paraId="7E46830B">
      <w:pPr>
        <w:spacing w:before="41" w:line="282" w:lineRule="exact"/>
        <w:ind w:left="449"/>
        <w:rPr>
          <w:rFonts w:ascii="宋体" w:hAnsi="宋体" w:eastAsia="宋体" w:cs="宋体"/>
          <w:sz w:val="21"/>
          <w:szCs w:val="21"/>
        </w:rPr>
      </w:pPr>
      <w:r>
        <w:rPr>
          <w:rFonts w:ascii="宋体" w:hAnsi="宋体" w:eastAsia="宋体" w:cs="宋体"/>
          <w:color w:val="231916"/>
          <w:spacing w:val="6"/>
          <w:position w:val="1"/>
          <w:sz w:val="21"/>
          <w:szCs w:val="21"/>
        </w:rPr>
        <w:t>3、在影剧院万不可大呼小叫</w:t>
      </w:r>
      <w:r>
        <w:rPr>
          <w:rFonts w:ascii="宋体" w:hAnsi="宋体" w:eastAsia="宋体" w:cs="宋体"/>
          <w:color w:val="231916"/>
          <w:spacing w:val="-59"/>
          <w:position w:val="1"/>
          <w:sz w:val="21"/>
          <w:szCs w:val="21"/>
        </w:rPr>
        <w:t xml:space="preserve"> </w:t>
      </w:r>
      <w:r>
        <w:rPr>
          <w:rFonts w:ascii="宋体" w:hAnsi="宋体" w:eastAsia="宋体" w:cs="宋体"/>
          <w:color w:val="231916"/>
          <w:spacing w:val="6"/>
          <w:position w:val="1"/>
          <w:sz w:val="21"/>
          <w:szCs w:val="21"/>
        </w:rPr>
        <w:t>，笑语喧哗</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，也不可把影院当成小吃</w:t>
      </w:r>
      <w:r>
        <w:rPr>
          <w:rFonts w:ascii="宋体" w:hAnsi="宋体" w:eastAsia="宋体" w:cs="宋体"/>
          <w:color w:val="231916"/>
          <w:spacing w:val="5"/>
          <w:position w:val="1"/>
          <w:sz w:val="21"/>
          <w:szCs w:val="21"/>
        </w:rPr>
        <w:t>店大吃大喝。</w:t>
      </w:r>
    </w:p>
    <w:p w14:paraId="718CB19B">
      <w:pPr>
        <w:spacing w:before="40" w:line="281" w:lineRule="exact"/>
        <w:ind w:left="442"/>
        <w:rPr>
          <w:rFonts w:ascii="宋体" w:hAnsi="宋体" w:eastAsia="宋体" w:cs="宋体"/>
          <w:sz w:val="21"/>
          <w:szCs w:val="21"/>
        </w:rPr>
      </w:pPr>
      <w:r>
        <w:rPr>
          <w:rFonts w:ascii="宋体" w:hAnsi="宋体" w:eastAsia="宋体" w:cs="宋体"/>
          <w:color w:val="231916"/>
          <w:spacing w:val="6"/>
          <w:position w:val="1"/>
          <w:sz w:val="21"/>
          <w:szCs w:val="21"/>
        </w:rPr>
        <w:t>4、演出结束后观众应有秩序地离开</w:t>
      </w:r>
      <w:r>
        <w:rPr>
          <w:rFonts w:ascii="宋体" w:hAnsi="宋体" w:eastAsia="宋体" w:cs="宋体"/>
          <w:color w:val="231916"/>
          <w:spacing w:val="-59"/>
          <w:position w:val="1"/>
          <w:sz w:val="21"/>
          <w:szCs w:val="21"/>
        </w:rPr>
        <w:t xml:space="preserve"> </w:t>
      </w:r>
      <w:r>
        <w:rPr>
          <w:rFonts w:ascii="宋体" w:hAnsi="宋体" w:eastAsia="宋体" w:cs="宋体"/>
          <w:color w:val="231916"/>
          <w:spacing w:val="6"/>
          <w:position w:val="1"/>
          <w:sz w:val="21"/>
          <w:szCs w:val="21"/>
        </w:rPr>
        <w:t>，不要推搡。</w:t>
      </w:r>
    </w:p>
    <w:p w14:paraId="133D8A2A">
      <w:pPr>
        <w:spacing w:before="43" w:line="242" w:lineRule="auto"/>
        <w:ind w:left="452"/>
        <w:rPr>
          <w:rFonts w:ascii="SimHei" w:hAnsi="SimHei" w:eastAsia="SimHei" w:cs="SimHei"/>
          <w:sz w:val="21"/>
          <w:szCs w:val="21"/>
        </w:rPr>
      </w:pPr>
      <w:r>
        <w:rPr>
          <w:rFonts w:ascii="SimHei" w:hAnsi="SimHei" w:eastAsia="SimHei" w:cs="SimHei"/>
          <w:color w:val="231916"/>
          <w:sz w:val="21"/>
          <w:szCs w:val="21"/>
        </w:rPr>
        <w:t>(三)图书馆、阅览室礼仪</w:t>
      </w:r>
    </w:p>
    <w:p w14:paraId="40EDB791">
      <w:pPr>
        <w:spacing w:before="38" w:line="280" w:lineRule="exact"/>
        <w:ind w:left="462"/>
        <w:rPr>
          <w:rFonts w:ascii="宋体" w:hAnsi="宋体" w:eastAsia="宋体" w:cs="宋体"/>
          <w:sz w:val="21"/>
          <w:szCs w:val="21"/>
        </w:rPr>
      </w:pPr>
      <w:r>
        <w:rPr>
          <w:rFonts w:ascii="宋体" w:hAnsi="宋体" w:eastAsia="宋体" w:cs="宋体"/>
          <w:color w:val="231916"/>
          <w:spacing w:val="3"/>
          <w:position w:val="1"/>
          <w:sz w:val="21"/>
          <w:szCs w:val="21"/>
        </w:rPr>
        <w:t>1、要注意整洁</w:t>
      </w:r>
      <w:r>
        <w:rPr>
          <w:rFonts w:ascii="宋体" w:hAnsi="宋体" w:eastAsia="宋体" w:cs="宋体"/>
          <w:color w:val="231916"/>
          <w:spacing w:val="-47"/>
          <w:position w:val="1"/>
          <w:sz w:val="21"/>
          <w:szCs w:val="21"/>
        </w:rPr>
        <w:t xml:space="preserve"> </w:t>
      </w:r>
      <w:r>
        <w:rPr>
          <w:rFonts w:ascii="宋体" w:hAnsi="宋体" w:eastAsia="宋体" w:cs="宋体"/>
          <w:color w:val="231916"/>
          <w:spacing w:val="3"/>
          <w:position w:val="1"/>
          <w:sz w:val="21"/>
          <w:szCs w:val="21"/>
        </w:rPr>
        <w:t>，遵守规则</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，不能穿汗衫和拖鞋入内。</w:t>
      </w:r>
    </w:p>
    <w:p w14:paraId="1DAA6E16">
      <w:pPr>
        <w:spacing w:before="42" w:line="281" w:lineRule="exact"/>
        <w:ind w:left="445"/>
        <w:rPr>
          <w:rFonts w:ascii="宋体" w:hAnsi="宋体" w:eastAsia="宋体" w:cs="宋体"/>
          <w:sz w:val="21"/>
          <w:szCs w:val="21"/>
        </w:rPr>
      </w:pPr>
      <w:r>
        <w:rPr>
          <w:rFonts w:ascii="宋体" w:hAnsi="宋体" w:eastAsia="宋体" w:cs="宋体"/>
          <w:color w:val="231916"/>
          <w:spacing w:val="4"/>
          <w:position w:val="1"/>
          <w:sz w:val="21"/>
          <w:szCs w:val="21"/>
        </w:rPr>
        <w:t>2、就座时</w:t>
      </w:r>
      <w:r>
        <w:rPr>
          <w:rFonts w:ascii="宋体" w:hAnsi="宋体" w:eastAsia="宋体" w:cs="宋体"/>
          <w:color w:val="231916"/>
          <w:spacing w:val="-52"/>
          <w:position w:val="1"/>
          <w:sz w:val="21"/>
          <w:szCs w:val="21"/>
        </w:rPr>
        <w:t xml:space="preserve"> </w:t>
      </w:r>
      <w:r>
        <w:rPr>
          <w:rFonts w:ascii="宋体" w:hAnsi="宋体" w:eastAsia="宋体" w:cs="宋体"/>
          <w:color w:val="231916"/>
          <w:spacing w:val="4"/>
          <w:position w:val="1"/>
          <w:sz w:val="21"/>
          <w:szCs w:val="21"/>
        </w:rPr>
        <w:t>，不要为别人预占位置。</w:t>
      </w:r>
    </w:p>
    <w:p w14:paraId="707C051B">
      <w:pPr>
        <w:spacing w:before="41" w:line="281" w:lineRule="exact"/>
        <w:ind w:left="448"/>
        <w:rPr>
          <w:rFonts w:ascii="宋体" w:hAnsi="宋体" w:eastAsia="宋体" w:cs="宋体"/>
          <w:sz w:val="21"/>
          <w:szCs w:val="21"/>
        </w:rPr>
      </w:pPr>
      <w:r>
        <w:rPr>
          <w:rFonts w:ascii="宋体" w:hAnsi="宋体" w:eastAsia="宋体" w:cs="宋体"/>
          <w:color w:val="231916"/>
          <w:spacing w:val="6"/>
          <w:position w:val="1"/>
          <w:sz w:val="21"/>
          <w:szCs w:val="21"/>
        </w:rPr>
        <w:t>3、查阅目录卡片时</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，不可把卡片翻乱或撕</w:t>
      </w:r>
      <w:r>
        <w:rPr>
          <w:rFonts w:ascii="宋体" w:hAnsi="宋体" w:eastAsia="宋体" w:cs="宋体"/>
          <w:color w:val="231916"/>
          <w:spacing w:val="5"/>
          <w:position w:val="1"/>
          <w:sz w:val="21"/>
          <w:szCs w:val="21"/>
        </w:rPr>
        <w:t>坏</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，或用笔在卡片上涂抹划线。</w:t>
      </w:r>
    </w:p>
    <w:p w14:paraId="4435BB76">
      <w:pPr>
        <w:spacing w:before="40" w:line="280" w:lineRule="exact"/>
        <w:ind w:left="441"/>
        <w:rPr>
          <w:rFonts w:ascii="宋体" w:hAnsi="宋体" w:eastAsia="宋体" w:cs="宋体"/>
          <w:sz w:val="21"/>
          <w:szCs w:val="21"/>
        </w:rPr>
      </w:pPr>
      <w:r>
        <w:rPr>
          <w:rFonts w:ascii="宋体" w:hAnsi="宋体" w:eastAsia="宋体" w:cs="宋体"/>
          <w:color w:val="231916"/>
          <w:spacing w:val="5"/>
          <w:position w:val="1"/>
          <w:sz w:val="21"/>
          <w:szCs w:val="21"/>
        </w:rPr>
        <w:t>4、要保持安静和卫生</w:t>
      </w:r>
      <w:r>
        <w:rPr>
          <w:rFonts w:ascii="宋体" w:hAnsi="宋体" w:eastAsia="宋体" w:cs="宋体"/>
          <w:color w:val="231916"/>
          <w:spacing w:val="-47"/>
          <w:position w:val="1"/>
          <w:sz w:val="21"/>
          <w:szCs w:val="21"/>
        </w:rPr>
        <w:t xml:space="preserve"> </w:t>
      </w:r>
      <w:r>
        <w:rPr>
          <w:rFonts w:ascii="宋体" w:hAnsi="宋体" w:eastAsia="宋体" w:cs="宋体"/>
          <w:color w:val="231916"/>
          <w:spacing w:val="5"/>
          <w:position w:val="1"/>
          <w:sz w:val="21"/>
          <w:szCs w:val="21"/>
        </w:rPr>
        <w:t>，走动时脚步要轻</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，不要高声谈话</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，不要吃有声或带有果壳的食物。</w:t>
      </w:r>
    </w:p>
    <w:p w14:paraId="64330671">
      <w:pPr>
        <w:spacing w:before="42" w:line="281" w:lineRule="exact"/>
        <w:ind w:left="445"/>
        <w:rPr>
          <w:rFonts w:ascii="宋体" w:hAnsi="宋体" w:eastAsia="宋体" w:cs="宋体"/>
          <w:sz w:val="21"/>
          <w:szCs w:val="21"/>
        </w:rPr>
      </w:pPr>
      <w:r>
        <w:rPr>
          <w:rFonts w:ascii="宋体" w:hAnsi="宋体" w:eastAsia="宋体" w:cs="宋体"/>
          <w:color w:val="231916"/>
          <w:spacing w:val="5"/>
          <w:position w:val="1"/>
          <w:sz w:val="21"/>
          <w:szCs w:val="21"/>
        </w:rPr>
        <w:t>5、爱护公共财产</w:t>
      </w:r>
      <w:r>
        <w:rPr>
          <w:rFonts w:ascii="宋体" w:hAnsi="宋体" w:eastAsia="宋体" w:cs="宋体"/>
          <w:color w:val="231916"/>
          <w:spacing w:val="-55"/>
          <w:position w:val="1"/>
          <w:sz w:val="21"/>
          <w:szCs w:val="21"/>
        </w:rPr>
        <w:t xml:space="preserve"> </w:t>
      </w:r>
      <w:r>
        <w:rPr>
          <w:rFonts w:ascii="宋体" w:hAnsi="宋体" w:eastAsia="宋体" w:cs="宋体"/>
          <w:color w:val="231916"/>
          <w:spacing w:val="5"/>
          <w:position w:val="1"/>
          <w:sz w:val="21"/>
          <w:szCs w:val="21"/>
        </w:rPr>
        <w:t>，不要随意刻画、破坏。</w:t>
      </w:r>
    </w:p>
    <w:p w14:paraId="4500D657">
      <w:pPr>
        <w:spacing w:line="281" w:lineRule="exact"/>
        <w:rPr>
          <w:rFonts w:ascii="宋体" w:hAnsi="宋体" w:eastAsia="宋体" w:cs="宋体"/>
          <w:sz w:val="21"/>
          <w:szCs w:val="21"/>
        </w:rPr>
        <w:sectPr>
          <w:footerReference r:id="rId39" w:type="default"/>
          <w:pgSz w:w="11906" w:h="16158"/>
          <w:pgMar w:top="400" w:right="1043" w:bottom="1013" w:left="1273" w:header="0" w:footer="741" w:gutter="0"/>
          <w:cols w:space="720" w:num="1"/>
        </w:sectPr>
      </w:pPr>
    </w:p>
    <w:p w14:paraId="1D2E69F0">
      <w:pPr>
        <w:pStyle w:val="2"/>
        <w:spacing w:line="351" w:lineRule="auto"/>
      </w:pPr>
    </w:p>
    <w:p w14:paraId="07243FBE">
      <w:pPr>
        <w:pStyle w:val="2"/>
        <w:spacing w:line="352" w:lineRule="auto"/>
      </w:pPr>
    </w:p>
    <w:p w14:paraId="5E21B827">
      <w:pPr>
        <w:spacing w:before="146" w:line="201" w:lineRule="auto"/>
        <w:ind w:left="3224"/>
        <w:rPr>
          <w:rFonts w:ascii="微软雅黑" w:hAnsi="微软雅黑" w:eastAsia="微软雅黑" w:cs="微软雅黑"/>
          <w:sz w:val="34"/>
          <w:szCs w:val="34"/>
        </w:rPr>
      </w:pPr>
      <w:r>
        <w:rPr>
          <w:rFonts w:ascii="微软雅黑" w:hAnsi="微软雅黑" w:eastAsia="微软雅黑" w:cs="微软雅黑"/>
          <w:color w:val="0D6FB8"/>
          <w:spacing w:val="12"/>
          <w:sz w:val="34"/>
          <w:szCs w:val="34"/>
        </w:rPr>
        <w:t>第七部分 管理制度</w:t>
      </w:r>
    </w:p>
    <w:p w14:paraId="72B209E5">
      <w:pPr>
        <w:spacing w:line="105" w:lineRule="exact"/>
        <w:ind w:firstLine="1261"/>
      </w:pPr>
      <w:r>
        <w:rPr>
          <w:position w:val="-2"/>
        </w:rPr>
        <w:pict>
          <v:shape id="_x0000_s1139" o:spid="_x0000_s1139" style="height:5.3pt;width:342.65pt;" fillcolor="#0D6FB8" filled="t" stroked="t" coordsize="6852,106" path="m2,69l2744,69,2744,103,4108,103,4108,69,6850,69,6850,35,4108,35,4108,2,2744,2,2744,35,2,35,2,69xl2,69xe">
            <v:fill on="t" focussize="0,0"/>
            <v:stroke weight="0.22pt" color="#0D6FB8" miterlimit="22" joinstyle="miter"/>
            <v:imagedata o:title=""/>
            <o:lock v:ext="edit"/>
            <w10:wrap type="none"/>
            <w10:anchorlock/>
          </v:shape>
        </w:pict>
      </w:r>
    </w:p>
    <w:p w14:paraId="5006B168">
      <w:pPr>
        <w:spacing w:before="338" w:line="215" w:lineRule="auto"/>
        <w:ind w:left="456"/>
        <w:outlineLvl w:val="0"/>
        <w:rPr>
          <w:rFonts w:ascii="宋体" w:hAnsi="宋体" w:eastAsia="宋体" w:cs="宋体"/>
          <w:sz w:val="30"/>
          <w:szCs w:val="30"/>
        </w:rPr>
      </w:pPr>
      <w:bookmarkStart w:id="54" w:name="bookmark65"/>
      <w:bookmarkEnd w:id="54"/>
      <w:r>
        <w:rPr>
          <w:rFonts w:ascii="宋体" w:hAnsi="宋体" w:eastAsia="宋体" w:cs="宋体"/>
          <w:b/>
          <w:bCs/>
          <w:color w:val="231916"/>
          <w:spacing w:val="8"/>
          <w:sz w:val="30"/>
          <w:szCs w:val="30"/>
        </w:rPr>
        <w:t>一、学籍管理制度</w:t>
      </w:r>
    </w:p>
    <w:p w14:paraId="19DF1904">
      <w:pPr>
        <w:spacing w:before="82" w:line="241" w:lineRule="auto"/>
        <w:ind w:left="443"/>
        <w:rPr>
          <w:rFonts w:ascii="SimHei" w:hAnsi="SimHei" w:eastAsia="SimHei" w:cs="SimHei"/>
          <w:sz w:val="21"/>
          <w:szCs w:val="21"/>
        </w:rPr>
      </w:pPr>
      <w:r>
        <w:rPr>
          <w:rFonts w:ascii="SimHei" w:hAnsi="SimHei" w:eastAsia="SimHei" w:cs="SimHei"/>
          <w:color w:val="231916"/>
          <w:spacing w:val="-9"/>
          <w:sz w:val="21"/>
          <w:szCs w:val="21"/>
        </w:rPr>
        <w:t>（</w:t>
      </w:r>
      <w:r>
        <w:rPr>
          <w:rFonts w:ascii="SimHei" w:hAnsi="SimHei" w:eastAsia="SimHei" w:cs="SimHei"/>
          <w:color w:val="231916"/>
          <w:spacing w:val="-30"/>
          <w:sz w:val="21"/>
          <w:szCs w:val="21"/>
        </w:rPr>
        <w:t xml:space="preserve"> </w:t>
      </w:r>
      <w:r>
        <w:rPr>
          <w:rFonts w:ascii="SimHei" w:hAnsi="SimHei" w:eastAsia="SimHei" w:cs="SimHei"/>
          <w:color w:val="231916"/>
          <w:spacing w:val="-9"/>
          <w:sz w:val="21"/>
          <w:szCs w:val="21"/>
        </w:rPr>
        <w:t>一</w:t>
      </w:r>
      <w:r>
        <w:rPr>
          <w:rFonts w:ascii="SimHei" w:hAnsi="SimHei" w:eastAsia="SimHei" w:cs="SimHei"/>
          <w:color w:val="231916"/>
          <w:spacing w:val="-44"/>
          <w:sz w:val="21"/>
          <w:szCs w:val="21"/>
        </w:rPr>
        <w:t xml:space="preserve"> </w:t>
      </w:r>
      <w:r>
        <w:rPr>
          <w:rFonts w:ascii="SimHei" w:hAnsi="SimHei" w:eastAsia="SimHei" w:cs="SimHei"/>
          <w:color w:val="231916"/>
          <w:spacing w:val="-9"/>
          <w:sz w:val="21"/>
          <w:szCs w:val="21"/>
        </w:rPr>
        <w:t>）学生注册</w:t>
      </w:r>
    </w:p>
    <w:p w14:paraId="76BE8E7A">
      <w:pPr>
        <w:spacing w:before="41" w:line="280" w:lineRule="auto"/>
        <w:ind w:left="14" w:right="236" w:firstLine="445"/>
        <w:jc w:val="both"/>
        <w:rPr>
          <w:rFonts w:ascii="宋体" w:hAnsi="宋体" w:eastAsia="宋体" w:cs="宋体"/>
          <w:sz w:val="21"/>
          <w:szCs w:val="21"/>
        </w:rPr>
      </w:pPr>
      <w:r>
        <w:rPr>
          <w:rFonts w:ascii="宋体" w:hAnsi="宋体" w:eastAsia="宋体" w:cs="宋体"/>
          <w:color w:val="231916"/>
          <w:spacing w:val="11"/>
          <w:sz w:val="21"/>
          <w:szCs w:val="21"/>
        </w:rPr>
        <w:t>学生每学期开学都要在缴清学费后在学校注册表登录姓名</w:t>
      </w:r>
      <w:r>
        <w:rPr>
          <w:rFonts w:ascii="宋体" w:hAnsi="宋体" w:eastAsia="宋体" w:cs="宋体"/>
          <w:color w:val="231916"/>
          <w:spacing w:val="-41"/>
          <w:sz w:val="21"/>
          <w:szCs w:val="21"/>
        </w:rPr>
        <w:t xml:space="preserve"> </w:t>
      </w:r>
      <w:r>
        <w:rPr>
          <w:rFonts w:ascii="宋体" w:hAnsi="宋体" w:eastAsia="宋体" w:cs="宋体"/>
          <w:color w:val="231916"/>
          <w:spacing w:val="11"/>
          <w:sz w:val="21"/>
          <w:szCs w:val="21"/>
        </w:rPr>
        <w:t>，进行注册。学生因特殊情况不能</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按期注册</w:t>
      </w:r>
      <w:r>
        <w:rPr>
          <w:rFonts w:ascii="宋体" w:hAnsi="宋体" w:eastAsia="宋体" w:cs="宋体"/>
          <w:color w:val="231916"/>
          <w:spacing w:val="-46"/>
          <w:sz w:val="21"/>
          <w:szCs w:val="21"/>
        </w:rPr>
        <w:t xml:space="preserve"> </w:t>
      </w:r>
      <w:r>
        <w:rPr>
          <w:rFonts w:ascii="宋体" w:hAnsi="宋体" w:eastAsia="宋体" w:cs="宋体"/>
          <w:color w:val="231916"/>
          <w:spacing w:val="10"/>
          <w:sz w:val="21"/>
          <w:szCs w:val="21"/>
        </w:rPr>
        <w:t>，其父母或者其他法定监护人应当持有关证明</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，在规定入学时间内到学校办理延期入学</w:t>
      </w:r>
      <w:r>
        <w:rPr>
          <w:rFonts w:ascii="宋体" w:hAnsi="宋体" w:eastAsia="宋体" w:cs="宋体"/>
          <w:color w:val="231916"/>
          <w:sz w:val="21"/>
          <w:szCs w:val="21"/>
        </w:rPr>
        <w:t xml:space="preserve"> </w:t>
      </w:r>
      <w:r>
        <w:rPr>
          <w:rFonts w:ascii="宋体" w:hAnsi="宋体" w:eastAsia="宋体" w:cs="宋体"/>
          <w:color w:val="231916"/>
          <w:spacing w:val="8"/>
          <w:sz w:val="21"/>
          <w:szCs w:val="21"/>
        </w:rPr>
        <w:t>注册手续</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，延期时间不超过2周。需要注意的是</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，普通高中学生</w:t>
      </w:r>
      <w:r>
        <w:rPr>
          <w:rFonts w:ascii="宋体" w:hAnsi="宋体" w:eastAsia="宋体" w:cs="宋体"/>
          <w:color w:val="231916"/>
          <w:spacing w:val="7"/>
          <w:sz w:val="21"/>
          <w:szCs w:val="21"/>
        </w:rPr>
        <w:t>未按期到就读学校办理入学注册又</w:t>
      </w:r>
      <w:r>
        <w:rPr>
          <w:rFonts w:ascii="宋体" w:hAnsi="宋体" w:eastAsia="宋体" w:cs="宋体"/>
          <w:color w:val="231916"/>
          <w:sz w:val="21"/>
          <w:szCs w:val="21"/>
        </w:rPr>
        <w:t xml:space="preserve"> </w:t>
      </w:r>
      <w:r>
        <w:rPr>
          <w:rFonts w:ascii="宋体" w:hAnsi="宋体" w:eastAsia="宋体" w:cs="宋体"/>
          <w:color w:val="231916"/>
          <w:spacing w:val="6"/>
          <w:sz w:val="21"/>
          <w:szCs w:val="21"/>
        </w:rPr>
        <w:t>未办理延期入学手续的</w:t>
      </w:r>
      <w:r>
        <w:rPr>
          <w:rFonts w:ascii="宋体" w:hAnsi="宋体" w:eastAsia="宋体" w:cs="宋体"/>
          <w:color w:val="231916"/>
          <w:spacing w:val="-52"/>
          <w:sz w:val="21"/>
          <w:szCs w:val="21"/>
        </w:rPr>
        <w:t xml:space="preserve"> </w:t>
      </w:r>
      <w:r>
        <w:rPr>
          <w:rFonts w:ascii="宋体" w:hAnsi="宋体" w:eastAsia="宋体" w:cs="宋体"/>
          <w:color w:val="231916"/>
          <w:spacing w:val="6"/>
          <w:sz w:val="21"/>
          <w:szCs w:val="21"/>
        </w:rPr>
        <w:t>，除不可抗力等正当事由外</w:t>
      </w:r>
      <w:r>
        <w:rPr>
          <w:rFonts w:ascii="宋体" w:hAnsi="宋体" w:eastAsia="宋体" w:cs="宋体"/>
          <w:color w:val="231916"/>
          <w:spacing w:val="-59"/>
          <w:sz w:val="21"/>
          <w:szCs w:val="21"/>
        </w:rPr>
        <w:t xml:space="preserve"> </w:t>
      </w:r>
      <w:r>
        <w:rPr>
          <w:rFonts w:ascii="宋体" w:hAnsi="宋体" w:eastAsia="宋体" w:cs="宋体"/>
          <w:color w:val="231916"/>
          <w:spacing w:val="6"/>
          <w:sz w:val="21"/>
          <w:szCs w:val="21"/>
        </w:rPr>
        <w:t>，视为自动放弃入学资格。</w:t>
      </w:r>
    </w:p>
    <w:p w14:paraId="5784E100">
      <w:pPr>
        <w:spacing w:before="10" w:line="241" w:lineRule="auto"/>
        <w:ind w:left="443"/>
        <w:rPr>
          <w:rFonts w:ascii="SimHei" w:hAnsi="SimHei" w:eastAsia="SimHei" w:cs="SimHei"/>
          <w:sz w:val="21"/>
          <w:szCs w:val="21"/>
        </w:rPr>
      </w:pPr>
      <w:r>
        <w:rPr>
          <w:rFonts w:ascii="SimHei" w:hAnsi="SimHei" w:eastAsia="SimHei" w:cs="SimHei"/>
          <w:color w:val="231916"/>
          <w:spacing w:val="-9"/>
          <w:sz w:val="21"/>
          <w:szCs w:val="21"/>
        </w:rPr>
        <w:t>（</w:t>
      </w:r>
      <w:r>
        <w:rPr>
          <w:rFonts w:ascii="SimHei" w:hAnsi="SimHei" w:eastAsia="SimHei" w:cs="SimHei"/>
          <w:color w:val="231916"/>
          <w:spacing w:val="-30"/>
          <w:sz w:val="21"/>
          <w:szCs w:val="21"/>
        </w:rPr>
        <w:t xml:space="preserve"> </w:t>
      </w:r>
      <w:r>
        <w:rPr>
          <w:rFonts w:ascii="SimHei" w:hAnsi="SimHei" w:eastAsia="SimHei" w:cs="SimHei"/>
          <w:color w:val="231916"/>
          <w:spacing w:val="-9"/>
          <w:sz w:val="21"/>
          <w:szCs w:val="21"/>
        </w:rPr>
        <w:t>二</w:t>
      </w:r>
      <w:r>
        <w:rPr>
          <w:rFonts w:ascii="SimHei" w:hAnsi="SimHei" w:eastAsia="SimHei" w:cs="SimHei"/>
          <w:color w:val="231916"/>
          <w:spacing w:val="-44"/>
          <w:sz w:val="21"/>
          <w:szCs w:val="21"/>
        </w:rPr>
        <w:t xml:space="preserve"> </w:t>
      </w:r>
      <w:r>
        <w:rPr>
          <w:rFonts w:ascii="SimHei" w:hAnsi="SimHei" w:eastAsia="SimHei" w:cs="SimHei"/>
          <w:color w:val="231916"/>
          <w:spacing w:val="-9"/>
          <w:sz w:val="21"/>
          <w:szCs w:val="21"/>
        </w:rPr>
        <w:t>）学籍档案</w:t>
      </w:r>
    </w:p>
    <w:p w14:paraId="39D3C2AE">
      <w:pPr>
        <w:spacing w:before="39" w:line="283" w:lineRule="auto"/>
        <w:ind w:left="15" w:right="237" w:firstLine="443"/>
        <w:rPr>
          <w:rFonts w:ascii="宋体" w:hAnsi="宋体" w:eastAsia="宋体" w:cs="宋体"/>
          <w:sz w:val="21"/>
          <w:szCs w:val="21"/>
        </w:rPr>
      </w:pPr>
      <w:r>
        <w:rPr>
          <w:rFonts w:ascii="宋体" w:hAnsi="宋体" w:eastAsia="宋体" w:cs="宋体"/>
          <w:color w:val="231916"/>
          <w:spacing w:val="10"/>
          <w:sz w:val="21"/>
          <w:szCs w:val="21"/>
        </w:rPr>
        <w:t>学生个人学籍档案由学校建立并实行</w:t>
      </w:r>
      <w:r>
        <w:rPr>
          <w:rFonts w:ascii="宋体" w:hAnsi="宋体" w:eastAsia="宋体" w:cs="宋体"/>
          <w:color w:val="231916"/>
          <w:spacing w:val="-64"/>
          <w:sz w:val="21"/>
          <w:szCs w:val="21"/>
        </w:rPr>
        <w:t xml:space="preserve"> </w:t>
      </w:r>
      <w:r>
        <w:rPr>
          <w:rFonts w:ascii="宋体" w:hAnsi="宋体" w:eastAsia="宋体" w:cs="宋体"/>
          <w:color w:val="231916"/>
          <w:spacing w:val="10"/>
          <w:sz w:val="21"/>
          <w:szCs w:val="21"/>
        </w:rPr>
        <w:t>“籍随人走</w:t>
      </w:r>
      <w:r>
        <w:rPr>
          <w:rFonts w:ascii="宋体" w:hAnsi="宋体" w:eastAsia="宋体" w:cs="宋体"/>
          <w:color w:val="231916"/>
          <w:spacing w:val="-74"/>
          <w:sz w:val="21"/>
          <w:szCs w:val="21"/>
        </w:rPr>
        <w:t xml:space="preserve"> </w:t>
      </w:r>
      <w:r>
        <w:rPr>
          <w:rFonts w:ascii="宋体" w:hAnsi="宋体" w:eastAsia="宋体" w:cs="宋体"/>
          <w:color w:val="231916"/>
          <w:spacing w:val="10"/>
          <w:sz w:val="21"/>
          <w:szCs w:val="21"/>
        </w:rPr>
        <w:t>”</w:t>
      </w:r>
      <w:r>
        <w:rPr>
          <w:rFonts w:ascii="宋体" w:hAnsi="宋体" w:eastAsia="宋体" w:cs="宋体"/>
          <w:color w:val="231916"/>
          <w:spacing w:val="-73"/>
          <w:sz w:val="21"/>
          <w:szCs w:val="21"/>
        </w:rPr>
        <w:t xml:space="preserve"> </w:t>
      </w:r>
      <w:r>
        <w:rPr>
          <w:rFonts w:ascii="宋体" w:hAnsi="宋体" w:eastAsia="宋体" w:cs="宋体"/>
          <w:color w:val="231916"/>
          <w:spacing w:val="10"/>
          <w:sz w:val="21"/>
          <w:szCs w:val="21"/>
        </w:rPr>
        <w:t>，分为电子档案和纸质档案。电子档案在</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全国中小学生学籍系统管理系统内</w:t>
      </w:r>
      <w:r>
        <w:rPr>
          <w:rFonts w:ascii="宋体" w:hAnsi="宋体" w:eastAsia="宋体" w:cs="宋体"/>
          <w:color w:val="231916"/>
          <w:spacing w:val="-44"/>
          <w:sz w:val="21"/>
          <w:szCs w:val="21"/>
        </w:rPr>
        <w:t xml:space="preserve"> </w:t>
      </w:r>
      <w:r>
        <w:rPr>
          <w:rFonts w:ascii="宋体" w:hAnsi="宋体" w:eastAsia="宋体" w:cs="宋体"/>
          <w:color w:val="231916"/>
          <w:spacing w:val="6"/>
          <w:sz w:val="21"/>
          <w:szCs w:val="21"/>
        </w:rPr>
        <w:t>，纸质档案在学校。</w:t>
      </w:r>
    </w:p>
    <w:p w14:paraId="2EC2FA84">
      <w:pPr>
        <w:spacing w:before="1" w:line="241" w:lineRule="auto"/>
        <w:ind w:left="443"/>
        <w:rPr>
          <w:rFonts w:ascii="SimHei" w:hAnsi="SimHei" w:eastAsia="SimHei" w:cs="SimHei"/>
          <w:sz w:val="21"/>
          <w:szCs w:val="21"/>
        </w:rPr>
      </w:pPr>
      <w:r>
        <w:rPr>
          <w:rFonts w:ascii="SimHei" w:hAnsi="SimHei" w:eastAsia="SimHei" w:cs="SimHei"/>
          <w:color w:val="231916"/>
          <w:spacing w:val="-10"/>
          <w:sz w:val="21"/>
          <w:szCs w:val="21"/>
        </w:rPr>
        <w:t>（</w:t>
      </w:r>
      <w:r>
        <w:rPr>
          <w:rFonts w:ascii="SimHei" w:hAnsi="SimHei" w:eastAsia="SimHei" w:cs="SimHei"/>
          <w:color w:val="231916"/>
          <w:spacing w:val="-23"/>
          <w:sz w:val="21"/>
          <w:szCs w:val="21"/>
        </w:rPr>
        <w:t xml:space="preserve"> </w:t>
      </w:r>
      <w:r>
        <w:rPr>
          <w:rFonts w:ascii="SimHei" w:hAnsi="SimHei" w:eastAsia="SimHei" w:cs="SimHei"/>
          <w:color w:val="231916"/>
          <w:spacing w:val="-10"/>
          <w:sz w:val="21"/>
          <w:szCs w:val="21"/>
        </w:rPr>
        <w:t>三</w:t>
      </w:r>
      <w:r>
        <w:rPr>
          <w:rFonts w:ascii="SimHei" w:hAnsi="SimHei" w:eastAsia="SimHei" w:cs="SimHei"/>
          <w:color w:val="231916"/>
          <w:spacing w:val="-44"/>
          <w:sz w:val="21"/>
          <w:szCs w:val="21"/>
        </w:rPr>
        <w:t xml:space="preserve"> </w:t>
      </w:r>
      <w:r>
        <w:rPr>
          <w:rFonts w:ascii="SimHei" w:hAnsi="SimHei" w:eastAsia="SimHei" w:cs="SimHei"/>
          <w:color w:val="231916"/>
          <w:spacing w:val="-10"/>
          <w:sz w:val="21"/>
          <w:szCs w:val="21"/>
        </w:rPr>
        <w:t>）信息修改</w:t>
      </w:r>
    </w:p>
    <w:p w14:paraId="0A937451">
      <w:pPr>
        <w:spacing w:before="38" w:line="273" w:lineRule="auto"/>
        <w:ind w:left="17" w:right="220" w:firstLine="441"/>
        <w:jc w:val="both"/>
        <w:rPr>
          <w:rFonts w:ascii="宋体" w:hAnsi="宋体" w:eastAsia="宋体" w:cs="宋体"/>
          <w:sz w:val="21"/>
          <w:szCs w:val="21"/>
        </w:rPr>
      </w:pPr>
      <w:r>
        <w:rPr>
          <w:rFonts w:ascii="宋体" w:hAnsi="宋体" w:eastAsia="宋体" w:cs="宋体"/>
          <w:color w:val="231916"/>
          <w:spacing w:val="12"/>
          <w:sz w:val="21"/>
          <w:szCs w:val="21"/>
        </w:rPr>
        <w:t>学生如果需要修改学籍档案的基本信息</w:t>
      </w:r>
      <w:r>
        <w:rPr>
          <w:rFonts w:ascii="宋体" w:hAnsi="宋体" w:eastAsia="宋体" w:cs="宋体"/>
          <w:color w:val="231916"/>
          <w:spacing w:val="-55"/>
          <w:sz w:val="21"/>
          <w:szCs w:val="21"/>
        </w:rPr>
        <w:t xml:space="preserve"> </w:t>
      </w:r>
      <w:r>
        <w:rPr>
          <w:rFonts w:ascii="宋体" w:hAnsi="宋体" w:eastAsia="宋体" w:cs="宋体"/>
          <w:color w:val="231916"/>
          <w:spacing w:val="12"/>
          <w:sz w:val="21"/>
          <w:szCs w:val="21"/>
        </w:rPr>
        <w:t>，学生父母或其他法定监护人可</w:t>
      </w:r>
      <w:r>
        <w:rPr>
          <w:rFonts w:ascii="宋体" w:hAnsi="宋体" w:eastAsia="宋体" w:cs="宋体"/>
          <w:color w:val="231916"/>
          <w:spacing w:val="11"/>
          <w:sz w:val="21"/>
          <w:szCs w:val="21"/>
        </w:rPr>
        <w:t>以持《居民户口簿》</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或其他有效证明</w:t>
      </w:r>
      <w:r>
        <w:rPr>
          <w:rFonts w:ascii="宋体" w:hAnsi="宋体" w:eastAsia="宋体" w:cs="宋体"/>
          <w:color w:val="231916"/>
          <w:spacing w:val="-50"/>
          <w:sz w:val="21"/>
          <w:szCs w:val="21"/>
        </w:rPr>
        <w:t xml:space="preserve"> </w:t>
      </w:r>
      <w:r>
        <w:rPr>
          <w:rFonts w:ascii="宋体" w:hAnsi="宋体" w:eastAsia="宋体" w:cs="宋体"/>
          <w:color w:val="231916"/>
          <w:spacing w:val="10"/>
          <w:sz w:val="21"/>
          <w:szCs w:val="21"/>
        </w:rPr>
        <w:t>，并附《居民户口簿》复印件或其他有效证明复印件</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，向学校提出申请。学校收</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到申请后按规定和程序办理。</w:t>
      </w:r>
    </w:p>
    <w:p w14:paraId="61BC3357">
      <w:pPr>
        <w:spacing w:before="34" w:line="241" w:lineRule="auto"/>
        <w:ind w:left="442"/>
        <w:rPr>
          <w:rFonts w:ascii="SimHei" w:hAnsi="SimHei" w:eastAsia="SimHei" w:cs="SimHei"/>
          <w:sz w:val="21"/>
          <w:szCs w:val="21"/>
        </w:rPr>
      </w:pPr>
      <w:r>
        <w:rPr>
          <w:rFonts w:ascii="SimHei" w:hAnsi="SimHei" w:eastAsia="SimHei" w:cs="SimHei"/>
          <w:color w:val="231916"/>
          <w:spacing w:val="-11"/>
          <w:sz w:val="21"/>
          <w:szCs w:val="21"/>
        </w:rPr>
        <w:t>（</w:t>
      </w:r>
      <w:r>
        <w:rPr>
          <w:rFonts w:ascii="SimHei" w:hAnsi="SimHei" w:eastAsia="SimHei" w:cs="SimHei"/>
          <w:color w:val="231916"/>
          <w:spacing w:val="-16"/>
          <w:sz w:val="21"/>
          <w:szCs w:val="21"/>
        </w:rPr>
        <w:t xml:space="preserve"> </w:t>
      </w:r>
      <w:r>
        <w:rPr>
          <w:rFonts w:ascii="SimHei" w:hAnsi="SimHei" w:eastAsia="SimHei" w:cs="SimHei"/>
          <w:color w:val="231916"/>
          <w:spacing w:val="-11"/>
          <w:sz w:val="21"/>
          <w:szCs w:val="21"/>
        </w:rPr>
        <w:t>四</w:t>
      </w:r>
      <w:r>
        <w:rPr>
          <w:rFonts w:ascii="SimHei" w:hAnsi="SimHei" w:eastAsia="SimHei" w:cs="SimHei"/>
          <w:color w:val="231916"/>
          <w:spacing w:val="-44"/>
          <w:sz w:val="21"/>
          <w:szCs w:val="21"/>
        </w:rPr>
        <w:t xml:space="preserve"> </w:t>
      </w:r>
      <w:r>
        <w:rPr>
          <w:rFonts w:ascii="SimHei" w:hAnsi="SimHei" w:eastAsia="SimHei" w:cs="SimHei"/>
          <w:color w:val="231916"/>
          <w:spacing w:val="-11"/>
          <w:sz w:val="21"/>
          <w:szCs w:val="21"/>
        </w:rPr>
        <w:t>）学生转学</w:t>
      </w:r>
    </w:p>
    <w:p w14:paraId="69838D2A">
      <w:pPr>
        <w:spacing w:before="40" w:line="275" w:lineRule="auto"/>
        <w:ind w:left="12" w:right="237" w:firstLine="462"/>
        <w:rPr>
          <w:rFonts w:ascii="宋体" w:hAnsi="宋体" w:eastAsia="宋体" w:cs="宋体"/>
          <w:sz w:val="21"/>
          <w:szCs w:val="21"/>
        </w:rPr>
      </w:pPr>
      <w:r>
        <w:rPr>
          <w:rFonts w:ascii="宋体" w:hAnsi="宋体" w:eastAsia="宋体" w:cs="宋体"/>
          <w:color w:val="231916"/>
          <w:spacing w:val="10"/>
          <w:sz w:val="21"/>
          <w:szCs w:val="21"/>
        </w:rPr>
        <w:t>1、转学条件：学生符合下列条件之一</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，可申请转学</w:t>
      </w:r>
      <w:r>
        <w:rPr>
          <w:rFonts w:ascii="宋体" w:hAnsi="宋体" w:eastAsia="宋体" w:cs="宋体"/>
          <w:color w:val="231916"/>
          <w:spacing w:val="-15"/>
          <w:sz w:val="21"/>
          <w:szCs w:val="21"/>
        </w:rPr>
        <w:t>：（</w:t>
      </w:r>
      <w:r>
        <w:rPr>
          <w:rFonts w:ascii="宋体" w:hAnsi="宋体" w:eastAsia="宋体" w:cs="宋体"/>
          <w:color w:val="231916"/>
          <w:spacing w:val="-21"/>
          <w:sz w:val="21"/>
          <w:szCs w:val="21"/>
        </w:rPr>
        <w:t xml:space="preserve"> </w:t>
      </w:r>
      <w:r>
        <w:rPr>
          <w:rFonts w:ascii="宋体" w:hAnsi="宋体" w:eastAsia="宋体" w:cs="宋体"/>
          <w:color w:val="231916"/>
          <w:spacing w:val="10"/>
          <w:sz w:val="21"/>
          <w:szCs w:val="21"/>
        </w:rPr>
        <w:t>1）学生户籍随父母</w:t>
      </w:r>
      <w:r>
        <w:rPr>
          <w:rFonts w:ascii="宋体" w:hAnsi="宋体" w:eastAsia="宋体" w:cs="宋体"/>
          <w:color w:val="231916"/>
          <w:spacing w:val="9"/>
          <w:sz w:val="21"/>
          <w:szCs w:val="21"/>
        </w:rPr>
        <w:t>或其他法定监护</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人户籍迁移</w:t>
      </w:r>
      <w:r>
        <w:rPr>
          <w:rFonts w:ascii="宋体" w:hAnsi="宋体" w:eastAsia="宋体" w:cs="宋体"/>
          <w:color w:val="231916"/>
          <w:spacing w:val="-37"/>
          <w:sz w:val="21"/>
          <w:szCs w:val="21"/>
        </w:rPr>
        <w:t xml:space="preserve"> </w:t>
      </w:r>
      <w:r>
        <w:rPr>
          <w:rFonts w:ascii="宋体" w:hAnsi="宋体" w:eastAsia="宋体" w:cs="宋体"/>
          <w:color w:val="231916"/>
          <w:spacing w:val="11"/>
          <w:sz w:val="21"/>
          <w:szCs w:val="21"/>
        </w:rPr>
        <w:t>，新户籍所在地义务教育阶段学生不在原就读学校服务范围、普通高中学生不在原就</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读学校服务区域(即招生区域)的</w:t>
      </w:r>
      <w:r>
        <w:rPr>
          <w:rFonts w:ascii="宋体" w:hAnsi="宋体" w:eastAsia="宋体" w:cs="宋体"/>
          <w:color w:val="231916"/>
          <w:spacing w:val="-55"/>
          <w:sz w:val="21"/>
          <w:szCs w:val="21"/>
        </w:rPr>
        <w:t xml:space="preserve"> </w:t>
      </w:r>
      <w:r>
        <w:rPr>
          <w:rFonts w:ascii="宋体" w:hAnsi="宋体" w:eastAsia="宋体" w:cs="宋体"/>
          <w:color w:val="231916"/>
          <w:spacing w:val="-40"/>
          <w:sz w:val="21"/>
          <w:szCs w:val="21"/>
        </w:rPr>
        <w:t>；（</w:t>
      </w:r>
      <w:r>
        <w:rPr>
          <w:rFonts w:ascii="宋体" w:hAnsi="宋体" w:eastAsia="宋体" w:cs="宋体"/>
          <w:color w:val="231916"/>
          <w:spacing w:val="10"/>
          <w:sz w:val="21"/>
          <w:szCs w:val="21"/>
        </w:rPr>
        <w:t>2）学生随父母或其他法定</w:t>
      </w:r>
      <w:r>
        <w:rPr>
          <w:rFonts w:ascii="宋体" w:hAnsi="宋体" w:eastAsia="宋体" w:cs="宋体"/>
          <w:color w:val="231916"/>
          <w:spacing w:val="9"/>
          <w:sz w:val="21"/>
          <w:szCs w:val="21"/>
        </w:rPr>
        <w:t>监护人实际居住地变更</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，变更后的</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居住地义务教育阶段学生不在原就读学校服务范围、普通高中学生不在原就读学校服务</w:t>
      </w:r>
      <w:r>
        <w:rPr>
          <w:rFonts w:ascii="宋体" w:hAnsi="宋体" w:eastAsia="宋体" w:cs="宋体"/>
          <w:color w:val="231916"/>
          <w:spacing w:val="9"/>
          <w:sz w:val="21"/>
          <w:szCs w:val="21"/>
        </w:rPr>
        <w:t>区域(即招</w:t>
      </w:r>
      <w:r>
        <w:rPr>
          <w:rFonts w:ascii="宋体" w:hAnsi="宋体" w:eastAsia="宋体" w:cs="宋体"/>
          <w:color w:val="231916"/>
          <w:sz w:val="21"/>
          <w:szCs w:val="21"/>
        </w:rPr>
        <w:t xml:space="preserve"> </w:t>
      </w:r>
      <w:r>
        <w:rPr>
          <w:rFonts w:ascii="宋体" w:hAnsi="宋体" w:eastAsia="宋体" w:cs="宋体"/>
          <w:color w:val="231916"/>
          <w:spacing w:val="3"/>
          <w:sz w:val="21"/>
          <w:szCs w:val="21"/>
        </w:rPr>
        <w:t>生区域)的</w:t>
      </w:r>
      <w:r>
        <w:rPr>
          <w:rFonts w:ascii="宋体" w:hAnsi="宋体" w:eastAsia="宋体" w:cs="宋体"/>
          <w:color w:val="231916"/>
          <w:spacing w:val="-56"/>
          <w:sz w:val="21"/>
          <w:szCs w:val="21"/>
        </w:rPr>
        <w:t xml:space="preserve"> </w:t>
      </w:r>
      <w:r>
        <w:rPr>
          <w:rFonts w:ascii="宋体" w:hAnsi="宋体" w:eastAsia="宋体" w:cs="宋体"/>
          <w:color w:val="231916"/>
          <w:spacing w:val="3"/>
          <w:sz w:val="21"/>
          <w:szCs w:val="21"/>
        </w:rPr>
        <w:t>；文正学校服务范围为双峰县全域。</w:t>
      </w:r>
    </w:p>
    <w:p w14:paraId="39315E09">
      <w:pPr>
        <w:spacing w:before="40" w:line="269" w:lineRule="auto"/>
        <w:ind w:left="13" w:right="237" w:firstLine="443"/>
        <w:rPr>
          <w:rFonts w:ascii="宋体" w:hAnsi="宋体" w:eastAsia="宋体" w:cs="宋体"/>
          <w:sz w:val="21"/>
          <w:szCs w:val="21"/>
        </w:rPr>
      </w:pPr>
      <w:r>
        <w:rPr>
          <w:rFonts w:ascii="宋体" w:hAnsi="宋体" w:eastAsia="宋体" w:cs="宋体"/>
          <w:color w:val="231916"/>
          <w:spacing w:val="9"/>
          <w:sz w:val="21"/>
          <w:szCs w:val="21"/>
        </w:rPr>
        <w:t>2、转学流程：需要转学的学生</w:t>
      </w:r>
      <w:r>
        <w:rPr>
          <w:rFonts w:ascii="宋体" w:hAnsi="宋体" w:eastAsia="宋体" w:cs="宋体"/>
          <w:color w:val="231916"/>
          <w:spacing w:val="-57"/>
          <w:sz w:val="21"/>
          <w:szCs w:val="21"/>
        </w:rPr>
        <w:t xml:space="preserve"> </w:t>
      </w:r>
      <w:r>
        <w:rPr>
          <w:rFonts w:ascii="宋体" w:hAnsi="宋体" w:eastAsia="宋体" w:cs="宋体"/>
          <w:color w:val="231916"/>
          <w:spacing w:val="9"/>
          <w:sz w:val="21"/>
          <w:szCs w:val="21"/>
        </w:rPr>
        <w:t>，由学生父母或其他法</w:t>
      </w:r>
      <w:r>
        <w:rPr>
          <w:rFonts w:ascii="宋体" w:hAnsi="宋体" w:eastAsia="宋体" w:cs="宋体"/>
          <w:color w:val="231916"/>
          <w:spacing w:val="8"/>
          <w:sz w:val="21"/>
          <w:szCs w:val="21"/>
        </w:rPr>
        <w:t>定监护人向转入学校或转入地教育行政</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部门提出申请</w:t>
      </w:r>
      <w:r>
        <w:rPr>
          <w:rFonts w:ascii="宋体" w:hAnsi="宋体" w:eastAsia="宋体" w:cs="宋体"/>
          <w:color w:val="231916"/>
          <w:spacing w:val="-38"/>
          <w:sz w:val="21"/>
          <w:szCs w:val="21"/>
        </w:rPr>
        <w:t xml:space="preserve"> </w:t>
      </w:r>
      <w:r>
        <w:rPr>
          <w:rFonts w:ascii="宋体" w:hAnsi="宋体" w:eastAsia="宋体" w:cs="宋体"/>
          <w:color w:val="231916"/>
          <w:spacing w:val="11"/>
          <w:sz w:val="21"/>
          <w:szCs w:val="21"/>
        </w:rPr>
        <w:t>，填写《湖南省中小学生转学申请表》并提供转学相关证明材料。后面的流程由转</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入学校或教育行政部门按规定和程序进行办理。转入学校获得其他三方（</w:t>
      </w:r>
      <w:r>
        <w:rPr>
          <w:rFonts w:ascii="宋体" w:hAnsi="宋体" w:eastAsia="宋体" w:cs="宋体"/>
          <w:color w:val="231916"/>
          <w:spacing w:val="-39"/>
          <w:sz w:val="21"/>
          <w:szCs w:val="21"/>
        </w:rPr>
        <w:t xml:space="preserve"> </w:t>
      </w:r>
      <w:r>
        <w:rPr>
          <w:rFonts w:ascii="宋体" w:hAnsi="宋体" w:eastAsia="宋体" w:cs="宋体"/>
          <w:color w:val="231916"/>
          <w:spacing w:val="11"/>
          <w:sz w:val="21"/>
          <w:szCs w:val="21"/>
        </w:rPr>
        <w:t>即转入学校学籍主管教</w:t>
      </w:r>
      <w:r>
        <w:rPr>
          <w:rFonts w:ascii="宋体" w:hAnsi="宋体" w:eastAsia="宋体" w:cs="宋体"/>
          <w:color w:val="231916"/>
          <w:sz w:val="21"/>
          <w:szCs w:val="21"/>
        </w:rPr>
        <w:t xml:space="preserve"> </w:t>
      </w:r>
      <w:r>
        <w:rPr>
          <w:rFonts w:ascii="宋体" w:hAnsi="宋体" w:eastAsia="宋体" w:cs="宋体"/>
          <w:color w:val="231916"/>
          <w:spacing w:val="9"/>
          <w:sz w:val="21"/>
          <w:szCs w:val="21"/>
        </w:rPr>
        <w:t>育行政部门、转出学校、转出学校学籍主管教育行</w:t>
      </w:r>
      <w:r>
        <w:rPr>
          <w:rFonts w:ascii="宋体" w:hAnsi="宋体" w:eastAsia="宋体" w:cs="宋体"/>
          <w:color w:val="231916"/>
          <w:spacing w:val="8"/>
          <w:sz w:val="21"/>
          <w:szCs w:val="21"/>
        </w:rPr>
        <w:t>政部门</w:t>
      </w:r>
      <w:r>
        <w:rPr>
          <w:rFonts w:ascii="宋体" w:hAnsi="宋体" w:eastAsia="宋体" w:cs="宋体"/>
          <w:color w:val="231916"/>
          <w:spacing w:val="-35"/>
          <w:sz w:val="21"/>
          <w:szCs w:val="21"/>
        </w:rPr>
        <w:t xml:space="preserve"> </w:t>
      </w:r>
      <w:r>
        <w:rPr>
          <w:rFonts w:ascii="宋体" w:hAnsi="宋体" w:eastAsia="宋体" w:cs="宋体"/>
          <w:color w:val="231916"/>
          <w:spacing w:val="8"/>
          <w:sz w:val="21"/>
          <w:szCs w:val="21"/>
        </w:rPr>
        <w:t>）同意信息后</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，通知学生报到入学</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，并</w:t>
      </w:r>
      <w:r>
        <w:rPr>
          <w:rFonts w:ascii="宋体" w:hAnsi="宋体" w:eastAsia="宋体" w:cs="宋体"/>
          <w:color w:val="231916"/>
          <w:sz w:val="21"/>
          <w:szCs w:val="21"/>
        </w:rPr>
        <w:t xml:space="preserve"> </w:t>
      </w:r>
      <w:r>
        <w:rPr>
          <w:rFonts w:ascii="宋体" w:hAnsi="宋体" w:eastAsia="宋体" w:cs="宋体"/>
          <w:color w:val="231916"/>
          <w:spacing w:val="9"/>
          <w:sz w:val="21"/>
          <w:szCs w:val="21"/>
        </w:rPr>
        <w:t>通过管理系统调取学生学籍电子档案。所有转学流程均通过管理系统完成</w:t>
      </w:r>
      <w:r>
        <w:rPr>
          <w:rFonts w:ascii="宋体" w:hAnsi="宋体" w:eastAsia="宋体" w:cs="宋体"/>
          <w:color w:val="231916"/>
          <w:spacing w:val="8"/>
          <w:sz w:val="21"/>
          <w:szCs w:val="21"/>
        </w:rPr>
        <w:t>核办。</w:t>
      </w:r>
    </w:p>
    <w:p w14:paraId="0FD9DA69">
      <w:pPr>
        <w:spacing w:before="79" w:line="241" w:lineRule="auto"/>
        <w:ind w:left="441"/>
        <w:rPr>
          <w:rFonts w:ascii="SimHei" w:hAnsi="SimHei" w:eastAsia="SimHei" w:cs="SimHei"/>
          <w:sz w:val="21"/>
          <w:szCs w:val="21"/>
        </w:rPr>
      </w:pPr>
      <w:r>
        <w:rPr>
          <w:rFonts w:ascii="SimHei" w:hAnsi="SimHei" w:eastAsia="SimHei" w:cs="SimHei"/>
          <w:color w:val="231916"/>
          <w:spacing w:val="-9"/>
          <w:sz w:val="21"/>
          <w:szCs w:val="21"/>
        </w:rPr>
        <w:t>（</w:t>
      </w:r>
      <w:r>
        <w:rPr>
          <w:rFonts w:ascii="SimHei" w:hAnsi="SimHei" w:eastAsia="SimHei" w:cs="SimHei"/>
          <w:color w:val="231916"/>
          <w:spacing w:val="-30"/>
          <w:sz w:val="21"/>
          <w:szCs w:val="21"/>
        </w:rPr>
        <w:t xml:space="preserve"> </w:t>
      </w:r>
      <w:r>
        <w:rPr>
          <w:rFonts w:ascii="SimHei" w:hAnsi="SimHei" w:eastAsia="SimHei" w:cs="SimHei"/>
          <w:color w:val="231916"/>
          <w:spacing w:val="-9"/>
          <w:sz w:val="21"/>
          <w:szCs w:val="21"/>
        </w:rPr>
        <w:t>五</w:t>
      </w:r>
      <w:r>
        <w:rPr>
          <w:rFonts w:ascii="SimHei" w:hAnsi="SimHei" w:eastAsia="SimHei" w:cs="SimHei"/>
          <w:color w:val="231916"/>
          <w:spacing w:val="-44"/>
          <w:sz w:val="21"/>
          <w:szCs w:val="21"/>
        </w:rPr>
        <w:t xml:space="preserve"> </w:t>
      </w:r>
      <w:r>
        <w:rPr>
          <w:rFonts w:ascii="SimHei" w:hAnsi="SimHei" w:eastAsia="SimHei" w:cs="SimHei"/>
          <w:color w:val="231916"/>
          <w:spacing w:val="-9"/>
          <w:sz w:val="21"/>
          <w:szCs w:val="21"/>
        </w:rPr>
        <w:t>）学生休学</w:t>
      </w:r>
    </w:p>
    <w:p w14:paraId="0C7A72E1">
      <w:pPr>
        <w:spacing w:before="39" w:line="264" w:lineRule="auto"/>
        <w:ind w:left="30" w:right="238" w:firstLine="443"/>
        <w:rPr>
          <w:rFonts w:ascii="宋体" w:hAnsi="宋体" w:eastAsia="宋体" w:cs="宋体"/>
          <w:sz w:val="21"/>
          <w:szCs w:val="21"/>
        </w:rPr>
      </w:pPr>
      <w:r>
        <w:rPr>
          <w:rFonts w:ascii="宋体" w:hAnsi="宋体" w:eastAsia="宋体" w:cs="宋体"/>
          <w:color w:val="231916"/>
          <w:spacing w:val="8"/>
          <w:sz w:val="21"/>
          <w:szCs w:val="21"/>
        </w:rPr>
        <w:t>1、学生有下列情况之一</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，可以申请休学</w:t>
      </w:r>
      <w:r>
        <w:rPr>
          <w:rFonts w:ascii="宋体" w:hAnsi="宋体" w:eastAsia="宋体" w:cs="宋体"/>
          <w:color w:val="231916"/>
          <w:spacing w:val="-15"/>
          <w:sz w:val="21"/>
          <w:szCs w:val="21"/>
        </w:rPr>
        <w:t>：（</w:t>
      </w:r>
      <w:r>
        <w:rPr>
          <w:rFonts w:ascii="宋体" w:hAnsi="宋体" w:eastAsia="宋体" w:cs="宋体"/>
          <w:color w:val="231916"/>
          <w:spacing w:val="-21"/>
          <w:sz w:val="21"/>
          <w:szCs w:val="21"/>
        </w:rPr>
        <w:t xml:space="preserve"> </w:t>
      </w:r>
      <w:r>
        <w:rPr>
          <w:rFonts w:ascii="宋体" w:hAnsi="宋体" w:eastAsia="宋体" w:cs="宋体"/>
          <w:color w:val="231916"/>
          <w:spacing w:val="8"/>
          <w:sz w:val="21"/>
          <w:szCs w:val="21"/>
        </w:rPr>
        <w:t>1</w:t>
      </w:r>
      <w:r>
        <w:rPr>
          <w:rFonts w:ascii="宋体" w:hAnsi="宋体" w:eastAsia="宋体" w:cs="宋体"/>
          <w:color w:val="231916"/>
          <w:spacing w:val="-34"/>
          <w:sz w:val="21"/>
          <w:szCs w:val="21"/>
        </w:rPr>
        <w:t xml:space="preserve"> </w:t>
      </w:r>
      <w:r>
        <w:rPr>
          <w:rFonts w:ascii="宋体" w:hAnsi="宋体" w:eastAsia="宋体" w:cs="宋体"/>
          <w:color w:val="231916"/>
          <w:spacing w:val="8"/>
          <w:sz w:val="21"/>
          <w:szCs w:val="21"/>
        </w:rPr>
        <w:t>）因病停课治疗时间占一学期总学时三分之一</w:t>
      </w:r>
      <w:r>
        <w:rPr>
          <w:rFonts w:ascii="宋体" w:hAnsi="宋体" w:eastAsia="宋体" w:cs="宋体"/>
          <w:color w:val="231916"/>
          <w:sz w:val="21"/>
          <w:szCs w:val="21"/>
        </w:rPr>
        <w:t xml:space="preserve"> </w:t>
      </w:r>
      <w:r>
        <w:rPr>
          <w:rFonts w:ascii="宋体" w:hAnsi="宋体" w:eastAsia="宋体" w:cs="宋体"/>
          <w:color w:val="231916"/>
          <w:spacing w:val="7"/>
          <w:sz w:val="21"/>
          <w:szCs w:val="21"/>
        </w:rPr>
        <w:t>以上的</w:t>
      </w:r>
      <w:r>
        <w:rPr>
          <w:rFonts w:ascii="宋体" w:hAnsi="宋体" w:eastAsia="宋体" w:cs="宋体"/>
          <w:color w:val="231916"/>
          <w:spacing w:val="-59"/>
          <w:sz w:val="21"/>
          <w:szCs w:val="21"/>
        </w:rPr>
        <w:t xml:space="preserve"> </w:t>
      </w:r>
      <w:r>
        <w:rPr>
          <w:rFonts w:ascii="宋体" w:hAnsi="宋体" w:eastAsia="宋体" w:cs="宋体"/>
          <w:color w:val="231916"/>
          <w:spacing w:val="-21"/>
          <w:sz w:val="21"/>
          <w:szCs w:val="21"/>
        </w:rPr>
        <w:t>；（</w:t>
      </w:r>
      <w:r>
        <w:rPr>
          <w:rFonts w:ascii="宋体" w:hAnsi="宋体" w:eastAsia="宋体" w:cs="宋体"/>
          <w:color w:val="231916"/>
          <w:spacing w:val="7"/>
          <w:sz w:val="21"/>
          <w:szCs w:val="21"/>
        </w:rPr>
        <w:t>2）因事一学期内连续请假时间超过学期总学时三分之一以上的</w:t>
      </w:r>
      <w:r>
        <w:rPr>
          <w:rFonts w:ascii="宋体" w:hAnsi="宋体" w:eastAsia="宋体" w:cs="宋体"/>
          <w:color w:val="231916"/>
          <w:spacing w:val="-59"/>
          <w:sz w:val="21"/>
          <w:szCs w:val="21"/>
        </w:rPr>
        <w:t xml:space="preserve"> </w:t>
      </w:r>
      <w:r>
        <w:rPr>
          <w:rFonts w:ascii="宋体" w:hAnsi="宋体" w:eastAsia="宋体" w:cs="宋体"/>
          <w:color w:val="231916"/>
          <w:spacing w:val="-21"/>
          <w:sz w:val="21"/>
          <w:szCs w:val="21"/>
        </w:rPr>
        <w:t>；（</w:t>
      </w:r>
      <w:r>
        <w:rPr>
          <w:rFonts w:ascii="宋体" w:hAnsi="宋体" w:eastAsia="宋体" w:cs="宋体"/>
          <w:color w:val="231916"/>
          <w:spacing w:val="7"/>
          <w:sz w:val="21"/>
          <w:szCs w:val="21"/>
        </w:rPr>
        <w:t>3</w:t>
      </w:r>
      <w:r>
        <w:rPr>
          <w:rFonts w:ascii="宋体" w:hAnsi="宋体" w:eastAsia="宋体" w:cs="宋体"/>
          <w:color w:val="231916"/>
          <w:spacing w:val="-54"/>
          <w:sz w:val="21"/>
          <w:szCs w:val="21"/>
        </w:rPr>
        <w:t xml:space="preserve"> </w:t>
      </w:r>
      <w:r>
        <w:rPr>
          <w:rFonts w:ascii="宋体" w:hAnsi="宋体" w:eastAsia="宋体" w:cs="宋体"/>
          <w:color w:val="231916"/>
          <w:spacing w:val="7"/>
          <w:sz w:val="21"/>
          <w:szCs w:val="21"/>
        </w:rPr>
        <w:t>）应征入伍的。</w:t>
      </w:r>
    </w:p>
    <w:p w14:paraId="691F7009">
      <w:pPr>
        <w:spacing w:before="42" w:line="273" w:lineRule="auto"/>
        <w:ind w:left="11" w:right="238" w:firstLine="445"/>
        <w:rPr>
          <w:rFonts w:ascii="宋体" w:hAnsi="宋体" w:eastAsia="宋体" w:cs="宋体"/>
          <w:sz w:val="21"/>
          <w:szCs w:val="21"/>
        </w:rPr>
      </w:pPr>
      <w:r>
        <w:rPr>
          <w:rFonts w:ascii="宋体" w:hAnsi="宋体" w:eastAsia="宋体" w:cs="宋体"/>
          <w:color w:val="231916"/>
          <w:spacing w:val="7"/>
          <w:sz w:val="21"/>
          <w:szCs w:val="21"/>
        </w:rPr>
        <w:t>2、需要办理休学的</w:t>
      </w:r>
      <w:r>
        <w:rPr>
          <w:rFonts w:ascii="宋体" w:hAnsi="宋体" w:eastAsia="宋体" w:cs="宋体"/>
          <w:color w:val="231916"/>
          <w:spacing w:val="-40"/>
          <w:sz w:val="21"/>
          <w:szCs w:val="21"/>
        </w:rPr>
        <w:t xml:space="preserve"> </w:t>
      </w:r>
      <w:r>
        <w:rPr>
          <w:rFonts w:ascii="宋体" w:hAnsi="宋体" w:eastAsia="宋体" w:cs="宋体"/>
          <w:color w:val="231916"/>
          <w:spacing w:val="7"/>
          <w:sz w:val="21"/>
          <w:szCs w:val="21"/>
        </w:rPr>
        <w:t>，由学生父母或其他法定监护人向学校提出申请</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，填写《湖南省中小学生</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休学申请表》并提供证明材料。因病假办理休学手续</w:t>
      </w:r>
      <w:r>
        <w:rPr>
          <w:rFonts w:ascii="宋体" w:hAnsi="宋体" w:eastAsia="宋体" w:cs="宋体"/>
          <w:color w:val="231916"/>
          <w:spacing w:val="-37"/>
          <w:sz w:val="21"/>
          <w:szCs w:val="21"/>
        </w:rPr>
        <w:t xml:space="preserve"> </w:t>
      </w:r>
      <w:r>
        <w:rPr>
          <w:rFonts w:ascii="宋体" w:hAnsi="宋体" w:eastAsia="宋体" w:cs="宋体"/>
          <w:color w:val="231916"/>
          <w:spacing w:val="11"/>
          <w:sz w:val="21"/>
          <w:szCs w:val="21"/>
        </w:rPr>
        <w:t>，需提供二甲及以上或县级及以上卫生行政</w:t>
      </w:r>
      <w:r>
        <w:rPr>
          <w:rFonts w:ascii="宋体" w:hAnsi="宋体" w:eastAsia="宋体" w:cs="宋体"/>
          <w:color w:val="231916"/>
          <w:sz w:val="21"/>
          <w:szCs w:val="21"/>
        </w:rPr>
        <w:t xml:space="preserve"> </w:t>
      </w:r>
      <w:r>
        <w:rPr>
          <w:rFonts w:ascii="宋体" w:hAnsi="宋体" w:eastAsia="宋体" w:cs="宋体"/>
          <w:color w:val="231916"/>
          <w:spacing w:val="6"/>
          <w:sz w:val="21"/>
          <w:szCs w:val="21"/>
        </w:rPr>
        <w:t>部门直属医院诊断证明(含检验检查报告单)；因事假办理休学手续</w:t>
      </w:r>
      <w:r>
        <w:rPr>
          <w:rFonts w:ascii="宋体" w:hAnsi="宋体" w:eastAsia="宋体" w:cs="宋体"/>
          <w:color w:val="231916"/>
          <w:spacing w:val="-49"/>
          <w:sz w:val="21"/>
          <w:szCs w:val="21"/>
        </w:rPr>
        <w:t xml:space="preserve"> </w:t>
      </w:r>
      <w:r>
        <w:rPr>
          <w:rFonts w:ascii="宋体" w:hAnsi="宋体" w:eastAsia="宋体" w:cs="宋体"/>
          <w:color w:val="231916"/>
          <w:spacing w:val="6"/>
          <w:sz w:val="21"/>
          <w:szCs w:val="21"/>
        </w:rPr>
        <w:t>，需提供社区居委会、村委会或</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其他相关证明材料</w:t>
      </w:r>
      <w:r>
        <w:rPr>
          <w:rFonts w:ascii="宋体" w:hAnsi="宋体" w:eastAsia="宋体" w:cs="宋体"/>
          <w:color w:val="231916"/>
          <w:spacing w:val="-50"/>
          <w:sz w:val="21"/>
          <w:szCs w:val="21"/>
        </w:rPr>
        <w:t xml:space="preserve"> </w:t>
      </w:r>
      <w:r>
        <w:rPr>
          <w:rFonts w:ascii="宋体" w:hAnsi="宋体" w:eastAsia="宋体" w:cs="宋体"/>
          <w:color w:val="231916"/>
          <w:spacing w:val="7"/>
          <w:sz w:val="21"/>
          <w:szCs w:val="21"/>
        </w:rPr>
        <w:t>；应征入伍的凭县级人民武装部入伍通知书办理。</w:t>
      </w:r>
    </w:p>
    <w:p w14:paraId="4FCD654D">
      <w:pPr>
        <w:spacing w:before="40" w:line="271" w:lineRule="auto"/>
        <w:ind w:left="13" w:right="238" w:firstLine="446"/>
        <w:rPr>
          <w:rFonts w:ascii="宋体" w:hAnsi="宋体" w:eastAsia="宋体" w:cs="宋体"/>
          <w:sz w:val="21"/>
          <w:szCs w:val="21"/>
        </w:rPr>
      </w:pPr>
      <w:r>
        <w:rPr>
          <w:rFonts w:ascii="宋体" w:hAnsi="宋体" w:eastAsia="宋体" w:cs="宋体"/>
          <w:color w:val="231916"/>
          <w:spacing w:val="9"/>
          <w:sz w:val="21"/>
          <w:szCs w:val="21"/>
        </w:rPr>
        <w:t>3、休学注意事项</w:t>
      </w:r>
      <w:r>
        <w:rPr>
          <w:rFonts w:ascii="宋体" w:hAnsi="宋体" w:eastAsia="宋体" w:cs="宋体"/>
          <w:color w:val="231916"/>
          <w:spacing w:val="-15"/>
          <w:sz w:val="21"/>
          <w:szCs w:val="21"/>
        </w:rPr>
        <w:t>：（</w:t>
      </w:r>
      <w:r>
        <w:rPr>
          <w:rFonts w:ascii="宋体" w:hAnsi="宋体" w:eastAsia="宋体" w:cs="宋体"/>
          <w:color w:val="231916"/>
          <w:spacing w:val="-21"/>
          <w:sz w:val="21"/>
          <w:szCs w:val="21"/>
        </w:rPr>
        <w:t xml:space="preserve"> </w:t>
      </w:r>
      <w:r>
        <w:rPr>
          <w:rFonts w:ascii="宋体" w:hAnsi="宋体" w:eastAsia="宋体" w:cs="宋体"/>
          <w:color w:val="231916"/>
          <w:spacing w:val="9"/>
          <w:sz w:val="21"/>
          <w:szCs w:val="21"/>
        </w:rPr>
        <w:t>1）学生休学每次原则上应休满一学年</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，特殊情况需提前复</w:t>
      </w:r>
      <w:r>
        <w:rPr>
          <w:rFonts w:ascii="宋体" w:hAnsi="宋体" w:eastAsia="宋体" w:cs="宋体"/>
          <w:color w:val="231916"/>
          <w:spacing w:val="8"/>
          <w:sz w:val="21"/>
          <w:szCs w:val="21"/>
        </w:rPr>
        <w:t>学的</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，休学</w:t>
      </w:r>
      <w:r>
        <w:rPr>
          <w:rFonts w:ascii="宋体" w:hAnsi="宋体" w:eastAsia="宋体" w:cs="宋体"/>
          <w:color w:val="231916"/>
          <w:sz w:val="21"/>
          <w:szCs w:val="21"/>
        </w:rPr>
        <w:t xml:space="preserve"> </w:t>
      </w:r>
      <w:r>
        <w:rPr>
          <w:rFonts w:ascii="宋体" w:hAnsi="宋体" w:eastAsia="宋体" w:cs="宋体"/>
          <w:color w:val="231916"/>
          <w:spacing w:val="9"/>
          <w:sz w:val="21"/>
          <w:szCs w:val="21"/>
        </w:rPr>
        <w:t>不得少于一个学期。（2）休学原则上每学段不超过两次</w:t>
      </w:r>
      <w:r>
        <w:rPr>
          <w:rFonts w:ascii="宋体" w:hAnsi="宋体" w:eastAsia="宋体" w:cs="宋体"/>
          <w:color w:val="231916"/>
          <w:spacing w:val="-57"/>
          <w:sz w:val="21"/>
          <w:szCs w:val="21"/>
        </w:rPr>
        <w:t xml:space="preserve"> </w:t>
      </w:r>
      <w:r>
        <w:rPr>
          <w:rFonts w:ascii="宋体" w:hAnsi="宋体" w:eastAsia="宋体" w:cs="宋体"/>
          <w:color w:val="231916"/>
          <w:spacing w:val="9"/>
          <w:sz w:val="21"/>
          <w:szCs w:val="21"/>
        </w:rPr>
        <w:t>，义务教育阶</w:t>
      </w:r>
      <w:r>
        <w:rPr>
          <w:rFonts w:ascii="宋体" w:hAnsi="宋体" w:eastAsia="宋体" w:cs="宋体"/>
          <w:color w:val="231916"/>
          <w:spacing w:val="8"/>
          <w:sz w:val="21"/>
          <w:szCs w:val="21"/>
        </w:rPr>
        <w:t>段学生因特殊原因可适当增</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加休学次数</w:t>
      </w:r>
      <w:r>
        <w:rPr>
          <w:rFonts w:ascii="宋体" w:hAnsi="宋体" w:eastAsia="宋体" w:cs="宋体"/>
          <w:color w:val="231916"/>
          <w:spacing w:val="-52"/>
          <w:sz w:val="21"/>
          <w:szCs w:val="21"/>
        </w:rPr>
        <w:t xml:space="preserve"> </w:t>
      </w:r>
      <w:r>
        <w:rPr>
          <w:rFonts w:ascii="宋体" w:hAnsi="宋体" w:eastAsia="宋体" w:cs="宋体"/>
          <w:color w:val="231916"/>
          <w:spacing w:val="11"/>
          <w:sz w:val="21"/>
          <w:szCs w:val="21"/>
        </w:rPr>
        <w:t>，直至年满16周岁止(特殊教</w:t>
      </w:r>
      <w:r>
        <w:rPr>
          <w:rFonts w:ascii="宋体" w:hAnsi="宋体" w:eastAsia="宋体" w:cs="宋体"/>
          <w:color w:val="231916"/>
          <w:spacing w:val="10"/>
          <w:sz w:val="21"/>
          <w:szCs w:val="21"/>
        </w:rPr>
        <w:t>育学校学生除外)。应征入伍的休学年限以服役期为准。</w:t>
      </w:r>
    </w:p>
    <w:p w14:paraId="360EBF3B">
      <w:pPr>
        <w:spacing w:before="41" w:line="271" w:lineRule="auto"/>
        <w:ind w:left="12" w:right="239" w:hanging="13"/>
        <w:rPr>
          <w:rFonts w:ascii="宋体" w:hAnsi="宋体" w:eastAsia="宋体" w:cs="宋体"/>
          <w:sz w:val="21"/>
          <w:szCs w:val="21"/>
        </w:rPr>
      </w:pPr>
      <w:r>
        <w:rPr>
          <w:rFonts w:ascii="宋体" w:hAnsi="宋体" w:eastAsia="宋体" w:cs="宋体"/>
          <w:color w:val="231916"/>
          <w:spacing w:val="10"/>
          <w:sz w:val="21"/>
          <w:szCs w:val="21"/>
        </w:rPr>
        <w:t>（3）学生休学期间保留学籍。（4）因病因事休学期满仍不能复学的</w:t>
      </w:r>
      <w:r>
        <w:rPr>
          <w:rFonts w:ascii="宋体" w:hAnsi="宋体" w:eastAsia="宋体" w:cs="宋体"/>
          <w:color w:val="231916"/>
          <w:spacing w:val="-45"/>
          <w:sz w:val="21"/>
          <w:szCs w:val="21"/>
        </w:rPr>
        <w:t xml:space="preserve"> </w:t>
      </w:r>
      <w:r>
        <w:rPr>
          <w:rFonts w:ascii="宋体" w:hAnsi="宋体" w:eastAsia="宋体" w:cs="宋体"/>
          <w:color w:val="231916"/>
          <w:spacing w:val="10"/>
          <w:sz w:val="21"/>
          <w:szCs w:val="21"/>
        </w:rPr>
        <w:t>，需办理休学延期手续</w:t>
      </w:r>
      <w:r>
        <w:rPr>
          <w:rFonts w:ascii="宋体" w:hAnsi="宋体" w:eastAsia="宋体" w:cs="宋体"/>
          <w:color w:val="231916"/>
          <w:spacing w:val="-54"/>
          <w:sz w:val="21"/>
          <w:szCs w:val="21"/>
        </w:rPr>
        <w:t xml:space="preserve"> </w:t>
      </w:r>
      <w:r>
        <w:rPr>
          <w:rFonts w:ascii="宋体" w:hAnsi="宋体" w:eastAsia="宋体" w:cs="宋体"/>
          <w:color w:val="231916"/>
          <w:spacing w:val="10"/>
          <w:sz w:val="21"/>
          <w:szCs w:val="21"/>
        </w:rPr>
        <w:t>，办</w:t>
      </w:r>
      <w:r>
        <w:rPr>
          <w:rFonts w:ascii="宋体" w:hAnsi="宋体" w:eastAsia="宋体" w:cs="宋体"/>
          <w:color w:val="231916"/>
          <w:sz w:val="21"/>
          <w:szCs w:val="21"/>
        </w:rPr>
        <w:t xml:space="preserve"> </w:t>
      </w:r>
      <w:r>
        <w:rPr>
          <w:rFonts w:ascii="宋体" w:hAnsi="宋体" w:eastAsia="宋体" w:cs="宋体"/>
          <w:color w:val="231916"/>
          <w:spacing w:val="7"/>
          <w:sz w:val="21"/>
          <w:szCs w:val="21"/>
        </w:rPr>
        <w:t>理程序与办理休学相同。</w:t>
      </w:r>
    </w:p>
    <w:p w14:paraId="525A83E8">
      <w:pPr>
        <w:spacing w:before="28" w:line="241" w:lineRule="auto"/>
        <w:ind w:left="440"/>
        <w:rPr>
          <w:rFonts w:ascii="SimHei" w:hAnsi="SimHei" w:eastAsia="SimHei" w:cs="SimHei"/>
          <w:sz w:val="21"/>
          <w:szCs w:val="21"/>
        </w:rPr>
      </w:pPr>
      <w:r>
        <w:rPr>
          <w:rFonts w:ascii="SimHei" w:hAnsi="SimHei" w:eastAsia="SimHei" w:cs="SimHei"/>
          <w:color w:val="231916"/>
          <w:spacing w:val="-9"/>
          <w:sz w:val="21"/>
          <w:szCs w:val="21"/>
        </w:rPr>
        <w:t>（</w:t>
      </w:r>
      <w:r>
        <w:rPr>
          <w:rFonts w:ascii="SimHei" w:hAnsi="SimHei" w:eastAsia="SimHei" w:cs="SimHei"/>
          <w:color w:val="231916"/>
          <w:spacing w:val="-30"/>
          <w:sz w:val="21"/>
          <w:szCs w:val="21"/>
        </w:rPr>
        <w:t xml:space="preserve"> </w:t>
      </w:r>
      <w:r>
        <w:rPr>
          <w:rFonts w:ascii="SimHei" w:hAnsi="SimHei" w:eastAsia="SimHei" w:cs="SimHei"/>
          <w:color w:val="231916"/>
          <w:spacing w:val="-9"/>
          <w:sz w:val="21"/>
          <w:szCs w:val="21"/>
        </w:rPr>
        <w:t>六</w:t>
      </w:r>
      <w:r>
        <w:rPr>
          <w:rFonts w:ascii="SimHei" w:hAnsi="SimHei" w:eastAsia="SimHei" w:cs="SimHei"/>
          <w:color w:val="231916"/>
          <w:spacing w:val="-44"/>
          <w:sz w:val="21"/>
          <w:szCs w:val="21"/>
        </w:rPr>
        <w:t xml:space="preserve"> </w:t>
      </w:r>
      <w:r>
        <w:rPr>
          <w:rFonts w:ascii="SimHei" w:hAnsi="SimHei" w:eastAsia="SimHei" w:cs="SimHei"/>
          <w:color w:val="231916"/>
          <w:spacing w:val="-9"/>
          <w:sz w:val="21"/>
          <w:szCs w:val="21"/>
        </w:rPr>
        <w:t>）学生复学</w:t>
      </w:r>
    </w:p>
    <w:p w14:paraId="55FDEB94">
      <w:pPr>
        <w:spacing w:before="38" w:line="271" w:lineRule="auto"/>
        <w:ind w:left="11" w:right="239" w:firstLine="461"/>
        <w:rPr>
          <w:rFonts w:ascii="宋体" w:hAnsi="宋体" w:eastAsia="宋体" w:cs="宋体"/>
          <w:sz w:val="21"/>
          <w:szCs w:val="21"/>
        </w:rPr>
      </w:pPr>
      <w:r>
        <w:rPr>
          <w:rFonts w:ascii="宋体" w:hAnsi="宋体" w:eastAsia="宋体" w:cs="宋体"/>
          <w:color w:val="231916"/>
          <w:spacing w:val="-1"/>
          <w:sz w:val="21"/>
          <w:szCs w:val="21"/>
        </w:rPr>
        <w:t>1、学生有下列情况之一，可以申请复学：1.因病休学病愈的；2.因事休学期满的；3.因服役休学</w:t>
      </w:r>
      <w:r>
        <w:rPr>
          <w:rFonts w:ascii="宋体" w:hAnsi="宋体" w:eastAsia="宋体" w:cs="宋体"/>
          <w:color w:val="231916"/>
          <w:spacing w:val="8"/>
          <w:sz w:val="21"/>
          <w:szCs w:val="21"/>
        </w:rPr>
        <w:t xml:space="preserve"> </w:t>
      </w:r>
      <w:r>
        <w:rPr>
          <w:rFonts w:ascii="宋体" w:hAnsi="宋体" w:eastAsia="宋体" w:cs="宋体"/>
          <w:color w:val="231916"/>
          <w:sz w:val="21"/>
          <w:szCs w:val="21"/>
        </w:rPr>
        <w:t>期满的。</w:t>
      </w:r>
    </w:p>
    <w:p w14:paraId="1760995A">
      <w:pPr>
        <w:spacing w:line="271" w:lineRule="auto"/>
        <w:rPr>
          <w:rFonts w:ascii="宋体" w:hAnsi="宋体" w:eastAsia="宋体" w:cs="宋体"/>
          <w:sz w:val="21"/>
          <w:szCs w:val="21"/>
        </w:rPr>
        <w:sectPr>
          <w:footerReference r:id="rId40" w:type="default"/>
          <w:pgSz w:w="11906" w:h="16158"/>
          <w:pgMar w:top="400" w:right="1043" w:bottom="1013" w:left="1260" w:header="0" w:footer="741" w:gutter="0"/>
          <w:cols w:space="720" w:num="1"/>
        </w:sectPr>
      </w:pPr>
    </w:p>
    <w:p w14:paraId="6749D5F9">
      <w:pPr>
        <w:pStyle w:val="2"/>
        <w:spacing w:line="271" w:lineRule="auto"/>
      </w:pPr>
    </w:p>
    <w:p w14:paraId="39F1E908">
      <w:pPr>
        <w:pStyle w:val="2"/>
        <w:spacing w:line="271" w:lineRule="auto"/>
      </w:pPr>
    </w:p>
    <w:p w14:paraId="10DFAE46">
      <w:pPr>
        <w:pStyle w:val="2"/>
        <w:spacing w:line="272" w:lineRule="auto"/>
      </w:pPr>
    </w:p>
    <w:p w14:paraId="6E74296B">
      <w:pPr>
        <w:spacing w:before="68" w:line="270" w:lineRule="auto"/>
        <w:ind w:left="12" w:right="236" w:firstLine="445"/>
        <w:rPr>
          <w:rFonts w:ascii="宋体" w:hAnsi="宋体" w:eastAsia="宋体" w:cs="宋体"/>
          <w:sz w:val="21"/>
          <w:szCs w:val="21"/>
        </w:rPr>
      </w:pPr>
      <w:r>
        <w:rPr>
          <w:rFonts w:ascii="宋体" w:hAnsi="宋体" w:eastAsia="宋体" w:cs="宋体"/>
          <w:color w:val="231916"/>
          <w:spacing w:val="9"/>
          <w:sz w:val="21"/>
          <w:szCs w:val="21"/>
        </w:rPr>
        <w:t>2、复学手续：学生休学期满或休学期间要求提前复学</w:t>
      </w:r>
      <w:r>
        <w:rPr>
          <w:rFonts w:ascii="宋体" w:hAnsi="宋体" w:eastAsia="宋体" w:cs="宋体"/>
          <w:color w:val="231916"/>
          <w:spacing w:val="8"/>
          <w:sz w:val="21"/>
          <w:szCs w:val="21"/>
        </w:rPr>
        <w:t>的</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，由学生父母或其他法定监护人向学</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校提出复学申请</w:t>
      </w:r>
      <w:r>
        <w:rPr>
          <w:rFonts w:ascii="宋体" w:hAnsi="宋体" w:eastAsia="宋体" w:cs="宋体"/>
          <w:color w:val="231916"/>
          <w:spacing w:val="-45"/>
          <w:sz w:val="21"/>
          <w:szCs w:val="21"/>
        </w:rPr>
        <w:t xml:space="preserve"> </w:t>
      </w:r>
      <w:r>
        <w:rPr>
          <w:rFonts w:ascii="宋体" w:hAnsi="宋体" w:eastAsia="宋体" w:cs="宋体"/>
          <w:color w:val="231916"/>
          <w:spacing w:val="10"/>
          <w:sz w:val="21"/>
          <w:szCs w:val="21"/>
        </w:rPr>
        <w:t>，填写《湖南省中小学生复学申请表》并提供有关证明材料。因病休学的</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，申请</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复学时需提供二甲及以上或县级及以上卫生行政部门直属医院病愈诊断证明(含检验检查报告单)；</w:t>
      </w:r>
      <w:r>
        <w:rPr>
          <w:rFonts w:ascii="宋体" w:hAnsi="宋体" w:eastAsia="宋体" w:cs="宋体"/>
          <w:color w:val="231916"/>
          <w:spacing w:val="13"/>
          <w:sz w:val="21"/>
          <w:szCs w:val="21"/>
        </w:rPr>
        <w:t xml:space="preserve"> </w:t>
      </w:r>
      <w:r>
        <w:rPr>
          <w:rFonts w:ascii="宋体" w:hAnsi="宋体" w:eastAsia="宋体" w:cs="宋体"/>
          <w:color w:val="231916"/>
          <w:spacing w:val="10"/>
          <w:sz w:val="21"/>
          <w:szCs w:val="21"/>
        </w:rPr>
        <w:t>因事休学申请复学需提供社区居委会、村委会或其他相关证明材料</w:t>
      </w:r>
      <w:r>
        <w:rPr>
          <w:rFonts w:ascii="宋体" w:hAnsi="宋体" w:eastAsia="宋体" w:cs="宋体"/>
          <w:color w:val="231916"/>
          <w:spacing w:val="-45"/>
          <w:sz w:val="21"/>
          <w:szCs w:val="21"/>
        </w:rPr>
        <w:t xml:space="preserve"> </w:t>
      </w:r>
      <w:r>
        <w:rPr>
          <w:rFonts w:ascii="宋体" w:hAnsi="宋体" w:eastAsia="宋体" w:cs="宋体"/>
          <w:color w:val="231916"/>
          <w:spacing w:val="10"/>
          <w:sz w:val="21"/>
          <w:szCs w:val="21"/>
        </w:rPr>
        <w:t>；因服役休学</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，期满后提供退</w:t>
      </w:r>
      <w:r>
        <w:rPr>
          <w:rFonts w:ascii="宋体" w:hAnsi="宋体" w:eastAsia="宋体" w:cs="宋体"/>
          <w:color w:val="231916"/>
          <w:sz w:val="21"/>
          <w:szCs w:val="21"/>
        </w:rPr>
        <w:t xml:space="preserve"> </w:t>
      </w:r>
      <w:r>
        <w:rPr>
          <w:rFonts w:ascii="宋体" w:hAnsi="宋体" w:eastAsia="宋体" w:cs="宋体"/>
          <w:color w:val="231916"/>
          <w:spacing w:val="6"/>
          <w:sz w:val="21"/>
          <w:szCs w:val="21"/>
        </w:rPr>
        <w:t>伍证明</w:t>
      </w:r>
      <w:r>
        <w:rPr>
          <w:rFonts w:ascii="宋体" w:hAnsi="宋体" w:eastAsia="宋体" w:cs="宋体"/>
          <w:color w:val="231916"/>
          <w:spacing w:val="-52"/>
          <w:sz w:val="21"/>
          <w:szCs w:val="21"/>
        </w:rPr>
        <w:t xml:space="preserve"> </w:t>
      </w:r>
      <w:r>
        <w:rPr>
          <w:rFonts w:ascii="宋体" w:hAnsi="宋体" w:eastAsia="宋体" w:cs="宋体"/>
          <w:color w:val="231916"/>
          <w:spacing w:val="6"/>
          <w:sz w:val="21"/>
          <w:szCs w:val="21"/>
        </w:rPr>
        <w:t>，可在退伍后秋季或春季学期申请复学。</w:t>
      </w:r>
    </w:p>
    <w:p w14:paraId="521E67FF">
      <w:pPr>
        <w:spacing w:before="74" w:line="250" w:lineRule="auto"/>
        <w:ind w:left="14" w:right="237" w:firstLine="446"/>
        <w:rPr>
          <w:rFonts w:ascii="宋体" w:hAnsi="宋体" w:eastAsia="宋体" w:cs="宋体"/>
          <w:sz w:val="21"/>
          <w:szCs w:val="21"/>
        </w:rPr>
      </w:pPr>
      <w:r>
        <w:rPr>
          <w:rFonts w:ascii="宋体" w:hAnsi="宋体" w:eastAsia="宋体" w:cs="宋体"/>
          <w:color w:val="231916"/>
          <w:spacing w:val="7"/>
          <w:sz w:val="21"/>
          <w:szCs w:val="21"/>
        </w:rPr>
        <w:t>3、复学就读安排：学生复学时原则上安排到其下一级就读</w:t>
      </w:r>
      <w:r>
        <w:rPr>
          <w:rFonts w:ascii="宋体" w:hAnsi="宋体" w:eastAsia="宋体" w:cs="宋体"/>
          <w:color w:val="231916"/>
          <w:spacing w:val="-43"/>
          <w:sz w:val="21"/>
          <w:szCs w:val="21"/>
        </w:rPr>
        <w:t xml:space="preserve"> </w:t>
      </w:r>
      <w:r>
        <w:rPr>
          <w:rFonts w:ascii="宋体" w:hAnsi="宋体" w:eastAsia="宋体" w:cs="宋体"/>
          <w:color w:val="231916"/>
          <w:spacing w:val="7"/>
          <w:sz w:val="21"/>
          <w:szCs w:val="21"/>
        </w:rPr>
        <w:t>；提前复学的学生</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，安排在本级或</w:t>
      </w:r>
      <w:r>
        <w:rPr>
          <w:rFonts w:ascii="宋体" w:hAnsi="宋体" w:eastAsia="宋体" w:cs="宋体"/>
          <w:color w:val="231916"/>
          <w:sz w:val="21"/>
          <w:szCs w:val="21"/>
        </w:rPr>
        <w:t xml:space="preserve"> </w:t>
      </w:r>
      <w:r>
        <w:rPr>
          <w:rFonts w:ascii="宋体" w:hAnsi="宋体" w:eastAsia="宋体" w:cs="宋体"/>
          <w:color w:val="231916"/>
          <w:spacing w:val="7"/>
          <w:sz w:val="21"/>
          <w:szCs w:val="21"/>
        </w:rPr>
        <w:t>下一级就读</w:t>
      </w:r>
      <w:r>
        <w:rPr>
          <w:rFonts w:ascii="宋体" w:hAnsi="宋体" w:eastAsia="宋体" w:cs="宋体"/>
          <w:color w:val="231916"/>
          <w:spacing w:val="-59"/>
          <w:sz w:val="21"/>
          <w:szCs w:val="21"/>
        </w:rPr>
        <w:t xml:space="preserve"> </w:t>
      </w:r>
      <w:r>
        <w:rPr>
          <w:rFonts w:ascii="宋体" w:hAnsi="宋体" w:eastAsia="宋体" w:cs="宋体"/>
          <w:color w:val="231916"/>
          <w:spacing w:val="7"/>
          <w:sz w:val="21"/>
          <w:szCs w:val="21"/>
        </w:rPr>
        <w:t>，由学生父母或其他法定监护人与学校共同商定。</w:t>
      </w:r>
    </w:p>
    <w:p w14:paraId="2103B4A1">
      <w:pPr>
        <w:spacing w:before="76" w:line="241" w:lineRule="auto"/>
        <w:ind w:left="442"/>
        <w:rPr>
          <w:rFonts w:ascii="SimHei" w:hAnsi="SimHei" w:eastAsia="SimHei" w:cs="SimHei"/>
          <w:sz w:val="21"/>
          <w:szCs w:val="21"/>
        </w:rPr>
      </w:pPr>
      <w:r>
        <w:rPr>
          <w:rFonts w:ascii="SimHei" w:hAnsi="SimHei" w:eastAsia="SimHei" w:cs="SimHei"/>
          <w:color w:val="231916"/>
          <w:spacing w:val="-9"/>
          <w:sz w:val="21"/>
          <w:szCs w:val="21"/>
        </w:rPr>
        <w:t>（</w:t>
      </w:r>
      <w:r>
        <w:rPr>
          <w:rFonts w:ascii="SimHei" w:hAnsi="SimHei" w:eastAsia="SimHei" w:cs="SimHei"/>
          <w:color w:val="231916"/>
          <w:spacing w:val="-30"/>
          <w:sz w:val="21"/>
          <w:szCs w:val="21"/>
        </w:rPr>
        <w:t xml:space="preserve"> </w:t>
      </w:r>
      <w:r>
        <w:rPr>
          <w:rFonts w:ascii="SimHei" w:hAnsi="SimHei" w:eastAsia="SimHei" w:cs="SimHei"/>
          <w:color w:val="231916"/>
          <w:spacing w:val="-9"/>
          <w:sz w:val="21"/>
          <w:szCs w:val="21"/>
        </w:rPr>
        <w:t>七</w:t>
      </w:r>
      <w:r>
        <w:rPr>
          <w:rFonts w:ascii="SimHei" w:hAnsi="SimHei" w:eastAsia="SimHei" w:cs="SimHei"/>
          <w:color w:val="231916"/>
          <w:spacing w:val="-44"/>
          <w:sz w:val="21"/>
          <w:szCs w:val="21"/>
        </w:rPr>
        <w:t xml:space="preserve"> </w:t>
      </w:r>
      <w:r>
        <w:rPr>
          <w:rFonts w:ascii="SimHei" w:hAnsi="SimHei" w:eastAsia="SimHei" w:cs="SimHei"/>
          <w:color w:val="231916"/>
          <w:spacing w:val="-9"/>
          <w:sz w:val="21"/>
          <w:szCs w:val="21"/>
        </w:rPr>
        <w:t>）学生退学</w:t>
      </w:r>
    </w:p>
    <w:p w14:paraId="6E85C66F">
      <w:pPr>
        <w:spacing w:before="39" w:line="280" w:lineRule="exact"/>
        <w:ind w:left="474"/>
        <w:rPr>
          <w:rFonts w:ascii="宋体" w:hAnsi="宋体" w:eastAsia="宋体" w:cs="宋体"/>
          <w:sz w:val="21"/>
          <w:szCs w:val="21"/>
        </w:rPr>
      </w:pPr>
      <w:r>
        <w:rPr>
          <w:rFonts w:ascii="宋体" w:hAnsi="宋体" w:eastAsia="宋体" w:cs="宋体"/>
          <w:color w:val="231916"/>
          <w:spacing w:val="6"/>
          <w:position w:val="1"/>
          <w:sz w:val="21"/>
          <w:szCs w:val="21"/>
        </w:rPr>
        <w:t>1、小学、初中的学生不得退学。</w:t>
      </w:r>
    </w:p>
    <w:p w14:paraId="183838A6">
      <w:pPr>
        <w:spacing w:before="40" w:line="276" w:lineRule="auto"/>
        <w:ind w:left="1" w:right="237" w:firstLine="456"/>
        <w:rPr>
          <w:rFonts w:ascii="宋体" w:hAnsi="宋体" w:eastAsia="宋体" w:cs="宋体"/>
          <w:sz w:val="21"/>
          <w:szCs w:val="21"/>
        </w:rPr>
      </w:pPr>
      <w:r>
        <w:rPr>
          <w:rFonts w:ascii="宋体" w:hAnsi="宋体" w:eastAsia="宋体" w:cs="宋体"/>
          <w:color w:val="231916"/>
          <w:spacing w:val="8"/>
          <w:sz w:val="21"/>
          <w:szCs w:val="21"/>
        </w:rPr>
        <w:t>2、普通高中学生有下列情形之一的</w:t>
      </w:r>
      <w:r>
        <w:rPr>
          <w:rFonts w:ascii="宋体" w:hAnsi="宋体" w:eastAsia="宋体" w:cs="宋体"/>
          <w:color w:val="231916"/>
          <w:spacing w:val="-54"/>
          <w:sz w:val="21"/>
          <w:szCs w:val="21"/>
        </w:rPr>
        <w:t xml:space="preserve"> </w:t>
      </w:r>
      <w:r>
        <w:rPr>
          <w:rFonts w:ascii="宋体" w:hAnsi="宋体" w:eastAsia="宋体" w:cs="宋体"/>
          <w:color w:val="231916"/>
          <w:spacing w:val="8"/>
          <w:sz w:val="21"/>
          <w:szCs w:val="21"/>
        </w:rPr>
        <w:t>，可申请退学</w:t>
      </w:r>
      <w:r>
        <w:rPr>
          <w:rFonts w:ascii="宋体" w:hAnsi="宋体" w:eastAsia="宋体" w:cs="宋体"/>
          <w:color w:val="231916"/>
          <w:spacing w:val="-7"/>
          <w:sz w:val="21"/>
          <w:szCs w:val="21"/>
        </w:rPr>
        <w:t>：（</w:t>
      </w:r>
      <w:r>
        <w:rPr>
          <w:rFonts w:ascii="宋体" w:hAnsi="宋体" w:eastAsia="宋体" w:cs="宋体"/>
          <w:color w:val="231916"/>
          <w:spacing w:val="-20"/>
          <w:sz w:val="21"/>
          <w:szCs w:val="21"/>
        </w:rPr>
        <w:t xml:space="preserve"> </w:t>
      </w:r>
      <w:r>
        <w:rPr>
          <w:rFonts w:ascii="宋体" w:hAnsi="宋体" w:eastAsia="宋体" w:cs="宋体"/>
          <w:color w:val="231916"/>
          <w:spacing w:val="8"/>
          <w:sz w:val="21"/>
          <w:szCs w:val="21"/>
        </w:rPr>
        <w:t>1</w:t>
      </w:r>
      <w:r>
        <w:rPr>
          <w:rFonts w:ascii="宋体" w:hAnsi="宋体" w:eastAsia="宋体" w:cs="宋体"/>
          <w:color w:val="231916"/>
          <w:spacing w:val="-34"/>
          <w:sz w:val="21"/>
          <w:szCs w:val="21"/>
        </w:rPr>
        <w:t xml:space="preserve"> </w:t>
      </w:r>
      <w:r>
        <w:rPr>
          <w:rFonts w:ascii="宋体" w:hAnsi="宋体" w:eastAsia="宋体" w:cs="宋体"/>
          <w:color w:val="231916"/>
          <w:spacing w:val="8"/>
          <w:sz w:val="21"/>
          <w:szCs w:val="21"/>
        </w:rPr>
        <w:t>）因患不能治愈的重症或患严重的精</w:t>
      </w:r>
      <w:r>
        <w:rPr>
          <w:rFonts w:ascii="宋体" w:hAnsi="宋体" w:eastAsia="宋体" w:cs="宋体"/>
          <w:color w:val="231916"/>
          <w:sz w:val="21"/>
          <w:szCs w:val="21"/>
        </w:rPr>
        <w:t xml:space="preserve"> </w:t>
      </w:r>
      <w:r>
        <w:rPr>
          <w:rFonts w:ascii="宋体" w:hAnsi="宋体" w:eastAsia="宋体" w:cs="宋体"/>
          <w:color w:val="231916"/>
          <w:spacing w:val="9"/>
          <w:sz w:val="21"/>
          <w:szCs w:val="21"/>
        </w:rPr>
        <w:t>神疾病、传染性疾病已休学两年</w:t>
      </w:r>
      <w:r>
        <w:rPr>
          <w:rFonts w:ascii="宋体" w:hAnsi="宋体" w:eastAsia="宋体" w:cs="宋体"/>
          <w:color w:val="231916"/>
          <w:spacing w:val="-56"/>
          <w:sz w:val="21"/>
          <w:szCs w:val="21"/>
        </w:rPr>
        <w:t xml:space="preserve"> </w:t>
      </w:r>
      <w:r>
        <w:rPr>
          <w:rFonts w:ascii="宋体" w:hAnsi="宋体" w:eastAsia="宋体" w:cs="宋体"/>
          <w:color w:val="231916"/>
          <w:spacing w:val="9"/>
          <w:sz w:val="21"/>
          <w:szCs w:val="21"/>
        </w:rPr>
        <w:t>，仍不能坚持或不宜继续在校学习的(须附二甲及以上或县级及以</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上卫生行政部门直属医院证明</w:t>
      </w:r>
      <w:r>
        <w:rPr>
          <w:rFonts w:ascii="宋体" w:hAnsi="宋体" w:eastAsia="宋体" w:cs="宋体"/>
          <w:color w:val="231916"/>
          <w:spacing w:val="-53"/>
          <w:sz w:val="21"/>
          <w:szCs w:val="21"/>
        </w:rPr>
        <w:t xml:space="preserve"> </w:t>
      </w:r>
      <w:r>
        <w:rPr>
          <w:rFonts w:ascii="宋体" w:hAnsi="宋体" w:eastAsia="宋体" w:cs="宋体"/>
          <w:color w:val="231916"/>
          <w:spacing w:val="11"/>
          <w:sz w:val="21"/>
          <w:szCs w:val="21"/>
        </w:rPr>
        <w:t>，含检验检查报告单)</w:t>
      </w:r>
      <w:r>
        <w:rPr>
          <w:rFonts w:ascii="宋体" w:hAnsi="宋体" w:eastAsia="宋体" w:cs="宋体"/>
          <w:color w:val="231916"/>
          <w:spacing w:val="-2"/>
          <w:sz w:val="21"/>
          <w:szCs w:val="21"/>
        </w:rPr>
        <w:t>；（</w:t>
      </w:r>
      <w:r>
        <w:rPr>
          <w:rFonts w:ascii="宋体" w:hAnsi="宋体" w:eastAsia="宋体" w:cs="宋体"/>
          <w:color w:val="231916"/>
          <w:spacing w:val="11"/>
          <w:sz w:val="21"/>
          <w:szCs w:val="21"/>
        </w:rPr>
        <w:t>2</w:t>
      </w:r>
      <w:r>
        <w:rPr>
          <w:rFonts w:ascii="宋体" w:hAnsi="宋体" w:eastAsia="宋体" w:cs="宋体"/>
          <w:color w:val="231916"/>
          <w:spacing w:val="-63"/>
          <w:sz w:val="21"/>
          <w:szCs w:val="21"/>
        </w:rPr>
        <w:t xml:space="preserve"> </w:t>
      </w:r>
      <w:r>
        <w:rPr>
          <w:rFonts w:ascii="宋体" w:hAnsi="宋体" w:eastAsia="宋体" w:cs="宋体"/>
          <w:color w:val="231916"/>
          <w:spacing w:val="11"/>
          <w:sz w:val="21"/>
          <w:szCs w:val="21"/>
        </w:rPr>
        <w:t>）在学习期间因意外伤害性事故导致严</w:t>
      </w:r>
      <w:r>
        <w:rPr>
          <w:rFonts w:ascii="宋体" w:hAnsi="宋体" w:eastAsia="宋体" w:cs="宋体"/>
          <w:color w:val="231916"/>
          <w:sz w:val="21"/>
          <w:szCs w:val="21"/>
        </w:rPr>
        <w:t xml:space="preserve"> </w:t>
      </w:r>
      <w:r>
        <w:rPr>
          <w:rFonts w:ascii="宋体" w:hAnsi="宋体" w:eastAsia="宋体" w:cs="宋体"/>
          <w:color w:val="231916"/>
          <w:spacing w:val="9"/>
          <w:sz w:val="21"/>
          <w:szCs w:val="21"/>
        </w:rPr>
        <w:t>重</w:t>
      </w:r>
      <w:r>
        <w:rPr>
          <w:rFonts w:ascii="宋体" w:hAnsi="宋体" w:eastAsia="宋体" w:cs="宋体"/>
          <w:color w:val="231916"/>
          <w:spacing w:val="-62"/>
          <w:sz w:val="21"/>
          <w:szCs w:val="21"/>
        </w:rPr>
        <w:t xml:space="preserve"> </w:t>
      </w:r>
      <w:r>
        <w:rPr>
          <w:rFonts w:ascii="宋体" w:hAnsi="宋体" w:eastAsia="宋体" w:cs="宋体"/>
          <w:color w:val="231916"/>
          <w:spacing w:val="9"/>
          <w:sz w:val="21"/>
          <w:szCs w:val="21"/>
        </w:rPr>
        <w:t>的智力障碍或生活不能</w:t>
      </w:r>
      <w:r>
        <w:rPr>
          <w:rFonts w:ascii="宋体" w:hAnsi="宋体" w:eastAsia="宋体" w:cs="宋体"/>
          <w:color w:val="231916"/>
          <w:spacing w:val="-39"/>
          <w:sz w:val="21"/>
          <w:szCs w:val="21"/>
        </w:rPr>
        <w:t xml:space="preserve"> </w:t>
      </w:r>
      <w:r>
        <w:rPr>
          <w:rFonts w:ascii="宋体" w:hAnsi="宋体" w:eastAsia="宋体" w:cs="宋体"/>
          <w:color w:val="231916"/>
          <w:spacing w:val="9"/>
          <w:sz w:val="21"/>
          <w:szCs w:val="21"/>
        </w:rPr>
        <w:t>自理</w:t>
      </w:r>
      <w:r>
        <w:rPr>
          <w:rFonts w:ascii="宋体" w:hAnsi="宋体" w:eastAsia="宋体" w:cs="宋体"/>
          <w:color w:val="231916"/>
          <w:spacing w:val="-63"/>
          <w:sz w:val="21"/>
          <w:szCs w:val="21"/>
        </w:rPr>
        <w:t xml:space="preserve"> </w:t>
      </w:r>
      <w:r>
        <w:rPr>
          <w:rFonts w:ascii="宋体" w:hAnsi="宋体" w:eastAsia="宋体" w:cs="宋体"/>
          <w:color w:val="231916"/>
          <w:spacing w:val="9"/>
          <w:sz w:val="21"/>
          <w:szCs w:val="21"/>
        </w:rPr>
        <w:t>的(须有二</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甲及</w:t>
      </w:r>
      <w:r>
        <w:rPr>
          <w:rFonts w:ascii="宋体" w:hAnsi="宋体" w:eastAsia="宋体" w:cs="宋体"/>
          <w:color w:val="231916"/>
          <w:spacing w:val="-63"/>
          <w:sz w:val="21"/>
          <w:szCs w:val="21"/>
        </w:rPr>
        <w:t xml:space="preserve"> </w:t>
      </w:r>
      <w:r>
        <w:rPr>
          <w:rFonts w:ascii="宋体" w:hAnsi="宋体" w:eastAsia="宋体" w:cs="宋体"/>
          <w:color w:val="231916"/>
          <w:spacing w:val="9"/>
          <w:sz w:val="21"/>
          <w:szCs w:val="21"/>
        </w:rPr>
        <w:t>以上或县级及</w:t>
      </w:r>
      <w:r>
        <w:rPr>
          <w:rFonts w:ascii="宋体" w:hAnsi="宋体" w:eastAsia="宋体" w:cs="宋体"/>
          <w:color w:val="231916"/>
          <w:spacing w:val="-62"/>
          <w:sz w:val="21"/>
          <w:szCs w:val="21"/>
        </w:rPr>
        <w:t xml:space="preserve"> </w:t>
      </w:r>
      <w:r>
        <w:rPr>
          <w:rFonts w:ascii="宋体" w:hAnsi="宋体" w:eastAsia="宋体" w:cs="宋体"/>
          <w:color w:val="231916"/>
          <w:spacing w:val="9"/>
          <w:sz w:val="21"/>
          <w:szCs w:val="21"/>
        </w:rPr>
        <w:t>以上卫生行政部</w:t>
      </w:r>
      <w:r>
        <w:rPr>
          <w:rFonts w:ascii="宋体" w:hAnsi="宋体" w:eastAsia="宋体" w:cs="宋体"/>
          <w:color w:val="231916"/>
          <w:spacing w:val="-60"/>
          <w:sz w:val="21"/>
          <w:szCs w:val="21"/>
        </w:rPr>
        <w:t xml:space="preserve"> </w:t>
      </w:r>
      <w:r>
        <w:rPr>
          <w:rFonts w:ascii="宋体" w:hAnsi="宋体" w:eastAsia="宋体" w:cs="宋体"/>
          <w:color w:val="231916"/>
          <w:spacing w:val="9"/>
          <w:sz w:val="21"/>
          <w:szCs w:val="21"/>
        </w:rPr>
        <w:t>门直属医院证</w:t>
      </w:r>
      <w:r>
        <w:rPr>
          <w:rFonts w:ascii="宋体" w:hAnsi="宋体" w:eastAsia="宋体" w:cs="宋体"/>
          <w:color w:val="231916"/>
          <w:spacing w:val="-62"/>
          <w:sz w:val="21"/>
          <w:szCs w:val="21"/>
        </w:rPr>
        <w:t xml:space="preserve"> </w:t>
      </w:r>
      <w:r>
        <w:rPr>
          <w:rFonts w:ascii="宋体" w:hAnsi="宋体" w:eastAsia="宋体" w:cs="宋体"/>
          <w:color w:val="231916"/>
          <w:spacing w:val="9"/>
          <w:sz w:val="21"/>
          <w:szCs w:val="21"/>
        </w:rPr>
        <w:t>明</w:t>
      </w:r>
      <w:r>
        <w:rPr>
          <w:rFonts w:ascii="宋体" w:hAnsi="宋体" w:eastAsia="宋体" w:cs="宋体"/>
          <w:color w:val="231916"/>
          <w:spacing w:val="8"/>
          <w:sz w:val="21"/>
          <w:szCs w:val="21"/>
        </w:rPr>
        <w:t>)；</w:t>
      </w:r>
      <w:r>
        <w:rPr>
          <w:rFonts w:ascii="宋体" w:hAnsi="宋体" w:eastAsia="宋体" w:cs="宋体"/>
          <w:color w:val="231916"/>
          <w:sz w:val="21"/>
          <w:szCs w:val="21"/>
        </w:rPr>
        <w:t xml:space="preserve"> </w:t>
      </w:r>
      <w:r>
        <w:rPr>
          <w:rFonts w:ascii="宋体" w:hAnsi="宋体" w:eastAsia="宋体" w:cs="宋体"/>
          <w:color w:val="231916"/>
          <w:spacing w:val="3"/>
          <w:sz w:val="21"/>
          <w:szCs w:val="21"/>
        </w:rPr>
        <w:t>（3</w:t>
      </w:r>
      <w:r>
        <w:rPr>
          <w:rFonts w:ascii="宋体" w:hAnsi="宋体" w:eastAsia="宋体" w:cs="宋体"/>
          <w:color w:val="231916"/>
          <w:spacing w:val="-51"/>
          <w:sz w:val="21"/>
          <w:szCs w:val="21"/>
        </w:rPr>
        <w:t xml:space="preserve"> </w:t>
      </w:r>
      <w:r>
        <w:rPr>
          <w:rFonts w:ascii="宋体" w:hAnsi="宋体" w:eastAsia="宋体" w:cs="宋体"/>
          <w:color w:val="231916"/>
          <w:spacing w:val="3"/>
          <w:sz w:val="21"/>
          <w:szCs w:val="21"/>
        </w:rPr>
        <w:t>）其他原因申请退学的。</w:t>
      </w:r>
    </w:p>
    <w:p w14:paraId="5C115CEF">
      <w:pPr>
        <w:spacing w:before="42" w:line="260" w:lineRule="auto"/>
        <w:ind w:left="12" w:right="237" w:firstLine="447"/>
        <w:rPr>
          <w:rFonts w:ascii="宋体" w:hAnsi="宋体" w:eastAsia="宋体" w:cs="宋体"/>
          <w:sz w:val="21"/>
          <w:szCs w:val="21"/>
        </w:rPr>
      </w:pPr>
      <w:r>
        <w:rPr>
          <w:rFonts w:ascii="宋体" w:hAnsi="宋体" w:eastAsia="宋体" w:cs="宋体"/>
          <w:color w:val="231916"/>
          <w:spacing w:val="7"/>
          <w:sz w:val="21"/>
          <w:szCs w:val="21"/>
        </w:rPr>
        <w:t>3、普通高中学生需要办理退学的</w:t>
      </w:r>
      <w:r>
        <w:rPr>
          <w:rFonts w:ascii="宋体" w:hAnsi="宋体" w:eastAsia="宋体" w:cs="宋体"/>
          <w:color w:val="231916"/>
          <w:spacing w:val="-43"/>
          <w:sz w:val="21"/>
          <w:szCs w:val="21"/>
        </w:rPr>
        <w:t xml:space="preserve"> </w:t>
      </w:r>
      <w:r>
        <w:rPr>
          <w:rFonts w:ascii="宋体" w:hAnsi="宋体" w:eastAsia="宋体" w:cs="宋体"/>
          <w:color w:val="231916"/>
          <w:spacing w:val="7"/>
          <w:sz w:val="21"/>
          <w:szCs w:val="21"/>
        </w:rPr>
        <w:t>，由学生父母或其他法定监护人向学校提出申请</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，填写《湖</w:t>
      </w:r>
      <w:r>
        <w:rPr>
          <w:rFonts w:ascii="宋体" w:hAnsi="宋体" w:eastAsia="宋体" w:cs="宋体"/>
          <w:color w:val="231916"/>
          <w:sz w:val="21"/>
          <w:szCs w:val="21"/>
        </w:rPr>
        <w:t xml:space="preserve"> </w:t>
      </w:r>
      <w:r>
        <w:rPr>
          <w:rFonts w:ascii="宋体" w:hAnsi="宋体" w:eastAsia="宋体" w:cs="宋体"/>
          <w:color w:val="231916"/>
          <w:spacing w:val="13"/>
          <w:sz w:val="21"/>
          <w:szCs w:val="21"/>
        </w:rPr>
        <w:t>南省普通高中学生退学申请表》并提供相关证明材料。学</w:t>
      </w:r>
      <w:r>
        <w:rPr>
          <w:rFonts w:ascii="宋体" w:hAnsi="宋体" w:eastAsia="宋体" w:cs="宋体"/>
          <w:color w:val="231916"/>
          <w:spacing w:val="12"/>
          <w:sz w:val="21"/>
          <w:szCs w:val="21"/>
        </w:rPr>
        <w:t>校收到申请后按规定和程序办理。学生</w:t>
      </w:r>
      <w:r>
        <w:rPr>
          <w:rFonts w:ascii="宋体" w:hAnsi="宋体" w:eastAsia="宋体" w:cs="宋体"/>
          <w:color w:val="231916"/>
          <w:sz w:val="21"/>
          <w:szCs w:val="21"/>
        </w:rPr>
        <w:t xml:space="preserve"> </w:t>
      </w:r>
      <w:r>
        <w:rPr>
          <w:rFonts w:ascii="宋体" w:hAnsi="宋体" w:eastAsia="宋体" w:cs="宋体"/>
          <w:color w:val="231916"/>
          <w:spacing w:val="7"/>
          <w:sz w:val="21"/>
          <w:szCs w:val="21"/>
        </w:rPr>
        <w:t>退学后不能恢复学籍。</w:t>
      </w:r>
    </w:p>
    <w:p w14:paraId="2EEE5769">
      <w:pPr>
        <w:spacing w:before="80" w:line="241" w:lineRule="auto"/>
        <w:ind w:left="441"/>
        <w:rPr>
          <w:rFonts w:ascii="SimHei" w:hAnsi="SimHei" w:eastAsia="SimHei" w:cs="SimHei"/>
          <w:sz w:val="21"/>
          <w:szCs w:val="21"/>
        </w:rPr>
      </w:pPr>
      <w:r>
        <w:rPr>
          <w:rFonts w:ascii="SimHei" w:hAnsi="SimHei" w:eastAsia="SimHei" w:cs="SimHei"/>
          <w:color w:val="231916"/>
          <w:spacing w:val="-8"/>
          <w:sz w:val="21"/>
          <w:szCs w:val="21"/>
        </w:rPr>
        <w:t>（</w:t>
      </w:r>
      <w:r>
        <w:rPr>
          <w:rFonts w:ascii="SimHei" w:hAnsi="SimHei" w:eastAsia="SimHei" w:cs="SimHei"/>
          <w:color w:val="231916"/>
          <w:spacing w:val="-37"/>
          <w:sz w:val="21"/>
          <w:szCs w:val="21"/>
        </w:rPr>
        <w:t xml:space="preserve"> </w:t>
      </w:r>
      <w:r>
        <w:rPr>
          <w:rFonts w:ascii="SimHei" w:hAnsi="SimHei" w:eastAsia="SimHei" w:cs="SimHei"/>
          <w:color w:val="231916"/>
          <w:spacing w:val="-8"/>
          <w:sz w:val="21"/>
          <w:szCs w:val="21"/>
        </w:rPr>
        <w:t>八</w:t>
      </w:r>
      <w:r>
        <w:rPr>
          <w:rFonts w:ascii="SimHei" w:hAnsi="SimHei" w:eastAsia="SimHei" w:cs="SimHei"/>
          <w:color w:val="231916"/>
          <w:spacing w:val="-44"/>
          <w:sz w:val="21"/>
          <w:szCs w:val="21"/>
        </w:rPr>
        <w:t xml:space="preserve"> </w:t>
      </w:r>
      <w:r>
        <w:rPr>
          <w:rFonts w:ascii="SimHei" w:hAnsi="SimHei" w:eastAsia="SimHei" w:cs="SimHei"/>
          <w:color w:val="231916"/>
          <w:spacing w:val="-8"/>
          <w:sz w:val="21"/>
          <w:szCs w:val="21"/>
        </w:rPr>
        <w:t>）关于辍学</w:t>
      </w:r>
    </w:p>
    <w:p w14:paraId="39821BC3">
      <w:pPr>
        <w:spacing w:before="38" w:line="261" w:lineRule="auto"/>
        <w:ind w:left="12" w:right="237" w:firstLine="461"/>
        <w:rPr>
          <w:rFonts w:ascii="宋体" w:hAnsi="宋体" w:eastAsia="宋体" w:cs="宋体"/>
          <w:sz w:val="21"/>
          <w:szCs w:val="21"/>
        </w:rPr>
      </w:pPr>
      <w:r>
        <w:rPr>
          <w:rFonts w:ascii="宋体" w:hAnsi="宋体" w:eastAsia="宋体" w:cs="宋体"/>
          <w:color w:val="231916"/>
          <w:spacing w:val="7"/>
          <w:sz w:val="21"/>
          <w:szCs w:val="21"/>
        </w:rPr>
        <w:t>1、小学、初中学生</w:t>
      </w:r>
      <w:r>
        <w:rPr>
          <w:rFonts w:ascii="宋体" w:hAnsi="宋体" w:eastAsia="宋体" w:cs="宋体"/>
          <w:color w:val="231916"/>
          <w:spacing w:val="-20"/>
          <w:sz w:val="21"/>
          <w:szCs w:val="21"/>
        </w:rPr>
        <w:t>：（</w:t>
      </w:r>
      <w:r>
        <w:rPr>
          <w:rFonts w:ascii="宋体" w:hAnsi="宋体" w:eastAsia="宋体" w:cs="宋体"/>
          <w:color w:val="231916"/>
          <w:spacing w:val="-52"/>
          <w:sz w:val="21"/>
          <w:szCs w:val="21"/>
        </w:rPr>
        <w:t xml:space="preserve"> </w:t>
      </w:r>
      <w:r>
        <w:rPr>
          <w:rFonts w:ascii="宋体" w:hAnsi="宋体" w:eastAsia="宋体" w:cs="宋体"/>
          <w:color w:val="231916"/>
          <w:spacing w:val="7"/>
          <w:sz w:val="21"/>
          <w:szCs w:val="21"/>
        </w:rPr>
        <w:t>1）学生休学期满</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，未再次办理休学手续</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，又未复学的</w:t>
      </w:r>
      <w:r>
        <w:rPr>
          <w:rFonts w:ascii="宋体" w:hAnsi="宋体" w:eastAsia="宋体" w:cs="宋体"/>
          <w:color w:val="231916"/>
          <w:spacing w:val="-58"/>
          <w:sz w:val="21"/>
          <w:szCs w:val="21"/>
        </w:rPr>
        <w:t xml:space="preserve"> </w:t>
      </w:r>
      <w:r>
        <w:rPr>
          <w:rFonts w:ascii="宋体" w:hAnsi="宋体" w:eastAsia="宋体" w:cs="宋体"/>
          <w:color w:val="231916"/>
          <w:spacing w:val="-20"/>
          <w:sz w:val="21"/>
          <w:szCs w:val="21"/>
        </w:rPr>
        <w:t>；（</w:t>
      </w:r>
      <w:r>
        <w:rPr>
          <w:rFonts w:ascii="宋体" w:hAnsi="宋体" w:eastAsia="宋体" w:cs="宋体"/>
          <w:color w:val="231916"/>
          <w:spacing w:val="7"/>
          <w:sz w:val="21"/>
          <w:szCs w:val="21"/>
        </w:rPr>
        <w:t>2）未经请</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假批准无故旷课</w:t>
      </w:r>
      <w:r>
        <w:rPr>
          <w:rFonts w:ascii="宋体" w:hAnsi="宋体" w:eastAsia="宋体" w:cs="宋体"/>
          <w:color w:val="231916"/>
          <w:spacing w:val="-46"/>
          <w:sz w:val="21"/>
          <w:szCs w:val="21"/>
        </w:rPr>
        <w:t xml:space="preserve"> </w:t>
      </w:r>
      <w:r>
        <w:rPr>
          <w:rFonts w:ascii="宋体" w:hAnsi="宋体" w:eastAsia="宋体" w:cs="宋体"/>
          <w:color w:val="231916"/>
          <w:spacing w:val="10"/>
          <w:sz w:val="21"/>
          <w:szCs w:val="21"/>
        </w:rPr>
        <w:t>，或未办理转学、休学手续</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，连续一周以上未到校上课的。小学、初中学生辍学</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后</w:t>
      </w:r>
      <w:r>
        <w:rPr>
          <w:rFonts w:ascii="宋体" w:hAnsi="宋体" w:eastAsia="宋体" w:cs="宋体"/>
          <w:color w:val="231916"/>
          <w:spacing w:val="-49"/>
          <w:sz w:val="21"/>
          <w:szCs w:val="21"/>
        </w:rPr>
        <w:t xml:space="preserve"> </w:t>
      </w:r>
      <w:r>
        <w:rPr>
          <w:rFonts w:ascii="宋体" w:hAnsi="宋体" w:eastAsia="宋体" w:cs="宋体"/>
          <w:color w:val="231916"/>
          <w:spacing w:val="6"/>
          <w:sz w:val="21"/>
          <w:szCs w:val="21"/>
        </w:rPr>
        <w:t>，学校在义务教育年限内为辍学学生保留学籍。</w:t>
      </w:r>
    </w:p>
    <w:p w14:paraId="3B31FE5C">
      <w:pPr>
        <w:spacing w:before="76" w:line="266" w:lineRule="auto"/>
        <w:ind w:left="15" w:right="238" w:firstLine="441"/>
        <w:rPr>
          <w:rFonts w:ascii="宋体" w:hAnsi="宋体" w:eastAsia="宋体" w:cs="宋体"/>
          <w:sz w:val="21"/>
          <w:szCs w:val="21"/>
        </w:rPr>
      </w:pPr>
      <w:r>
        <w:rPr>
          <w:rFonts w:ascii="宋体" w:hAnsi="宋体" w:eastAsia="宋体" w:cs="宋体"/>
          <w:color w:val="231916"/>
          <w:spacing w:val="5"/>
          <w:sz w:val="21"/>
          <w:szCs w:val="21"/>
        </w:rPr>
        <w:t>2、普通高中有下列情形之一</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，视为辍学：(1)未办理退学、转</w:t>
      </w:r>
      <w:r>
        <w:rPr>
          <w:rFonts w:ascii="宋体" w:hAnsi="宋体" w:eastAsia="宋体" w:cs="宋体"/>
          <w:color w:val="231916"/>
          <w:spacing w:val="4"/>
          <w:sz w:val="21"/>
          <w:szCs w:val="21"/>
        </w:rPr>
        <w:t>学、休学和请假手续</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，一个学期</w:t>
      </w:r>
      <w:r>
        <w:rPr>
          <w:rFonts w:ascii="宋体" w:hAnsi="宋体" w:eastAsia="宋体" w:cs="宋体"/>
          <w:color w:val="231916"/>
          <w:sz w:val="21"/>
          <w:szCs w:val="21"/>
        </w:rPr>
        <w:t xml:space="preserve"> </w:t>
      </w:r>
      <w:r>
        <w:rPr>
          <w:rFonts w:ascii="宋体" w:hAnsi="宋体" w:eastAsia="宋体" w:cs="宋体"/>
          <w:color w:val="231916"/>
          <w:spacing w:val="4"/>
          <w:sz w:val="21"/>
          <w:szCs w:val="21"/>
        </w:rPr>
        <w:t>连续150课时或累计200课时未到校上课的(课时量计算以课程计划为准)；(2)休学期满未重新办理休</w:t>
      </w:r>
      <w:r>
        <w:rPr>
          <w:rFonts w:ascii="宋体" w:hAnsi="宋体" w:eastAsia="宋体" w:cs="宋体"/>
          <w:color w:val="231916"/>
          <w:spacing w:val="15"/>
          <w:sz w:val="21"/>
          <w:szCs w:val="21"/>
        </w:rPr>
        <w:t xml:space="preserve"> </w:t>
      </w:r>
      <w:r>
        <w:rPr>
          <w:rFonts w:ascii="宋体" w:hAnsi="宋体" w:eastAsia="宋体" w:cs="宋体"/>
          <w:color w:val="231916"/>
          <w:spacing w:val="8"/>
          <w:sz w:val="21"/>
          <w:szCs w:val="21"/>
        </w:rPr>
        <w:t>学手续</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，逾期1个月未到校上课的。普通高中学校每学期</w:t>
      </w:r>
      <w:r>
        <w:rPr>
          <w:rFonts w:ascii="宋体" w:hAnsi="宋体" w:eastAsia="宋体" w:cs="宋体"/>
          <w:color w:val="231916"/>
          <w:spacing w:val="7"/>
          <w:sz w:val="21"/>
          <w:szCs w:val="21"/>
        </w:rPr>
        <w:t>开学后登记辍学学生情况</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，核准后取消辍</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学学生学籍。</w:t>
      </w:r>
    </w:p>
    <w:p w14:paraId="483443D6">
      <w:pPr>
        <w:spacing w:before="79" w:line="277" w:lineRule="exact"/>
        <w:ind w:left="441"/>
        <w:rPr>
          <w:rFonts w:ascii="SimHei" w:hAnsi="SimHei" w:eastAsia="SimHei" w:cs="SimHei"/>
          <w:sz w:val="21"/>
          <w:szCs w:val="21"/>
        </w:rPr>
      </w:pPr>
      <w:r>
        <w:rPr>
          <w:rFonts w:ascii="SimHei" w:hAnsi="SimHei" w:eastAsia="SimHei" w:cs="SimHei"/>
          <w:color w:val="231916"/>
          <w:spacing w:val="-9"/>
          <w:position w:val="1"/>
          <w:sz w:val="21"/>
          <w:szCs w:val="21"/>
        </w:rPr>
        <w:t>（</w:t>
      </w:r>
      <w:r>
        <w:rPr>
          <w:rFonts w:ascii="SimHei" w:hAnsi="SimHei" w:eastAsia="SimHei" w:cs="SimHei"/>
          <w:color w:val="231916"/>
          <w:spacing w:val="-30"/>
          <w:position w:val="1"/>
          <w:sz w:val="21"/>
          <w:szCs w:val="21"/>
        </w:rPr>
        <w:t xml:space="preserve"> </w:t>
      </w:r>
      <w:r>
        <w:rPr>
          <w:rFonts w:ascii="SimHei" w:hAnsi="SimHei" w:eastAsia="SimHei" w:cs="SimHei"/>
          <w:color w:val="231916"/>
          <w:spacing w:val="-9"/>
          <w:position w:val="1"/>
          <w:sz w:val="21"/>
          <w:szCs w:val="21"/>
        </w:rPr>
        <w:t>九</w:t>
      </w:r>
      <w:r>
        <w:rPr>
          <w:rFonts w:ascii="SimHei" w:hAnsi="SimHei" w:eastAsia="SimHei" w:cs="SimHei"/>
          <w:color w:val="231916"/>
          <w:spacing w:val="-44"/>
          <w:position w:val="1"/>
          <w:sz w:val="21"/>
          <w:szCs w:val="21"/>
        </w:rPr>
        <w:t xml:space="preserve"> </w:t>
      </w:r>
      <w:r>
        <w:rPr>
          <w:rFonts w:ascii="SimHei" w:hAnsi="SimHei" w:eastAsia="SimHei" w:cs="SimHei"/>
          <w:color w:val="231916"/>
          <w:spacing w:val="-9"/>
          <w:position w:val="1"/>
          <w:sz w:val="21"/>
          <w:szCs w:val="21"/>
        </w:rPr>
        <w:t>）关于毕业</w:t>
      </w:r>
    </w:p>
    <w:p w14:paraId="4B0FD5E5">
      <w:pPr>
        <w:spacing w:before="36" w:line="281" w:lineRule="exact"/>
        <w:ind w:left="473"/>
        <w:rPr>
          <w:rFonts w:ascii="宋体" w:hAnsi="宋体" w:eastAsia="宋体" w:cs="宋体"/>
          <w:sz w:val="21"/>
          <w:szCs w:val="21"/>
        </w:rPr>
      </w:pPr>
      <w:r>
        <w:rPr>
          <w:rFonts w:ascii="宋体" w:hAnsi="宋体" w:eastAsia="宋体" w:cs="宋体"/>
          <w:color w:val="231916"/>
          <w:spacing w:val="4"/>
          <w:position w:val="1"/>
          <w:sz w:val="21"/>
          <w:szCs w:val="21"/>
        </w:rPr>
        <w:t>1、小学学生修满规定年限</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，准予毕业。</w:t>
      </w:r>
    </w:p>
    <w:p w14:paraId="414DF73C">
      <w:pPr>
        <w:spacing w:before="40" w:line="265" w:lineRule="auto"/>
        <w:ind w:left="13" w:right="238" w:firstLine="442"/>
        <w:rPr>
          <w:rFonts w:ascii="宋体" w:hAnsi="宋体" w:eastAsia="宋体" w:cs="宋体"/>
          <w:sz w:val="21"/>
          <w:szCs w:val="21"/>
        </w:rPr>
      </w:pPr>
      <w:r>
        <w:rPr>
          <w:rFonts w:ascii="宋体" w:hAnsi="宋体" w:eastAsia="宋体" w:cs="宋体"/>
          <w:color w:val="231916"/>
          <w:spacing w:val="11"/>
          <w:sz w:val="21"/>
          <w:szCs w:val="21"/>
        </w:rPr>
        <w:t>2、初中学生修满规定年限</w:t>
      </w:r>
      <w:r>
        <w:rPr>
          <w:rFonts w:ascii="宋体" w:hAnsi="宋体" w:eastAsia="宋体" w:cs="宋体"/>
          <w:color w:val="231916"/>
          <w:spacing w:val="-51"/>
          <w:sz w:val="21"/>
          <w:szCs w:val="21"/>
        </w:rPr>
        <w:t xml:space="preserve"> </w:t>
      </w:r>
      <w:r>
        <w:rPr>
          <w:rFonts w:ascii="宋体" w:hAnsi="宋体" w:eastAsia="宋体" w:cs="宋体"/>
          <w:color w:val="231916"/>
          <w:spacing w:val="11"/>
          <w:sz w:val="21"/>
          <w:szCs w:val="21"/>
        </w:rPr>
        <w:t>，毕业学业考试成绩和综合素质评价合格(具体科目、标准由市州</w:t>
      </w:r>
      <w:r>
        <w:rPr>
          <w:rFonts w:ascii="宋体" w:hAnsi="宋体" w:eastAsia="宋体" w:cs="宋体"/>
          <w:color w:val="231916"/>
          <w:sz w:val="21"/>
          <w:szCs w:val="21"/>
        </w:rPr>
        <w:t xml:space="preserve"> </w:t>
      </w:r>
      <w:r>
        <w:rPr>
          <w:rFonts w:ascii="宋体" w:hAnsi="宋体" w:eastAsia="宋体" w:cs="宋体"/>
          <w:color w:val="231916"/>
          <w:spacing w:val="1"/>
          <w:sz w:val="21"/>
          <w:szCs w:val="21"/>
        </w:rPr>
        <w:t>教育行政部门确定</w:t>
      </w:r>
      <w:r>
        <w:rPr>
          <w:rFonts w:ascii="宋体" w:hAnsi="宋体" w:eastAsia="宋体" w:cs="宋体"/>
          <w:color w:val="231916"/>
          <w:spacing w:val="-42"/>
          <w:sz w:val="21"/>
          <w:szCs w:val="21"/>
        </w:rPr>
        <w:t xml:space="preserve"> </w:t>
      </w:r>
      <w:r>
        <w:rPr>
          <w:rFonts w:ascii="宋体" w:hAnsi="宋体" w:eastAsia="宋体" w:cs="宋体"/>
          <w:color w:val="231916"/>
          <w:spacing w:val="1"/>
          <w:sz w:val="21"/>
          <w:szCs w:val="21"/>
        </w:rPr>
        <w:t>，下同)，准予毕业。</w:t>
      </w:r>
    </w:p>
    <w:p w14:paraId="120A972A">
      <w:pPr>
        <w:spacing w:before="41" w:line="280" w:lineRule="exact"/>
        <w:ind w:left="459"/>
        <w:rPr>
          <w:rFonts w:ascii="宋体" w:hAnsi="宋体" w:eastAsia="宋体" w:cs="宋体"/>
          <w:sz w:val="21"/>
          <w:szCs w:val="21"/>
        </w:rPr>
      </w:pPr>
      <w:r>
        <w:rPr>
          <w:rFonts w:ascii="宋体" w:hAnsi="宋体" w:eastAsia="宋体" w:cs="宋体"/>
          <w:color w:val="231916"/>
          <w:spacing w:val="17"/>
          <w:position w:val="1"/>
          <w:sz w:val="21"/>
          <w:szCs w:val="21"/>
        </w:rPr>
        <w:t>3</w:t>
      </w:r>
      <w:r>
        <w:rPr>
          <w:rFonts w:ascii="宋体" w:hAnsi="宋体" w:eastAsia="宋体" w:cs="宋体"/>
          <w:color w:val="231916"/>
          <w:spacing w:val="-52"/>
          <w:position w:val="1"/>
          <w:sz w:val="21"/>
          <w:szCs w:val="21"/>
        </w:rPr>
        <w:t xml:space="preserve"> </w:t>
      </w:r>
      <w:r>
        <w:rPr>
          <w:rFonts w:ascii="宋体" w:hAnsi="宋体" w:eastAsia="宋体" w:cs="宋体"/>
          <w:color w:val="231916"/>
          <w:spacing w:val="17"/>
          <w:position w:val="1"/>
          <w:sz w:val="21"/>
          <w:szCs w:val="21"/>
        </w:rPr>
        <w:t>、普通高</w:t>
      </w:r>
      <w:r>
        <w:rPr>
          <w:rFonts w:ascii="宋体" w:hAnsi="宋体" w:eastAsia="宋体" w:cs="宋体"/>
          <w:color w:val="231916"/>
          <w:spacing w:val="-51"/>
          <w:position w:val="1"/>
          <w:sz w:val="21"/>
          <w:szCs w:val="21"/>
        </w:rPr>
        <w:t xml:space="preserve"> </w:t>
      </w:r>
      <w:r>
        <w:rPr>
          <w:rFonts w:ascii="宋体" w:hAnsi="宋体" w:eastAsia="宋体" w:cs="宋体"/>
          <w:color w:val="231916"/>
          <w:spacing w:val="17"/>
          <w:position w:val="1"/>
          <w:sz w:val="21"/>
          <w:szCs w:val="21"/>
        </w:rPr>
        <w:t>中在籍学生</w:t>
      </w:r>
      <w:r>
        <w:rPr>
          <w:rFonts w:ascii="宋体" w:hAnsi="宋体" w:eastAsia="宋体" w:cs="宋体"/>
          <w:color w:val="231916"/>
          <w:spacing w:val="-53"/>
          <w:position w:val="1"/>
          <w:sz w:val="21"/>
          <w:szCs w:val="21"/>
        </w:rPr>
        <w:t xml:space="preserve"> </w:t>
      </w:r>
      <w:r>
        <w:rPr>
          <w:rFonts w:ascii="宋体" w:hAnsi="宋体" w:eastAsia="宋体" w:cs="宋体"/>
          <w:color w:val="231916"/>
          <w:spacing w:val="17"/>
          <w:position w:val="1"/>
          <w:sz w:val="21"/>
          <w:szCs w:val="21"/>
        </w:rPr>
        <w:t>同</w:t>
      </w:r>
      <w:r>
        <w:rPr>
          <w:rFonts w:ascii="宋体" w:hAnsi="宋体" w:eastAsia="宋体" w:cs="宋体"/>
          <w:color w:val="231916"/>
          <w:spacing w:val="-61"/>
          <w:position w:val="1"/>
          <w:sz w:val="21"/>
          <w:szCs w:val="21"/>
        </w:rPr>
        <w:t xml:space="preserve"> </w:t>
      </w:r>
      <w:r>
        <w:rPr>
          <w:rFonts w:ascii="宋体" w:hAnsi="宋体" w:eastAsia="宋体" w:cs="宋体"/>
          <w:color w:val="231916"/>
          <w:spacing w:val="17"/>
          <w:position w:val="1"/>
          <w:sz w:val="21"/>
          <w:szCs w:val="21"/>
        </w:rPr>
        <w:t>时达到下述3项要求者</w:t>
      </w:r>
      <w:r>
        <w:rPr>
          <w:rFonts w:ascii="宋体" w:hAnsi="宋体" w:eastAsia="宋体" w:cs="宋体"/>
          <w:color w:val="231916"/>
          <w:spacing w:val="-40"/>
          <w:position w:val="1"/>
          <w:sz w:val="21"/>
          <w:szCs w:val="21"/>
        </w:rPr>
        <w:t xml:space="preserve"> </w:t>
      </w:r>
      <w:r>
        <w:rPr>
          <w:rFonts w:ascii="宋体" w:hAnsi="宋体" w:eastAsia="宋体" w:cs="宋体"/>
          <w:color w:val="231916"/>
          <w:spacing w:val="17"/>
          <w:position w:val="1"/>
          <w:sz w:val="21"/>
          <w:szCs w:val="21"/>
        </w:rPr>
        <w:t>，</w:t>
      </w:r>
      <w:r>
        <w:rPr>
          <w:rFonts w:ascii="宋体" w:hAnsi="宋体" w:eastAsia="宋体" w:cs="宋体"/>
          <w:color w:val="231916"/>
          <w:spacing w:val="16"/>
          <w:position w:val="1"/>
          <w:sz w:val="21"/>
          <w:szCs w:val="21"/>
        </w:rPr>
        <w:t>准予毕业</w:t>
      </w:r>
      <w:r>
        <w:rPr>
          <w:rFonts w:ascii="宋体" w:hAnsi="宋体" w:eastAsia="宋体" w:cs="宋体"/>
          <w:color w:val="231916"/>
          <w:spacing w:val="-37"/>
          <w:position w:val="1"/>
          <w:sz w:val="21"/>
          <w:szCs w:val="21"/>
        </w:rPr>
        <w:t xml:space="preserve"> </w:t>
      </w:r>
      <w:r>
        <w:rPr>
          <w:rFonts w:ascii="宋体" w:hAnsi="宋体" w:eastAsia="宋体" w:cs="宋体"/>
          <w:color w:val="231916"/>
          <w:spacing w:val="-19"/>
          <w:position w:val="1"/>
          <w:sz w:val="21"/>
          <w:szCs w:val="21"/>
        </w:rPr>
        <w:t>：（</w:t>
      </w:r>
      <w:r>
        <w:rPr>
          <w:rFonts w:ascii="宋体" w:hAnsi="宋体" w:eastAsia="宋体" w:cs="宋体"/>
          <w:color w:val="231916"/>
          <w:spacing w:val="-37"/>
          <w:position w:val="1"/>
          <w:sz w:val="21"/>
          <w:szCs w:val="21"/>
        </w:rPr>
        <w:t xml:space="preserve"> </w:t>
      </w:r>
      <w:r>
        <w:rPr>
          <w:rFonts w:ascii="宋体" w:hAnsi="宋体" w:eastAsia="宋体" w:cs="宋体"/>
          <w:color w:val="231916"/>
          <w:spacing w:val="16"/>
          <w:position w:val="1"/>
          <w:sz w:val="21"/>
          <w:szCs w:val="21"/>
        </w:rPr>
        <w:t>1</w:t>
      </w:r>
      <w:r>
        <w:rPr>
          <w:rFonts w:ascii="宋体" w:hAnsi="宋体" w:eastAsia="宋体" w:cs="宋体"/>
          <w:color w:val="231916"/>
          <w:spacing w:val="-49"/>
          <w:position w:val="1"/>
          <w:sz w:val="21"/>
          <w:szCs w:val="21"/>
        </w:rPr>
        <w:t xml:space="preserve"> </w:t>
      </w:r>
      <w:r>
        <w:rPr>
          <w:rFonts w:ascii="宋体" w:hAnsi="宋体" w:eastAsia="宋体" w:cs="宋体"/>
          <w:color w:val="231916"/>
          <w:spacing w:val="16"/>
          <w:position w:val="1"/>
          <w:sz w:val="21"/>
          <w:szCs w:val="21"/>
        </w:rPr>
        <w:t>）综合素质评价合格；</w:t>
      </w:r>
    </w:p>
    <w:p w14:paraId="23E3E25F">
      <w:pPr>
        <w:spacing w:before="43" w:line="282" w:lineRule="auto"/>
        <w:ind w:left="8" w:right="238" w:hanging="9"/>
        <w:rPr>
          <w:rFonts w:ascii="宋体" w:hAnsi="宋体" w:eastAsia="宋体" w:cs="宋体"/>
          <w:sz w:val="21"/>
          <w:szCs w:val="21"/>
        </w:rPr>
      </w:pPr>
      <w:r>
        <w:rPr>
          <w:rFonts w:ascii="宋体" w:hAnsi="宋体" w:eastAsia="宋体" w:cs="宋体"/>
          <w:color w:val="231916"/>
          <w:spacing w:val="5"/>
          <w:sz w:val="21"/>
          <w:szCs w:val="21"/>
        </w:rPr>
        <w:t>（2）在校学习期满三年</w:t>
      </w:r>
      <w:r>
        <w:rPr>
          <w:rFonts w:ascii="宋体" w:hAnsi="宋体" w:eastAsia="宋体" w:cs="宋体"/>
          <w:color w:val="231916"/>
          <w:spacing w:val="-56"/>
          <w:sz w:val="21"/>
          <w:szCs w:val="21"/>
        </w:rPr>
        <w:t xml:space="preserve"> </w:t>
      </w:r>
      <w:r>
        <w:rPr>
          <w:rFonts w:ascii="宋体" w:hAnsi="宋体" w:eastAsia="宋体" w:cs="宋体"/>
          <w:color w:val="231916"/>
          <w:spacing w:val="5"/>
          <w:sz w:val="21"/>
          <w:szCs w:val="21"/>
        </w:rPr>
        <w:t>，修满144个学分(其中必修116个学分</w:t>
      </w:r>
      <w:r>
        <w:rPr>
          <w:rFonts w:ascii="宋体" w:hAnsi="宋体" w:eastAsia="宋体" w:cs="宋体"/>
          <w:color w:val="231916"/>
          <w:spacing w:val="-56"/>
          <w:sz w:val="21"/>
          <w:szCs w:val="21"/>
        </w:rPr>
        <w:t xml:space="preserve"> </w:t>
      </w:r>
      <w:r>
        <w:rPr>
          <w:rFonts w:ascii="宋体" w:hAnsi="宋体" w:eastAsia="宋体" w:cs="宋体"/>
          <w:color w:val="231916"/>
          <w:spacing w:val="5"/>
          <w:sz w:val="21"/>
          <w:szCs w:val="21"/>
        </w:rPr>
        <w:t>，选修28个学分)</w:t>
      </w:r>
      <w:r>
        <w:rPr>
          <w:rFonts w:ascii="宋体" w:hAnsi="宋体" w:eastAsia="宋体" w:cs="宋体"/>
          <w:color w:val="231916"/>
          <w:spacing w:val="-1"/>
          <w:sz w:val="21"/>
          <w:szCs w:val="21"/>
        </w:rPr>
        <w:t>；（</w:t>
      </w:r>
      <w:r>
        <w:rPr>
          <w:rFonts w:ascii="宋体" w:hAnsi="宋体" w:eastAsia="宋体" w:cs="宋体"/>
          <w:color w:val="231916"/>
          <w:spacing w:val="5"/>
          <w:sz w:val="21"/>
          <w:szCs w:val="21"/>
        </w:rPr>
        <w:t>3）学业水平考</w:t>
      </w:r>
      <w:r>
        <w:rPr>
          <w:rFonts w:ascii="宋体" w:hAnsi="宋体" w:eastAsia="宋体" w:cs="宋体"/>
          <w:color w:val="231916"/>
          <w:sz w:val="21"/>
          <w:szCs w:val="21"/>
        </w:rPr>
        <w:t xml:space="preserve"> </w:t>
      </w:r>
      <w:r>
        <w:rPr>
          <w:rFonts w:ascii="宋体" w:hAnsi="宋体" w:eastAsia="宋体" w:cs="宋体"/>
          <w:color w:val="231916"/>
          <w:spacing w:val="-1"/>
          <w:sz w:val="21"/>
          <w:szCs w:val="21"/>
        </w:rPr>
        <w:t>试(含省级统考科目、考查科目)成绩各科合格(含补考)。</w:t>
      </w:r>
    </w:p>
    <w:p w14:paraId="2C41870F">
      <w:pPr>
        <w:spacing w:before="4" w:line="241" w:lineRule="auto"/>
        <w:ind w:left="440"/>
        <w:rPr>
          <w:rFonts w:ascii="SimHei" w:hAnsi="SimHei" w:eastAsia="SimHei" w:cs="SimHei"/>
          <w:sz w:val="21"/>
          <w:szCs w:val="21"/>
        </w:rPr>
      </w:pPr>
      <w:r>
        <w:rPr>
          <w:rFonts w:ascii="SimHei" w:hAnsi="SimHei" w:eastAsia="SimHei" w:cs="SimHei"/>
          <w:color w:val="231916"/>
          <w:spacing w:val="-9"/>
          <w:sz w:val="21"/>
          <w:szCs w:val="21"/>
        </w:rPr>
        <w:t>（</w:t>
      </w:r>
      <w:r>
        <w:rPr>
          <w:rFonts w:ascii="SimHei" w:hAnsi="SimHei" w:eastAsia="SimHei" w:cs="SimHei"/>
          <w:color w:val="231916"/>
          <w:spacing w:val="-30"/>
          <w:sz w:val="21"/>
          <w:szCs w:val="21"/>
        </w:rPr>
        <w:t xml:space="preserve"> </w:t>
      </w:r>
      <w:r>
        <w:rPr>
          <w:rFonts w:ascii="SimHei" w:hAnsi="SimHei" w:eastAsia="SimHei" w:cs="SimHei"/>
          <w:color w:val="231916"/>
          <w:spacing w:val="-9"/>
          <w:sz w:val="21"/>
          <w:szCs w:val="21"/>
        </w:rPr>
        <w:t>十</w:t>
      </w:r>
      <w:r>
        <w:rPr>
          <w:rFonts w:ascii="SimHei" w:hAnsi="SimHei" w:eastAsia="SimHei" w:cs="SimHei"/>
          <w:color w:val="231916"/>
          <w:spacing w:val="-44"/>
          <w:sz w:val="21"/>
          <w:szCs w:val="21"/>
        </w:rPr>
        <w:t xml:space="preserve"> </w:t>
      </w:r>
      <w:r>
        <w:rPr>
          <w:rFonts w:ascii="SimHei" w:hAnsi="SimHei" w:eastAsia="SimHei" w:cs="SimHei"/>
          <w:color w:val="231916"/>
          <w:spacing w:val="-9"/>
          <w:sz w:val="21"/>
          <w:szCs w:val="21"/>
        </w:rPr>
        <w:t>）补办证件</w:t>
      </w:r>
    </w:p>
    <w:p w14:paraId="34725639">
      <w:pPr>
        <w:spacing w:before="43" w:line="298" w:lineRule="auto"/>
        <w:ind w:left="12" w:right="239" w:firstLine="442"/>
        <w:rPr>
          <w:rFonts w:ascii="宋体" w:hAnsi="宋体" w:eastAsia="宋体" w:cs="宋体"/>
          <w:sz w:val="21"/>
          <w:szCs w:val="21"/>
        </w:rPr>
      </w:pPr>
      <w:r>
        <w:rPr>
          <w:rFonts w:ascii="宋体" w:hAnsi="宋体" w:eastAsia="宋体" w:cs="宋体"/>
          <w:color w:val="231916"/>
          <w:spacing w:val="10"/>
          <w:sz w:val="21"/>
          <w:szCs w:val="21"/>
        </w:rPr>
        <w:t>毕业、结业、肄业证书遗失不能补发</w:t>
      </w:r>
      <w:r>
        <w:rPr>
          <w:rFonts w:ascii="宋体" w:hAnsi="宋体" w:eastAsia="宋体" w:cs="宋体"/>
          <w:color w:val="231916"/>
          <w:spacing w:val="-50"/>
          <w:sz w:val="21"/>
          <w:szCs w:val="21"/>
        </w:rPr>
        <w:t xml:space="preserve"> </w:t>
      </w:r>
      <w:r>
        <w:rPr>
          <w:rFonts w:ascii="宋体" w:hAnsi="宋体" w:eastAsia="宋体" w:cs="宋体"/>
          <w:color w:val="231916"/>
          <w:spacing w:val="10"/>
          <w:sz w:val="21"/>
          <w:szCs w:val="21"/>
        </w:rPr>
        <w:t>，只能由学校根据学生档案开具相应学历证明书</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，经原</w:t>
      </w:r>
      <w:r>
        <w:rPr>
          <w:rFonts w:ascii="宋体" w:hAnsi="宋体" w:eastAsia="宋体" w:cs="宋体"/>
          <w:color w:val="231916"/>
          <w:sz w:val="21"/>
          <w:szCs w:val="21"/>
        </w:rPr>
        <w:t xml:space="preserve"> </w:t>
      </w:r>
      <w:r>
        <w:rPr>
          <w:rFonts w:ascii="宋体" w:hAnsi="宋体" w:eastAsia="宋体" w:cs="宋体"/>
          <w:color w:val="231916"/>
          <w:spacing w:val="5"/>
          <w:sz w:val="21"/>
          <w:szCs w:val="21"/>
        </w:rPr>
        <w:t>毕业、结业、肄业证书验印机关验印(钢印)后生效。学历证明书原则上只开具一次。</w:t>
      </w:r>
    </w:p>
    <w:p w14:paraId="107DC6AE">
      <w:pPr>
        <w:spacing w:line="298" w:lineRule="auto"/>
        <w:rPr>
          <w:rFonts w:ascii="宋体" w:hAnsi="宋体" w:eastAsia="宋体" w:cs="宋体"/>
          <w:sz w:val="21"/>
          <w:szCs w:val="21"/>
        </w:rPr>
        <w:sectPr>
          <w:footerReference r:id="rId41" w:type="default"/>
          <w:pgSz w:w="11906" w:h="16158"/>
          <w:pgMar w:top="400" w:right="1043" w:bottom="1013" w:left="1261" w:header="0" w:footer="741" w:gutter="0"/>
          <w:cols w:space="720" w:num="1"/>
        </w:sectPr>
      </w:pPr>
    </w:p>
    <w:p w14:paraId="39BB3FDB">
      <w:pPr>
        <w:pStyle w:val="2"/>
        <w:spacing w:line="268" w:lineRule="auto"/>
      </w:pPr>
    </w:p>
    <w:p w14:paraId="7C08C157">
      <w:pPr>
        <w:pStyle w:val="2"/>
        <w:spacing w:line="268" w:lineRule="auto"/>
      </w:pPr>
    </w:p>
    <w:p w14:paraId="08C431C9">
      <w:pPr>
        <w:pStyle w:val="2"/>
        <w:spacing w:line="268" w:lineRule="auto"/>
      </w:pPr>
    </w:p>
    <w:p w14:paraId="1F92C4FE">
      <w:pPr>
        <w:spacing w:before="97" w:line="216" w:lineRule="auto"/>
        <w:ind w:left="447"/>
        <w:outlineLvl w:val="0"/>
        <w:rPr>
          <w:rFonts w:ascii="宋体" w:hAnsi="宋体" w:eastAsia="宋体" w:cs="宋体"/>
          <w:sz w:val="30"/>
          <w:szCs w:val="30"/>
        </w:rPr>
      </w:pPr>
      <w:bookmarkStart w:id="55" w:name="bookmark66"/>
      <w:bookmarkEnd w:id="55"/>
      <w:r>
        <w:rPr>
          <w:rFonts w:ascii="宋体" w:hAnsi="宋体" w:eastAsia="宋体" w:cs="宋体"/>
          <w:b/>
          <w:bCs/>
          <w:color w:val="231916"/>
          <w:spacing w:val="7"/>
          <w:sz w:val="30"/>
          <w:szCs w:val="30"/>
        </w:rPr>
        <w:t>二、课堂要求</w:t>
      </w:r>
    </w:p>
    <w:p w14:paraId="64C2D2D9">
      <w:pPr>
        <w:spacing w:before="77" w:line="250" w:lineRule="auto"/>
        <w:ind w:left="1" w:right="236" w:firstLine="429"/>
        <w:rPr>
          <w:rFonts w:ascii="宋体" w:hAnsi="宋体" w:eastAsia="宋体" w:cs="宋体"/>
          <w:sz w:val="21"/>
          <w:szCs w:val="21"/>
        </w:rPr>
      </w:pPr>
      <w:r>
        <w:rPr>
          <w:rFonts w:ascii="宋体" w:hAnsi="宋体" w:eastAsia="宋体" w:cs="宋体"/>
          <w:color w:val="231916"/>
          <w:spacing w:val="8"/>
          <w:sz w:val="21"/>
          <w:szCs w:val="21"/>
        </w:rPr>
        <w:t>（</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一）课前准备：预备铃响后</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，学生要做好课前准备</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，包括学习用具和当堂课教材</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，坐在座</w:t>
      </w:r>
      <w:r>
        <w:rPr>
          <w:rFonts w:ascii="宋体" w:hAnsi="宋体" w:eastAsia="宋体" w:cs="宋体"/>
          <w:color w:val="231916"/>
          <w:sz w:val="21"/>
          <w:szCs w:val="21"/>
        </w:rPr>
        <w:t xml:space="preserve"> </w:t>
      </w:r>
      <w:r>
        <w:rPr>
          <w:rFonts w:ascii="宋体" w:hAnsi="宋体" w:eastAsia="宋体" w:cs="宋体"/>
          <w:color w:val="231916"/>
          <w:spacing w:val="5"/>
          <w:sz w:val="21"/>
          <w:szCs w:val="21"/>
        </w:rPr>
        <w:t>位上</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，安静等待老师前来上课</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，以便迅速进入上课状</w:t>
      </w:r>
      <w:r>
        <w:rPr>
          <w:rFonts w:ascii="宋体" w:hAnsi="宋体" w:eastAsia="宋体" w:cs="宋体"/>
          <w:color w:val="231916"/>
          <w:spacing w:val="4"/>
          <w:sz w:val="21"/>
          <w:szCs w:val="21"/>
        </w:rPr>
        <w:t>态。</w:t>
      </w:r>
    </w:p>
    <w:p w14:paraId="551EB967">
      <w:pPr>
        <w:spacing w:before="75" w:line="250" w:lineRule="auto"/>
        <w:ind w:right="236" w:firstLine="431"/>
        <w:rPr>
          <w:rFonts w:ascii="宋体" w:hAnsi="宋体" w:eastAsia="宋体" w:cs="宋体"/>
          <w:sz w:val="21"/>
          <w:szCs w:val="21"/>
        </w:rPr>
      </w:pPr>
      <w:r>
        <w:rPr>
          <w:rFonts w:ascii="宋体" w:hAnsi="宋体" w:eastAsia="宋体" w:cs="宋体"/>
          <w:color w:val="231916"/>
          <w:spacing w:val="13"/>
          <w:sz w:val="21"/>
          <w:szCs w:val="21"/>
        </w:rPr>
        <w:t>（</w:t>
      </w:r>
      <w:r>
        <w:rPr>
          <w:rFonts w:ascii="宋体" w:hAnsi="宋体" w:eastAsia="宋体" w:cs="宋体"/>
          <w:color w:val="231916"/>
          <w:spacing w:val="-42"/>
          <w:sz w:val="21"/>
          <w:szCs w:val="21"/>
        </w:rPr>
        <w:t xml:space="preserve"> </w:t>
      </w:r>
      <w:r>
        <w:rPr>
          <w:rFonts w:ascii="宋体" w:hAnsi="宋体" w:eastAsia="宋体" w:cs="宋体"/>
          <w:color w:val="231916"/>
          <w:spacing w:val="13"/>
          <w:sz w:val="21"/>
          <w:szCs w:val="21"/>
        </w:rPr>
        <w:t>二</w:t>
      </w:r>
      <w:r>
        <w:rPr>
          <w:rFonts w:ascii="宋体" w:hAnsi="宋体" w:eastAsia="宋体" w:cs="宋体"/>
          <w:color w:val="231916"/>
          <w:spacing w:val="-58"/>
          <w:sz w:val="21"/>
          <w:szCs w:val="21"/>
        </w:rPr>
        <w:t xml:space="preserve"> </w:t>
      </w:r>
      <w:r>
        <w:rPr>
          <w:rFonts w:ascii="宋体" w:hAnsi="宋体" w:eastAsia="宋体" w:cs="宋体"/>
          <w:color w:val="231916"/>
          <w:spacing w:val="13"/>
          <w:sz w:val="21"/>
          <w:szCs w:val="21"/>
        </w:rPr>
        <w:t>）课堂礼仪：遵守上下课师生之间的礼仪</w:t>
      </w:r>
      <w:r>
        <w:rPr>
          <w:rFonts w:ascii="宋体" w:hAnsi="宋体" w:eastAsia="宋体" w:cs="宋体"/>
          <w:color w:val="231916"/>
          <w:spacing w:val="-49"/>
          <w:sz w:val="21"/>
          <w:szCs w:val="21"/>
        </w:rPr>
        <w:t xml:space="preserve"> </w:t>
      </w:r>
      <w:r>
        <w:rPr>
          <w:rFonts w:ascii="宋体" w:hAnsi="宋体" w:eastAsia="宋体" w:cs="宋体"/>
          <w:color w:val="231916"/>
          <w:spacing w:val="13"/>
          <w:sz w:val="21"/>
          <w:szCs w:val="21"/>
        </w:rPr>
        <w:t>，上课前值日生领引学生起立</w:t>
      </w:r>
      <w:r>
        <w:rPr>
          <w:rFonts w:ascii="宋体" w:hAnsi="宋体" w:eastAsia="宋体" w:cs="宋体"/>
          <w:color w:val="231916"/>
          <w:spacing w:val="-49"/>
          <w:sz w:val="21"/>
          <w:szCs w:val="21"/>
        </w:rPr>
        <w:t xml:space="preserve"> </w:t>
      </w:r>
      <w:r>
        <w:rPr>
          <w:rFonts w:ascii="宋体" w:hAnsi="宋体" w:eastAsia="宋体" w:cs="宋体"/>
          <w:color w:val="231916"/>
          <w:spacing w:val="13"/>
          <w:sz w:val="21"/>
          <w:szCs w:val="21"/>
        </w:rPr>
        <w:t>，师生互相问</w:t>
      </w:r>
      <w:r>
        <w:rPr>
          <w:rFonts w:ascii="宋体" w:hAnsi="宋体" w:eastAsia="宋体" w:cs="宋体"/>
          <w:color w:val="231916"/>
          <w:sz w:val="21"/>
          <w:szCs w:val="21"/>
        </w:rPr>
        <w:t xml:space="preserve"> </w:t>
      </w:r>
      <w:r>
        <w:rPr>
          <w:rFonts w:ascii="宋体" w:hAnsi="宋体" w:eastAsia="宋体" w:cs="宋体"/>
          <w:color w:val="231916"/>
          <w:spacing w:val="1"/>
          <w:sz w:val="21"/>
          <w:szCs w:val="21"/>
        </w:rPr>
        <w:t>好</w:t>
      </w:r>
      <w:r>
        <w:rPr>
          <w:rFonts w:ascii="宋体" w:hAnsi="宋体" w:eastAsia="宋体" w:cs="宋体"/>
          <w:color w:val="231916"/>
          <w:spacing w:val="-45"/>
          <w:sz w:val="21"/>
          <w:szCs w:val="21"/>
        </w:rPr>
        <w:t xml:space="preserve"> </w:t>
      </w:r>
      <w:r>
        <w:rPr>
          <w:rFonts w:ascii="宋体" w:hAnsi="宋体" w:eastAsia="宋体" w:cs="宋体"/>
          <w:color w:val="231916"/>
          <w:spacing w:val="1"/>
          <w:sz w:val="21"/>
          <w:szCs w:val="21"/>
        </w:rPr>
        <w:t>，待老师说</w:t>
      </w:r>
      <w:r>
        <w:rPr>
          <w:rFonts w:ascii="宋体" w:hAnsi="宋体" w:eastAsia="宋体" w:cs="宋体"/>
          <w:color w:val="231916"/>
          <w:spacing w:val="-79"/>
          <w:sz w:val="21"/>
          <w:szCs w:val="21"/>
        </w:rPr>
        <w:t xml:space="preserve"> </w:t>
      </w:r>
      <w:r>
        <w:rPr>
          <w:rFonts w:ascii="宋体" w:hAnsi="宋体" w:eastAsia="宋体" w:cs="宋体"/>
          <w:color w:val="231916"/>
          <w:spacing w:val="1"/>
          <w:sz w:val="21"/>
          <w:szCs w:val="21"/>
        </w:rPr>
        <w:t>“请坐</w:t>
      </w:r>
      <w:r>
        <w:rPr>
          <w:rFonts w:ascii="宋体" w:hAnsi="宋体" w:eastAsia="宋体" w:cs="宋体"/>
          <w:color w:val="231916"/>
          <w:spacing w:val="-77"/>
          <w:sz w:val="21"/>
          <w:szCs w:val="21"/>
        </w:rPr>
        <w:t xml:space="preserve"> </w:t>
      </w:r>
      <w:r>
        <w:rPr>
          <w:rFonts w:ascii="宋体" w:hAnsi="宋体" w:eastAsia="宋体" w:cs="宋体"/>
          <w:color w:val="231916"/>
          <w:spacing w:val="1"/>
          <w:sz w:val="21"/>
          <w:szCs w:val="21"/>
        </w:rPr>
        <w:t>”后学生方可落座</w:t>
      </w:r>
      <w:r>
        <w:rPr>
          <w:rFonts w:ascii="宋体" w:hAnsi="宋体" w:eastAsia="宋体" w:cs="宋体"/>
          <w:color w:val="231916"/>
          <w:spacing w:val="-59"/>
          <w:sz w:val="21"/>
          <w:szCs w:val="21"/>
        </w:rPr>
        <w:t xml:space="preserve"> </w:t>
      </w:r>
      <w:r>
        <w:rPr>
          <w:rFonts w:ascii="宋体" w:hAnsi="宋体" w:eastAsia="宋体" w:cs="宋体"/>
          <w:color w:val="231916"/>
          <w:spacing w:val="1"/>
          <w:sz w:val="21"/>
          <w:szCs w:val="21"/>
        </w:rPr>
        <w:t>，老师说</w:t>
      </w:r>
      <w:r>
        <w:rPr>
          <w:rFonts w:ascii="宋体" w:hAnsi="宋体" w:eastAsia="宋体" w:cs="宋体"/>
          <w:color w:val="231916"/>
          <w:spacing w:val="-78"/>
          <w:sz w:val="21"/>
          <w:szCs w:val="21"/>
        </w:rPr>
        <w:t xml:space="preserve"> </w:t>
      </w:r>
      <w:r>
        <w:rPr>
          <w:rFonts w:ascii="宋体" w:hAnsi="宋体" w:eastAsia="宋体" w:cs="宋体"/>
          <w:color w:val="231916"/>
          <w:spacing w:val="1"/>
          <w:sz w:val="21"/>
          <w:szCs w:val="21"/>
        </w:rPr>
        <w:t>“下课</w:t>
      </w:r>
      <w:r>
        <w:rPr>
          <w:rFonts w:ascii="宋体" w:hAnsi="宋体" w:eastAsia="宋体" w:cs="宋体"/>
          <w:color w:val="231916"/>
          <w:spacing w:val="-78"/>
          <w:sz w:val="21"/>
          <w:szCs w:val="21"/>
        </w:rPr>
        <w:t xml:space="preserve"> </w:t>
      </w:r>
      <w:r>
        <w:rPr>
          <w:rFonts w:ascii="宋体" w:hAnsi="宋体" w:eastAsia="宋体" w:cs="宋体"/>
          <w:color w:val="231916"/>
          <w:spacing w:val="1"/>
          <w:sz w:val="21"/>
          <w:szCs w:val="21"/>
        </w:rPr>
        <w:t>”后学生方可解散</w:t>
      </w:r>
      <w:r>
        <w:rPr>
          <w:rFonts w:ascii="宋体" w:hAnsi="宋体" w:eastAsia="宋体" w:cs="宋体"/>
          <w:color w:val="231916"/>
          <w:spacing w:val="-58"/>
          <w:sz w:val="21"/>
          <w:szCs w:val="21"/>
        </w:rPr>
        <w:t xml:space="preserve"> </w:t>
      </w:r>
      <w:r>
        <w:rPr>
          <w:rFonts w:ascii="宋体" w:hAnsi="宋体" w:eastAsia="宋体" w:cs="宋体"/>
          <w:color w:val="231916"/>
          <w:spacing w:val="1"/>
          <w:sz w:val="21"/>
          <w:szCs w:val="21"/>
        </w:rPr>
        <w:t>，</w:t>
      </w:r>
      <w:r>
        <w:rPr>
          <w:rFonts w:ascii="宋体" w:hAnsi="宋体" w:eastAsia="宋体" w:cs="宋体"/>
          <w:color w:val="231916"/>
          <w:spacing w:val="-61"/>
          <w:sz w:val="21"/>
          <w:szCs w:val="21"/>
        </w:rPr>
        <w:t xml:space="preserve"> </w:t>
      </w:r>
      <w:r>
        <w:rPr>
          <w:rFonts w:ascii="宋体" w:hAnsi="宋体" w:eastAsia="宋体" w:cs="宋体"/>
          <w:color w:val="231916"/>
          <w:spacing w:val="1"/>
          <w:sz w:val="21"/>
          <w:szCs w:val="21"/>
        </w:rPr>
        <w:t>自由活动。</w:t>
      </w:r>
    </w:p>
    <w:p w14:paraId="2B73D4A6">
      <w:pPr>
        <w:spacing w:before="75" w:line="250" w:lineRule="auto"/>
        <w:ind w:left="3" w:right="237" w:firstLine="428"/>
        <w:rPr>
          <w:rFonts w:ascii="宋体" w:hAnsi="宋体" w:eastAsia="宋体" w:cs="宋体"/>
          <w:sz w:val="21"/>
          <w:szCs w:val="21"/>
        </w:rPr>
      </w:pPr>
      <w:r>
        <w:rPr>
          <w:rFonts w:ascii="宋体" w:hAnsi="宋体" w:eastAsia="宋体" w:cs="宋体"/>
          <w:color w:val="231916"/>
          <w:spacing w:val="11"/>
          <w:sz w:val="21"/>
          <w:szCs w:val="21"/>
        </w:rPr>
        <w:t>（</w:t>
      </w:r>
      <w:r>
        <w:rPr>
          <w:rFonts w:ascii="宋体" w:hAnsi="宋体" w:eastAsia="宋体" w:cs="宋体"/>
          <w:color w:val="231916"/>
          <w:spacing w:val="-56"/>
          <w:sz w:val="21"/>
          <w:szCs w:val="21"/>
        </w:rPr>
        <w:t xml:space="preserve"> </w:t>
      </w:r>
      <w:r>
        <w:rPr>
          <w:rFonts w:ascii="宋体" w:hAnsi="宋体" w:eastAsia="宋体" w:cs="宋体"/>
          <w:color w:val="231916"/>
          <w:spacing w:val="11"/>
          <w:sz w:val="21"/>
          <w:szCs w:val="21"/>
        </w:rPr>
        <w:t>三）课堂纪律：上课期间学生要做到：身正、笔正、字正和抬起头、挺起腰、坐起来</w:t>
      </w:r>
      <w:r>
        <w:rPr>
          <w:rFonts w:ascii="宋体" w:hAnsi="宋体" w:eastAsia="宋体" w:cs="宋体"/>
          <w:color w:val="231916"/>
          <w:spacing w:val="-76"/>
          <w:sz w:val="21"/>
          <w:szCs w:val="21"/>
        </w:rPr>
        <w:t xml:space="preserve"> </w:t>
      </w:r>
      <w:r>
        <w:rPr>
          <w:rFonts w:ascii="宋体" w:hAnsi="宋体" w:eastAsia="宋体" w:cs="宋体"/>
          <w:color w:val="231916"/>
          <w:spacing w:val="11"/>
          <w:sz w:val="21"/>
          <w:szCs w:val="21"/>
        </w:rPr>
        <w:t>“三</w:t>
      </w:r>
      <w:r>
        <w:rPr>
          <w:rFonts w:ascii="宋体" w:hAnsi="宋体" w:eastAsia="宋体" w:cs="宋体"/>
          <w:color w:val="231916"/>
          <w:sz w:val="21"/>
          <w:szCs w:val="21"/>
        </w:rPr>
        <w:t xml:space="preserve"> </w:t>
      </w:r>
      <w:r>
        <w:rPr>
          <w:rFonts w:ascii="宋体" w:hAnsi="宋体" w:eastAsia="宋体" w:cs="宋体"/>
          <w:color w:val="231916"/>
          <w:spacing w:val="3"/>
          <w:sz w:val="21"/>
          <w:szCs w:val="21"/>
        </w:rPr>
        <w:t>正三起</w:t>
      </w:r>
      <w:r>
        <w:rPr>
          <w:rFonts w:ascii="宋体" w:hAnsi="宋体" w:eastAsia="宋体" w:cs="宋体"/>
          <w:color w:val="231916"/>
          <w:spacing w:val="-78"/>
          <w:sz w:val="21"/>
          <w:szCs w:val="21"/>
        </w:rPr>
        <w:t xml:space="preserve"> </w:t>
      </w:r>
      <w:r>
        <w:rPr>
          <w:rFonts w:ascii="宋体" w:hAnsi="宋体" w:eastAsia="宋体" w:cs="宋体"/>
          <w:color w:val="231916"/>
          <w:spacing w:val="3"/>
          <w:sz w:val="21"/>
          <w:szCs w:val="21"/>
        </w:rPr>
        <w:t>”</w:t>
      </w:r>
      <w:r>
        <w:rPr>
          <w:rFonts w:ascii="宋体" w:hAnsi="宋体" w:eastAsia="宋体" w:cs="宋体"/>
          <w:color w:val="231916"/>
          <w:spacing w:val="-76"/>
          <w:sz w:val="21"/>
          <w:szCs w:val="21"/>
        </w:rPr>
        <w:t xml:space="preserve"> </w:t>
      </w:r>
      <w:r>
        <w:rPr>
          <w:rFonts w:ascii="宋体" w:hAnsi="宋体" w:eastAsia="宋体" w:cs="宋体"/>
          <w:color w:val="231916"/>
          <w:spacing w:val="3"/>
          <w:sz w:val="21"/>
          <w:szCs w:val="21"/>
        </w:rPr>
        <w:t>，不讲小话</w:t>
      </w:r>
      <w:r>
        <w:rPr>
          <w:rFonts w:ascii="宋体" w:hAnsi="宋体" w:eastAsia="宋体" w:cs="宋体"/>
          <w:color w:val="231916"/>
          <w:spacing w:val="-59"/>
          <w:sz w:val="21"/>
          <w:szCs w:val="21"/>
        </w:rPr>
        <w:t xml:space="preserve"> </w:t>
      </w:r>
      <w:r>
        <w:rPr>
          <w:rFonts w:ascii="宋体" w:hAnsi="宋体" w:eastAsia="宋体" w:cs="宋体"/>
          <w:color w:val="231916"/>
          <w:spacing w:val="3"/>
          <w:sz w:val="21"/>
          <w:szCs w:val="21"/>
        </w:rPr>
        <w:t>，不随意插嘴</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，不做与课堂无关</w:t>
      </w:r>
      <w:r>
        <w:rPr>
          <w:rFonts w:ascii="宋体" w:hAnsi="宋体" w:eastAsia="宋体" w:cs="宋体"/>
          <w:color w:val="231916"/>
          <w:spacing w:val="2"/>
          <w:sz w:val="21"/>
          <w:szCs w:val="21"/>
        </w:rPr>
        <w:t>的事。</w:t>
      </w:r>
    </w:p>
    <w:p w14:paraId="1118E4BE">
      <w:pPr>
        <w:spacing w:before="74" w:line="280" w:lineRule="exact"/>
        <w:ind w:left="431"/>
        <w:rPr>
          <w:rFonts w:ascii="宋体" w:hAnsi="宋体" w:eastAsia="宋体" w:cs="宋体"/>
          <w:sz w:val="21"/>
          <w:szCs w:val="21"/>
        </w:rPr>
      </w:pPr>
      <w:r>
        <w:rPr>
          <w:rFonts w:ascii="宋体" w:hAnsi="宋体" w:eastAsia="宋体" w:cs="宋体"/>
          <w:color w:val="231916"/>
          <w:spacing w:val="4"/>
          <w:position w:val="1"/>
          <w:sz w:val="21"/>
          <w:szCs w:val="21"/>
        </w:rPr>
        <w:t>（</w:t>
      </w:r>
      <w:r>
        <w:rPr>
          <w:rFonts w:ascii="宋体" w:hAnsi="宋体" w:eastAsia="宋体" w:cs="宋体"/>
          <w:color w:val="231916"/>
          <w:spacing w:val="-36"/>
          <w:position w:val="1"/>
          <w:sz w:val="21"/>
          <w:szCs w:val="21"/>
        </w:rPr>
        <w:t xml:space="preserve"> </w:t>
      </w:r>
      <w:r>
        <w:rPr>
          <w:rFonts w:ascii="宋体" w:hAnsi="宋体" w:eastAsia="宋体" w:cs="宋体"/>
          <w:color w:val="231916"/>
          <w:spacing w:val="4"/>
          <w:position w:val="1"/>
          <w:sz w:val="21"/>
          <w:szCs w:val="21"/>
        </w:rPr>
        <w:t>四）学生听课：上课要专注，这是最重要的学习品质，要积极思考，学会倾听，学会讨论。</w:t>
      </w:r>
    </w:p>
    <w:p w14:paraId="4ED3C008">
      <w:pPr>
        <w:spacing w:before="42" w:line="280" w:lineRule="exact"/>
        <w:ind w:left="431"/>
        <w:rPr>
          <w:rFonts w:ascii="宋体" w:hAnsi="宋体" w:eastAsia="宋体" w:cs="宋体"/>
          <w:sz w:val="21"/>
          <w:szCs w:val="21"/>
        </w:rPr>
      </w:pPr>
      <w:r>
        <w:rPr>
          <w:rFonts w:ascii="宋体" w:hAnsi="宋体" w:eastAsia="宋体" w:cs="宋体"/>
          <w:color w:val="231916"/>
          <w:spacing w:val="9"/>
          <w:position w:val="1"/>
          <w:sz w:val="21"/>
          <w:szCs w:val="21"/>
        </w:rPr>
        <w:t>（五）学做笔记：一般老师强调两到三遍的地方一定要勾画圈点或重点记下来。</w:t>
      </w:r>
    </w:p>
    <w:p w14:paraId="54B98FBD">
      <w:pPr>
        <w:spacing w:before="42" w:line="250" w:lineRule="auto"/>
        <w:ind w:left="2" w:right="237" w:firstLine="428"/>
        <w:rPr>
          <w:rFonts w:ascii="宋体" w:hAnsi="宋体" w:eastAsia="宋体" w:cs="宋体"/>
          <w:sz w:val="21"/>
          <w:szCs w:val="21"/>
        </w:rPr>
      </w:pPr>
      <w:r>
        <w:rPr>
          <w:rFonts w:ascii="宋体" w:hAnsi="宋体" w:eastAsia="宋体" w:cs="宋体"/>
          <w:color w:val="231916"/>
          <w:spacing w:val="9"/>
          <w:sz w:val="21"/>
          <w:szCs w:val="21"/>
        </w:rPr>
        <w:t>（</w:t>
      </w:r>
      <w:r>
        <w:rPr>
          <w:rFonts w:ascii="宋体" w:hAnsi="宋体" w:eastAsia="宋体" w:cs="宋体"/>
          <w:color w:val="231916"/>
          <w:spacing w:val="-38"/>
          <w:sz w:val="21"/>
          <w:szCs w:val="21"/>
        </w:rPr>
        <w:t xml:space="preserve"> </w:t>
      </w:r>
      <w:r>
        <w:rPr>
          <w:rFonts w:ascii="宋体" w:hAnsi="宋体" w:eastAsia="宋体" w:cs="宋体"/>
          <w:color w:val="231916"/>
          <w:spacing w:val="9"/>
          <w:sz w:val="21"/>
          <w:szCs w:val="21"/>
        </w:rPr>
        <w:t>六</w:t>
      </w:r>
      <w:r>
        <w:rPr>
          <w:rFonts w:ascii="宋体" w:hAnsi="宋体" w:eastAsia="宋体" w:cs="宋体"/>
          <w:color w:val="231916"/>
          <w:spacing w:val="-28"/>
          <w:sz w:val="21"/>
          <w:szCs w:val="21"/>
        </w:rPr>
        <w:t xml:space="preserve"> </w:t>
      </w:r>
      <w:r>
        <w:rPr>
          <w:rFonts w:ascii="宋体" w:hAnsi="宋体" w:eastAsia="宋体" w:cs="宋体"/>
          <w:color w:val="231916"/>
          <w:spacing w:val="9"/>
          <w:sz w:val="21"/>
          <w:szCs w:val="21"/>
        </w:rPr>
        <w:t>）问答须知：</w:t>
      </w:r>
      <w:r>
        <w:rPr>
          <w:rFonts w:ascii="宋体" w:hAnsi="宋体" w:eastAsia="宋体" w:cs="宋体"/>
          <w:color w:val="231916"/>
          <w:spacing w:val="-38"/>
          <w:sz w:val="21"/>
          <w:szCs w:val="21"/>
        </w:rPr>
        <w:t xml:space="preserve"> </w:t>
      </w:r>
      <w:r>
        <w:rPr>
          <w:rFonts w:ascii="宋体" w:hAnsi="宋体" w:eastAsia="宋体" w:cs="宋体"/>
          <w:color w:val="231916"/>
          <w:spacing w:val="9"/>
          <w:sz w:val="21"/>
          <w:szCs w:val="21"/>
        </w:rPr>
        <w:t>回答问题声音洪亮</w:t>
      </w:r>
      <w:r>
        <w:rPr>
          <w:rFonts w:ascii="宋体" w:hAnsi="宋体" w:eastAsia="宋体" w:cs="宋体"/>
          <w:color w:val="231916"/>
          <w:spacing w:val="-49"/>
          <w:sz w:val="21"/>
          <w:szCs w:val="21"/>
        </w:rPr>
        <w:t xml:space="preserve"> </w:t>
      </w:r>
      <w:r>
        <w:rPr>
          <w:rFonts w:ascii="宋体" w:hAnsi="宋体" w:eastAsia="宋体" w:cs="宋体"/>
          <w:color w:val="231916"/>
          <w:spacing w:val="9"/>
          <w:sz w:val="21"/>
          <w:szCs w:val="21"/>
        </w:rPr>
        <w:t>，条理清晰</w:t>
      </w:r>
      <w:r>
        <w:rPr>
          <w:rFonts w:ascii="宋体" w:hAnsi="宋体" w:eastAsia="宋体" w:cs="宋体"/>
          <w:color w:val="231916"/>
          <w:spacing w:val="-50"/>
          <w:sz w:val="21"/>
          <w:szCs w:val="21"/>
        </w:rPr>
        <w:t xml:space="preserve"> </w:t>
      </w:r>
      <w:r>
        <w:rPr>
          <w:rFonts w:ascii="宋体" w:hAnsi="宋体" w:eastAsia="宋体" w:cs="宋体"/>
          <w:color w:val="231916"/>
          <w:spacing w:val="9"/>
          <w:sz w:val="21"/>
          <w:szCs w:val="21"/>
        </w:rPr>
        <w:t>；如有疑问应先认真思考</w:t>
      </w:r>
      <w:r>
        <w:rPr>
          <w:rFonts w:ascii="宋体" w:hAnsi="宋体" w:eastAsia="宋体" w:cs="宋体"/>
          <w:color w:val="231916"/>
          <w:spacing w:val="-49"/>
          <w:sz w:val="21"/>
          <w:szCs w:val="21"/>
        </w:rPr>
        <w:t xml:space="preserve"> </w:t>
      </w:r>
      <w:r>
        <w:rPr>
          <w:rFonts w:ascii="宋体" w:hAnsi="宋体" w:eastAsia="宋体" w:cs="宋体"/>
          <w:color w:val="231916"/>
          <w:spacing w:val="9"/>
          <w:sz w:val="21"/>
          <w:szCs w:val="21"/>
        </w:rPr>
        <w:t>，提问时应先举</w:t>
      </w:r>
      <w:r>
        <w:rPr>
          <w:rFonts w:ascii="宋体" w:hAnsi="宋体" w:eastAsia="宋体" w:cs="宋体"/>
          <w:color w:val="231916"/>
          <w:sz w:val="21"/>
          <w:szCs w:val="21"/>
        </w:rPr>
        <w:t xml:space="preserve"> </w:t>
      </w:r>
      <w:r>
        <w:rPr>
          <w:rFonts w:ascii="宋体" w:hAnsi="宋体" w:eastAsia="宋体" w:cs="宋体"/>
          <w:color w:val="231916"/>
          <w:spacing w:val="3"/>
          <w:sz w:val="21"/>
          <w:szCs w:val="21"/>
        </w:rPr>
        <w:t>手</w:t>
      </w:r>
      <w:r>
        <w:rPr>
          <w:rFonts w:ascii="宋体" w:hAnsi="宋体" w:eastAsia="宋体" w:cs="宋体"/>
          <w:color w:val="231916"/>
          <w:spacing w:val="-45"/>
          <w:sz w:val="21"/>
          <w:szCs w:val="21"/>
        </w:rPr>
        <w:t xml:space="preserve"> </w:t>
      </w:r>
      <w:r>
        <w:rPr>
          <w:rFonts w:ascii="宋体" w:hAnsi="宋体" w:eastAsia="宋体" w:cs="宋体"/>
          <w:color w:val="231916"/>
          <w:spacing w:val="3"/>
          <w:sz w:val="21"/>
          <w:szCs w:val="21"/>
        </w:rPr>
        <w:t>，认真严肃发言</w:t>
      </w:r>
      <w:r>
        <w:rPr>
          <w:rFonts w:ascii="宋体" w:hAnsi="宋体" w:eastAsia="宋体" w:cs="宋体"/>
          <w:color w:val="231916"/>
          <w:spacing w:val="-59"/>
          <w:sz w:val="21"/>
          <w:szCs w:val="21"/>
        </w:rPr>
        <w:t xml:space="preserve"> </w:t>
      </w:r>
      <w:r>
        <w:rPr>
          <w:rFonts w:ascii="宋体" w:hAnsi="宋体" w:eastAsia="宋体" w:cs="宋体"/>
          <w:color w:val="231916"/>
          <w:spacing w:val="3"/>
          <w:sz w:val="21"/>
          <w:szCs w:val="21"/>
        </w:rPr>
        <w:t>，得到老师示意后再坐下。</w:t>
      </w:r>
    </w:p>
    <w:p w14:paraId="3D0FF557">
      <w:pPr>
        <w:spacing w:before="75" w:line="261" w:lineRule="auto"/>
        <w:ind w:left="1" w:right="237" w:firstLine="429"/>
        <w:rPr>
          <w:rFonts w:ascii="宋体" w:hAnsi="宋体" w:eastAsia="宋体" w:cs="宋体"/>
          <w:sz w:val="21"/>
          <w:szCs w:val="21"/>
        </w:rPr>
      </w:pPr>
      <w:r>
        <w:rPr>
          <w:rFonts w:ascii="宋体" w:hAnsi="宋体" w:eastAsia="宋体" w:cs="宋体"/>
          <w:color w:val="231916"/>
          <w:spacing w:val="8"/>
          <w:sz w:val="21"/>
          <w:szCs w:val="21"/>
        </w:rPr>
        <w:t>（</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七）走班上课：预备铃响之前</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，带好上课的相关资料</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，到规定教室在规定的座位坐好</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，安</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静等待老师上课。上课过程中</w:t>
      </w:r>
      <w:r>
        <w:rPr>
          <w:rFonts w:ascii="宋体" w:hAnsi="宋体" w:eastAsia="宋体" w:cs="宋体"/>
          <w:color w:val="231916"/>
          <w:spacing w:val="-47"/>
          <w:sz w:val="21"/>
          <w:szCs w:val="21"/>
        </w:rPr>
        <w:t xml:space="preserve"> </w:t>
      </w:r>
      <w:r>
        <w:rPr>
          <w:rFonts w:ascii="宋体" w:hAnsi="宋体" w:eastAsia="宋体" w:cs="宋体"/>
          <w:color w:val="231916"/>
          <w:spacing w:val="10"/>
          <w:sz w:val="21"/>
          <w:szCs w:val="21"/>
        </w:rPr>
        <w:t>，不得随意动用他人的财物</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，不得随地乱丢垃圾。下课后整理好自</w:t>
      </w:r>
      <w:r>
        <w:rPr>
          <w:rFonts w:ascii="宋体" w:hAnsi="宋体" w:eastAsia="宋体" w:cs="宋体"/>
          <w:color w:val="231916"/>
          <w:sz w:val="21"/>
          <w:szCs w:val="21"/>
        </w:rPr>
        <w:t xml:space="preserve"> </w:t>
      </w:r>
      <w:r>
        <w:rPr>
          <w:rFonts w:ascii="宋体" w:hAnsi="宋体" w:eastAsia="宋体" w:cs="宋体"/>
          <w:color w:val="231916"/>
          <w:spacing w:val="4"/>
          <w:sz w:val="21"/>
          <w:szCs w:val="21"/>
        </w:rPr>
        <w:t>己的物品</w:t>
      </w:r>
      <w:r>
        <w:rPr>
          <w:rFonts w:ascii="宋体" w:hAnsi="宋体" w:eastAsia="宋体" w:cs="宋体"/>
          <w:color w:val="231916"/>
          <w:spacing w:val="-51"/>
          <w:sz w:val="21"/>
          <w:szCs w:val="21"/>
        </w:rPr>
        <w:t xml:space="preserve"> </w:t>
      </w:r>
      <w:r>
        <w:rPr>
          <w:rFonts w:ascii="宋体" w:hAnsi="宋体" w:eastAsia="宋体" w:cs="宋体"/>
          <w:color w:val="231916"/>
          <w:spacing w:val="4"/>
          <w:sz w:val="21"/>
          <w:szCs w:val="21"/>
        </w:rPr>
        <w:t>，迅速回到本班教室。</w:t>
      </w:r>
    </w:p>
    <w:p w14:paraId="4AD09170">
      <w:pPr>
        <w:pStyle w:val="2"/>
        <w:spacing w:line="341" w:lineRule="auto"/>
      </w:pPr>
    </w:p>
    <w:p w14:paraId="50467D97">
      <w:pPr>
        <w:spacing w:before="97" w:line="217" w:lineRule="auto"/>
        <w:ind w:left="446"/>
        <w:outlineLvl w:val="0"/>
        <w:rPr>
          <w:rFonts w:ascii="宋体" w:hAnsi="宋体" w:eastAsia="宋体" w:cs="宋体"/>
          <w:sz w:val="30"/>
          <w:szCs w:val="30"/>
        </w:rPr>
      </w:pPr>
      <w:bookmarkStart w:id="56" w:name="bookmark67"/>
      <w:bookmarkEnd w:id="56"/>
      <w:r>
        <w:rPr>
          <w:rFonts w:ascii="宋体" w:hAnsi="宋体" w:eastAsia="宋体" w:cs="宋体"/>
          <w:b/>
          <w:bCs/>
          <w:color w:val="231916"/>
          <w:spacing w:val="8"/>
          <w:sz w:val="30"/>
          <w:szCs w:val="30"/>
        </w:rPr>
        <w:t>三、学习任务清单</w:t>
      </w:r>
    </w:p>
    <w:p w14:paraId="10DA7D9A">
      <w:pPr>
        <w:spacing w:before="83" w:line="242" w:lineRule="auto"/>
        <w:ind w:left="429"/>
        <w:rPr>
          <w:rFonts w:ascii="SimHei" w:hAnsi="SimHei" w:eastAsia="SimHei" w:cs="SimHei"/>
          <w:sz w:val="21"/>
          <w:szCs w:val="21"/>
        </w:rPr>
      </w:pPr>
      <w:r>
        <w:rPr>
          <w:rFonts w:ascii="SimHei" w:hAnsi="SimHei" w:eastAsia="SimHei" w:cs="SimHei"/>
          <w:color w:val="231916"/>
          <w:spacing w:val="-17"/>
          <w:sz w:val="21"/>
          <w:szCs w:val="21"/>
        </w:rPr>
        <w:t>（</w:t>
      </w:r>
      <w:r>
        <w:rPr>
          <w:rFonts w:ascii="SimHei" w:hAnsi="SimHei" w:eastAsia="SimHei" w:cs="SimHei"/>
          <w:color w:val="231916"/>
          <w:spacing w:val="-30"/>
          <w:sz w:val="21"/>
          <w:szCs w:val="21"/>
        </w:rPr>
        <w:t xml:space="preserve"> </w:t>
      </w:r>
      <w:r>
        <w:rPr>
          <w:rFonts w:ascii="SimHei" w:hAnsi="SimHei" w:eastAsia="SimHei" w:cs="SimHei"/>
          <w:color w:val="231916"/>
          <w:spacing w:val="-17"/>
          <w:sz w:val="21"/>
          <w:szCs w:val="21"/>
        </w:rPr>
        <w:t>一</w:t>
      </w:r>
      <w:r>
        <w:rPr>
          <w:rFonts w:ascii="SimHei" w:hAnsi="SimHei" w:eastAsia="SimHei" w:cs="SimHei"/>
          <w:color w:val="231916"/>
          <w:spacing w:val="-44"/>
          <w:sz w:val="21"/>
          <w:szCs w:val="21"/>
        </w:rPr>
        <w:t xml:space="preserve"> </w:t>
      </w:r>
      <w:r>
        <w:rPr>
          <w:rFonts w:ascii="SimHei" w:hAnsi="SimHei" w:eastAsia="SimHei" w:cs="SimHei"/>
          <w:color w:val="231916"/>
          <w:spacing w:val="-17"/>
          <w:sz w:val="21"/>
          <w:szCs w:val="21"/>
        </w:rPr>
        <w:t>）语文</w:t>
      </w:r>
    </w:p>
    <w:p w14:paraId="4A653EA1">
      <w:pPr>
        <w:spacing w:before="38" w:line="279" w:lineRule="exact"/>
        <w:ind w:left="461"/>
        <w:rPr>
          <w:rFonts w:ascii="宋体" w:hAnsi="宋体" w:eastAsia="宋体" w:cs="宋体"/>
          <w:sz w:val="21"/>
          <w:szCs w:val="21"/>
        </w:rPr>
      </w:pPr>
      <w:r>
        <w:rPr>
          <w:rFonts w:ascii="宋体" w:hAnsi="宋体" w:eastAsia="宋体" w:cs="宋体"/>
          <w:color w:val="231916"/>
          <w:spacing w:val="5"/>
          <w:position w:val="1"/>
          <w:sz w:val="21"/>
          <w:szCs w:val="21"/>
        </w:rPr>
        <w:t>1、默写当日所学的背诵内容。</w:t>
      </w:r>
    </w:p>
    <w:p w14:paraId="3984FFD4">
      <w:pPr>
        <w:spacing w:before="42" w:line="281" w:lineRule="exact"/>
        <w:ind w:left="444"/>
        <w:rPr>
          <w:rFonts w:ascii="宋体" w:hAnsi="宋体" w:eastAsia="宋体" w:cs="宋体"/>
          <w:sz w:val="21"/>
          <w:szCs w:val="21"/>
        </w:rPr>
      </w:pPr>
      <w:r>
        <w:rPr>
          <w:rFonts w:ascii="宋体" w:hAnsi="宋体" w:eastAsia="宋体" w:cs="宋体"/>
          <w:color w:val="231916"/>
          <w:spacing w:val="5"/>
          <w:position w:val="1"/>
          <w:sz w:val="21"/>
          <w:szCs w:val="21"/>
        </w:rPr>
        <w:t>2、每日练习一版硬笔字</w:t>
      </w:r>
      <w:r>
        <w:rPr>
          <w:rFonts w:ascii="宋体" w:hAnsi="宋体" w:eastAsia="宋体" w:cs="宋体"/>
          <w:color w:val="231916"/>
          <w:spacing w:val="-45"/>
          <w:position w:val="1"/>
          <w:sz w:val="21"/>
          <w:szCs w:val="21"/>
        </w:rPr>
        <w:t xml:space="preserve"> </w:t>
      </w:r>
      <w:r>
        <w:rPr>
          <w:rFonts w:ascii="宋体" w:hAnsi="宋体" w:eastAsia="宋体" w:cs="宋体"/>
          <w:color w:val="231916"/>
          <w:spacing w:val="5"/>
          <w:position w:val="1"/>
          <w:sz w:val="21"/>
          <w:szCs w:val="21"/>
        </w:rPr>
        <w:t>，摘抄熟记一句名言。</w:t>
      </w:r>
    </w:p>
    <w:p w14:paraId="5E5BFEDC">
      <w:pPr>
        <w:spacing w:before="41" w:line="280" w:lineRule="exact"/>
        <w:ind w:left="447"/>
        <w:rPr>
          <w:rFonts w:ascii="宋体" w:hAnsi="宋体" w:eastAsia="宋体" w:cs="宋体"/>
          <w:sz w:val="21"/>
          <w:szCs w:val="21"/>
        </w:rPr>
      </w:pPr>
      <w:r>
        <w:rPr>
          <w:rFonts w:ascii="宋体" w:hAnsi="宋体" w:eastAsia="宋体" w:cs="宋体"/>
          <w:color w:val="231916"/>
          <w:spacing w:val="6"/>
          <w:position w:val="1"/>
          <w:sz w:val="21"/>
          <w:szCs w:val="21"/>
        </w:rPr>
        <w:t>3、每周完成教师布置的2篇阅读题练习。</w:t>
      </w:r>
    </w:p>
    <w:p w14:paraId="3E363791">
      <w:pPr>
        <w:spacing w:before="42" w:line="281" w:lineRule="exact"/>
        <w:ind w:left="441"/>
        <w:rPr>
          <w:rFonts w:ascii="宋体" w:hAnsi="宋体" w:eastAsia="宋体" w:cs="宋体"/>
          <w:sz w:val="21"/>
          <w:szCs w:val="21"/>
        </w:rPr>
      </w:pPr>
      <w:r>
        <w:rPr>
          <w:rFonts w:ascii="宋体" w:hAnsi="宋体" w:eastAsia="宋体" w:cs="宋体"/>
          <w:color w:val="231916"/>
          <w:spacing w:val="3"/>
          <w:position w:val="1"/>
          <w:sz w:val="21"/>
          <w:szCs w:val="21"/>
        </w:rPr>
        <w:t>4、每周写1篇小作文</w:t>
      </w:r>
      <w:r>
        <w:rPr>
          <w:rFonts w:ascii="宋体" w:hAnsi="宋体" w:eastAsia="宋体" w:cs="宋体"/>
          <w:color w:val="231916"/>
          <w:spacing w:val="-53"/>
          <w:position w:val="1"/>
          <w:sz w:val="21"/>
          <w:szCs w:val="21"/>
        </w:rPr>
        <w:t xml:space="preserve"> </w:t>
      </w:r>
      <w:r>
        <w:rPr>
          <w:rFonts w:ascii="宋体" w:hAnsi="宋体" w:eastAsia="宋体" w:cs="宋体"/>
          <w:color w:val="231916"/>
          <w:spacing w:val="3"/>
          <w:position w:val="1"/>
          <w:sz w:val="21"/>
          <w:szCs w:val="21"/>
        </w:rPr>
        <w:t>，两周1篇大作文。</w:t>
      </w:r>
    </w:p>
    <w:p w14:paraId="36E5ADF2">
      <w:pPr>
        <w:spacing w:before="41" w:line="280" w:lineRule="exact"/>
        <w:ind w:left="445"/>
        <w:rPr>
          <w:rFonts w:ascii="宋体" w:hAnsi="宋体" w:eastAsia="宋体" w:cs="宋体"/>
          <w:sz w:val="21"/>
          <w:szCs w:val="21"/>
        </w:rPr>
      </w:pPr>
      <w:r>
        <w:rPr>
          <w:rFonts w:ascii="宋体" w:hAnsi="宋体" w:eastAsia="宋体" w:cs="宋体"/>
          <w:color w:val="231916"/>
          <w:spacing w:val="6"/>
          <w:position w:val="1"/>
          <w:sz w:val="21"/>
          <w:szCs w:val="21"/>
        </w:rPr>
        <w:t>5、每周课后阅读2至3篇文章（议论文、</w:t>
      </w:r>
      <w:r>
        <w:rPr>
          <w:rFonts w:ascii="宋体" w:hAnsi="宋体" w:eastAsia="宋体" w:cs="宋体"/>
          <w:color w:val="231916"/>
          <w:spacing w:val="5"/>
          <w:position w:val="1"/>
          <w:sz w:val="21"/>
          <w:szCs w:val="21"/>
        </w:rPr>
        <w:t>散文）。</w:t>
      </w:r>
    </w:p>
    <w:p w14:paraId="0397D49C">
      <w:pPr>
        <w:spacing w:before="44" w:line="241" w:lineRule="auto"/>
        <w:ind w:left="429"/>
        <w:rPr>
          <w:rFonts w:ascii="SimHei" w:hAnsi="SimHei" w:eastAsia="SimHei" w:cs="SimHei"/>
          <w:sz w:val="21"/>
          <w:szCs w:val="21"/>
        </w:rPr>
      </w:pPr>
      <w:r>
        <w:rPr>
          <w:rFonts w:ascii="SimHei" w:hAnsi="SimHei" w:eastAsia="SimHei" w:cs="SimHei"/>
          <w:color w:val="231916"/>
          <w:spacing w:val="-17"/>
          <w:sz w:val="21"/>
          <w:szCs w:val="21"/>
        </w:rPr>
        <w:t>（</w:t>
      </w:r>
      <w:r>
        <w:rPr>
          <w:rFonts w:ascii="SimHei" w:hAnsi="SimHei" w:eastAsia="SimHei" w:cs="SimHei"/>
          <w:color w:val="231916"/>
          <w:spacing w:val="-30"/>
          <w:sz w:val="21"/>
          <w:szCs w:val="21"/>
        </w:rPr>
        <w:t xml:space="preserve"> </w:t>
      </w:r>
      <w:r>
        <w:rPr>
          <w:rFonts w:ascii="SimHei" w:hAnsi="SimHei" w:eastAsia="SimHei" w:cs="SimHei"/>
          <w:color w:val="231916"/>
          <w:spacing w:val="-17"/>
          <w:sz w:val="21"/>
          <w:szCs w:val="21"/>
        </w:rPr>
        <w:t>二</w:t>
      </w:r>
      <w:r>
        <w:rPr>
          <w:rFonts w:ascii="SimHei" w:hAnsi="SimHei" w:eastAsia="SimHei" w:cs="SimHei"/>
          <w:color w:val="231916"/>
          <w:spacing w:val="-44"/>
          <w:sz w:val="21"/>
          <w:szCs w:val="21"/>
        </w:rPr>
        <w:t xml:space="preserve"> </w:t>
      </w:r>
      <w:r>
        <w:rPr>
          <w:rFonts w:ascii="SimHei" w:hAnsi="SimHei" w:eastAsia="SimHei" w:cs="SimHei"/>
          <w:color w:val="231916"/>
          <w:spacing w:val="-17"/>
          <w:sz w:val="21"/>
          <w:szCs w:val="21"/>
        </w:rPr>
        <w:t>）数学</w:t>
      </w:r>
    </w:p>
    <w:p w14:paraId="6306A8D7">
      <w:pPr>
        <w:spacing w:before="39" w:line="282" w:lineRule="exact"/>
        <w:ind w:left="461"/>
        <w:rPr>
          <w:rFonts w:ascii="宋体" w:hAnsi="宋体" w:eastAsia="宋体" w:cs="宋体"/>
          <w:sz w:val="21"/>
          <w:szCs w:val="21"/>
        </w:rPr>
      </w:pPr>
      <w:r>
        <w:rPr>
          <w:rFonts w:ascii="宋体" w:hAnsi="宋体" w:eastAsia="宋体" w:cs="宋体"/>
          <w:color w:val="231916"/>
          <w:spacing w:val="6"/>
          <w:position w:val="1"/>
          <w:sz w:val="21"/>
          <w:szCs w:val="21"/>
        </w:rPr>
        <w:t>1、熟记当日所学定理定义与公式。</w:t>
      </w:r>
    </w:p>
    <w:p w14:paraId="2334A8B1">
      <w:pPr>
        <w:spacing w:before="40" w:line="281" w:lineRule="exact"/>
        <w:ind w:left="444"/>
        <w:rPr>
          <w:rFonts w:ascii="宋体" w:hAnsi="宋体" w:eastAsia="宋体" w:cs="宋体"/>
          <w:sz w:val="21"/>
          <w:szCs w:val="21"/>
        </w:rPr>
      </w:pPr>
      <w:r>
        <w:rPr>
          <w:rFonts w:ascii="宋体" w:hAnsi="宋体" w:eastAsia="宋体" w:cs="宋体"/>
          <w:color w:val="231916"/>
          <w:spacing w:val="3"/>
          <w:position w:val="1"/>
          <w:sz w:val="21"/>
          <w:szCs w:val="21"/>
        </w:rPr>
        <w:t>2、每日做3至5道数学题。</w:t>
      </w:r>
    </w:p>
    <w:p w14:paraId="4A18B2AF">
      <w:pPr>
        <w:spacing w:before="41" w:line="280" w:lineRule="exact"/>
        <w:ind w:left="447"/>
        <w:rPr>
          <w:rFonts w:ascii="宋体" w:hAnsi="宋体" w:eastAsia="宋体" w:cs="宋体"/>
          <w:sz w:val="21"/>
          <w:szCs w:val="21"/>
        </w:rPr>
      </w:pPr>
      <w:r>
        <w:rPr>
          <w:rFonts w:ascii="宋体" w:hAnsi="宋体" w:eastAsia="宋体" w:cs="宋体"/>
          <w:color w:val="231916"/>
          <w:spacing w:val="5"/>
          <w:position w:val="1"/>
          <w:sz w:val="21"/>
          <w:szCs w:val="21"/>
        </w:rPr>
        <w:t>3、每日做好纠错题。</w:t>
      </w:r>
    </w:p>
    <w:p w14:paraId="01E03BC2">
      <w:pPr>
        <w:spacing w:before="42" w:line="280" w:lineRule="exact"/>
        <w:ind w:left="440"/>
        <w:rPr>
          <w:rFonts w:ascii="宋体" w:hAnsi="宋体" w:eastAsia="宋体" w:cs="宋体"/>
          <w:sz w:val="21"/>
          <w:szCs w:val="21"/>
        </w:rPr>
      </w:pPr>
      <w:r>
        <w:rPr>
          <w:rFonts w:ascii="宋体" w:hAnsi="宋体" w:eastAsia="宋体" w:cs="宋体"/>
          <w:color w:val="231916"/>
          <w:spacing w:val="5"/>
          <w:position w:val="1"/>
          <w:sz w:val="21"/>
          <w:szCs w:val="21"/>
        </w:rPr>
        <w:t>4、每周做1套小题训练。</w:t>
      </w:r>
    </w:p>
    <w:p w14:paraId="2A5709E0">
      <w:pPr>
        <w:spacing w:before="44" w:line="276" w:lineRule="exact"/>
        <w:ind w:left="428"/>
        <w:rPr>
          <w:rFonts w:ascii="SimHei" w:hAnsi="SimHei" w:eastAsia="SimHei" w:cs="SimHei"/>
          <w:sz w:val="21"/>
          <w:szCs w:val="21"/>
        </w:rPr>
      </w:pPr>
      <w:r>
        <w:rPr>
          <w:rFonts w:ascii="SimHei" w:hAnsi="SimHei" w:eastAsia="SimHei" w:cs="SimHei"/>
          <w:color w:val="231916"/>
          <w:spacing w:val="-16"/>
          <w:position w:val="1"/>
          <w:sz w:val="21"/>
          <w:szCs w:val="21"/>
        </w:rPr>
        <w:t>（</w:t>
      </w:r>
      <w:r>
        <w:rPr>
          <w:rFonts w:ascii="SimHei" w:hAnsi="SimHei" w:eastAsia="SimHei" w:cs="SimHei"/>
          <w:color w:val="231916"/>
          <w:spacing w:val="-27"/>
          <w:position w:val="1"/>
          <w:sz w:val="21"/>
          <w:szCs w:val="21"/>
        </w:rPr>
        <w:t xml:space="preserve"> </w:t>
      </w:r>
      <w:r>
        <w:rPr>
          <w:rFonts w:ascii="SimHei" w:hAnsi="SimHei" w:eastAsia="SimHei" w:cs="SimHei"/>
          <w:color w:val="231916"/>
          <w:spacing w:val="-16"/>
          <w:position w:val="1"/>
          <w:sz w:val="21"/>
          <w:szCs w:val="21"/>
        </w:rPr>
        <w:t>三</w:t>
      </w:r>
      <w:r>
        <w:rPr>
          <w:rFonts w:ascii="SimHei" w:hAnsi="SimHei" w:eastAsia="SimHei" w:cs="SimHei"/>
          <w:color w:val="231916"/>
          <w:spacing w:val="-44"/>
          <w:position w:val="1"/>
          <w:sz w:val="21"/>
          <w:szCs w:val="21"/>
        </w:rPr>
        <w:t xml:space="preserve"> </w:t>
      </w:r>
      <w:r>
        <w:rPr>
          <w:rFonts w:ascii="SimHei" w:hAnsi="SimHei" w:eastAsia="SimHei" w:cs="SimHei"/>
          <w:color w:val="231916"/>
          <w:spacing w:val="-16"/>
          <w:position w:val="1"/>
          <w:sz w:val="21"/>
          <w:szCs w:val="21"/>
        </w:rPr>
        <w:t>）英语（ 日语</w:t>
      </w:r>
      <w:r>
        <w:rPr>
          <w:rFonts w:ascii="SimHei" w:hAnsi="SimHei" w:eastAsia="SimHei" w:cs="SimHei"/>
          <w:color w:val="231916"/>
          <w:spacing w:val="-44"/>
          <w:position w:val="1"/>
          <w:sz w:val="21"/>
          <w:szCs w:val="21"/>
        </w:rPr>
        <w:t xml:space="preserve"> </w:t>
      </w:r>
      <w:r>
        <w:rPr>
          <w:rFonts w:ascii="SimHei" w:hAnsi="SimHei" w:eastAsia="SimHei" w:cs="SimHei"/>
          <w:color w:val="231916"/>
          <w:spacing w:val="-16"/>
          <w:position w:val="1"/>
          <w:sz w:val="21"/>
          <w:szCs w:val="21"/>
        </w:rPr>
        <w:t>）</w:t>
      </w:r>
    </w:p>
    <w:p w14:paraId="3B4C85C3">
      <w:pPr>
        <w:spacing w:before="37" w:line="280" w:lineRule="exact"/>
        <w:ind w:left="461"/>
        <w:rPr>
          <w:rFonts w:ascii="宋体" w:hAnsi="宋体" w:eastAsia="宋体" w:cs="宋体"/>
          <w:sz w:val="21"/>
          <w:szCs w:val="21"/>
        </w:rPr>
      </w:pPr>
      <w:r>
        <w:rPr>
          <w:rFonts w:ascii="宋体" w:hAnsi="宋体" w:eastAsia="宋体" w:cs="宋体"/>
          <w:color w:val="231916"/>
          <w:spacing w:val="2"/>
          <w:position w:val="1"/>
          <w:sz w:val="21"/>
          <w:szCs w:val="21"/>
        </w:rPr>
        <w:t>1、每日熟记2至3个单词。</w:t>
      </w:r>
    </w:p>
    <w:p w14:paraId="78A2E3AA">
      <w:pPr>
        <w:spacing w:before="41" w:line="281" w:lineRule="exact"/>
        <w:ind w:left="444"/>
        <w:rPr>
          <w:rFonts w:ascii="宋体" w:hAnsi="宋体" w:eastAsia="宋体" w:cs="宋体"/>
          <w:sz w:val="21"/>
          <w:szCs w:val="21"/>
        </w:rPr>
      </w:pPr>
      <w:r>
        <w:rPr>
          <w:rFonts w:ascii="宋体" w:hAnsi="宋体" w:eastAsia="宋体" w:cs="宋体"/>
          <w:color w:val="231916"/>
          <w:spacing w:val="4"/>
          <w:position w:val="1"/>
          <w:sz w:val="21"/>
          <w:szCs w:val="21"/>
        </w:rPr>
        <w:t>2、每周熟记1至2个语法知识。</w:t>
      </w:r>
    </w:p>
    <w:p w14:paraId="79DE6AA9">
      <w:pPr>
        <w:spacing w:before="41" w:line="281" w:lineRule="exact"/>
        <w:ind w:left="447"/>
        <w:rPr>
          <w:rFonts w:ascii="宋体" w:hAnsi="宋体" w:eastAsia="宋体" w:cs="宋体"/>
          <w:sz w:val="21"/>
          <w:szCs w:val="21"/>
        </w:rPr>
      </w:pPr>
      <w:r>
        <w:rPr>
          <w:rFonts w:ascii="宋体" w:hAnsi="宋体" w:eastAsia="宋体" w:cs="宋体"/>
          <w:color w:val="231916"/>
          <w:spacing w:val="3"/>
          <w:position w:val="1"/>
          <w:sz w:val="21"/>
          <w:szCs w:val="21"/>
        </w:rPr>
        <w:t>3、每周1至2篇阅读训练</w:t>
      </w:r>
    </w:p>
    <w:p w14:paraId="26E133E8">
      <w:pPr>
        <w:spacing w:before="41" w:line="281" w:lineRule="exact"/>
        <w:ind w:left="440"/>
        <w:rPr>
          <w:rFonts w:ascii="宋体" w:hAnsi="宋体" w:eastAsia="宋体" w:cs="宋体"/>
          <w:sz w:val="21"/>
          <w:szCs w:val="21"/>
        </w:rPr>
      </w:pPr>
      <w:r>
        <w:rPr>
          <w:rFonts w:ascii="宋体" w:hAnsi="宋体" w:eastAsia="宋体" w:cs="宋体"/>
          <w:color w:val="231916"/>
          <w:spacing w:val="3"/>
          <w:position w:val="1"/>
          <w:sz w:val="21"/>
          <w:szCs w:val="21"/>
        </w:rPr>
        <w:t>4、每周写1至2篇短文。</w:t>
      </w:r>
    </w:p>
    <w:p w14:paraId="34E6F101">
      <w:pPr>
        <w:spacing w:before="44" w:line="277" w:lineRule="exact"/>
        <w:ind w:left="428"/>
        <w:rPr>
          <w:rFonts w:ascii="SimHei" w:hAnsi="SimHei" w:eastAsia="SimHei" w:cs="SimHei"/>
          <w:sz w:val="21"/>
          <w:szCs w:val="21"/>
        </w:rPr>
      </w:pPr>
      <w:r>
        <w:rPr>
          <w:rFonts w:ascii="SimHei" w:hAnsi="SimHei" w:eastAsia="SimHei" w:cs="SimHei"/>
          <w:color w:val="231916"/>
          <w:spacing w:val="-19"/>
          <w:position w:val="1"/>
          <w:sz w:val="21"/>
          <w:szCs w:val="21"/>
        </w:rPr>
        <w:t>（ 四</w:t>
      </w:r>
      <w:r>
        <w:rPr>
          <w:rFonts w:ascii="SimHei" w:hAnsi="SimHei" w:eastAsia="SimHei" w:cs="SimHei"/>
          <w:color w:val="231916"/>
          <w:spacing w:val="-45"/>
          <w:position w:val="1"/>
          <w:sz w:val="21"/>
          <w:szCs w:val="21"/>
        </w:rPr>
        <w:t xml:space="preserve"> </w:t>
      </w:r>
      <w:r>
        <w:rPr>
          <w:rFonts w:ascii="SimHei" w:hAnsi="SimHei" w:eastAsia="SimHei" w:cs="SimHei"/>
          <w:color w:val="231916"/>
          <w:spacing w:val="-19"/>
          <w:position w:val="1"/>
          <w:sz w:val="21"/>
          <w:szCs w:val="21"/>
        </w:rPr>
        <w:t>）物理</w:t>
      </w:r>
    </w:p>
    <w:p w14:paraId="6F5544E6">
      <w:pPr>
        <w:spacing w:before="35" w:line="282" w:lineRule="exact"/>
        <w:ind w:left="461"/>
        <w:rPr>
          <w:rFonts w:ascii="宋体" w:hAnsi="宋体" w:eastAsia="宋体" w:cs="宋体"/>
          <w:sz w:val="21"/>
          <w:szCs w:val="21"/>
        </w:rPr>
      </w:pPr>
      <w:r>
        <w:rPr>
          <w:rFonts w:ascii="宋体" w:hAnsi="宋体" w:eastAsia="宋体" w:cs="宋体"/>
          <w:color w:val="231916"/>
          <w:spacing w:val="6"/>
          <w:position w:val="1"/>
          <w:sz w:val="21"/>
          <w:szCs w:val="21"/>
        </w:rPr>
        <w:t>1、熟记当日所学的物理知识要点。</w:t>
      </w:r>
    </w:p>
    <w:p w14:paraId="0DA769F3">
      <w:pPr>
        <w:spacing w:before="40" w:line="281" w:lineRule="exact"/>
        <w:ind w:left="443"/>
        <w:rPr>
          <w:rFonts w:ascii="宋体" w:hAnsi="宋体" w:eastAsia="宋体" w:cs="宋体"/>
          <w:sz w:val="21"/>
          <w:szCs w:val="21"/>
        </w:rPr>
      </w:pPr>
      <w:r>
        <w:rPr>
          <w:rFonts w:ascii="宋体" w:hAnsi="宋体" w:eastAsia="宋体" w:cs="宋体"/>
          <w:color w:val="231916"/>
          <w:spacing w:val="3"/>
          <w:position w:val="1"/>
          <w:sz w:val="21"/>
          <w:szCs w:val="21"/>
        </w:rPr>
        <w:t>2、每日做2至3道练习题。</w:t>
      </w:r>
    </w:p>
    <w:p w14:paraId="1DD48DA5">
      <w:pPr>
        <w:spacing w:before="41" w:line="281" w:lineRule="exact"/>
        <w:ind w:left="447"/>
        <w:rPr>
          <w:rFonts w:ascii="宋体" w:hAnsi="宋体" w:eastAsia="宋体" w:cs="宋体"/>
          <w:sz w:val="21"/>
          <w:szCs w:val="21"/>
        </w:rPr>
      </w:pPr>
      <w:r>
        <w:rPr>
          <w:rFonts w:ascii="宋体" w:hAnsi="宋体" w:eastAsia="宋体" w:cs="宋体"/>
          <w:color w:val="231916"/>
          <w:spacing w:val="4"/>
          <w:position w:val="1"/>
          <w:sz w:val="21"/>
          <w:szCs w:val="21"/>
        </w:rPr>
        <w:t>3、每周做1套小题训练。</w:t>
      </w:r>
    </w:p>
    <w:p w14:paraId="00FC94E4">
      <w:pPr>
        <w:spacing w:before="41" w:line="281" w:lineRule="exact"/>
        <w:ind w:left="440"/>
        <w:rPr>
          <w:rFonts w:ascii="宋体" w:hAnsi="宋体" w:eastAsia="宋体" w:cs="宋体"/>
          <w:sz w:val="21"/>
          <w:szCs w:val="21"/>
        </w:rPr>
      </w:pPr>
      <w:r>
        <w:rPr>
          <w:rFonts w:ascii="宋体" w:hAnsi="宋体" w:eastAsia="宋体" w:cs="宋体"/>
          <w:color w:val="231916"/>
          <w:spacing w:val="6"/>
          <w:position w:val="1"/>
          <w:sz w:val="21"/>
          <w:szCs w:val="21"/>
        </w:rPr>
        <w:t>4、每周做好纠错题。</w:t>
      </w:r>
    </w:p>
    <w:p w14:paraId="3A3428AE">
      <w:pPr>
        <w:spacing w:before="43" w:line="241" w:lineRule="auto"/>
        <w:ind w:left="428"/>
        <w:rPr>
          <w:rFonts w:ascii="SimHei" w:hAnsi="SimHei" w:eastAsia="SimHei" w:cs="SimHei"/>
          <w:sz w:val="21"/>
          <w:szCs w:val="21"/>
        </w:rPr>
      </w:pPr>
      <w:r>
        <w:rPr>
          <w:rFonts w:ascii="SimHei" w:hAnsi="SimHei" w:eastAsia="SimHei" w:cs="SimHei"/>
          <w:color w:val="231916"/>
          <w:spacing w:val="-17"/>
          <w:sz w:val="21"/>
          <w:szCs w:val="21"/>
        </w:rPr>
        <w:t>（</w:t>
      </w:r>
      <w:r>
        <w:rPr>
          <w:rFonts w:ascii="SimHei" w:hAnsi="SimHei" w:eastAsia="SimHei" w:cs="SimHei"/>
          <w:color w:val="231916"/>
          <w:spacing w:val="-30"/>
          <w:sz w:val="21"/>
          <w:szCs w:val="21"/>
        </w:rPr>
        <w:t xml:space="preserve"> </w:t>
      </w:r>
      <w:r>
        <w:rPr>
          <w:rFonts w:ascii="SimHei" w:hAnsi="SimHei" w:eastAsia="SimHei" w:cs="SimHei"/>
          <w:color w:val="231916"/>
          <w:spacing w:val="-17"/>
          <w:sz w:val="21"/>
          <w:szCs w:val="21"/>
        </w:rPr>
        <w:t>五</w:t>
      </w:r>
      <w:r>
        <w:rPr>
          <w:rFonts w:ascii="SimHei" w:hAnsi="SimHei" w:eastAsia="SimHei" w:cs="SimHei"/>
          <w:color w:val="231916"/>
          <w:spacing w:val="-44"/>
          <w:sz w:val="21"/>
          <w:szCs w:val="21"/>
        </w:rPr>
        <w:t xml:space="preserve"> </w:t>
      </w:r>
      <w:r>
        <w:rPr>
          <w:rFonts w:ascii="SimHei" w:hAnsi="SimHei" w:eastAsia="SimHei" w:cs="SimHei"/>
          <w:color w:val="231916"/>
          <w:spacing w:val="-17"/>
          <w:sz w:val="21"/>
          <w:szCs w:val="21"/>
        </w:rPr>
        <w:t>）化学</w:t>
      </w:r>
    </w:p>
    <w:p w14:paraId="013DA7E1">
      <w:pPr>
        <w:spacing w:before="39" w:line="282" w:lineRule="exact"/>
        <w:ind w:left="460"/>
        <w:rPr>
          <w:rFonts w:ascii="宋体" w:hAnsi="宋体" w:eastAsia="宋体" w:cs="宋体"/>
          <w:sz w:val="21"/>
          <w:szCs w:val="21"/>
        </w:rPr>
      </w:pPr>
      <w:r>
        <w:rPr>
          <w:rFonts w:ascii="宋体" w:hAnsi="宋体" w:eastAsia="宋体" w:cs="宋体"/>
          <w:color w:val="231916"/>
          <w:spacing w:val="6"/>
          <w:position w:val="1"/>
          <w:sz w:val="21"/>
          <w:szCs w:val="21"/>
        </w:rPr>
        <w:t>1、熟记当日所学的化学知识要点。</w:t>
      </w:r>
    </w:p>
    <w:p w14:paraId="2F544BE3">
      <w:pPr>
        <w:spacing w:before="40" w:line="281" w:lineRule="exact"/>
        <w:ind w:left="443"/>
        <w:rPr>
          <w:rFonts w:ascii="宋体" w:hAnsi="宋体" w:eastAsia="宋体" w:cs="宋体"/>
          <w:sz w:val="21"/>
          <w:szCs w:val="21"/>
        </w:rPr>
      </w:pPr>
      <w:r>
        <w:rPr>
          <w:rFonts w:ascii="宋体" w:hAnsi="宋体" w:eastAsia="宋体" w:cs="宋体"/>
          <w:color w:val="231916"/>
          <w:spacing w:val="1"/>
          <w:position w:val="1"/>
          <w:sz w:val="21"/>
          <w:szCs w:val="21"/>
        </w:rPr>
        <w:t>2、每日做2至3道练习题（</w:t>
      </w:r>
      <w:r>
        <w:rPr>
          <w:rFonts w:ascii="宋体" w:hAnsi="宋体" w:eastAsia="宋体" w:cs="宋体"/>
          <w:color w:val="231916"/>
          <w:spacing w:val="-34"/>
          <w:position w:val="1"/>
          <w:sz w:val="21"/>
          <w:szCs w:val="21"/>
        </w:rPr>
        <w:t xml:space="preserve"> </w:t>
      </w:r>
      <w:r>
        <w:rPr>
          <w:rFonts w:ascii="宋体" w:hAnsi="宋体" w:eastAsia="宋体" w:cs="宋体"/>
          <w:color w:val="231916"/>
          <w:spacing w:val="1"/>
          <w:position w:val="1"/>
          <w:sz w:val="21"/>
          <w:szCs w:val="21"/>
        </w:rPr>
        <w:t>当天作业除外</w:t>
      </w:r>
      <w:r>
        <w:rPr>
          <w:rFonts w:ascii="宋体" w:hAnsi="宋体" w:eastAsia="宋体" w:cs="宋体"/>
          <w:color w:val="231916"/>
          <w:spacing w:val="-38"/>
          <w:position w:val="1"/>
          <w:sz w:val="21"/>
          <w:szCs w:val="21"/>
        </w:rPr>
        <w:t xml:space="preserve"> </w:t>
      </w:r>
      <w:r>
        <w:rPr>
          <w:rFonts w:ascii="宋体" w:hAnsi="宋体" w:eastAsia="宋体" w:cs="宋体"/>
          <w:color w:val="231916"/>
          <w:spacing w:val="1"/>
          <w:position w:val="1"/>
          <w:sz w:val="21"/>
          <w:szCs w:val="21"/>
        </w:rPr>
        <w:t>）。</w:t>
      </w:r>
    </w:p>
    <w:p w14:paraId="620AA4CC">
      <w:pPr>
        <w:spacing w:before="41" w:line="280" w:lineRule="exact"/>
        <w:ind w:left="447"/>
        <w:rPr>
          <w:rFonts w:ascii="宋体" w:hAnsi="宋体" w:eastAsia="宋体" w:cs="宋体"/>
          <w:sz w:val="21"/>
          <w:szCs w:val="21"/>
        </w:rPr>
      </w:pPr>
      <w:r>
        <w:rPr>
          <w:rFonts w:ascii="宋体" w:hAnsi="宋体" w:eastAsia="宋体" w:cs="宋体"/>
          <w:color w:val="231916"/>
          <w:spacing w:val="4"/>
          <w:position w:val="1"/>
          <w:sz w:val="21"/>
          <w:szCs w:val="21"/>
        </w:rPr>
        <w:t>3、每周做1套小题训练。</w:t>
      </w:r>
    </w:p>
    <w:p w14:paraId="4011E2E6">
      <w:pPr>
        <w:spacing w:line="280" w:lineRule="exact"/>
        <w:rPr>
          <w:rFonts w:ascii="宋体" w:hAnsi="宋体" w:eastAsia="宋体" w:cs="宋体"/>
          <w:sz w:val="21"/>
          <w:szCs w:val="21"/>
        </w:rPr>
        <w:sectPr>
          <w:footerReference r:id="rId42" w:type="default"/>
          <w:pgSz w:w="11906" w:h="16158"/>
          <w:pgMar w:top="400" w:right="1043" w:bottom="1013" w:left="1273" w:header="0" w:footer="741" w:gutter="0"/>
          <w:cols w:space="720" w:num="1"/>
        </w:sectPr>
      </w:pPr>
    </w:p>
    <w:p w14:paraId="5E8AB00D">
      <w:pPr>
        <w:pStyle w:val="2"/>
        <w:spacing w:line="271" w:lineRule="auto"/>
      </w:pPr>
    </w:p>
    <w:p w14:paraId="4F97031D">
      <w:pPr>
        <w:pStyle w:val="2"/>
        <w:spacing w:line="272" w:lineRule="auto"/>
      </w:pPr>
    </w:p>
    <w:p w14:paraId="52FE57D7">
      <w:pPr>
        <w:pStyle w:val="2"/>
        <w:spacing w:line="272" w:lineRule="auto"/>
      </w:pPr>
    </w:p>
    <w:p w14:paraId="7D5888D7">
      <w:pPr>
        <w:spacing w:before="68" w:line="281" w:lineRule="exact"/>
        <w:ind w:left="442"/>
        <w:rPr>
          <w:rFonts w:ascii="宋体" w:hAnsi="宋体" w:eastAsia="宋体" w:cs="宋体"/>
          <w:sz w:val="21"/>
          <w:szCs w:val="21"/>
        </w:rPr>
      </w:pPr>
      <w:r>
        <w:rPr>
          <w:rFonts w:ascii="宋体" w:hAnsi="宋体" w:eastAsia="宋体" w:cs="宋体"/>
          <w:color w:val="231916"/>
          <w:spacing w:val="6"/>
          <w:position w:val="1"/>
          <w:sz w:val="21"/>
          <w:szCs w:val="21"/>
        </w:rPr>
        <w:t>4、每周做好纠错题。</w:t>
      </w:r>
    </w:p>
    <w:p w14:paraId="7CE2AC15">
      <w:pPr>
        <w:spacing w:before="48" w:line="277" w:lineRule="exact"/>
        <w:ind w:left="430"/>
        <w:rPr>
          <w:rFonts w:ascii="SimHei" w:hAnsi="SimHei" w:eastAsia="SimHei" w:cs="SimHei"/>
          <w:sz w:val="21"/>
          <w:szCs w:val="21"/>
        </w:rPr>
      </w:pPr>
      <w:r>
        <w:rPr>
          <w:rFonts w:ascii="SimHei" w:hAnsi="SimHei" w:eastAsia="SimHei" w:cs="SimHei"/>
          <w:color w:val="231916"/>
          <w:spacing w:val="-17"/>
          <w:position w:val="1"/>
          <w:sz w:val="21"/>
          <w:szCs w:val="21"/>
        </w:rPr>
        <w:t>（</w:t>
      </w:r>
      <w:r>
        <w:rPr>
          <w:rFonts w:ascii="SimHei" w:hAnsi="SimHei" w:eastAsia="SimHei" w:cs="SimHei"/>
          <w:color w:val="231916"/>
          <w:spacing w:val="-30"/>
          <w:position w:val="1"/>
          <w:sz w:val="21"/>
          <w:szCs w:val="21"/>
        </w:rPr>
        <w:t xml:space="preserve"> </w:t>
      </w:r>
      <w:r>
        <w:rPr>
          <w:rFonts w:ascii="SimHei" w:hAnsi="SimHei" w:eastAsia="SimHei" w:cs="SimHei"/>
          <w:color w:val="231916"/>
          <w:spacing w:val="-17"/>
          <w:position w:val="1"/>
          <w:sz w:val="21"/>
          <w:szCs w:val="21"/>
        </w:rPr>
        <w:t>六</w:t>
      </w:r>
      <w:r>
        <w:rPr>
          <w:rFonts w:ascii="SimHei" w:hAnsi="SimHei" w:eastAsia="SimHei" w:cs="SimHei"/>
          <w:color w:val="231916"/>
          <w:spacing w:val="-44"/>
          <w:position w:val="1"/>
          <w:sz w:val="21"/>
          <w:szCs w:val="21"/>
        </w:rPr>
        <w:t xml:space="preserve"> </w:t>
      </w:r>
      <w:r>
        <w:rPr>
          <w:rFonts w:ascii="SimHei" w:hAnsi="SimHei" w:eastAsia="SimHei" w:cs="SimHei"/>
          <w:color w:val="231916"/>
          <w:spacing w:val="-17"/>
          <w:position w:val="1"/>
          <w:sz w:val="21"/>
          <w:szCs w:val="21"/>
        </w:rPr>
        <w:t>）生物</w:t>
      </w:r>
    </w:p>
    <w:p w14:paraId="344C770B">
      <w:pPr>
        <w:spacing w:before="39" w:line="282" w:lineRule="exact"/>
        <w:ind w:left="462"/>
        <w:rPr>
          <w:rFonts w:ascii="宋体" w:hAnsi="宋体" w:eastAsia="宋体" w:cs="宋体"/>
          <w:sz w:val="21"/>
          <w:szCs w:val="21"/>
        </w:rPr>
      </w:pPr>
      <w:r>
        <w:rPr>
          <w:rFonts w:ascii="宋体" w:hAnsi="宋体" w:eastAsia="宋体" w:cs="宋体"/>
          <w:color w:val="231916"/>
          <w:spacing w:val="6"/>
          <w:position w:val="1"/>
          <w:sz w:val="21"/>
          <w:szCs w:val="21"/>
        </w:rPr>
        <w:t>1、熟记当日所学生物知识要点。</w:t>
      </w:r>
    </w:p>
    <w:p w14:paraId="2A5BA594">
      <w:pPr>
        <w:spacing w:before="44" w:line="281" w:lineRule="exact"/>
        <w:ind w:left="445"/>
        <w:rPr>
          <w:rFonts w:ascii="宋体" w:hAnsi="宋体" w:eastAsia="宋体" w:cs="宋体"/>
          <w:sz w:val="21"/>
          <w:szCs w:val="21"/>
        </w:rPr>
      </w:pPr>
      <w:r>
        <w:rPr>
          <w:rFonts w:ascii="宋体" w:hAnsi="宋体" w:eastAsia="宋体" w:cs="宋体"/>
          <w:color w:val="231916"/>
          <w:spacing w:val="3"/>
          <w:position w:val="1"/>
          <w:sz w:val="21"/>
          <w:szCs w:val="21"/>
        </w:rPr>
        <w:t>2、每日做2至3道生物题。</w:t>
      </w:r>
    </w:p>
    <w:p w14:paraId="6D51338A">
      <w:pPr>
        <w:spacing w:before="45" w:line="281" w:lineRule="exact"/>
        <w:ind w:left="448"/>
        <w:rPr>
          <w:rFonts w:ascii="宋体" w:hAnsi="宋体" w:eastAsia="宋体" w:cs="宋体"/>
          <w:sz w:val="21"/>
          <w:szCs w:val="21"/>
        </w:rPr>
      </w:pPr>
      <w:r>
        <w:rPr>
          <w:rFonts w:ascii="宋体" w:hAnsi="宋体" w:eastAsia="宋体" w:cs="宋体"/>
          <w:color w:val="231916"/>
          <w:spacing w:val="4"/>
          <w:position w:val="1"/>
          <w:sz w:val="21"/>
          <w:szCs w:val="21"/>
        </w:rPr>
        <w:t>3、每周做1套小题训练。</w:t>
      </w:r>
    </w:p>
    <w:p w14:paraId="1A7F58B3">
      <w:pPr>
        <w:spacing w:before="48" w:line="242" w:lineRule="auto"/>
        <w:ind w:left="430"/>
        <w:rPr>
          <w:rFonts w:ascii="SimHei" w:hAnsi="SimHei" w:eastAsia="SimHei" w:cs="SimHei"/>
          <w:sz w:val="21"/>
          <w:szCs w:val="21"/>
        </w:rPr>
      </w:pPr>
      <w:r>
        <w:rPr>
          <w:rFonts w:ascii="SimHei" w:hAnsi="SimHei" w:eastAsia="SimHei" w:cs="SimHei"/>
          <w:color w:val="231916"/>
          <w:spacing w:val="-16"/>
          <w:sz w:val="21"/>
          <w:szCs w:val="21"/>
        </w:rPr>
        <w:t>（</w:t>
      </w:r>
      <w:r>
        <w:rPr>
          <w:rFonts w:ascii="SimHei" w:hAnsi="SimHei" w:eastAsia="SimHei" w:cs="SimHei"/>
          <w:color w:val="231916"/>
          <w:spacing w:val="-35"/>
          <w:sz w:val="21"/>
          <w:szCs w:val="21"/>
        </w:rPr>
        <w:t xml:space="preserve"> </w:t>
      </w:r>
      <w:r>
        <w:rPr>
          <w:rFonts w:ascii="SimHei" w:hAnsi="SimHei" w:eastAsia="SimHei" w:cs="SimHei"/>
          <w:color w:val="231916"/>
          <w:spacing w:val="-16"/>
          <w:sz w:val="21"/>
          <w:szCs w:val="21"/>
        </w:rPr>
        <w:t>七</w:t>
      </w:r>
      <w:r>
        <w:rPr>
          <w:rFonts w:ascii="SimHei" w:hAnsi="SimHei" w:eastAsia="SimHei" w:cs="SimHei"/>
          <w:color w:val="231916"/>
          <w:spacing w:val="-44"/>
          <w:sz w:val="21"/>
          <w:szCs w:val="21"/>
        </w:rPr>
        <w:t xml:space="preserve"> </w:t>
      </w:r>
      <w:r>
        <w:rPr>
          <w:rFonts w:ascii="SimHei" w:hAnsi="SimHei" w:eastAsia="SimHei" w:cs="SimHei"/>
          <w:color w:val="231916"/>
          <w:spacing w:val="-16"/>
          <w:sz w:val="21"/>
          <w:szCs w:val="21"/>
        </w:rPr>
        <w:t>）历史</w:t>
      </w:r>
    </w:p>
    <w:p w14:paraId="6F43B1BD">
      <w:pPr>
        <w:spacing w:before="42" w:line="282" w:lineRule="exact"/>
        <w:ind w:left="462"/>
        <w:rPr>
          <w:rFonts w:ascii="宋体" w:hAnsi="宋体" w:eastAsia="宋体" w:cs="宋体"/>
          <w:sz w:val="21"/>
          <w:szCs w:val="21"/>
        </w:rPr>
      </w:pPr>
      <w:r>
        <w:rPr>
          <w:rFonts w:ascii="宋体" w:hAnsi="宋体" w:eastAsia="宋体" w:cs="宋体"/>
          <w:color w:val="231916"/>
          <w:spacing w:val="6"/>
          <w:position w:val="1"/>
          <w:sz w:val="21"/>
          <w:szCs w:val="21"/>
        </w:rPr>
        <w:t>1、熟记当日所学历史知识要点。</w:t>
      </w:r>
    </w:p>
    <w:p w14:paraId="4B0ECF99">
      <w:pPr>
        <w:spacing w:before="45" w:line="280" w:lineRule="exact"/>
        <w:ind w:left="445"/>
        <w:rPr>
          <w:rFonts w:ascii="宋体" w:hAnsi="宋体" w:eastAsia="宋体" w:cs="宋体"/>
          <w:sz w:val="21"/>
          <w:szCs w:val="21"/>
        </w:rPr>
      </w:pPr>
      <w:r>
        <w:rPr>
          <w:rFonts w:ascii="宋体" w:hAnsi="宋体" w:eastAsia="宋体" w:cs="宋体"/>
          <w:color w:val="231916"/>
          <w:spacing w:val="6"/>
          <w:position w:val="1"/>
          <w:sz w:val="21"/>
          <w:szCs w:val="21"/>
        </w:rPr>
        <w:t>2、完成当日练习题。</w:t>
      </w:r>
    </w:p>
    <w:p w14:paraId="74E6C258">
      <w:pPr>
        <w:spacing w:before="46" w:line="281" w:lineRule="exact"/>
        <w:ind w:left="448"/>
        <w:rPr>
          <w:rFonts w:ascii="宋体" w:hAnsi="宋体" w:eastAsia="宋体" w:cs="宋体"/>
          <w:sz w:val="21"/>
          <w:szCs w:val="21"/>
        </w:rPr>
      </w:pPr>
      <w:r>
        <w:rPr>
          <w:rFonts w:ascii="宋体" w:hAnsi="宋体" w:eastAsia="宋体" w:cs="宋体"/>
          <w:color w:val="231916"/>
          <w:spacing w:val="4"/>
          <w:position w:val="1"/>
          <w:sz w:val="21"/>
          <w:szCs w:val="21"/>
        </w:rPr>
        <w:t>3、每周做1套小题训练。</w:t>
      </w:r>
    </w:p>
    <w:p w14:paraId="31890662">
      <w:pPr>
        <w:spacing w:before="48" w:line="242" w:lineRule="auto"/>
        <w:ind w:left="430"/>
        <w:rPr>
          <w:rFonts w:ascii="SimHei" w:hAnsi="SimHei" w:eastAsia="SimHei" w:cs="SimHei"/>
          <w:sz w:val="21"/>
          <w:szCs w:val="21"/>
        </w:rPr>
      </w:pPr>
      <w:r>
        <w:rPr>
          <w:rFonts w:ascii="SimHei" w:hAnsi="SimHei" w:eastAsia="SimHei" w:cs="SimHei"/>
          <w:color w:val="231916"/>
          <w:spacing w:val="-16"/>
          <w:sz w:val="21"/>
          <w:szCs w:val="21"/>
        </w:rPr>
        <w:t>（</w:t>
      </w:r>
      <w:r>
        <w:rPr>
          <w:rFonts w:ascii="SimHei" w:hAnsi="SimHei" w:eastAsia="SimHei" w:cs="SimHei"/>
          <w:color w:val="231916"/>
          <w:spacing w:val="-35"/>
          <w:sz w:val="21"/>
          <w:szCs w:val="21"/>
        </w:rPr>
        <w:t xml:space="preserve"> </w:t>
      </w:r>
      <w:r>
        <w:rPr>
          <w:rFonts w:ascii="SimHei" w:hAnsi="SimHei" w:eastAsia="SimHei" w:cs="SimHei"/>
          <w:color w:val="231916"/>
          <w:spacing w:val="-16"/>
          <w:sz w:val="21"/>
          <w:szCs w:val="21"/>
        </w:rPr>
        <w:t>八</w:t>
      </w:r>
      <w:r>
        <w:rPr>
          <w:rFonts w:ascii="SimHei" w:hAnsi="SimHei" w:eastAsia="SimHei" w:cs="SimHei"/>
          <w:color w:val="231916"/>
          <w:spacing w:val="-44"/>
          <w:sz w:val="21"/>
          <w:szCs w:val="21"/>
        </w:rPr>
        <w:t xml:space="preserve"> </w:t>
      </w:r>
      <w:r>
        <w:rPr>
          <w:rFonts w:ascii="SimHei" w:hAnsi="SimHei" w:eastAsia="SimHei" w:cs="SimHei"/>
          <w:color w:val="231916"/>
          <w:spacing w:val="-16"/>
          <w:sz w:val="21"/>
          <w:szCs w:val="21"/>
        </w:rPr>
        <w:t>）政治</w:t>
      </w:r>
    </w:p>
    <w:p w14:paraId="5A13AF51">
      <w:pPr>
        <w:spacing w:before="42" w:line="282" w:lineRule="exact"/>
        <w:ind w:left="462"/>
        <w:rPr>
          <w:rFonts w:ascii="宋体" w:hAnsi="宋体" w:eastAsia="宋体" w:cs="宋体"/>
          <w:sz w:val="21"/>
          <w:szCs w:val="21"/>
        </w:rPr>
      </w:pPr>
      <w:r>
        <w:rPr>
          <w:rFonts w:ascii="宋体" w:hAnsi="宋体" w:eastAsia="宋体" w:cs="宋体"/>
          <w:color w:val="231916"/>
          <w:spacing w:val="6"/>
          <w:position w:val="1"/>
          <w:sz w:val="21"/>
          <w:szCs w:val="21"/>
        </w:rPr>
        <w:t>1、熟记当日所学政治知识要点。</w:t>
      </w:r>
    </w:p>
    <w:p w14:paraId="0BFE9713">
      <w:pPr>
        <w:spacing w:before="45" w:line="280" w:lineRule="exact"/>
        <w:ind w:left="445"/>
        <w:rPr>
          <w:rFonts w:ascii="宋体" w:hAnsi="宋体" w:eastAsia="宋体" w:cs="宋体"/>
          <w:sz w:val="21"/>
          <w:szCs w:val="21"/>
        </w:rPr>
      </w:pPr>
      <w:r>
        <w:rPr>
          <w:rFonts w:ascii="宋体" w:hAnsi="宋体" w:eastAsia="宋体" w:cs="宋体"/>
          <w:color w:val="231916"/>
          <w:spacing w:val="6"/>
          <w:position w:val="1"/>
          <w:sz w:val="21"/>
          <w:szCs w:val="21"/>
        </w:rPr>
        <w:t>2、完成当日练习题。</w:t>
      </w:r>
    </w:p>
    <w:p w14:paraId="3DA1D2DD">
      <w:pPr>
        <w:spacing w:before="46" w:line="281" w:lineRule="exact"/>
        <w:ind w:left="448"/>
        <w:rPr>
          <w:rFonts w:ascii="宋体" w:hAnsi="宋体" w:eastAsia="宋体" w:cs="宋体"/>
          <w:sz w:val="21"/>
          <w:szCs w:val="21"/>
        </w:rPr>
      </w:pPr>
      <w:r>
        <w:rPr>
          <w:rFonts w:ascii="宋体" w:hAnsi="宋体" w:eastAsia="宋体" w:cs="宋体"/>
          <w:color w:val="231916"/>
          <w:spacing w:val="4"/>
          <w:position w:val="1"/>
          <w:sz w:val="21"/>
          <w:szCs w:val="21"/>
        </w:rPr>
        <w:t>3、每周做1套小题训练。</w:t>
      </w:r>
    </w:p>
    <w:p w14:paraId="30891FC7">
      <w:pPr>
        <w:spacing w:before="48" w:line="277" w:lineRule="exact"/>
        <w:ind w:left="430"/>
        <w:rPr>
          <w:rFonts w:ascii="SimHei" w:hAnsi="SimHei" w:eastAsia="SimHei" w:cs="SimHei"/>
          <w:sz w:val="21"/>
          <w:szCs w:val="21"/>
        </w:rPr>
      </w:pPr>
      <w:r>
        <w:rPr>
          <w:rFonts w:ascii="SimHei" w:hAnsi="SimHei" w:eastAsia="SimHei" w:cs="SimHei"/>
          <w:color w:val="231916"/>
          <w:spacing w:val="-16"/>
          <w:position w:val="1"/>
          <w:sz w:val="21"/>
          <w:szCs w:val="21"/>
        </w:rPr>
        <w:t>（</w:t>
      </w:r>
      <w:r>
        <w:rPr>
          <w:rFonts w:ascii="SimHei" w:hAnsi="SimHei" w:eastAsia="SimHei" w:cs="SimHei"/>
          <w:color w:val="231916"/>
          <w:spacing w:val="-34"/>
          <w:position w:val="1"/>
          <w:sz w:val="21"/>
          <w:szCs w:val="21"/>
        </w:rPr>
        <w:t xml:space="preserve"> </w:t>
      </w:r>
      <w:r>
        <w:rPr>
          <w:rFonts w:ascii="SimHei" w:hAnsi="SimHei" w:eastAsia="SimHei" w:cs="SimHei"/>
          <w:color w:val="231916"/>
          <w:spacing w:val="-16"/>
          <w:position w:val="1"/>
          <w:sz w:val="21"/>
          <w:szCs w:val="21"/>
        </w:rPr>
        <w:t>九</w:t>
      </w:r>
      <w:r>
        <w:rPr>
          <w:rFonts w:ascii="SimHei" w:hAnsi="SimHei" w:eastAsia="SimHei" w:cs="SimHei"/>
          <w:color w:val="231916"/>
          <w:spacing w:val="-45"/>
          <w:position w:val="1"/>
          <w:sz w:val="21"/>
          <w:szCs w:val="21"/>
        </w:rPr>
        <w:t xml:space="preserve"> </w:t>
      </w:r>
      <w:r>
        <w:rPr>
          <w:rFonts w:ascii="SimHei" w:hAnsi="SimHei" w:eastAsia="SimHei" w:cs="SimHei"/>
          <w:color w:val="231916"/>
          <w:spacing w:val="-16"/>
          <w:position w:val="1"/>
          <w:sz w:val="21"/>
          <w:szCs w:val="21"/>
        </w:rPr>
        <w:t>）地理</w:t>
      </w:r>
    </w:p>
    <w:p w14:paraId="6EB265C1">
      <w:pPr>
        <w:spacing w:before="40" w:line="282" w:lineRule="exact"/>
        <w:ind w:left="462"/>
        <w:rPr>
          <w:rFonts w:ascii="宋体" w:hAnsi="宋体" w:eastAsia="宋体" w:cs="宋体"/>
          <w:sz w:val="21"/>
          <w:szCs w:val="21"/>
        </w:rPr>
      </w:pPr>
      <w:r>
        <w:rPr>
          <w:rFonts w:ascii="宋体" w:hAnsi="宋体" w:eastAsia="宋体" w:cs="宋体"/>
          <w:color w:val="231916"/>
          <w:spacing w:val="6"/>
          <w:position w:val="1"/>
          <w:sz w:val="21"/>
          <w:szCs w:val="21"/>
        </w:rPr>
        <w:t>1、熟记当日所学地理知识要点。</w:t>
      </w:r>
    </w:p>
    <w:p w14:paraId="13106D32">
      <w:pPr>
        <w:spacing w:before="45" w:line="281" w:lineRule="exact"/>
        <w:ind w:left="445"/>
        <w:rPr>
          <w:rFonts w:ascii="宋体" w:hAnsi="宋体" w:eastAsia="宋体" w:cs="宋体"/>
          <w:sz w:val="21"/>
          <w:szCs w:val="21"/>
        </w:rPr>
      </w:pPr>
      <w:r>
        <w:rPr>
          <w:rFonts w:ascii="宋体" w:hAnsi="宋体" w:eastAsia="宋体" w:cs="宋体"/>
          <w:color w:val="231916"/>
          <w:spacing w:val="6"/>
          <w:position w:val="1"/>
          <w:sz w:val="21"/>
          <w:szCs w:val="21"/>
        </w:rPr>
        <w:t>2、完成当日练习题。</w:t>
      </w:r>
    </w:p>
    <w:p w14:paraId="26874C86">
      <w:pPr>
        <w:spacing w:before="45" w:line="281" w:lineRule="exact"/>
        <w:ind w:left="448"/>
        <w:rPr>
          <w:rFonts w:ascii="宋体" w:hAnsi="宋体" w:eastAsia="宋体" w:cs="宋体"/>
          <w:sz w:val="21"/>
          <w:szCs w:val="21"/>
        </w:rPr>
      </w:pPr>
      <w:r>
        <w:rPr>
          <w:rFonts w:ascii="宋体" w:hAnsi="宋体" w:eastAsia="宋体" w:cs="宋体"/>
          <w:color w:val="231916"/>
          <w:spacing w:val="4"/>
          <w:position w:val="1"/>
          <w:sz w:val="21"/>
          <w:szCs w:val="21"/>
        </w:rPr>
        <w:t>3、每周做1套小题训练。</w:t>
      </w:r>
    </w:p>
    <w:p w14:paraId="445ABF69">
      <w:pPr>
        <w:pStyle w:val="2"/>
        <w:spacing w:line="321" w:lineRule="auto"/>
      </w:pPr>
    </w:p>
    <w:p w14:paraId="72FFF09B">
      <w:pPr>
        <w:spacing w:before="99" w:line="215" w:lineRule="auto"/>
        <w:ind w:left="461"/>
        <w:outlineLvl w:val="0"/>
        <w:rPr>
          <w:rFonts w:ascii="宋体" w:hAnsi="宋体" w:eastAsia="宋体" w:cs="宋体"/>
          <w:sz w:val="30"/>
          <w:szCs w:val="30"/>
        </w:rPr>
      </w:pPr>
      <w:bookmarkStart w:id="57" w:name="bookmark68"/>
      <w:bookmarkEnd w:id="57"/>
      <w:r>
        <w:rPr>
          <w:rFonts w:ascii="宋体" w:hAnsi="宋体" w:eastAsia="宋体" w:cs="宋体"/>
          <w:b/>
          <w:bCs/>
          <w:color w:val="231916"/>
          <w:spacing w:val="4"/>
          <w:sz w:val="30"/>
          <w:szCs w:val="30"/>
        </w:rPr>
        <w:t>四、考试要求</w:t>
      </w:r>
    </w:p>
    <w:p w14:paraId="76445200">
      <w:pPr>
        <w:spacing w:before="87" w:line="242" w:lineRule="auto"/>
        <w:ind w:left="429"/>
        <w:rPr>
          <w:rFonts w:ascii="SimHei" w:hAnsi="SimHei" w:eastAsia="SimHei" w:cs="SimHei"/>
          <w:sz w:val="21"/>
          <w:szCs w:val="21"/>
        </w:rPr>
      </w:pPr>
      <w:r>
        <w:rPr>
          <w:rFonts w:ascii="SimHei" w:hAnsi="SimHei" w:eastAsia="SimHei" w:cs="SimHei"/>
          <w:color w:val="231916"/>
          <w:spacing w:val="-9"/>
          <w:sz w:val="21"/>
          <w:szCs w:val="21"/>
        </w:rPr>
        <w:t>（</w:t>
      </w:r>
      <w:r>
        <w:rPr>
          <w:rFonts w:ascii="SimHei" w:hAnsi="SimHei" w:eastAsia="SimHei" w:cs="SimHei"/>
          <w:color w:val="231916"/>
          <w:spacing w:val="-30"/>
          <w:sz w:val="21"/>
          <w:szCs w:val="21"/>
        </w:rPr>
        <w:t xml:space="preserve"> </w:t>
      </w:r>
      <w:r>
        <w:rPr>
          <w:rFonts w:ascii="SimHei" w:hAnsi="SimHei" w:eastAsia="SimHei" w:cs="SimHei"/>
          <w:color w:val="231916"/>
          <w:spacing w:val="-9"/>
          <w:sz w:val="21"/>
          <w:szCs w:val="21"/>
        </w:rPr>
        <w:t>一</w:t>
      </w:r>
      <w:r>
        <w:rPr>
          <w:rFonts w:ascii="SimHei" w:hAnsi="SimHei" w:eastAsia="SimHei" w:cs="SimHei"/>
          <w:color w:val="231916"/>
          <w:spacing w:val="-44"/>
          <w:sz w:val="21"/>
          <w:szCs w:val="21"/>
        </w:rPr>
        <w:t xml:space="preserve"> </w:t>
      </w:r>
      <w:r>
        <w:rPr>
          <w:rFonts w:ascii="SimHei" w:hAnsi="SimHei" w:eastAsia="SimHei" w:cs="SimHei"/>
          <w:color w:val="231916"/>
          <w:spacing w:val="-9"/>
          <w:sz w:val="21"/>
          <w:szCs w:val="21"/>
        </w:rPr>
        <w:t>）考场规则</w:t>
      </w:r>
    </w:p>
    <w:p w14:paraId="5D396D37">
      <w:pPr>
        <w:spacing w:before="42" w:line="281" w:lineRule="exact"/>
        <w:ind w:left="462"/>
        <w:rPr>
          <w:rFonts w:ascii="宋体" w:hAnsi="宋体" w:eastAsia="宋体" w:cs="宋体"/>
          <w:sz w:val="21"/>
          <w:szCs w:val="21"/>
        </w:rPr>
      </w:pPr>
      <w:r>
        <w:rPr>
          <w:rFonts w:ascii="宋体" w:hAnsi="宋体" w:eastAsia="宋体" w:cs="宋体"/>
          <w:color w:val="231916"/>
          <w:spacing w:val="6"/>
          <w:position w:val="1"/>
          <w:sz w:val="21"/>
          <w:szCs w:val="21"/>
        </w:rPr>
        <w:t>1、考生按时进入考场</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，按规定的座次对号</w:t>
      </w:r>
      <w:r>
        <w:rPr>
          <w:rFonts w:ascii="宋体" w:hAnsi="宋体" w:eastAsia="宋体" w:cs="宋体"/>
          <w:color w:val="231916"/>
          <w:spacing w:val="5"/>
          <w:position w:val="1"/>
          <w:sz w:val="21"/>
          <w:szCs w:val="21"/>
        </w:rPr>
        <w:t>入座</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，监考老师向考生宣讲考试纪律。</w:t>
      </w:r>
    </w:p>
    <w:p w14:paraId="1C6A09E8">
      <w:pPr>
        <w:spacing w:before="45" w:line="264" w:lineRule="auto"/>
        <w:ind w:left="1" w:right="237" w:firstLine="443"/>
        <w:rPr>
          <w:rFonts w:ascii="宋体" w:hAnsi="宋体" w:eastAsia="宋体" w:cs="宋体"/>
          <w:sz w:val="21"/>
          <w:szCs w:val="21"/>
        </w:rPr>
      </w:pPr>
      <w:r>
        <w:rPr>
          <w:rFonts w:ascii="宋体" w:hAnsi="宋体" w:eastAsia="宋体" w:cs="宋体"/>
          <w:color w:val="231916"/>
          <w:spacing w:val="11"/>
          <w:sz w:val="21"/>
          <w:szCs w:val="21"/>
        </w:rPr>
        <w:t>2、考生进入考场</w:t>
      </w:r>
      <w:r>
        <w:rPr>
          <w:rFonts w:ascii="宋体" w:hAnsi="宋体" w:eastAsia="宋体" w:cs="宋体"/>
          <w:color w:val="231916"/>
          <w:spacing w:val="-51"/>
          <w:sz w:val="21"/>
          <w:szCs w:val="21"/>
        </w:rPr>
        <w:t xml:space="preserve"> </w:t>
      </w:r>
      <w:r>
        <w:rPr>
          <w:rFonts w:ascii="宋体" w:hAnsi="宋体" w:eastAsia="宋体" w:cs="宋体"/>
          <w:color w:val="231916"/>
          <w:spacing w:val="11"/>
          <w:sz w:val="21"/>
          <w:szCs w:val="21"/>
        </w:rPr>
        <w:t>，只准携带黑色水性笔、圆珠笔、直尺、圆规、三角板、垫板、铅笔、 橡</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皮擦、小刀或卷笔刀等考试必需的用具</w:t>
      </w:r>
      <w:r>
        <w:rPr>
          <w:rFonts w:ascii="宋体" w:hAnsi="宋体" w:eastAsia="宋体" w:cs="宋体"/>
          <w:color w:val="231916"/>
          <w:spacing w:val="-38"/>
          <w:sz w:val="21"/>
          <w:szCs w:val="21"/>
        </w:rPr>
        <w:t xml:space="preserve"> </w:t>
      </w:r>
      <w:r>
        <w:rPr>
          <w:rFonts w:ascii="宋体" w:hAnsi="宋体" w:eastAsia="宋体" w:cs="宋体"/>
          <w:color w:val="231916"/>
          <w:spacing w:val="11"/>
          <w:sz w:val="21"/>
          <w:szCs w:val="21"/>
        </w:rPr>
        <w:t>，不准带入书包、书籍、报纸、资料、涂改液、改正纸、</w:t>
      </w:r>
      <w:r>
        <w:rPr>
          <w:rFonts w:ascii="宋体" w:hAnsi="宋体" w:eastAsia="宋体" w:cs="宋体"/>
          <w:color w:val="231916"/>
          <w:sz w:val="21"/>
          <w:szCs w:val="21"/>
        </w:rPr>
        <w:t xml:space="preserve"> </w:t>
      </w:r>
      <w:r>
        <w:rPr>
          <w:rFonts w:ascii="宋体" w:hAnsi="宋体" w:eastAsia="宋体" w:cs="宋体"/>
          <w:color w:val="231916"/>
          <w:spacing w:val="8"/>
          <w:sz w:val="21"/>
          <w:szCs w:val="21"/>
        </w:rPr>
        <w:t>电子词典、计算器、手机等。开卷考试允许带入相关资料</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，但禁止在考场内交换、</w:t>
      </w:r>
      <w:r>
        <w:rPr>
          <w:rFonts w:ascii="宋体" w:hAnsi="宋体" w:eastAsia="宋体" w:cs="宋体"/>
          <w:color w:val="231916"/>
          <w:spacing w:val="7"/>
          <w:sz w:val="21"/>
          <w:szCs w:val="21"/>
        </w:rPr>
        <w:t>传递资料。</w:t>
      </w:r>
    </w:p>
    <w:p w14:paraId="4D71A6A7">
      <w:pPr>
        <w:spacing w:before="77" w:line="270" w:lineRule="auto"/>
        <w:ind w:right="237" w:firstLine="447"/>
        <w:rPr>
          <w:rFonts w:ascii="宋体" w:hAnsi="宋体" w:eastAsia="宋体" w:cs="宋体"/>
          <w:sz w:val="21"/>
          <w:szCs w:val="21"/>
        </w:rPr>
      </w:pPr>
      <w:r>
        <w:rPr>
          <w:rFonts w:ascii="宋体" w:hAnsi="宋体" w:eastAsia="宋体" w:cs="宋体"/>
          <w:color w:val="231916"/>
          <w:spacing w:val="7"/>
          <w:sz w:val="21"/>
          <w:szCs w:val="21"/>
        </w:rPr>
        <w:t>3、考生拿到试卷后要认真检查试卷有无异常情况</w:t>
      </w:r>
      <w:r>
        <w:rPr>
          <w:rFonts w:ascii="宋体" w:hAnsi="宋体" w:eastAsia="宋体" w:cs="宋体"/>
          <w:color w:val="231916"/>
          <w:spacing w:val="-43"/>
          <w:sz w:val="21"/>
          <w:szCs w:val="21"/>
        </w:rPr>
        <w:t xml:space="preserve"> </w:t>
      </w:r>
      <w:r>
        <w:rPr>
          <w:rFonts w:ascii="宋体" w:hAnsi="宋体" w:eastAsia="宋体" w:cs="宋体"/>
          <w:color w:val="231916"/>
          <w:spacing w:val="7"/>
          <w:sz w:val="21"/>
          <w:szCs w:val="21"/>
        </w:rPr>
        <w:t>，若发现问题</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，要及时报告监考老师。对试</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题有疑问时</w:t>
      </w:r>
      <w:r>
        <w:rPr>
          <w:rFonts w:ascii="宋体" w:hAnsi="宋体" w:eastAsia="宋体" w:cs="宋体"/>
          <w:color w:val="231916"/>
          <w:spacing w:val="-45"/>
          <w:sz w:val="21"/>
          <w:szCs w:val="21"/>
        </w:rPr>
        <w:t xml:space="preserve"> </w:t>
      </w:r>
      <w:r>
        <w:rPr>
          <w:rFonts w:ascii="宋体" w:hAnsi="宋体" w:eastAsia="宋体" w:cs="宋体"/>
          <w:color w:val="231916"/>
          <w:spacing w:val="10"/>
          <w:sz w:val="21"/>
          <w:szCs w:val="21"/>
        </w:rPr>
        <w:t>，不得向监考老师询问</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；若不涉及试题内容而属试卷分发错误和字迹模糊、漏印、缺</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页等问题</w:t>
      </w:r>
      <w:r>
        <w:rPr>
          <w:rFonts w:ascii="宋体" w:hAnsi="宋体" w:eastAsia="宋体" w:cs="宋体"/>
          <w:color w:val="231916"/>
          <w:spacing w:val="-46"/>
          <w:sz w:val="21"/>
          <w:szCs w:val="21"/>
        </w:rPr>
        <w:t xml:space="preserve"> </w:t>
      </w:r>
      <w:r>
        <w:rPr>
          <w:rFonts w:ascii="宋体" w:hAnsi="宋体" w:eastAsia="宋体" w:cs="宋体"/>
          <w:color w:val="231916"/>
          <w:spacing w:val="10"/>
          <w:sz w:val="21"/>
          <w:szCs w:val="21"/>
        </w:rPr>
        <w:t>，可举手询问。试卷检查无误后</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，考生应在规定的地方填写好班次、姓名、学号、座位</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号等基本信息。开考铃响后</w:t>
      </w:r>
      <w:r>
        <w:rPr>
          <w:rFonts w:ascii="宋体" w:hAnsi="宋体" w:eastAsia="宋体" w:cs="宋体"/>
          <w:color w:val="231916"/>
          <w:spacing w:val="-49"/>
          <w:sz w:val="21"/>
          <w:szCs w:val="21"/>
        </w:rPr>
        <w:t xml:space="preserve"> </w:t>
      </w:r>
      <w:r>
        <w:rPr>
          <w:rFonts w:ascii="宋体" w:hAnsi="宋体" w:eastAsia="宋体" w:cs="宋体"/>
          <w:color w:val="231916"/>
          <w:spacing w:val="6"/>
          <w:sz w:val="21"/>
          <w:szCs w:val="21"/>
        </w:rPr>
        <w:t>，考生才能开始答题。</w:t>
      </w:r>
    </w:p>
    <w:p w14:paraId="35C5353F">
      <w:pPr>
        <w:spacing w:before="80" w:line="252" w:lineRule="auto"/>
        <w:ind w:left="1" w:right="238" w:firstLine="439"/>
        <w:rPr>
          <w:rFonts w:ascii="宋体" w:hAnsi="宋体" w:eastAsia="宋体" w:cs="宋体"/>
          <w:sz w:val="21"/>
          <w:szCs w:val="21"/>
        </w:rPr>
      </w:pPr>
      <w:r>
        <w:rPr>
          <w:rFonts w:ascii="宋体" w:hAnsi="宋体" w:eastAsia="宋体" w:cs="宋体"/>
          <w:color w:val="231916"/>
          <w:spacing w:val="12"/>
          <w:sz w:val="21"/>
          <w:szCs w:val="21"/>
        </w:rPr>
        <w:t>4、考生解答试题一律用0.5</w:t>
      </w:r>
      <w:r>
        <w:rPr>
          <w:rFonts w:ascii="宋体" w:hAnsi="宋体" w:eastAsia="宋体" w:cs="宋体"/>
          <w:color w:val="231916"/>
          <w:sz w:val="21"/>
          <w:szCs w:val="21"/>
        </w:rPr>
        <w:t>mm</w:t>
      </w:r>
      <w:r>
        <w:rPr>
          <w:rFonts w:ascii="宋体" w:hAnsi="宋体" w:eastAsia="宋体" w:cs="宋体"/>
          <w:color w:val="231916"/>
          <w:spacing w:val="12"/>
          <w:sz w:val="21"/>
          <w:szCs w:val="21"/>
        </w:rPr>
        <w:t xml:space="preserve"> 黑色签字笔作答</w:t>
      </w:r>
      <w:r>
        <w:rPr>
          <w:rFonts w:ascii="宋体" w:hAnsi="宋体" w:eastAsia="宋体" w:cs="宋体"/>
          <w:color w:val="231916"/>
          <w:spacing w:val="-47"/>
          <w:sz w:val="21"/>
          <w:szCs w:val="21"/>
        </w:rPr>
        <w:t xml:space="preserve"> </w:t>
      </w:r>
      <w:r>
        <w:rPr>
          <w:rFonts w:ascii="宋体" w:hAnsi="宋体" w:eastAsia="宋体" w:cs="宋体"/>
          <w:color w:val="231916"/>
          <w:spacing w:val="12"/>
          <w:sz w:val="21"/>
          <w:szCs w:val="21"/>
        </w:rPr>
        <w:t>，作图或填写答题卡用2B铅笔</w:t>
      </w:r>
      <w:r>
        <w:rPr>
          <w:rFonts w:ascii="宋体" w:hAnsi="宋体" w:eastAsia="宋体" w:cs="宋体"/>
          <w:color w:val="231916"/>
          <w:spacing w:val="-54"/>
          <w:sz w:val="21"/>
          <w:szCs w:val="21"/>
        </w:rPr>
        <w:t xml:space="preserve"> </w:t>
      </w:r>
      <w:r>
        <w:rPr>
          <w:rFonts w:ascii="宋体" w:hAnsi="宋体" w:eastAsia="宋体" w:cs="宋体"/>
          <w:color w:val="231916"/>
          <w:spacing w:val="12"/>
          <w:sz w:val="21"/>
          <w:szCs w:val="21"/>
        </w:rPr>
        <w:t>，字迹必须工</w:t>
      </w:r>
      <w:r>
        <w:rPr>
          <w:rFonts w:ascii="宋体" w:hAnsi="宋体" w:eastAsia="宋体" w:cs="宋体"/>
          <w:color w:val="231916"/>
          <w:sz w:val="21"/>
          <w:szCs w:val="21"/>
        </w:rPr>
        <w:t xml:space="preserve"> </w:t>
      </w:r>
      <w:r>
        <w:rPr>
          <w:rFonts w:ascii="宋体" w:hAnsi="宋体" w:eastAsia="宋体" w:cs="宋体"/>
          <w:color w:val="231916"/>
          <w:spacing w:val="8"/>
          <w:sz w:val="21"/>
          <w:szCs w:val="21"/>
        </w:rPr>
        <w:t>整、清楚</w:t>
      </w:r>
      <w:r>
        <w:rPr>
          <w:rFonts w:ascii="宋体" w:hAnsi="宋体" w:eastAsia="宋体" w:cs="宋体"/>
          <w:color w:val="231916"/>
          <w:spacing w:val="-59"/>
          <w:sz w:val="21"/>
          <w:szCs w:val="21"/>
        </w:rPr>
        <w:t xml:space="preserve"> </w:t>
      </w:r>
      <w:r>
        <w:rPr>
          <w:rFonts w:ascii="宋体" w:hAnsi="宋体" w:eastAsia="宋体" w:cs="宋体"/>
          <w:color w:val="231916"/>
          <w:spacing w:val="8"/>
          <w:sz w:val="21"/>
          <w:szCs w:val="21"/>
        </w:rPr>
        <w:t>，不得在试卷上作其它任何标记。凡书写在答卷密封区内、草稿纸上的答案一</w:t>
      </w:r>
      <w:r>
        <w:rPr>
          <w:rFonts w:ascii="宋体" w:hAnsi="宋体" w:eastAsia="宋体" w:cs="宋体"/>
          <w:color w:val="231916"/>
          <w:spacing w:val="7"/>
          <w:sz w:val="21"/>
          <w:szCs w:val="21"/>
        </w:rPr>
        <w:t>律无效。</w:t>
      </w:r>
    </w:p>
    <w:p w14:paraId="525C5EC3">
      <w:pPr>
        <w:spacing w:before="80" w:line="252" w:lineRule="auto"/>
        <w:ind w:left="1" w:right="238" w:firstLine="443"/>
        <w:rPr>
          <w:rFonts w:ascii="宋体" w:hAnsi="宋体" w:eastAsia="宋体" w:cs="宋体"/>
          <w:sz w:val="21"/>
          <w:szCs w:val="21"/>
        </w:rPr>
      </w:pPr>
      <w:r>
        <w:rPr>
          <w:rFonts w:ascii="宋体" w:hAnsi="宋体" w:eastAsia="宋体" w:cs="宋体"/>
          <w:color w:val="231916"/>
          <w:spacing w:val="6"/>
          <w:sz w:val="21"/>
          <w:szCs w:val="21"/>
        </w:rPr>
        <w:t>5、开考15分钟后</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，迟到考生禁止进入考场</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；语文、数学、外语终了铃前30分钟</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，考生才</w:t>
      </w:r>
      <w:r>
        <w:rPr>
          <w:rFonts w:ascii="宋体" w:hAnsi="宋体" w:eastAsia="宋体" w:cs="宋体"/>
          <w:color w:val="231916"/>
          <w:spacing w:val="5"/>
          <w:sz w:val="21"/>
          <w:szCs w:val="21"/>
        </w:rPr>
        <w:t>能交</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卷出考场</w:t>
      </w:r>
      <w:r>
        <w:rPr>
          <w:rFonts w:ascii="宋体" w:hAnsi="宋体" w:eastAsia="宋体" w:cs="宋体"/>
          <w:color w:val="231916"/>
          <w:spacing w:val="-52"/>
          <w:sz w:val="21"/>
          <w:szCs w:val="21"/>
        </w:rPr>
        <w:t xml:space="preserve"> </w:t>
      </w:r>
      <w:r>
        <w:rPr>
          <w:rFonts w:ascii="宋体" w:hAnsi="宋体" w:eastAsia="宋体" w:cs="宋体"/>
          <w:color w:val="231916"/>
          <w:spacing w:val="5"/>
          <w:sz w:val="21"/>
          <w:szCs w:val="21"/>
        </w:rPr>
        <w:t>，其他科目不得提前出考室。</w:t>
      </w:r>
    </w:p>
    <w:p w14:paraId="30778960">
      <w:pPr>
        <w:spacing w:before="79" w:line="252" w:lineRule="auto"/>
        <w:ind w:left="2" w:right="238" w:firstLine="442"/>
        <w:rPr>
          <w:rFonts w:ascii="宋体" w:hAnsi="宋体" w:eastAsia="宋体" w:cs="宋体"/>
          <w:sz w:val="21"/>
          <w:szCs w:val="21"/>
        </w:rPr>
      </w:pPr>
      <w:r>
        <w:rPr>
          <w:rFonts w:ascii="宋体" w:hAnsi="宋体" w:eastAsia="宋体" w:cs="宋体"/>
          <w:color w:val="231916"/>
          <w:spacing w:val="9"/>
          <w:sz w:val="21"/>
          <w:szCs w:val="21"/>
        </w:rPr>
        <w:t>6、考生在考场内</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，不准议论</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，更不准高声喧哗。考试过程</w:t>
      </w:r>
      <w:r>
        <w:rPr>
          <w:rFonts w:ascii="宋体" w:hAnsi="宋体" w:eastAsia="宋体" w:cs="宋体"/>
          <w:color w:val="231916"/>
          <w:spacing w:val="8"/>
          <w:sz w:val="21"/>
          <w:szCs w:val="21"/>
        </w:rPr>
        <w:t>中</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，考生一般不得上厕所。 交卷</w:t>
      </w:r>
      <w:r>
        <w:rPr>
          <w:rFonts w:ascii="宋体" w:hAnsi="宋体" w:eastAsia="宋体" w:cs="宋体"/>
          <w:color w:val="231916"/>
          <w:sz w:val="21"/>
          <w:szCs w:val="21"/>
        </w:rPr>
        <w:t xml:space="preserve"> </w:t>
      </w:r>
      <w:r>
        <w:rPr>
          <w:rFonts w:ascii="宋体" w:hAnsi="宋体" w:eastAsia="宋体" w:cs="宋体"/>
          <w:color w:val="231916"/>
          <w:spacing w:val="5"/>
          <w:sz w:val="21"/>
          <w:szCs w:val="21"/>
        </w:rPr>
        <w:t>之后</w:t>
      </w:r>
      <w:r>
        <w:rPr>
          <w:rFonts w:ascii="宋体" w:hAnsi="宋体" w:eastAsia="宋体" w:cs="宋体"/>
          <w:color w:val="231916"/>
          <w:spacing w:val="-49"/>
          <w:sz w:val="21"/>
          <w:szCs w:val="21"/>
        </w:rPr>
        <w:t xml:space="preserve"> </w:t>
      </w:r>
      <w:r>
        <w:rPr>
          <w:rFonts w:ascii="宋体" w:hAnsi="宋体" w:eastAsia="宋体" w:cs="宋体"/>
          <w:color w:val="231916"/>
          <w:spacing w:val="5"/>
          <w:sz w:val="21"/>
          <w:szCs w:val="21"/>
        </w:rPr>
        <w:t>，学生应立即退出考场</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，不得在考场附近逗留或谈论考题。</w:t>
      </w:r>
    </w:p>
    <w:p w14:paraId="5103101C">
      <w:pPr>
        <w:spacing w:before="81" w:line="263" w:lineRule="auto"/>
        <w:ind w:right="238" w:firstLine="441"/>
        <w:rPr>
          <w:rFonts w:ascii="宋体" w:hAnsi="宋体" w:eastAsia="宋体" w:cs="宋体"/>
          <w:sz w:val="21"/>
          <w:szCs w:val="21"/>
        </w:rPr>
      </w:pPr>
      <w:r>
        <w:rPr>
          <w:rFonts w:ascii="宋体" w:hAnsi="宋体" w:eastAsia="宋体" w:cs="宋体"/>
          <w:color w:val="231916"/>
          <w:spacing w:val="4"/>
          <w:sz w:val="21"/>
          <w:szCs w:val="21"/>
        </w:rPr>
        <w:t>7、考场内考生不准交头接耳</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，不准左顾右盼</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，不准夹带</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，不准偷看他人答卷</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，不准抄袭</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，不</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准接传或交换答卷。考试终了铃响</w:t>
      </w:r>
      <w:r>
        <w:rPr>
          <w:rFonts w:ascii="宋体" w:hAnsi="宋体" w:eastAsia="宋体" w:cs="宋体"/>
          <w:color w:val="231916"/>
          <w:spacing w:val="-47"/>
          <w:sz w:val="21"/>
          <w:szCs w:val="21"/>
        </w:rPr>
        <w:t xml:space="preserve"> </w:t>
      </w:r>
      <w:r>
        <w:rPr>
          <w:rFonts w:ascii="宋体" w:hAnsi="宋体" w:eastAsia="宋体" w:cs="宋体"/>
          <w:color w:val="231916"/>
          <w:spacing w:val="10"/>
          <w:sz w:val="21"/>
          <w:szCs w:val="21"/>
        </w:rPr>
        <w:t>，考生必须立即起立、停止答题、依次退出考场</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，不准带走试</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卷、答题卷和草稿纸。</w:t>
      </w:r>
    </w:p>
    <w:p w14:paraId="223E2B22">
      <w:pPr>
        <w:spacing w:before="84" w:line="276" w:lineRule="exact"/>
        <w:ind w:left="450"/>
        <w:rPr>
          <w:rFonts w:ascii="SimHei" w:hAnsi="SimHei" w:eastAsia="SimHei" w:cs="SimHei"/>
          <w:sz w:val="21"/>
          <w:szCs w:val="21"/>
        </w:rPr>
      </w:pPr>
      <w:r>
        <w:rPr>
          <w:rFonts w:ascii="SimHei" w:hAnsi="SimHei" w:eastAsia="SimHei" w:cs="SimHei"/>
          <w:color w:val="231916"/>
          <w:spacing w:val="-4"/>
          <w:position w:val="1"/>
          <w:sz w:val="21"/>
          <w:szCs w:val="21"/>
        </w:rPr>
        <w:t>(二)违纪处理规定</w:t>
      </w:r>
    </w:p>
    <w:p w14:paraId="39F161E4">
      <w:pPr>
        <w:spacing w:before="41" w:line="280" w:lineRule="exact"/>
        <w:ind w:left="443"/>
        <w:rPr>
          <w:rFonts w:ascii="宋体" w:hAnsi="宋体" w:eastAsia="宋体" w:cs="宋体"/>
          <w:sz w:val="21"/>
          <w:szCs w:val="21"/>
        </w:rPr>
      </w:pPr>
      <w:r>
        <w:rPr>
          <w:rFonts w:ascii="宋体" w:hAnsi="宋体" w:eastAsia="宋体" w:cs="宋体"/>
          <w:color w:val="231916"/>
          <w:spacing w:val="6"/>
          <w:position w:val="1"/>
          <w:sz w:val="21"/>
          <w:szCs w:val="21"/>
        </w:rPr>
        <w:t>根据国家考试有关规定</w:t>
      </w:r>
      <w:r>
        <w:rPr>
          <w:rFonts w:ascii="宋体" w:hAnsi="宋体" w:eastAsia="宋体" w:cs="宋体"/>
          <w:color w:val="231916"/>
          <w:spacing w:val="-44"/>
          <w:position w:val="1"/>
          <w:sz w:val="21"/>
          <w:szCs w:val="21"/>
        </w:rPr>
        <w:t xml:space="preserve"> </w:t>
      </w:r>
      <w:r>
        <w:rPr>
          <w:rFonts w:ascii="宋体" w:hAnsi="宋体" w:eastAsia="宋体" w:cs="宋体"/>
          <w:color w:val="231916"/>
          <w:spacing w:val="6"/>
          <w:position w:val="1"/>
          <w:sz w:val="21"/>
          <w:szCs w:val="21"/>
        </w:rPr>
        <w:t>，结合我校实际情况</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，对考生的违纪情形作出如下处罚规定</w:t>
      </w:r>
      <w:r>
        <w:rPr>
          <w:rFonts w:ascii="宋体" w:hAnsi="宋体" w:eastAsia="宋体" w:cs="宋体"/>
          <w:color w:val="231916"/>
          <w:spacing w:val="-41"/>
          <w:position w:val="1"/>
          <w:sz w:val="21"/>
          <w:szCs w:val="21"/>
        </w:rPr>
        <w:t xml:space="preserve"> </w:t>
      </w:r>
      <w:r>
        <w:rPr>
          <w:rFonts w:ascii="宋体" w:hAnsi="宋体" w:eastAsia="宋体" w:cs="宋体"/>
          <w:color w:val="231916"/>
          <w:spacing w:val="6"/>
          <w:position w:val="1"/>
          <w:sz w:val="21"/>
          <w:szCs w:val="21"/>
        </w:rPr>
        <w:t>：</w:t>
      </w:r>
    </w:p>
    <w:p w14:paraId="0472A76F">
      <w:pPr>
        <w:spacing w:before="46" w:line="280" w:lineRule="exact"/>
        <w:ind w:left="460"/>
        <w:rPr>
          <w:rFonts w:ascii="宋体" w:hAnsi="宋体" w:eastAsia="宋体" w:cs="宋体"/>
          <w:sz w:val="21"/>
          <w:szCs w:val="21"/>
        </w:rPr>
      </w:pPr>
      <w:r>
        <w:rPr>
          <w:rFonts w:ascii="宋体" w:hAnsi="宋体" w:eastAsia="宋体" w:cs="宋体"/>
          <w:color w:val="231916"/>
          <w:spacing w:val="11"/>
          <w:position w:val="1"/>
          <w:sz w:val="21"/>
          <w:szCs w:val="21"/>
        </w:rPr>
        <w:t>1、考生有下列情形之一的</w:t>
      </w:r>
      <w:r>
        <w:rPr>
          <w:rFonts w:ascii="宋体" w:hAnsi="宋体" w:eastAsia="宋体" w:cs="宋体"/>
          <w:color w:val="231916"/>
          <w:spacing w:val="-59"/>
          <w:position w:val="1"/>
          <w:sz w:val="21"/>
          <w:szCs w:val="21"/>
        </w:rPr>
        <w:t xml:space="preserve"> </w:t>
      </w:r>
      <w:r>
        <w:rPr>
          <w:rFonts w:ascii="宋体" w:hAnsi="宋体" w:eastAsia="宋体" w:cs="宋体"/>
          <w:color w:val="231916"/>
          <w:spacing w:val="11"/>
          <w:position w:val="1"/>
          <w:sz w:val="21"/>
          <w:szCs w:val="21"/>
        </w:rPr>
        <w:t>，扣除该科所得分数的30%</w:t>
      </w:r>
      <w:r>
        <w:rPr>
          <w:rFonts w:ascii="宋体" w:hAnsi="宋体" w:eastAsia="宋体" w:cs="宋体"/>
          <w:color w:val="231916"/>
          <w:spacing w:val="10"/>
          <w:position w:val="1"/>
          <w:sz w:val="21"/>
          <w:szCs w:val="21"/>
        </w:rPr>
        <w:t>-50%:</w:t>
      </w:r>
    </w:p>
    <w:p w14:paraId="0228A08E">
      <w:pPr>
        <w:spacing w:before="47" w:line="280" w:lineRule="exact"/>
        <w:ind w:left="429"/>
        <w:rPr>
          <w:rFonts w:ascii="新宋体" w:hAnsi="新宋体" w:eastAsia="新宋体" w:cs="新宋体"/>
          <w:sz w:val="21"/>
          <w:szCs w:val="21"/>
        </w:rPr>
      </w:pPr>
      <w:r>
        <w:rPr>
          <w:rFonts w:ascii="宋体" w:hAnsi="宋体" w:eastAsia="宋体" w:cs="宋体"/>
          <w:color w:val="231916"/>
          <w:spacing w:val="5"/>
          <w:position w:val="1"/>
          <w:sz w:val="21"/>
          <w:szCs w:val="21"/>
        </w:rPr>
        <w:t>（</w:t>
      </w:r>
      <w:r>
        <w:rPr>
          <w:rFonts w:ascii="宋体" w:hAnsi="宋体" w:eastAsia="宋体" w:cs="宋体"/>
          <w:color w:val="231916"/>
          <w:spacing w:val="-45"/>
          <w:position w:val="1"/>
          <w:sz w:val="21"/>
          <w:szCs w:val="21"/>
        </w:rPr>
        <w:t xml:space="preserve"> </w:t>
      </w:r>
      <w:r>
        <w:rPr>
          <w:rFonts w:ascii="宋体" w:hAnsi="宋体" w:eastAsia="宋体" w:cs="宋体"/>
          <w:color w:val="231916"/>
          <w:spacing w:val="5"/>
          <w:position w:val="1"/>
          <w:sz w:val="21"/>
          <w:szCs w:val="21"/>
        </w:rPr>
        <w:t>1）携带规定以外的物品进入考场的</w:t>
      </w:r>
      <w:r>
        <w:rPr>
          <w:rFonts w:ascii="新宋体" w:hAnsi="新宋体" w:eastAsia="新宋体" w:cs="新宋体"/>
          <w:color w:val="231916"/>
          <w:spacing w:val="5"/>
          <w:position w:val="1"/>
          <w:sz w:val="21"/>
          <w:szCs w:val="21"/>
        </w:rPr>
        <w:t>；</w:t>
      </w:r>
    </w:p>
    <w:p w14:paraId="4E797FB5">
      <w:pPr>
        <w:spacing w:line="280" w:lineRule="exact"/>
        <w:rPr>
          <w:rFonts w:ascii="新宋体" w:hAnsi="新宋体" w:eastAsia="新宋体" w:cs="新宋体"/>
          <w:sz w:val="21"/>
          <w:szCs w:val="21"/>
        </w:rPr>
        <w:sectPr>
          <w:footerReference r:id="rId43" w:type="default"/>
          <w:pgSz w:w="11906" w:h="16158"/>
          <w:pgMar w:top="400" w:right="1043" w:bottom="1013" w:left="1273" w:header="0" w:footer="741" w:gutter="0"/>
          <w:cols w:space="720" w:num="1"/>
        </w:sectPr>
      </w:pPr>
    </w:p>
    <w:p w14:paraId="60496B51">
      <w:pPr>
        <w:pStyle w:val="2"/>
        <w:spacing w:line="271" w:lineRule="auto"/>
      </w:pPr>
    </w:p>
    <w:p w14:paraId="46F39207">
      <w:pPr>
        <w:pStyle w:val="2"/>
        <w:spacing w:line="272" w:lineRule="auto"/>
      </w:pPr>
    </w:p>
    <w:p w14:paraId="655F0DCC">
      <w:pPr>
        <w:pStyle w:val="2"/>
        <w:spacing w:line="272" w:lineRule="auto"/>
      </w:pPr>
    </w:p>
    <w:p w14:paraId="5CE5A868">
      <w:pPr>
        <w:spacing w:before="68" w:line="281" w:lineRule="exact"/>
        <w:ind w:left="430"/>
        <w:rPr>
          <w:rFonts w:ascii="宋体" w:hAnsi="宋体" w:eastAsia="宋体" w:cs="宋体"/>
          <w:sz w:val="21"/>
          <w:szCs w:val="21"/>
        </w:rPr>
      </w:pPr>
      <w:r>
        <w:rPr>
          <w:rFonts w:ascii="宋体" w:hAnsi="宋体" w:eastAsia="宋体" w:cs="宋体"/>
          <w:color w:val="231916"/>
          <w:spacing w:val="5"/>
          <w:position w:val="1"/>
          <w:sz w:val="21"/>
          <w:szCs w:val="21"/>
        </w:rPr>
        <w:t>（2）开考信号发出前答题的；</w:t>
      </w:r>
    </w:p>
    <w:p w14:paraId="24EF8242">
      <w:pPr>
        <w:spacing w:before="45" w:line="281" w:lineRule="exact"/>
        <w:ind w:left="430"/>
        <w:rPr>
          <w:rFonts w:ascii="宋体" w:hAnsi="宋体" w:eastAsia="宋体" w:cs="宋体"/>
          <w:sz w:val="21"/>
          <w:szCs w:val="21"/>
        </w:rPr>
      </w:pPr>
      <w:r>
        <w:rPr>
          <w:rFonts w:ascii="宋体" w:hAnsi="宋体" w:eastAsia="宋体" w:cs="宋体"/>
          <w:color w:val="231916"/>
          <w:spacing w:val="5"/>
          <w:position w:val="1"/>
          <w:sz w:val="21"/>
          <w:szCs w:val="21"/>
        </w:rPr>
        <w:t>（3</w:t>
      </w:r>
      <w:r>
        <w:rPr>
          <w:rFonts w:ascii="宋体" w:hAnsi="宋体" w:eastAsia="宋体" w:cs="宋体"/>
          <w:color w:val="231916"/>
          <w:spacing w:val="-54"/>
          <w:position w:val="1"/>
          <w:sz w:val="21"/>
          <w:szCs w:val="21"/>
        </w:rPr>
        <w:t xml:space="preserve"> </w:t>
      </w:r>
      <w:r>
        <w:rPr>
          <w:rFonts w:ascii="宋体" w:hAnsi="宋体" w:eastAsia="宋体" w:cs="宋体"/>
          <w:color w:val="231916"/>
          <w:spacing w:val="5"/>
          <w:position w:val="1"/>
          <w:sz w:val="21"/>
          <w:szCs w:val="21"/>
        </w:rPr>
        <w:t>）考试终了信号发出后继续答题的；</w:t>
      </w:r>
    </w:p>
    <w:p w14:paraId="2A7413A2">
      <w:pPr>
        <w:spacing w:before="44" w:line="254" w:lineRule="auto"/>
        <w:ind w:left="11" w:right="236" w:firstLine="418"/>
        <w:rPr>
          <w:rFonts w:ascii="宋体" w:hAnsi="宋体" w:eastAsia="宋体" w:cs="宋体"/>
          <w:sz w:val="21"/>
          <w:szCs w:val="21"/>
        </w:rPr>
      </w:pPr>
      <w:r>
        <w:rPr>
          <w:rFonts w:ascii="宋体" w:hAnsi="宋体" w:eastAsia="宋体" w:cs="宋体"/>
          <w:color w:val="231916"/>
          <w:spacing w:val="9"/>
          <w:sz w:val="21"/>
          <w:szCs w:val="21"/>
        </w:rPr>
        <w:t>（4）在考场内喧哗、交卷后在考场附近逗留并高声谈论或有其他影响考场秩序的行为</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，经劝</w:t>
      </w:r>
      <w:r>
        <w:rPr>
          <w:rFonts w:ascii="宋体" w:hAnsi="宋体" w:eastAsia="宋体" w:cs="宋体"/>
          <w:color w:val="231916"/>
          <w:sz w:val="21"/>
          <w:szCs w:val="21"/>
        </w:rPr>
        <w:t xml:space="preserve"> </w:t>
      </w:r>
      <w:r>
        <w:rPr>
          <w:rFonts w:ascii="宋体" w:hAnsi="宋体" w:eastAsia="宋体" w:cs="宋体"/>
          <w:color w:val="231916"/>
          <w:spacing w:val="4"/>
          <w:sz w:val="21"/>
          <w:szCs w:val="21"/>
        </w:rPr>
        <w:t>阻仍不改正的；</w:t>
      </w:r>
    </w:p>
    <w:p w14:paraId="697D5E41">
      <w:pPr>
        <w:spacing w:before="76" w:line="280" w:lineRule="exact"/>
        <w:ind w:left="430"/>
        <w:rPr>
          <w:rFonts w:ascii="宋体" w:hAnsi="宋体" w:eastAsia="宋体" w:cs="宋体"/>
          <w:sz w:val="21"/>
          <w:szCs w:val="21"/>
        </w:rPr>
      </w:pPr>
      <w:r>
        <w:rPr>
          <w:rFonts w:ascii="宋体" w:hAnsi="宋体" w:eastAsia="宋体" w:cs="宋体"/>
          <w:color w:val="231916"/>
          <w:spacing w:val="7"/>
          <w:position w:val="1"/>
          <w:sz w:val="21"/>
          <w:szCs w:val="21"/>
        </w:rPr>
        <w:t>（5</w:t>
      </w:r>
      <w:r>
        <w:rPr>
          <w:rFonts w:ascii="宋体" w:hAnsi="宋体" w:eastAsia="宋体" w:cs="宋体"/>
          <w:color w:val="231916"/>
          <w:spacing w:val="-56"/>
          <w:position w:val="1"/>
          <w:sz w:val="21"/>
          <w:szCs w:val="21"/>
        </w:rPr>
        <w:t xml:space="preserve"> </w:t>
      </w:r>
      <w:r>
        <w:rPr>
          <w:rFonts w:ascii="宋体" w:hAnsi="宋体" w:eastAsia="宋体" w:cs="宋体"/>
          <w:color w:val="231916"/>
          <w:spacing w:val="7"/>
          <w:position w:val="1"/>
          <w:sz w:val="21"/>
          <w:szCs w:val="21"/>
        </w:rPr>
        <w:t>）在试卷规定以外的地方书写姓名</w:t>
      </w:r>
      <w:r>
        <w:rPr>
          <w:rFonts w:ascii="宋体" w:hAnsi="宋体" w:eastAsia="宋体" w:cs="宋体"/>
          <w:color w:val="231916"/>
          <w:spacing w:val="-58"/>
          <w:position w:val="1"/>
          <w:sz w:val="21"/>
          <w:szCs w:val="21"/>
        </w:rPr>
        <w:t xml:space="preserve"> </w:t>
      </w:r>
      <w:r>
        <w:rPr>
          <w:rFonts w:ascii="宋体" w:hAnsi="宋体" w:eastAsia="宋体" w:cs="宋体"/>
          <w:color w:val="231916"/>
          <w:spacing w:val="7"/>
          <w:position w:val="1"/>
          <w:sz w:val="21"/>
          <w:szCs w:val="21"/>
        </w:rPr>
        <w:t>，考号或做其它标</w:t>
      </w:r>
      <w:r>
        <w:rPr>
          <w:rFonts w:ascii="宋体" w:hAnsi="宋体" w:eastAsia="宋体" w:cs="宋体"/>
          <w:color w:val="231916"/>
          <w:spacing w:val="6"/>
          <w:position w:val="1"/>
          <w:sz w:val="21"/>
          <w:szCs w:val="21"/>
        </w:rPr>
        <w:t>记的；</w:t>
      </w:r>
    </w:p>
    <w:p w14:paraId="10FCCAD7">
      <w:pPr>
        <w:spacing w:before="46" w:line="282" w:lineRule="exact"/>
        <w:ind w:left="430"/>
        <w:rPr>
          <w:rFonts w:ascii="宋体" w:hAnsi="宋体" w:eastAsia="宋体" w:cs="宋体"/>
          <w:sz w:val="21"/>
          <w:szCs w:val="21"/>
        </w:rPr>
      </w:pPr>
      <w:r>
        <w:rPr>
          <w:rFonts w:ascii="宋体" w:hAnsi="宋体" w:eastAsia="宋体" w:cs="宋体"/>
          <w:color w:val="231916"/>
          <w:spacing w:val="7"/>
          <w:position w:val="1"/>
          <w:sz w:val="21"/>
          <w:szCs w:val="21"/>
        </w:rPr>
        <w:t>（6）用规定以外的笔答题的。</w:t>
      </w:r>
    </w:p>
    <w:p w14:paraId="7C0DFD25">
      <w:pPr>
        <w:spacing w:before="45" w:line="287" w:lineRule="auto"/>
        <w:ind w:left="1" w:right="236" w:firstLine="442"/>
        <w:rPr>
          <w:rFonts w:ascii="宋体" w:hAnsi="宋体" w:eastAsia="宋体" w:cs="宋体"/>
          <w:sz w:val="21"/>
          <w:szCs w:val="21"/>
        </w:rPr>
      </w:pPr>
      <w:r>
        <w:rPr>
          <w:rFonts w:ascii="宋体" w:hAnsi="宋体" w:eastAsia="宋体" w:cs="宋体"/>
          <w:color w:val="231916"/>
          <w:spacing w:val="10"/>
          <w:sz w:val="21"/>
          <w:szCs w:val="21"/>
        </w:rPr>
        <w:t>2、有下列情形之一的</w:t>
      </w:r>
      <w:r>
        <w:rPr>
          <w:rFonts w:ascii="宋体" w:hAnsi="宋体" w:eastAsia="宋体" w:cs="宋体"/>
          <w:color w:val="231916"/>
          <w:spacing w:val="-51"/>
          <w:sz w:val="21"/>
          <w:szCs w:val="21"/>
        </w:rPr>
        <w:t xml:space="preserve"> </w:t>
      </w:r>
      <w:r>
        <w:rPr>
          <w:rFonts w:ascii="宋体" w:hAnsi="宋体" w:eastAsia="宋体" w:cs="宋体"/>
          <w:color w:val="231916"/>
          <w:spacing w:val="10"/>
          <w:sz w:val="21"/>
          <w:szCs w:val="21"/>
        </w:rPr>
        <w:t>，该科考试成绩记零分</w:t>
      </w:r>
      <w:r>
        <w:rPr>
          <w:rFonts w:ascii="宋体" w:hAnsi="宋体" w:eastAsia="宋体" w:cs="宋体"/>
          <w:color w:val="231916"/>
          <w:spacing w:val="-52"/>
          <w:sz w:val="21"/>
          <w:szCs w:val="21"/>
        </w:rPr>
        <w:t xml:space="preserve"> </w:t>
      </w:r>
      <w:r>
        <w:rPr>
          <w:rFonts w:ascii="宋体" w:hAnsi="宋体" w:eastAsia="宋体" w:cs="宋体"/>
          <w:color w:val="231916"/>
          <w:spacing w:val="10"/>
          <w:sz w:val="21"/>
          <w:szCs w:val="21"/>
        </w:rPr>
        <w:t>，并给予警告处分</w:t>
      </w:r>
      <w:r>
        <w:rPr>
          <w:rFonts w:ascii="宋体" w:hAnsi="宋体" w:eastAsia="宋体" w:cs="宋体"/>
          <w:color w:val="231916"/>
          <w:spacing w:val="-53"/>
          <w:sz w:val="21"/>
          <w:szCs w:val="21"/>
        </w:rPr>
        <w:t xml:space="preserve"> </w:t>
      </w:r>
      <w:r>
        <w:rPr>
          <w:rFonts w:ascii="宋体" w:hAnsi="宋体" w:eastAsia="宋体" w:cs="宋体"/>
          <w:color w:val="231916"/>
          <w:spacing w:val="10"/>
          <w:sz w:val="21"/>
          <w:szCs w:val="21"/>
        </w:rPr>
        <w:t>；情节严重的</w:t>
      </w:r>
      <w:r>
        <w:rPr>
          <w:rFonts w:ascii="宋体" w:hAnsi="宋体" w:eastAsia="宋体" w:cs="宋体"/>
          <w:color w:val="231916"/>
          <w:spacing w:val="-52"/>
          <w:sz w:val="21"/>
          <w:szCs w:val="21"/>
        </w:rPr>
        <w:t xml:space="preserve"> </w:t>
      </w:r>
      <w:r>
        <w:rPr>
          <w:rFonts w:ascii="宋体" w:hAnsi="宋体" w:eastAsia="宋体" w:cs="宋体"/>
          <w:color w:val="231916"/>
          <w:spacing w:val="10"/>
          <w:sz w:val="21"/>
          <w:szCs w:val="21"/>
        </w:rPr>
        <w:t>，给予记</w:t>
      </w:r>
      <w:r>
        <w:rPr>
          <w:rFonts w:ascii="宋体" w:hAnsi="宋体" w:eastAsia="宋体" w:cs="宋体"/>
          <w:color w:val="231916"/>
          <w:spacing w:val="9"/>
          <w:sz w:val="21"/>
          <w:szCs w:val="21"/>
        </w:rPr>
        <w:t>过处</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分：</w:t>
      </w:r>
    </w:p>
    <w:p w14:paraId="0DBB85F9">
      <w:pPr>
        <w:spacing w:line="280" w:lineRule="exact"/>
        <w:ind w:left="430"/>
        <w:rPr>
          <w:rFonts w:ascii="宋体" w:hAnsi="宋体" w:eastAsia="宋体" w:cs="宋体"/>
          <w:sz w:val="21"/>
          <w:szCs w:val="21"/>
        </w:rPr>
      </w:pPr>
      <w:r>
        <w:rPr>
          <w:rFonts w:ascii="宋体" w:hAnsi="宋体" w:eastAsia="宋体" w:cs="宋体"/>
          <w:color w:val="231916"/>
          <w:spacing w:val="7"/>
          <w:position w:val="1"/>
          <w:sz w:val="21"/>
          <w:szCs w:val="21"/>
        </w:rPr>
        <w:t>（1</w:t>
      </w:r>
      <w:r>
        <w:rPr>
          <w:rFonts w:ascii="宋体" w:hAnsi="宋体" w:eastAsia="宋体" w:cs="宋体"/>
          <w:color w:val="231916"/>
          <w:spacing w:val="-46"/>
          <w:position w:val="1"/>
          <w:sz w:val="21"/>
          <w:szCs w:val="21"/>
        </w:rPr>
        <w:t xml:space="preserve"> </w:t>
      </w:r>
      <w:r>
        <w:rPr>
          <w:rFonts w:ascii="宋体" w:hAnsi="宋体" w:eastAsia="宋体" w:cs="宋体"/>
          <w:color w:val="231916"/>
          <w:spacing w:val="7"/>
          <w:position w:val="1"/>
          <w:sz w:val="21"/>
          <w:szCs w:val="21"/>
        </w:rPr>
        <w:t>）交头接耳、互打暗号、手势及利用电子通讯工具传递或接</w:t>
      </w:r>
      <w:r>
        <w:rPr>
          <w:rFonts w:ascii="宋体" w:hAnsi="宋体" w:eastAsia="宋体" w:cs="宋体"/>
          <w:color w:val="231916"/>
          <w:spacing w:val="6"/>
          <w:position w:val="1"/>
          <w:sz w:val="21"/>
          <w:szCs w:val="21"/>
        </w:rPr>
        <w:t>受信息的；</w:t>
      </w:r>
    </w:p>
    <w:p w14:paraId="67B94868">
      <w:pPr>
        <w:spacing w:before="46" w:line="281" w:lineRule="exact"/>
        <w:ind w:left="429"/>
        <w:rPr>
          <w:rFonts w:ascii="宋体" w:hAnsi="宋体" w:eastAsia="宋体" w:cs="宋体"/>
          <w:sz w:val="21"/>
          <w:szCs w:val="21"/>
        </w:rPr>
      </w:pPr>
      <w:r>
        <w:rPr>
          <w:rFonts w:ascii="宋体" w:hAnsi="宋体" w:eastAsia="宋体" w:cs="宋体"/>
          <w:color w:val="231916"/>
          <w:spacing w:val="1"/>
          <w:position w:val="1"/>
          <w:sz w:val="21"/>
          <w:szCs w:val="21"/>
        </w:rPr>
        <w:t>（2）夹带资料(含在手掌等处写有文字、公式)入场的(开卷考试除</w:t>
      </w:r>
      <w:r>
        <w:rPr>
          <w:rFonts w:ascii="宋体" w:hAnsi="宋体" w:eastAsia="宋体" w:cs="宋体"/>
          <w:color w:val="231916"/>
          <w:position w:val="1"/>
          <w:sz w:val="21"/>
          <w:szCs w:val="21"/>
        </w:rPr>
        <w:t>外)；</w:t>
      </w:r>
    </w:p>
    <w:p w14:paraId="0D0321E2">
      <w:pPr>
        <w:spacing w:before="46" w:line="280" w:lineRule="exact"/>
        <w:ind w:left="429"/>
        <w:rPr>
          <w:rFonts w:ascii="宋体" w:hAnsi="宋体" w:eastAsia="宋体" w:cs="宋体"/>
          <w:sz w:val="21"/>
          <w:szCs w:val="21"/>
        </w:rPr>
      </w:pPr>
      <w:r>
        <w:rPr>
          <w:rFonts w:ascii="宋体" w:hAnsi="宋体" w:eastAsia="宋体" w:cs="宋体"/>
          <w:color w:val="231916"/>
          <w:spacing w:val="-1"/>
          <w:position w:val="1"/>
          <w:sz w:val="21"/>
          <w:szCs w:val="21"/>
        </w:rPr>
        <w:t>（3</w:t>
      </w:r>
      <w:r>
        <w:rPr>
          <w:rFonts w:ascii="宋体" w:hAnsi="宋体" w:eastAsia="宋体" w:cs="宋体"/>
          <w:color w:val="231916"/>
          <w:spacing w:val="-53"/>
          <w:position w:val="1"/>
          <w:sz w:val="21"/>
          <w:szCs w:val="21"/>
        </w:rPr>
        <w:t xml:space="preserve"> </w:t>
      </w:r>
      <w:r>
        <w:rPr>
          <w:rFonts w:ascii="宋体" w:hAnsi="宋体" w:eastAsia="宋体" w:cs="宋体"/>
          <w:color w:val="231916"/>
          <w:spacing w:val="-1"/>
          <w:position w:val="1"/>
          <w:sz w:val="21"/>
          <w:szCs w:val="21"/>
        </w:rPr>
        <w:t>）接传答案；</w:t>
      </w:r>
    </w:p>
    <w:p w14:paraId="7C1EE59F">
      <w:pPr>
        <w:spacing w:before="46" w:line="282" w:lineRule="exact"/>
        <w:ind w:left="429"/>
        <w:rPr>
          <w:rFonts w:ascii="宋体" w:hAnsi="宋体" w:eastAsia="宋体" w:cs="宋体"/>
          <w:sz w:val="21"/>
          <w:szCs w:val="21"/>
        </w:rPr>
      </w:pPr>
      <w:r>
        <w:rPr>
          <w:rFonts w:ascii="宋体" w:hAnsi="宋体" w:eastAsia="宋体" w:cs="宋体"/>
          <w:color w:val="231916"/>
          <w:spacing w:val="6"/>
          <w:position w:val="1"/>
          <w:sz w:val="21"/>
          <w:szCs w:val="21"/>
        </w:rPr>
        <w:t>（4）交换答案的；</w:t>
      </w:r>
    </w:p>
    <w:p w14:paraId="2E9F9909">
      <w:pPr>
        <w:spacing w:before="45" w:line="282" w:lineRule="exact"/>
        <w:ind w:left="429"/>
        <w:rPr>
          <w:rFonts w:ascii="宋体" w:hAnsi="宋体" w:eastAsia="宋体" w:cs="宋体"/>
          <w:sz w:val="21"/>
          <w:szCs w:val="21"/>
        </w:rPr>
      </w:pPr>
      <w:r>
        <w:rPr>
          <w:rFonts w:ascii="宋体" w:hAnsi="宋体" w:eastAsia="宋体" w:cs="宋体"/>
          <w:color w:val="231916"/>
          <w:spacing w:val="2"/>
          <w:position w:val="1"/>
          <w:sz w:val="21"/>
          <w:szCs w:val="21"/>
        </w:rPr>
        <w:t>（5</w:t>
      </w:r>
      <w:r>
        <w:rPr>
          <w:rFonts w:ascii="宋体" w:hAnsi="宋体" w:eastAsia="宋体" w:cs="宋体"/>
          <w:color w:val="231916"/>
          <w:spacing w:val="-54"/>
          <w:position w:val="1"/>
          <w:sz w:val="21"/>
          <w:szCs w:val="21"/>
        </w:rPr>
        <w:t xml:space="preserve"> </w:t>
      </w:r>
      <w:r>
        <w:rPr>
          <w:rFonts w:ascii="宋体" w:hAnsi="宋体" w:eastAsia="宋体" w:cs="宋体"/>
          <w:color w:val="231916"/>
          <w:spacing w:val="2"/>
          <w:position w:val="1"/>
          <w:sz w:val="21"/>
          <w:szCs w:val="21"/>
        </w:rPr>
        <w:t>）抄袭他人答卷的；</w:t>
      </w:r>
    </w:p>
    <w:p w14:paraId="4488C4CD">
      <w:pPr>
        <w:spacing w:before="45" w:line="280" w:lineRule="exact"/>
        <w:ind w:left="429"/>
        <w:rPr>
          <w:rFonts w:ascii="宋体" w:hAnsi="宋体" w:eastAsia="宋体" w:cs="宋体"/>
          <w:sz w:val="21"/>
          <w:szCs w:val="21"/>
        </w:rPr>
      </w:pPr>
      <w:r>
        <w:rPr>
          <w:rFonts w:ascii="宋体" w:hAnsi="宋体" w:eastAsia="宋体" w:cs="宋体"/>
          <w:color w:val="231916"/>
          <w:spacing w:val="7"/>
          <w:position w:val="1"/>
          <w:sz w:val="21"/>
          <w:szCs w:val="21"/>
        </w:rPr>
        <w:t>（6）有意将自己的答卷让他人抄袭的；</w:t>
      </w:r>
    </w:p>
    <w:p w14:paraId="5CD79A2B">
      <w:pPr>
        <w:spacing w:before="46" w:line="281" w:lineRule="exact"/>
        <w:ind w:left="429"/>
        <w:rPr>
          <w:rFonts w:ascii="宋体" w:hAnsi="宋体" w:eastAsia="宋体" w:cs="宋体"/>
          <w:sz w:val="21"/>
          <w:szCs w:val="21"/>
        </w:rPr>
      </w:pPr>
      <w:r>
        <w:rPr>
          <w:rFonts w:ascii="宋体" w:hAnsi="宋体" w:eastAsia="宋体" w:cs="宋体"/>
          <w:color w:val="231916"/>
          <w:spacing w:val="7"/>
          <w:position w:val="1"/>
          <w:sz w:val="21"/>
          <w:szCs w:val="21"/>
        </w:rPr>
        <w:t>（7）考试期间损毁试卷或答卷的；</w:t>
      </w:r>
    </w:p>
    <w:p w14:paraId="7B72A544">
      <w:pPr>
        <w:spacing w:before="46" w:line="281" w:lineRule="exact"/>
        <w:ind w:left="429"/>
        <w:rPr>
          <w:rFonts w:ascii="宋体" w:hAnsi="宋体" w:eastAsia="宋体" w:cs="宋体"/>
          <w:sz w:val="21"/>
          <w:szCs w:val="21"/>
        </w:rPr>
      </w:pPr>
      <w:r>
        <w:rPr>
          <w:rFonts w:ascii="宋体" w:hAnsi="宋体" w:eastAsia="宋体" w:cs="宋体"/>
          <w:color w:val="231916"/>
          <w:spacing w:val="7"/>
          <w:position w:val="1"/>
          <w:sz w:val="21"/>
          <w:szCs w:val="21"/>
        </w:rPr>
        <w:t>（8）将试卷或答卷带出考场的；</w:t>
      </w:r>
    </w:p>
    <w:p w14:paraId="1A785AAF">
      <w:pPr>
        <w:spacing w:before="45" w:line="281" w:lineRule="exact"/>
        <w:ind w:left="429"/>
        <w:rPr>
          <w:rFonts w:ascii="宋体" w:hAnsi="宋体" w:eastAsia="宋体" w:cs="宋体"/>
          <w:sz w:val="21"/>
          <w:szCs w:val="21"/>
        </w:rPr>
      </w:pPr>
      <w:r>
        <w:rPr>
          <w:rFonts w:ascii="宋体" w:hAnsi="宋体" w:eastAsia="宋体" w:cs="宋体"/>
          <w:color w:val="231916"/>
          <w:spacing w:val="7"/>
          <w:position w:val="1"/>
          <w:sz w:val="21"/>
          <w:szCs w:val="21"/>
        </w:rPr>
        <w:t>（9）在评卷中被认定为雷同答卷的；</w:t>
      </w:r>
    </w:p>
    <w:p w14:paraId="1A4D8A7D">
      <w:pPr>
        <w:spacing w:before="46" w:line="281" w:lineRule="exact"/>
        <w:ind w:left="429"/>
        <w:rPr>
          <w:rFonts w:ascii="宋体" w:hAnsi="宋体" w:eastAsia="宋体" w:cs="宋体"/>
          <w:sz w:val="21"/>
          <w:szCs w:val="21"/>
        </w:rPr>
      </w:pPr>
      <w:r>
        <w:rPr>
          <w:rFonts w:ascii="宋体" w:hAnsi="宋体" w:eastAsia="宋体" w:cs="宋体"/>
          <w:color w:val="231916"/>
          <w:spacing w:val="7"/>
          <w:position w:val="1"/>
          <w:sz w:val="21"/>
          <w:szCs w:val="21"/>
        </w:rPr>
        <w:t>（10）有其它舞弊行为的。</w:t>
      </w:r>
    </w:p>
    <w:p w14:paraId="5B62B39E">
      <w:pPr>
        <w:spacing w:before="46" w:line="267" w:lineRule="auto"/>
        <w:ind w:left="429" w:right="1185" w:firstLine="17"/>
        <w:rPr>
          <w:rFonts w:ascii="宋体" w:hAnsi="宋体" w:eastAsia="宋体" w:cs="宋体"/>
          <w:sz w:val="21"/>
          <w:szCs w:val="21"/>
        </w:rPr>
      </w:pPr>
      <w:r>
        <w:rPr>
          <w:rFonts w:ascii="宋体" w:hAnsi="宋体" w:eastAsia="宋体" w:cs="宋体"/>
          <w:color w:val="231916"/>
          <w:spacing w:val="5"/>
          <w:sz w:val="21"/>
          <w:szCs w:val="21"/>
        </w:rPr>
        <w:t>3、考生有下列情形之一的</w:t>
      </w:r>
      <w:r>
        <w:rPr>
          <w:rFonts w:ascii="宋体" w:hAnsi="宋体" w:eastAsia="宋体" w:cs="宋体"/>
          <w:color w:val="231916"/>
          <w:spacing w:val="-48"/>
          <w:sz w:val="21"/>
          <w:szCs w:val="21"/>
        </w:rPr>
        <w:t xml:space="preserve"> </w:t>
      </w:r>
      <w:r>
        <w:rPr>
          <w:rFonts w:ascii="宋体" w:hAnsi="宋体" w:eastAsia="宋体" w:cs="宋体"/>
          <w:color w:val="231916"/>
          <w:spacing w:val="5"/>
          <w:sz w:val="21"/>
          <w:szCs w:val="21"/>
        </w:rPr>
        <w:t>，所考全部科目成绩记零分</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，并给予记大过及以上处分，</w:t>
      </w:r>
      <w:r>
        <w:rPr>
          <w:rFonts w:ascii="宋体" w:hAnsi="宋体" w:eastAsia="宋体" w:cs="宋体"/>
          <w:color w:val="231916"/>
          <w:sz w:val="21"/>
          <w:szCs w:val="21"/>
        </w:rPr>
        <w:t xml:space="preserve"> </w:t>
      </w:r>
      <w:r>
        <w:rPr>
          <w:rFonts w:ascii="宋体" w:hAnsi="宋体" w:eastAsia="宋体" w:cs="宋体"/>
          <w:color w:val="231916"/>
          <w:spacing w:val="4"/>
          <w:sz w:val="21"/>
          <w:szCs w:val="21"/>
        </w:rPr>
        <w:t>（1</w:t>
      </w:r>
      <w:r>
        <w:rPr>
          <w:rFonts w:ascii="宋体" w:hAnsi="宋体" w:eastAsia="宋体" w:cs="宋体"/>
          <w:color w:val="231916"/>
          <w:spacing w:val="-36"/>
          <w:sz w:val="21"/>
          <w:szCs w:val="21"/>
        </w:rPr>
        <w:t xml:space="preserve"> </w:t>
      </w:r>
      <w:r>
        <w:rPr>
          <w:rFonts w:ascii="宋体" w:hAnsi="宋体" w:eastAsia="宋体" w:cs="宋体"/>
          <w:color w:val="231916"/>
          <w:spacing w:val="4"/>
          <w:sz w:val="21"/>
          <w:szCs w:val="21"/>
        </w:rPr>
        <w:t>）故意扰乱考场秩序且不听劝阻的；</w:t>
      </w:r>
    </w:p>
    <w:p w14:paraId="7B41F882">
      <w:pPr>
        <w:spacing w:before="45" w:line="281" w:lineRule="exact"/>
        <w:ind w:left="429"/>
        <w:rPr>
          <w:rFonts w:ascii="宋体" w:hAnsi="宋体" w:eastAsia="宋体" w:cs="宋体"/>
          <w:sz w:val="21"/>
          <w:szCs w:val="21"/>
        </w:rPr>
      </w:pPr>
      <w:r>
        <w:rPr>
          <w:rFonts w:ascii="宋体" w:hAnsi="宋体" w:eastAsia="宋体" w:cs="宋体"/>
          <w:color w:val="231916"/>
          <w:spacing w:val="8"/>
          <w:position w:val="1"/>
          <w:sz w:val="21"/>
          <w:szCs w:val="21"/>
        </w:rPr>
        <w:t>（2）拒绝、阻碍考试工作人员履行职责的；</w:t>
      </w:r>
    </w:p>
    <w:p w14:paraId="7198C584">
      <w:pPr>
        <w:spacing w:before="46" w:line="280" w:lineRule="exact"/>
        <w:ind w:left="429"/>
        <w:rPr>
          <w:rFonts w:ascii="宋体" w:hAnsi="宋体" w:eastAsia="宋体" w:cs="宋体"/>
          <w:sz w:val="21"/>
          <w:szCs w:val="21"/>
        </w:rPr>
      </w:pPr>
      <w:r>
        <w:rPr>
          <w:rFonts w:ascii="宋体" w:hAnsi="宋体" w:eastAsia="宋体" w:cs="宋体"/>
          <w:color w:val="231916"/>
          <w:spacing w:val="6"/>
          <w:position w:val="1"/>
          <w:sz w:val="21"/>
          <w:szCs w:val="21"/>
        </w:rPr>
        <w:t>（3</w:t>
      </w:r>
      <w:r>
        <w:rPr>
          <w:rFonts w:ascii="宋体" w:hAnsi="宋体" w:eastAsia="宋体" w:cs="宋体"/>
          <w:color w:val="231916"/>
          <w:spacing w:val="-43"/>
          <w:position w:val="1"/>
          <w:sz w:val="21"/>
          <w:szCs w:val="21"/>
        </w:rPr>
        <w:t xml:space="preserve"> </w:t>
      </w:r>
      <w:r>
        <w:rPr>
          <w:rFonts w:ascii="宋体" w:hAnsi="宋体" w:eastAsia="宋体" w:cs="宋体"/>
          <w:color w:val="231916"/>
          <w:spacing w:val="6"/>
          <w:position w:val="1"/>
          <w:sz w:val="21"/>
          <w:szCs w:val="21"/>
        </w:rPr>
        <w:t>）威胁监考人员或公然侮辱、诽谤、诬陷监考人员的。</w:t>
      </w:r>
    </w:p>
    <w:p w14:paraId="1720343A">
      <w:pPr>
        <w:pStyle w:val="2"/>
        <w:spacing w:line="325" w:lineRule="auto"/>
      </w:pPr>
    </w:p>
    <w:p w14:paraId="3A0F6D68">
      <w:pPr>
        <w:spacing w:before="98" w:line="212" w:lineRule="auto"/>
        <w:ind w:left="444"/>
        <w:rPr>
          <w:rFonts w:ascii="宋体" w:hAnsi="宋体" w:eastAsia="宋体" w:cs="宋体"/>
          <w:sz w:val="30"/>
          <w:szCs w:val="30"/>
        </w:rPr>
      </w:pPr>
      <w:r>
        <w:rPr>
          <w:rFonts w:ascii="宋体" w:hAnsi="宋体" w:eastAsia="宋体" w:cs="宋体"/>
          <w:b/>
          <w:bCs/>
          <w:color w:val="231916"/>
          <w:spacing w:val="7"/>
          <w:sz w:val="30"/>
          <w:szCs w:val="30"/>
        </w:rPr>
        <w:t>五、教室管理</w:t>
      </w:r>
    </w:p>
    <w:p w14:paraId="3472CDE6">
      <w:pPr>
        <w:spacing w:before="90" w:line="276" w:lineRule="exact"/>
        <w:ind w:left="428"/>
        <w:rPr>
          <w:rFonts w:ascii="SimHei" w:hAnsi="SimHei" w:eastAsia="SimHei" w:cs="SimHei"/>
          <w:sz w:val="21"/>
          <w:szCs w:val="21"/>
        </w:rPr>
      </w:pPr>
      <w:r>
        <w:rPr>
          <w:rFonts w:ascii="SimHei" w:hAnsi="SimHei" w:eastAsia="SimHei" w:cs="SimHei"/>
          <w:color w:val="231916"/>
          <w:spacing w:val="-5"/>
          <w:position w:val="1"/>
          <w:sz w:val="21"/>
          <w:szCs w:val="21"/>
        </w:rPr>
        <w:t>（</w:t>
      </w:r>
      <w:r>
        <w:rPr>
          <w:rFonts w:ascii="SimHei" w:hAnsi="SimHei" w:eastAsia="SimHei" w:cs="SimHei"/>
          <w:color w:val="231916"/>
          <w:spacing w:val="-26"/>
          <w:position w:val="1"/>
          <w:sz w:val="21"/>
          <w:szCs w:val="21"/>
        </w:rPr>
        <w:t xml:space="preserve"> </w:t>
      </w:r>
      <w:r>
        <w:rPr>
          <w:rFonts w:ascii="SimHei" w:hAnsi="SimHei" w:eastAsia="SimHei" w:cs="SimHei"/>
          <w:color w:val="231916"/>
          <w:spacing w:val="-5"/>
          <w:position w:val="1"/>
          <w:sz w:val="21"/>
          <w:szCs w:val="21"/>
        </w:rPr>
        <w:t>一</w:t>
      </w:r>
      <w:r>
        <w:rPr>
          <w:rFonts w:ascii="SimHei" w:hAnsi="SimHei" w:eastAsia="SimHei" w:cs="SimHei"/>
          <w:color w:val="231916"/>
          <w:spacing w:val="-44"/>
          <w:position w:val="1"/>
          <w:sz w:val="21"/>
          <w:szCs w:val="21"/>
        </w:rPr>
        <w:t xml:space="preserve"> </w:t>
      </w:r>
      <w:r>
        <w:rPr>
          <w:rFonts w:ascii="SimHei" w:hAnsi="SimHei" w:eastAsia="SimHei" w:cs="SimHei"/>
          <w:color w:val="231916"/>
          <w:spacing w:val="-5"/>
          <w:position w:val="1"/>
          <w:sz w:val="21"/>
          <w:szCs w:val="21"/>
        </w:rPr>
        <w:t>）教室布置要求</w:t>
      </w:r>
    </w:p>
    <w:p w14:paraId="00653FAF">
      <w:pPr>
        <w:spacing w:before="41" w:line="278" w:lineRule="exact"/>
        <w:ind w:left="460"/>
        <w:rPr>
          <w:rFonts w:ascii="宋体" w:hAnsi="宋体" w:eastAsia="宋体" w:cs="宋体"/>
          <w:sz w:val="21"/>
          <w:szCs w:val="21"/>
        </w:rPr>
      </w:pPr>
      <w:r>
        <w:rPr>
          <w:rFonts w:ascii="宋体" w:hAnsi="宋体" w:eastAsia="宋体" w:cs="宋体"/>
          <w:color w:val="231916"/>
          <w:spacing w:val="5"/>
          <w:position w:val="1"/>
          <w:sz w:val="21"/>
          <w:szCs w:val="21"/>
        </w:rPr>
        <w:t>1、教室正前方应悬挂（贴）</w:t>
      </w:r>
      <w:r>
        <w:rPr>
          <w:rFonts w:ascii="宋体" w:hAnsi="宋体" w:eastAsia="宋体" w:cs="宋体"/>
          <w:color w:val="231916"/>
          <w:spacing w:val="-60"/>
          <w:position w:val="1"/>
          <w:sz w:val="21"/>
          <w:szCs w:val="21"/>
        </w:rPr>
        <w:t xml:space="preserve"> </w:t>
      </w:r>
      <w:r>
        <w:rPr>
          <w:rFonts w:ascii="宋体" w:hAnsi="宋体" w:eastAsia="宋体" w:cs="宋体"/>
          <w:color w:val="231916"/>
          <w:spacing w:val="5"/>
          <w:position w:val="1"/>
          <w:sz w:val="21"/>
          <w:szCs w:val="21"/>
        </w:rPr>
        <w:t>国旗,张贴有社</w:t>
      </w:r>
      <w:r>
        <w:rPr>
          <w:rFonts w:ascii="宋体" w:hAnsi="宋体" w:eastAsia="宋体" w:cs="宋体"/>
          <w:color w:val="231916"/>
          <w:spacing w:val="4"/>
          <w:position w:val="1"/>
          <w:sz w:val="21"/>
          <w:szCs w:val="21"/>
        </w:rPr>
        <w:t>会主义核心价值观的宣传内容。</w:t>
      </w:r>
    </w:p>
    <w:p w14:paraId="538DB611">
      <w:pPr>
        <w:spacing w:before="49" w:line="282" w:lineRule="exact"/>
        <w:ind w:left="442"/>
        <w:rPr>
          <w:rFonts w:ascii="宋体" w:hAnsi="宋体" w:eastAsia="宋体" w:cs="宋体"/>
          <w:sz w:val="21"/>
          <w:szCs w:val="21"/>
        </w:rPr>
      </w:pPr>
      <w:r>
        <w:rPr>
          <w:rFonts w:ascii="宋体" w:hAnsi="宋体" w:eastAsia="宋体" w:cs="宋体"/>
          <w:color w:val="231916"/>
          <w:spacing w:val="5"/>
          <w:position w:val="1"/>
          <w:sz w:val="21"/>
          <w:szCs w:val="21"/>
        </w:rPr>
        <w:t>2、班训班规</w:t>
      </w:r>
    </w:p>
    <w:p w14:paraId="426847C4">
      <w:pPr>
        <w:spacing w:before="49" w:line="285" w:lineRule="auto"/>
        <w:ind w:right="275" w:firstLine="441"/>
        <w:rPr>
          <w:rFonts w:ascii="宋体" w:hAnsi="宋体" w:eastAsia="宋体" w:cs="宋体"/>
          <w:sz w:val="21"/>
          <w:szCs w:val="21"/>
        </w:rPr>
      </w:pPr>
      <w:r>
        <w:rPr>
          <w:rFonts w:ascii="宋体" w:hAnsi="宋体" w:eastAsia="宋体" w:cs="宋体"/>
          <w:color w:val="231916"/>
          <w:spacing w:val="11"/>
          <w:sz w:val="21"/>
          <w:szCs w:val="21"/>
        </w:rPr>
        <w:t>各班针对自己的实际情况制定出班级奋斗目</w:t>
      </w:r>
      <w:r>
        <w:rPr>
          <w:rFonts w:ascii="宋体" w:hAnsi="宋体" w:eastAsia="宋体" w:cs="宋体"/>
          <w:color w:val="231916"/>
          <w:spacing w:val="10"/>
          <w:sz w:val="21"/>
          <w:szCs w:val="21"/>
        </w:rPr>
        <w:t>标及班规班训</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，班训应整齐地悬挂在教室前面，</w:t>
      </w:r>
      <w:r>
        <w:rPr>
          <w:rFonts w:ascii="宋体" w:hAnsi="宋体" w:eastAsia="宋体" w:cs="宋体"/>
          <w:color w:val="231916"/>
          <w:sz w:val="21"/>
          <w:szCs w:val="21"/>
        </w:rPr>
        <w:t xml:space="preserve"> </w:t>
      </w:r>
      <w:r>
        <w:rPr>
          <w:rFonts w:ascii="宋体" w:hAnsi="宋体" w:eastAsia="宋体" w:cs="宋体"/>
          <w:color w:val="231916"/>
          <w:spacing w:val="8"/>
          <w:sz w:val="21"/>
          <w:szCs w:val="21"/>
        </w:rPr>
        <w:t>班规及奋斗目标应贴在教室左前方墙壁上。</w:t>
      </w:r>
    </w:p>
    <w:p w14:paraId="6432506A">
      <w:pPr>
        <w:spacing w:line="281" w:lineRule="exact"/>
        <w:ind w:left="446"/>
        <w:rPr>
          <w:rFonts w:ascii="宋体" w:hAnsi="宋体" w:eastAsia="宋体" w:cs="宋体"/>
          <w:sz w:val="21"/>
          <w:szCs w:val="21"/>
        </w:rPr>
      </w:pPr>
      <w:r>
        <w:rPr>
          <w:rFonts w:ascii="宋体" w:hAnsi="宋体" w:eastAsia="宋体" w:cs="宋体"/>
          <w:color w:val="231916"/>
          <w:spacing w:val="4"/>
          <w:position w:val="1"/>
          <w:sz w:val="21"/>
          <w:szCs w:val="21"/>
        </w:rPr>
        <w:t>3、名言警句</w:t>
      </w:r>
      <w:r>
        <w:rPr>
          <w:rFonts w:ascii="宋体" w:hAnsi="宋体" w:eastAsia="宋体" w:cs="宋体"/>
          <w:color w:val="231916"/>
          <w:spacing w:val="-51"/>
          <w:position w:val="1"/>
          <w:sz w:val="21"/>
          <w:szCs w:val="21"/>
        </w:rPr>
        <w:t xml:space="preserve"> </w:t>
      </w:r>
      <w:r>
        <w:rPr>
          <w:rFonts w:ascii="宋体" w:hAnsi="宋体" w:eastAsia="宋体" w:cs="宋体"/>
          <w:color w:val="231916"/>
          <w:spacing w:val="4"/>
          <w:position w:val="1"/>
          <w:sz w:val="21"/>
          <w:szCs w:val="21"/>
        </w:rPr>
        <w:t>，学习园地及评比栏</w:t>
      </w:r>
    </w:p>
    <w:p w14:paraId="771366F7">
      <w:pPr>
        <w:spacing w:before="51" w:line="285" w:lineRule="auto"/>
        <w:ind w:left="1" w:right="238" w:firstLine="440"/>
        <w:rPr>
          <w:rFonts w:ascii="宋体" w:hAnsi="宋体" w:eastAsia="宋体" w:cs="宋体"/>
          <w:sz w:val="21"/>
          <w:szCs w:val="21"/>
        </w:rPr>
      </w:pPr>
      <w:r>
        <w:rPr>
          <w:rFonts w:ascii="宋体" w:hAnsi="宋体" w:eastAsia="宋体" w:cs="宋体"/>
          <w:color w:val="231916"/>
          <w:spacing w:val="10"/>
          <w:sz w:val="21"/>
          <w:szCs w:val="21"/>
        </w:rPr>
        <w:t>各班应精选两句名言警句</w:t>
      </w:r>
      <w:r>
        <w:rPr>
          <w:rFonts w:ascii="宋体" w:hAnsi="宋体" w:eastAsia="宋体" w:cs="宋体"/>
          <w:color w:val="231916"/>
          <w:spacing w:val="-49"/>
          <w:sz w:val="21"/>
          <w:szCs w:val="21"/>
        </w:rPr>
        <w:t xml:space="preserve"> </w:t>
      </w:r>
      <w:r>
        <w:rPr>
          <w:rFonts w:ascii="宋体" w:hAnsi="宋体" w:eastAsia="宋体" w:cs="宋体"/>
          <w:color w:val="231916"/>
          <w:spacing w:val="10"/>
          <w:sz w:val="21"/>
          <w:szCs w:val="21"/>
        </w:rPr>
        <w:t>，贴在教室的墙壁上</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，教室右边墙壁上应分别张贴具有班级特色的</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学习园地及各种评比栏。</w:t>
      </w:r>
    </w:p>
    <w:p w14:paraId="23E84BBB">
      <w:pPr>
        <w:spacing w:line="280" w:lineRule="exact"/>
        <w:ind w:left="439"/>
        <w:rPr>
          <w:rFonts w:ascii="宋体" w:hAnsi="宋体" w:eastAsia="宋体" w:cs="宋体"/>
          <w:sz w:val="21"/>
          <w:szCs w:val="21"/>
        </w:rPr>
      </w:pPr>
      <w:r>
        <w:rPr>
          <w:rFonts w:ascii="宋体" w:hAnsi="宋体" w:eastAsia="宋体" w:cs="宋体"/>
          <w:color w:val="231916"/>
          <w:spacing w:val="8"/>
          <w:position w:val="1"/>
          <w:sz w:val="21"/>
          <w:szCs w:val="21"/>
        </w:rPr>
        <w:t>4、课程表及作息时间表应张贴在教室黑板两侧的墙壁上。</w:t>
      </w:r>
    </w:p>
    <w:p w14:paraId="598704CC">
      <w:pPr>
        <w:spacing w:before="46" w:line="280" w:lineRule="exact"/>
        <w:ind w:left="443"/>
        <w:rPr>
          <w:rFonts w:ascii="宋体" w:hAnsi="宋体" w:eastAsia="宋体" w:cs="宋体"/>
          <w:sz w:val="21"/>
          <w:szCs w:val="21"/>
        </w:rPr>
      </w:pPr>
      <w:r>
        <w:rPr>
          <w:rFonts w:ascii="宋体" w:hAnsi="宋体" w:eastAsia="宋体" w:cs="宋体"/>
          <w:color w:val="231916"/>
          <w:spacing w:val="6"/>
          <w:position w:val="1"/>
          <w:sz w:val="21"/>
          <w:szCs w:val="21"/>
        </w:rPr>
        <w:t>5、教室布置效果整洁美观</w:t>
      </w:r>
      <w:r>
        <w:rPr>
          <w:rFonts w:ascii="宋体" w:hAnsi="宋体" w:eastAsia="宋体" w:cs="宋体"/>
          <w:color w:val="231916"/>
          <w:spacing w:val="-52"/>
          <w:position w:val="1"/>
          <w:sz w:val="21"/>
          <w:szCs w:val="21"/>
        </w:rPr>
        <w:t xml:space="preserve"> </w:t>
      </w:r>
      <w:r>
        <w:rPr>
          <w:rFonts w:ascii="宋体" w:hAnsi="宋体" w:eastAsia="宋体" w:cs="宋体"/>
          <w:color w:val="231916"/>
          <w:spacing w:val="6"/>
          <w:position w:val="1"/>
          <w:sz w:val="21"/>
          <w:szCs w:val="21"/>
        </w:rPr>
        <w:t>，具有积极向上的教育氛围。</w:t>
      </w:r>
    </w:p>
    <w:p w14:paraId="3BF2BFDD">
      <w:pPr>
        <w:spacing w:before="50" w:line="277" w:lineRule="exact"/>
        <w:ind w:left="427"/>
        <w:rPr>
          <w:rFonts w:ascii="SimHei" w:hAnsi="SimHei" w:eastAsia="SimHei" w:cs="SimHei"/>
          <w:sz w:val="21"/>
          <w:szCs w:val="21"/>
        </w:rPr>
      </w:pPr>
      <w:r>
        <w:rPr>
          <w:rFonts w:ascii="SimHei" w:hAnsi="SimHei" w:eastAsia="SimHei" w:cs="SimHei"/>
          <w:color w:val="231916"/>
          <w:spacing w:val="-5"/>
          <w:position w:val="1"/>
          <w:sz w:val="21"/>
          <w:szCs w:val="21"/>
        </w:rPr>
        <w:t>（</w:t>
      </w:r>
      <w:r>
        <w:rPr>
          <w:rFonts w:ascii="SimHei" w:hAnsi="SimHei" w:eastAsia="SimHei" w:cs="SimHei"/>
          <w:color w:val="231916"/>
          <w:spacing w:val="-26"/>
          <w:position w:val="1"/>
          <w:sz w:val="21"/>
          <w:szCs w:val="21"/>
        </w:rPr>
        <w:t xml:space="preserve"> </w:t>
      </w:r>
      <w:r>
        <w:rPr>
          <w:rFonts w:ascii="SimHei" w:hAnsi="SimHei" w:eastAsia="SimHei" w:cs="SimHei"/>
          <w:color w:val="231916"/>
          <w:spacing w:val="-5"/>
          <w:position w:val="1"/>
          <w:sz w:val="21"/>
          <w:szCs w:val="21"/>
        </w:rPr>
        <w:t>二</w:t>
      </w:r>
      <w:r>
        <w:rPr>
          <w:rFonts w:ascii="SimHei" w:hAnsi="SimHei" w:eastAsia="SimHei" w:cs="SimHei"/>
          <w:color w:val="231916"/>
          <w:spacing w:val="-44"/>
          <w:position w:val="1"/>
          <w:sz w:val="21"/>
          <w:szCs w:val="21"/>
        </w:rPr>
        <w:t xml:space="preserve"> </w:t>
      </w:r>
      <w:r>
        <w:rPr>
          <w:rFonts w:ascii="SimHei" w:hAnsi="SimHei" w:eastAsia="SimHei" w:cs="SimHei"/>
          <w:color w:val="231916"/>
          <w:spacing w:val="-5"/>
          <w:position w:val="1"/>
          <w:sz w:val="21"/>
          <w:szCs w:val="21"/>
        </w:rPr>
        <w:t>）教室卫生标准</w:t>
      </w:r>
    </w:p>
    <w:p w14:paraId="712BC114">
      <w:pPr>
        <w:spacing w:before="41" w:line="276" w:lineRule="auto"/>
        <w:ind w:right="238" w:firstLine="437"/>
        <w:rPr>
          <w:rFonts w:ascii="宋体" w:hAnsi="宋体" w:eastAsia="宋体" w:cs="宋体"/>
          <w:sz w:val="21"/>
          <w:szCs w:val="21"/>
        </w:rPr>
      </w:pPr>
      <w:r>
        <w:rPr>
          <w:rFonts w:ascii="宋体" w:hAnsi="宋体" w:eastAsia="宋体" w:cs="宋体"/>
          <w:color w:val="231916"/>
          <w:spacing w:val="9"/>
          <w:sz w:val="21"/>
          <w:szCs w:val="21"/>
        </w:rPr>
        <w:t>课桌、凳的摆放：横排、竖排整齐</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，桌与桌的间距相适宜</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，桌面书本、文具简洁</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，统一摆放</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在课桌的左上方</w:t>
      </w:r>
      <w:r>
        <w:rPr>
          <w:rFonts w:ascii="宋体" w:hAnsi="宋体" w:eastAsia="宋体" w:cs="宋体"/>
          <w:color w:val="231916"/>
          <w:spacing w:val="-44"/>
          <w:sz w:val="21"/>
          <w:szCs w:val="21"/>
        </w:rPr>
        <w:t xml:space="preserve"> </w:t>
      </w:r>
      <w:r>
        <w:rPr>
          <w:rFonts w:ascii="宋体" w:hAnsi="宋体" w:eastAsia="宋体" w:cs="宋体"/>
          <w:color w:val="231916"/>
          <w:spacing w:val="6"/>
          <w:sz w:val="21"/>
          <w:szCs w:val="21"/>
        </w:rPr>
        <w:t>；学生离开教室应将凳子与课桌靠拢；</w:t>
      </w:r>
    </w:p>
    <w:p w14:paraId="53237D44">
      <w:pPr>
        <w:spacing w:before="24" w:line="281" w:lineRule="exact"/>
        <w:ind w:left="441"/>
        <w:rPr>
          <w:rFonts w:ascii="宋体" w:hAnsi="宋体" w:eastAsia="宋体" w:cs="宋体"/>
          <w:sz w:val="21"/>
          <w:szCs w:val="21"/>
        </w:rPr>
      </w:pPr>
      <w:r>
        <w:rPr>
          <w:rFonts w:ascii="宋体" w:hAnsi="宋体" w:eastAsia="宋体" w:cs="宋体"/>
          <w:color w:val="231916"/>
          <w:spacing w:val="8"/>
          <w:position w:val="1"/>
          <w:sz w:val="21"/>
          <w:szCs w:val="21"/>
        </w:rPr>
        <w:t>地面：无果皮、无纸屑、无积水、无污垢；</w:t>
      </w:r>
    </w:p>
    <w:p w14:paraId="5F073D29">
      <w:pPr>
        <w:spacing w:before="46" w:line="280" w:lineRule="exact"/>
        <w:ind w:left="447"/>
        <w:rPr>
          <w:rFonts w:ascii="宋体" w:hAnsi="宋体" w:eastAsia="宋体" w:cs="宋体"/>
          <w:sz w:val="21"/>
          <w:szCs w:val="21"/>
        </w:rPr>
      </w:pPr>
      <w:r>
        <w:rPr>
          <w:rFonts w:ascii="宋体" w:hAnsi="宋体" w:eastAsia="宋体" w:cs="宋体"/>
          <w:color w:val="231916"/>
          <w:spacing w:val="4"/>
          <w:position w:val="1"/>
          <w:sz w:val="21"/>
          <w:szCs w:val="21"/>
        </w:rPr>
        <w:t>书柜：洁净无尘</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，无杂物摆放；</w:t>
      </w:r>
    </w:p>
    <w:p w14:paraId="41DB3CB1">
      <w:pPr>
        <w:spacing w:before="46" w:line="280" w:lineRule="exact"/>
        <w:ind w:left="439"/>
        <w:rPr>
          <w:rFonts w:ascii="宋体" w:hAnsi="宋体" w:eastAsia="宋体" w:cs="宋体"/>
          <w:sz w:val="21"/>
          <w:szCs w:val="21"/>
        </w:rPr>
      </w:pPr>
      <w:r>
        <w:rPr>
          <w:rFonts w:ascii="宋体" w:hAnsi="宋体" w:eastAsia="宋体" w:cs="宋体"/>
          <w:color w:val="231916"/>
          <w:spacing w:val="6"/>
          <w:position w:val="1"/>
          <w:sz w:val="21"/>
          <w:szCs w:val="21"/>
        </w:rPr>
        <w:t>饮水机：机身、水槽及时清洗</w:t>
      </w:r>
      <w:r>
        <w:rPr>
          <w:rFonts w:ascii="宋体" w:hAnsi="宋体" w:eastAsia="宋体" w:cs="宋体"/>
          <w:color w:val="231916"/>
          <w:spacing w:val="-49"/>
          <w:position w:val="1"/>
          <w:sz w:val="21"/>
          <w:szCs w:val="21"/>
        </w:rPr>
        <w:t xml:space="preserve"> </w:t>
      </w:r>
      <w:r>
        <w:rPr>
          <w:rFonts w:ascii="宋体" w:hAnsi="宋体" w:eastAsia="宋体" w:cs="宋体"/>
          <w:color w:val="231916"/>
          <w:spacing w:val="6"/>
          <w:position w:val="1"/>
          <w:sz w:val="21"/>
          <w:szCs w:val="21"/>
        </w:rPr>
        <w:t>，周围地面无积水；</w:t>
      </w:r>
    </w:p>
    <w:p w14:paraId="4A4AD000">
      <w:pPr>
        <w:spacing w:before="47" w:line="280" w:lineRule="exact"/>
        <w:ind w:left="441"/>
        <w:rPr>
          <w:rFonts w:ascii="宋体" w:hAnsi="宋体" w:eastAsia="宋体" w:cs="宋体"/>
          <w:sz w:val="21"/>
          <w:szCs w:val="21"/>
        </w:rPr>
      </w:pPr>
      <w:r>
        <w:rPr>
          <w:rFonts w:ascii="宋体" w:hAnsi="宋体" w:eastAsia="宋体" w:cs="宋体"/>
          <w:color w:val="231916"/>
          <w:spacing w:val="8"/>
          <w:position w:val="1"/>
          <w:sz w:val="21"/>
          <w:szCs w:val="21"/>
        </w:rPr>
        <w:t>投影电视：机身、机座洁净无尘；</w:t>
      </w:r>
    </w:p>
    <w:p w14:paraId="0CE43412">
      <w:pPr>
        <w:spacing w:line="280" w:lineRule="exact"/>
        <w:rPr>
          <w:rFonts w:ascii="宋体" w:hAnsi="宋体" w:eastAsia="宋体" w:cs="宋体"/>
          <w:sz w:val="21"/>
          <w:szCs w:val="21"/>
        </w:rPr>
        <w:sectPr>
          <w:footerReference r:id="rId44" w:type="default"/>
          <w:pgSz w:w="11906" w:h="16158"/>
          <w:pgMar w:top="400" w:right="1043" w:bottom="1013" w:left="1275" w:header="0" w:footer="741" w:gutter="0"/>
          <w:cols w:space="720" w:num="1"/>
        </w:sectPr>
      </w:pPr>
    </w:p>
    <w:p w14:paraId="53211417">
      <w:pPr>
        <w:pStyle w:val="2"/>
        <w:spacing w:line="271" w:lineRule="auto"/>
      </w:pPr>
    </w:p>
    <w:p w14:paraId="336541FC">
      <w:pPr>
        <w:pStyle w:val="2"/>
        <w:spacing w:line="272" w:lineRule="auto"/>
      </w:pPr>
    </w:p>
    <w:p w14:paraId="7CD8C2BE">
      <w:pPr>
        <w:pStyle w:val="2"/>
        <w:spacing w:line="272" w:lineRule="auto"/>
      </w:pPr>
    </w:p>
    <w:p w14:paraId="1D1551D8">
      <w:pPr>
        <w:spacing w:before="68" w:line="280" w:lineRule="exact"/>
        <w:ind w:left="449"/>
        <w:rPr>
          <w:rFonts w:ascii="宋体" w:hAnsi="宋体" w:eastAsia="宋体" w:cs="宋体"/>
          <w:sz w:val="21"/>
          <w:szCs w:val="21"/>
        </w:rPr>
      </w:pPr>
      <w:r>
        <w:rPr>
          <w:rFonts w:ascii="宋体" w:hAnsi="宋体" w:eastAsia="宋体" w:cs="宋体"/>
          <w:color w:val="231916"/>
          <w:spacing w:val="7"/>
          <w:position w:val="1"/>
          <w:sz w:val="21"/>
          <w:szCs w:val="21"/>
        </w:rPr>
        <w:t>空调：机身、机顶洁净无尘；</w:t>
      </w:r>
    </w:p>
    <w:p w14:paraId="7E5EBA42">
      <w:pPr>
        <w:spacing w:before="46" w:line="280" w:lineRule="exact"/>
        <w:ind w:left="445"/>
        <w:rPr>
          <w:rFonts w:ascii="宋体" w:hAnsi="宋体" w:eastAsia="宋体" w:cs="宋体"/>
          <w:sz w:val="21"/>
          <w:szCs w:val="21"/>
        </w:rPr>
      </w:pPr>
      <w:r>
        <w:rPr>
          <w:rFonts w:ascii="宋体" w:hAnsi="宋体" w:eastAsia="宋体" w:cs="宋体"/>
          <w:color w:val="231916"/>
          <w:spacing w:val="5"/>
          <w:position w:val="1"/>
          <w:sz w:val="21"/>
          <w:szCs w:val="21"/>
        </w:rPr>
        <w:t>卫生角：清洁用具摆放整齐</w:t>
      </w:r>
      <w:r>
        <w:rPr>
          <w:rFonts w:ascii="宋体" w:hAnsi="宋体" w:eastAsia="宋体" w:cs="宋体"/>
          <w:color w:val="231916"/>
          <w:spacing w:val="-46"/>
          <w:position w:val="1"/>
          <w:sz w:val="21"/>
          <w:szCs w:val="21"/>
        </w:rPr>
        <w:t xml:space="preserve"> </w:t>
      </w:r>
      <w:r>
        <w:rPr>
          <w:rFonts w:ascii="宋体" w:hAnsi="宋体" w:eastAsia="宋体" w:cs="宋体"/>
          <w:color w:val="231916"/>
          <w:spacing w:val="5"/>
          <w:position w:val="1"/>
          <w:sz w:val="21"/>
          <w:szCs w:val="21"/>
        </w:rPr>
        <w:t>，垃圾筐内垃圾及时清理</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，痰盂及时更换</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；抹布洗净挂好；</w:t>
      </w:r>
    </w:p>
    <w:p w14:paraId="1F9330B3">
      <w:pPr>
        <w:spacing w:before="46" w:line="280" w:lineRule="exact"/>
        <w:ind w:left="442"/>
        <w:rPr>
          <w:rFonts w:ascii="宋体" w:hAnsi="宋体" w:eastAsia="宋体" w:cs="宋体"/>
          <w:sz w:val="21"/>
          <w:szCs w:val="21"/>
        </w:rPr>
      </w:pPr>
      <w:r>
        <w:rPr>
          <w:rFonts w:ascii="宋体" w:hAnsi="宋体" w:eastAsia="宋体" w:cs="宋体"/>
          <w:color w:val="231916"/>
          <w:spacing w:val="4"/>
          <w:position w:val="1"/>
          <w:sz w:val="21"/>
          <w:szCs w:val="21"/>
        </w:rPr>
        <w:t>讲台：地面干净</w:t>
      </w:r>
      <w:r>
        <w:rPr>
          <w:rFonts w:ascii="宋体" w:hAnsi="宋体" w:eastAsia="宋体" w:cs="宋体"/>
          <w:color w:val="231916"/>
          <w:spacing w:val="-45"/>
          <w:position w:val="1"/>
          <w:sz w:val="21"/>
          <w:szCs w:val="21"/>
        </w:rPr>
        <w:t xml:space="preserve"> </w:t>
      </w:r>
      <w:r>
        <w:rPr>
          <w:rFonts w:ascii="宋体" w:hAnsi="宋体" w:eastAsia="宋体" w:cs="宋体"/>
          <w:color w:val="231916"/>
          <w:spacing w:val="4"/>
          <w:position w:val="1"/>
          <w:sz w:val="21"/>
          <w:szCs w:val="21"/>
        </w:rPr>
        <w:t>，讲桌清洁</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，讲具摆放整齐</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；黑板下方无粉笔灰积聚；</w:t>
      </w:r>
    </w:p>
    <w:p w14:paraId="003126C2">
      <w:pPr>
        <w:spacing w:before="46" w:line="281" w:lineRule="exact"/>
        <w:ind w:left="444"/>
        <w:rPr>
          <w:rFonts w:ascii="宋体" w:hAnsi="宋体" w:eastAsia="宋体" w:cs="宋体"/>
          <w:sz w:val="21"/>
          <w:szCs w:val="21"/>
        </w:rPr>
      </w:pPr>
      <w:r>
        <w:rPr>
          <w:rFonts w:ascii="宋体" w:hAnsi="宋体" w:eastAsia="宋体" w:cs="宋体"/>
          <w:color w:val="231916"/>
          <w:spacing w:val="6"/>
          <w:position w:val="1"/>
          <w:sz w:val="21"/>
          <w:szCs w:val="21"/>
        </w:rPr>
        <w:t>前、后门：</w:t>
      </w:r>
      <w:r>
        <w:rPr>
          <w:rFonts w:ascii="宋体" w:hAnsi="宋体" w:eastAsia="宋体" w:cs="宋体"/>
          <w:color w:val="231916"/>
          <w:spacing w:val="-53"/>
          <w:position w:val="1"/>
          <w:sz w:val="21"/>
          <w:szCs w:val="21"/>
        </w:rPr>
        <w:t xml:space="preserve"> </w:t>
      </w:r>
      <w:r>
        <w:rPr>
          <w:rFonts w:ascii="宋体" w:hAnsi="宋体" w:eastAsia="宋体" w:cs="宋体"/>
          <w:color w:val="231916"/>
          <w:spacing w:val="6"/>
          <w:position w:val="1"/>
          <w:sz w:val="21"/>
          <w:szCs w:val="21"/>
        </w:rPr>
        <w:t>门面、门牌、门框、门背洁净无尘；</w:t>
      </w:r>
    </w:p>
    <w:p w14:paraId="3338CCE1">
      <w:pPr>
        <w:spacing w:before="45" w:line="281" w:lineRule="exact"/>
        <w:ind w:left="445"/>
        <w:rPr>
          <w:rFonts w:ascii="宋体" w:hAnsi="宋体" w:eastAsia="宋体" w:cs="宋体"/>
          <w:sz w:val="21"/>
          <w:szCs w:val="21"/>
        </w:rPr>
      </w:pPr>
      <w:r>
        <w:rPr>
          <w:rFonts w:ascii="宋体" w:hAnsi="宋体" w:eastAsia="宋体" w:cs="宋体"/>
          <w:color w:val="231916"/>
          <w:spacing w:val="7"/>
          <w:position w:val="1"/>
          <w:sz w:val="21"/>
          <w:szCs w:val="21"/>
        </w:rPr>
        <w:t>教室：瓷砖、窗台台面洁净；</w:t>
      </w:r>
    </w:p>
    <w:p w14:paraId="2C13988D">
      <w:pPr>
        <w:spacing w:before="48" w:line="276" w:lineRule="exact"/>
        <w:ind w:left="431"/>
        <w:rPr>
          <w:rFonts w:ascii="SimHei" w:hAnsi="SimHei" w:eastAsia="SimHei" w:cs="SimHei"/>
          <w:sz w:val="21"/>
          <w:szCs w:val="21"/>
        </w:rPr>
      </w:pPr>
      <w:r>
        <w:rPr>
          <w:rFonts w:ascii="SimHei" w:hAnsi="SimHei" w:eastAsia="SimHei" w:cs="SimHei"/>
          <w:color w:val="231916"/>
          <w:spacing w:val="-10"/>
          <w:position w:val="1"/>
          <w:sz w:val="21"/>
          <w:szCs w:val="21"/>
        </w:rPr>
        <w:t>（</w:t>
      </w:r>
      <w:r>
        <w:rPr>
          <w:rFonts w:ascii="SimHei" w:hAnsi="SimHei" w:eastAsia="SimHei" w:cs="SimHei"/>
          <w:color w:val="231916"/>
          <w:spacing w:val="-23"/>
          <w:position w:val="1"/>
          <w:sz w:val="21"/>
          <w:szCs w:val="21"/>
        </w:rPr>
        <w:t xml:space="preserve"> </w:t>
      </w:r>
      <w:r>
        <w:rPr>
          <w:rFonts w:ascii="SimHei" w:hAnsi="SimHei" w:eastAsia="SimHei" w:cs="SimHei"/>
          <w:color w:val="231916"/>
          <w:spacing w:val="-10"/>
          <w:position w:val="1"/>
          <w:sz w:val="21"/>
          <w:szCs w:val="21"/>
        </w:rPr>
        <w:t>三</w:t>
      </w:r>
      <w:r>
        <w:rPr>
          <w:rFonts w:ascii="SimHei" w:hAnsi="SimHei" w:eastAsia="SimHei" w:cs="SimHei"/>
          <w:color w:val="231916"/>
          <w:spacing w:val="-44"/>
          <w:position w:val="1"/>
          <w:sz w:val="21"/>
          <w:szCs w:val="21"/>
        </w:rPr>
        <w:t xml:space="preserve"> </w:t>
      </w:r>
      <w:r>
        <w:rPr>
          <w:rFonts w:ascii="SimHei" w:hAnsi="SimHei" w:eastAsia="SimHei" w:cs="SimHei"/>
          <w:color w:val="231916"/>
          <w:spacing w:val="-10"/>
          <w:position w:val="1"/>
          <w:sz w:val="21"/>
          <w:szCs w:val="21"/>
        </w:rPr>
        <w:t>）用具摆放</w:t>
      </w:r>
    </w:p>
    <w:p w14:paraId="4E578E6E">
      <w:pPr>
        <w:spacing w:before="40" w:line="282" w:lineRule="exact"/>
        <w:ind w:left="463"/>
        <w:rPr>
          <w:rFonts w:ascii="宋体" w:hAnsi="宋体" w:eastAsia="宋体" w:cs="宋体"/>
          <w:sz w:val="21"/>
          <w:szCs w:val="21"/>
        </w:rPr>
      </w:pPr>
      <w:r>
        <w:rPr>
          <w:rFonts w:ascii="宋体" w:hAnsi="宋体" w:eastAsia="宋体" w:cs="宋体"/>
          <w:color w:val="231916"/>
          <w:spacing w:val="2"/>
          <w:position w:val="1"/>
          <w:sz w:val="21"/>
          <w:szCs w:val="21"/>
        </w:rPr>
        <w:t>1、清洁用具</w:t>
      </w:r>
    </w:p>
    <w:p w14:paraId="4B3405C2">
      <w:pPr>
        <w:spacing w:before="48" w:line="285" w:lineRule="auto"/>
        <w:ind w:left="1" w:right="237" w:firstLine="443"/>
        <w:rPr>
          <w:rFonts w:ascii="宋体" w:hAnsi="宋体" w:eastAsia="宋体" w:cs="宋体"/>
          <w:sz w:val="21"/>
          <w:szCs w:val="21"/>
        </w:rPr>
      </w:pPr>
      <w:r>
        <w:rPr>
          <w:rFonts w:ascii="宋体" w:hAnsi="宋体" w:eastAsia="宋体" w:cs="宋体"/>
          <w:color w:val="231916"/>
          <w:spacing w:val="9"/>
          <w:sz w:val="21"/>
          <w:szCs w:val="21"/>
        </w:rPr>
        <w:t>各班做完清洁后</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，应将拖把挂在卫生间的指定地点</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，抹布清洗干净后挂在毛巾架上</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，其他用</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具摆放整齐。</w:t>
      </w:r>
    </w:p>
    <w:p w14:paraId="77F02DD0">
      <w:pPr>
        <w:spacing w:line="280" w:lineRule="exact"/>
        <w:ind w:left="446"/>
        <w:rPr>
          <w:rFonts w:ascii="宋体" w:hAnsi="宋体" w:eastAsia="宋体" w:cs="宋体"/>
          <w:sz w:val="21"/>
          <w:szCs w:val="21"/>
        </w:rPr>
      </w:pPr>
      <w:r>
        <w:rPr>
          <w:rFonts w:ascii="宋体" w:hAnsi="宋体" w:eastAsia="宋体" w:cs="宋体"/>
          <w:color w:val="231916"/>
          <w:spacing w:val="8"/>
          <w:position w:val="1"/>
          <w:sz w:val="21"/>
          <w:szCs w:val="21"/>
        </w:rPr>
        <w:t>2、课桌上的书籍摆放整齐、书架上的报纸、杂志摆放到规定位置。</w:t>
      </w:r>
    </w:p>
    <w:p w14:paraId="7EA6156B">
      <w:pPr>
        <w:spacing w:before="46" w:line="281" w:lineRule="exact"/>
        <w:ind w:left="449"/>
        <w:rPr>
          <w:rFonts w:ascii="宋体" w:hAnsi="宋体" w:eastAsia="宋体" w:cs="宋体"/>
          <w:sz w:val="21"/>
          <w:szCs w:val="21"/>
        </w:rPr>
      </w:pPr>
      <w:r>
        <w:rPr>
          <w:rFonts w:ascii="宋体" w:hAnsi="宋体" w:eastAsia="宋体" w:cs="宋体"/>
          <w:color w:val="231916"/>
          <w:spacing w:val="6"/>
          <w:position w:val="1"/>
          <w:sz w:val="21"/>
          <w:szCs w:val="21"/>
        </w:rPr>
        <w:t>3、教室里不准存放生活用品</w:t>
      </w:r>
      <w:r>
        <w:rPr>
          <w:rFonts w:ascii="宋体" w:hAnsi="宋体" w:eastAsia="宋体" w:cs="宋体"/>
          <w:color w:val="231916"/>
          <w:spacing w:val="-40"/>
          <w:position w:val="1"/>
          <w:sz w:val="21"/>
          <w:szCs w:val="21"/>
        </w:rPr>
        <w:t xml:space="preserve"> </w:t>
      </w:r>
      <w:r>
        <w:rPr>
          <w:rFonts w:ascii="宋体" w:hAnsi="宋体" w:eastAsia="宋体" w:cs="宋体"/>
          <w:color w:val="231916"/>
          <w:spacing w:val="6"/>
          <w:position w:val="1"/>
          <w:sz w:val="21"/>
          <w:szCs w:val="21"/>
        </w:rPr>
        <w:t>，如镜子、梳子、化妆品、零食等。</w:t>
      </w:r>
    </w:p>
    <w:p w14:paraId="73221A2A">
      <w:pPr>
        <w:spacing w:before="48" w:line="241" w:lineRule="auto"/>
        <w:ind w:left="430"/>
        <w:rPr>
          <w:rFonts w:ascii="SimHei" w:hAnsi="SimHei" w:eastAsia="SimHei" w:cs="SimHei"/>
          <w:sz w:val="21"/>
          <w:szCs w:val="21"/>
        </w:rPr>
      </w:pPr>
      <w:r>
        <w:rPr>
          <w:rFonts w:ascii="SimHei" w:hAnsi="SimHei" w:eastAsia="SimHei" w:cs="SimHei"/>
          <w:color w:val="231916"/>
          <w:spacing w:val="-8"/>
          <w:sz w:val="21"/>
          <w:szCs w:val="21"/>
        </w:rPr>
        <w:t>（</w:t>
      </w:r>
      <w:r>
        <w:rPr>
          <w:rFonts w:ascii="SimHei" w:hAnsi="SimHei" w:eastAsia="SimHei" w:cs="SimHei"/>
          <w:color w:val="231916"/>
          <w:spacing w:val="-18"/>
          <w:sz w:val="21"/>
          <w:szCs w:val="21"/>
        </w:rPr>
        <w:t xml:space="preserve"> </w:t>
      </w:r>
      <w:r>
        <w:rPr>
          <w:rFonts w:ascii="SimHei" w:hAnsi="SimHei" w:eastAsia="SimHei" w:cs="SimHei"/>
          <w:color w:val="231916"/>
          <w:spacing w:val="-8"/>
          <w:sz w:val="21"/>
          <w:szCs w:val="21"/>
        </w:rPr>
        <w:t>四</w:t>
      </w:r>
      <w:r>
        <w:rPr>
          <w:rFonts w:ascii="SimHei" w:hAnsi="SimHei" w:eastAsia="SimHei" w:cs="SimHei"/>
          <w:color w:val="231916"/>
          <w:spacing w:val="-44"/>
          <w:sz w:val="21"/>
          <w:szCs w:val="21"/>
        </w:rPr>
        <w:t xml:space="preserve"> </w:t>
      </w:r>
      <w:r>
        <w:rPr>
          <w:rFonts w:ascii="SimHei" w:hAnsi="SimHei" w:eastAsia="SimHei" w:cs="SimHei"/>
          <w:color w:val="231916"/>
          <w:spacing w:val="-8"/>
          <w:sz w:val="21"/>
          <w:szCs w:val="21"/>
        </w:rPr>
        <w:t>）班级黑板报</w:t>
      </w:r>
    </w:p>
    <w:p w14:paraId="1602191B">
      <w:pPr>
        <w:spacing w:before="45" w:line="287" w:lineRule="auto"/>
        <w:ind w:left="2" w:right="238" w:firstLine="442"/>
        <w:rPr>
          <w:rFonts w:ascii="宋体" w:hAnsi="宋体" w:eastAsia="宋体" w:cs="宋体"/>
          <w:sz w:val="21"/>
          <w:szCs w:val="21"/>
        </w:rPr>
      </w:pPr>
      <w:r>
        <w:rPr>
          <w:rFonts w:ascii="宋体" w:hAnsi="宋体" w:eastAsia="宋体" w:cs="宋体"/>
          <w:color w:val="231916"/>
          <w:spacing w:val="11"/>
          <w:sz w:val="21"/>
          <w:szCs w:val="21"/>
        </w:rPr>
        <w:t>各班的黑板报内容应一月更换一次</w:t>
      </w:r>
      <w:r>
        <w:rPr>
          <w:rFonts w:ascii="宋体" w:hAnsi="宋体" w:eastAsia="宋体" w:cs="宋体"/>
          <w:color w:val="231916"/>
          <w:spacing w:val="-39"/>
          <w:sz w:val="21"/>
          <w:szCs w:val="21"/>
        </w:rPr>
        <w:t xml:space="preserve"> </w:t>
      </w:r>
      <w:r>
        <w:rPr>
          <w:rFonts w:ascii="宋体" w:hAnsi="宋体" w:eastAsia="宋体" w:cs="宋体"/>
          <w:color w:val="231916"/>
          <w:spacing w:val="11"/>
          <w:sz w:val="21"/>
          <w:szCs w:val="21"/>
        </w:rPr>
        <w:t>，做到主题明确、刊头醒目、版面美观、字迹工整、整体</w:t>
      </w:r>
      <w:r>
        <w:rPr>
          <w:rFonts w:ascii="宋体" w:hAnsi="宋体" w:eastAsia="宋体" w:cs="宋体"/>
          <w:color w:val="231916"/>
          <w:sz w:val="21"/>
          <w:szCs w:val="21"/>
        </w:rPr>
        <w:t xml:space="preserve"> </w:t>
      </w:r>
      <w:r>
        <w:rPr>
          <w:rFonts w:ascii="宋体" w:hAnsi="宋体" w:eastAsia="宋体" w:cs="宋体"/>
          <w:color w:val="231916"/>
          <w:spacing w:val="8"/>
          <w:sz w:val="21"/>
          <w:szCs w:val="21"/>
        </w:rPr>
        <w:t>效果具有强烈的时代气息和极强的教育意义。</w:t>
      </w:r>
    </w:p>
    <w:p w14:paraId="5655A80C">
      <w:pPr>
        <w:spacing w:line="277" w:lineRule="exact"/>
        <w:ind w:left="430"/>
        <w:rPr>
          <w:rFonts w:ascii="SimHei" w:hAnsi="SimHei" w:eastAsia="SimHei" w:cs="SimHei"/>
          <w:sz w:val="21"/>
          <w:szCs w:val="21"/>
        </w:rPr>
      </w:pPr>
      <w:r>
        <w:rPr>
          <w:rFonts w:ascii="SimHei" w:hAnsi="SimHei" w:eastAsia="SimHei" w:cs="SimHei"/>
          <w:color w:val="231916"/>
          <w:spacing w:val="-9"/>
          <w:position w:val="1"/>
          <w:sz w:val="21"/>
          <w:szCs w:val="21"/>
        </w:rPr>
        <w:t>（</w:t>
      </w:r>
      <w:r>
        <w:rPr>
          <w:rFonts w:ascii="SimHei" w:hAnsi="SimHei" w:eastAsia="SimHei" w:cs="SimHei"/>
          <w:color w:val="231916"/>
          <w:spacing w:val="-30"/>
          <w:position w:val="1"/>
          <w:sz w:val="21"/>
          <w:szCs w:val="21"/>
        </w:rPr>
        <w:t xml:space="preserve"> </w:t>
      </w:r>
      <w:r>
        <w:rPr>
          <w:rFonts w:ascii="SimHei" w:hAnsi="SimHei" w:eastAsia="SimHei" w:cs="SimHei"/>
          <w:color w:val="231916"/>
          <w:spacing w:val="-9"/>
          <w:position w:val="1"/>
          <w:sz w:val="21"/>
          <w:szCs w:val="21"/>
        </w:rPr>
        <w:t>五</w:t>
      </w:r>
      <w:r>
        <w:rPr>
          <w:rFonts w:ascii="SimHei" w:hAnsi="SimHei" w:eastAsia="SimHei" w:cs="SimHei"/>
          <w:color w:val="231916"/>
          <w:spacing w:val="-44"/>
          <w:position w:val="1"/>
          <w:sz w:val="21"/>
          <w:szCs w:val="21"/>
        </w:rPr>
        <w:t xml:space="preserve"> </w:t>
      </w:r>
      <w:r>
        <w:rPr>
          <w:rFonts w:ascii="SimHei" w:hAnsi="SimHei" w:eastAsia="SimHei" w:cs="SimHei"/>
          <w:color w:val="231916"/>
          <w:spacing w:val="-9"/>
          <w:position w:val="1"/>
          <w:sz w:val="21"/>
          <w:szCs w:val="21"/>
        </w:rPr>
        <w:t>）公物管理</w:t>
      </w:r>
    </w:p>
    <w:p w14:paraId="7DC09DEB">
      <w:pPr>
        <w:spacing w:before="45" w:line="286" w:lineRule="auto"/>
        <w:ind w:right="238" w:firstLine="444"/>
        <w:rPr>
          <w:rFonts w:ascii="宋体" w:hAnsi="宋体" w:eastAsia="宋体" w:cs="宋体"/>
          <w:sz w:val="21"/>
          <w:szCs w:val="21"/>
        </w:rPr>
      </w:pPr>
      <w:r>
        <w:rPr>
          <w:rFonts w:ascii="宋体" w:hAnsi="宋体" w:eastAsia="宋体" w:cs="宋体"/>
          <w:color w:val="231916"/>
          <w:spacing w:val="11"/>
          <w:sz w:val="21"/>
          <w:szCs w:val="21"/>
        </w:rPr>
        <w:t>各班生活委员或财产管理员应按全班桌椅定号、定人</w:t>
      </w:r>
      <w:r>
        <w:rPr>
          <w:rFonts w:ascii="宋体" w:hAnsi="宋体" w:eastAsia="宋体" w:cs="宋体"/>
          <w:color w:val="231916"/>
          <w:spacing w:val="-39"/>
          <w:sz w:val="21"/>
          <w:szCs w:val="21"/>
        </w:rPr>
        <w:t xml:space="preserve"> </w:t>
      </w:r>
      <w:r>
        <w:rPr>
          <w:rFonts w:ascii="宋体" w:hAnsi="宋体" w:eastAsia="宋体" w:cs="宋体"/>
          <w:color w:val="231916"/>
          <w:spacing w:val="11"/>
          <w:sz w:val="21"/>
          <w:szCs w:val="21"/>
        </w:rPr>
        <w:t>，并督促每位同学妥善管理好课桌椅。</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严禁在课桌上乱涂乱画乱刻</w:t>
      </w:r>
      <w:r>
        <w:rPr>
          <w:rFonts w:ascii="宋体" w:hAnsi="宋体" w:eastAsia="宋体" w:cs="宋体"/>
          <w:color w:val="231916"/>
          <w:spacing w:val="-45"/>
          <w:sz w:val="21"/>
          <w:szCs w:val="21"/>
        </w:rPr>
        <w:t xml:space="preserve"> </w:t>
      </w:r>
      <w:r>
        <w:rPr>
          <w:rFonts w:ascii="宋体" w:hAnsi="宋体" w:eastAsia="宋体" w:cs="宋体"/>
          <w:color w:val="231916"/>
          <w:spacing w:val="10"/>
          <w:sz w:val="21"/>
          <w:szCs w:val="21"/>
        </w:rPr>
        <w:t>，每位同学应经常检查自己的管理情况</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，发现部件损坏及时更换或补</w:t>
      </w:r>
      <w:r>
        <w:rPr>
          <w:rFonts w:ascii="宋体" w:hAnsi="宋体" w:eastAsia="宋体" w:cs="宋体"/>
          <w:color w:val="231916"/>
          <w:sz w:val="21"/>
          <w:szCs w:val="21"/>
        </w:rPr>
        <w:t xml:space="preserve"> </w:t>
      </w:r>
      <w:r>
        <w:rPr>
          <w:rFonts w:ascii="宋体" w:hAnsi="宋体" w:eastAsia="宋体" w:cs="宋体"/>
          <w:color w:val="231916"/>
          <w:spacing w:val="7"/>
          <w:sz w:val="21"/>
          <w:szCs w:val="21"/>
        </w:rPr>
        <w:t>修。严禁乱涂乱刻现象发生。</w:t>
      </w:r>
    </w:p>
    <w:p w14:paraId="38CC880D">
      <w:pPr>
        <w:spacing w:before="1" w:line="241" w:lineRule="auto"/>
        <w:ind w:left="430"/>
        <w:rPr>
          <w:rFonts w:ascii="SimHei" w:hAnsi="SimHei" w:eastAsia="SimHei" w:cs="SimHei"/>
          <w:sz w:val="21"/>
          <w:szCs w:val="21"/>
        </w:rPr>
      </w:pPr>
      <w:r>
        <w:rPr>
          <w:rFonts w:ascii="SimHei" w:hAnsi="SimHei" w:eastAsia="SimHei" w:cs="SimHei"/>
          <w:color w:val="231916"/>
          <w:spacing w:val="-9"/>
          <w:sz w:val="21"/>
          <w:szCs w:val="21"/>
        </w:rPr>
        <w:t>（</w:t>
      </w:r>
      <w:r>
        <w:rPr>
          <w:rFonts w:ascii="SimHei" w:hAnsi="SimHei" w:eastAsia="SimHei" w:cs="SimHei"/>
          <w:color w:val="231916"/>
          <w:spacing w:val="-30"/>
          <w:sz w:val="21"/>
          <w:szCs w:val="21"/>
        </w:rPr>
        <w:t xml:space="preserve"> </w:t>
      </w:r>
      <w:r>
        <w:rPr>
          <w:rFonts w:ascii="SimHei" w:hAnsi="SimHei" w:eastAsia="SimHei" w:cs="SimHei"/>
          <w:color w:val="231916"/>
          <w:spacing w:val="-9"/>
          <w:sz w:val="21"/>
          <w:szCs w:val="21"/>
        </w:rPr>
        <w:t>六</w:t>
      </w:r>
      <w:r>
        <w:rPr>
          <w:rFonts w:ascii="SimHei" w:hAnsi="SimHei" w:eastAsia="SimHei" w:cs="SimHei"/>
          <w:color w:val="231916"/>
          <w:spacing w:val="-44"/>
          <w:sz w:val="21"/>
          <w:szCs w:val="21"/>
        </w:rPr>
        <w:t xml:space="preserve"> </w:t>
      </w:r>
      <w:r>
        <w:rPr>
          <w:rFonts w:ascii="SimHei" w:hAnsi="SimHei" w:eastAsia="SimHei" w:cs="SimHei"/>
          <w:color w:val="231916"/>
          <w:spacing w:val="-9"/>
          <w:sz w:val="21"/>
          <w:szCs w:val="21"/>
        </w:rPr>
        <w:t>）注意事项</w:t>
      </w:r>
    </w:p>
    <w:p w14:paraId="4780481E">
      <w:pPr>
        <w:spacing w:before="42" w:line="281" w:lineRule="exact"/>
        <w:ind w:left="462"/>
        <w:rPr>
          <w:rFonts w:ascii="宋体" w:hAnsi="宋体" w:eastAsia="宋体" w:cs="宋体"/>
          <w:sz w:val="21"/>
          <w:szCs w:val="21"/>
        </w:rPr>
      </w:pPr>
      <w:r>
        <w:rPr>
          <w:rFonts w:ascii="宋体" w:hAnsi="宋体" w:eastAsia="宋体" w:cs="宋体"/>
          <w:color w:val="231916"/>
          <w:spacing w:val="7"/>
          <w:position w:val="1"/>
          <w:sz w:val="21"/>
          <w:szCs w:val="21"/>
        </w:rPr>
        <w:t>1、大扫除时间定在每周一下午课外活动时段。</w:t>
      </w:r>
    </w:p>
    <w:p w14:paraId="594489F1">
      <w:pPr>
        <w:spacing w:before="45" w:line="252" w:lineRule="auto"/>
        <w:ind w:right="238" w:firstLine="445"/>
        <w:rPr>
          <w:rFonts w:ascii="宋体" w:hAnsi="宋体" w:eastAsia="宋体" w:cs="宋体"/>
          <w:sz w:val="21"/>
          <w:szCs w:val="21"/>
        </w:rPr>
      </w:pPr>
      <w:r>
        <w:rPr>
          <w:rFonts w:ascii="宋体" w:hAnsi="宋体" w:eastAsia="宋体" w:cs="宋体"/>
          <w:color w:val="231916"/>
          <w:spacing w:val="10"/>
          <w:sz w:val="21"/>
          <w:szCs w:val="21"/>
        </w:rPr>
        <w:t>2、每周一下午第八节课下课后</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，课外活动后5分钟</w:t>
      </w:r>
      <w:r>
        <w:rPr>
          <w:rFonts w:ascii="宋体" w:hAnsi="宋体" w:eastAsia="宋体" w:cs="宋体"/>
          <w:color w:val="231916"/>
          <w:spacing w:val="-54"/>
          <w:sz w:val="21"/>
          <w:szCs w:val="21"/>
        </w:rPr>
        <w:t xml:space="preserve"> </w:t>
      </w:r>
      <w:r>
        <w:rPr>
          <w:rFonts w:ascii="宋体" w:hAnsi="宋体" w:eastAsia="宋体" w:cs="宋体"/>
          <w:color w:val="231916"/>
          <w:spacing w:val="10"/>
          <w:sz w:val="21"/>
          <w:szCs w:val="21"/>
        </w:rPr>
        <w:t>，政教处组织学生干部进行</w:t>
      </w:r>
      <w:r>
        <w:rPr>
          <w:rFonts w:ascii="宋体" w:hAnsi="宋体" w:eastAsia="宋体" w:cs="宋体"/>
          <w:color w:val="231916"/>
          <w:spacing w:val="9"/>
          <w:sz w:val="21"/>
          <w:szCs w:val="21"/>
        </w:rPr>
        <w:t>清洁卫生大检</w:t>
      </w:r>
      <w:r>
        <w:rPr>
          <w:rFonts w:ascii="宋体" w:hAnsi="宋体" w:eastAsia="宋体" w:cs="宋体"/>
          <w:color w:val="231916"/>
          <w:sz w:val="21"/>
          <w:szCs w:val="21"/>
        </w:rPr>
        <w:t xml:space="preserve"> </w:t>
      </w:r>
      <w:r>
        <w:rPr>
          <w:rFonts w:ascii="宋体" w:hAnsi="宋体" w:eastAsia="宋体" w:cs="宋体"/>
          <w:color w:val="231916"/>
          <w:spacing w:val="7"/>
          <w:sz w:val="21"/>
          <w:szCs w:val="21"/>
        </w:rPr>
        <w:t>查</w:t>
      </w:r>
      <w:r>
        <w:rPr>
          <w:rFonts w:ascii="宋体" w:hAnsi="宋体" w:eastAsia="宋体" w:cs="宋体"/>
          <w:color w:val="231916"/>
          <w:spacing w:val="-47"/>
          <w:sz w:val="21"/>
          <w:szCs w:val="21"/>
        </w:rPr>
        <w:t xml:space="preserve"> </w:t>
      </w:r>
      <w:r>
        <w:rPr>
          <w:rFonts w:ascii="宋体" w:hAnsi="宋体" w:eastAsia="宋体" w:cs="宋体"/>
          <w:color w:val="231916"/>
          <w:spacing w:val="7"/>
          <w:sz w:val="21"/>
          <w:szCs w:val="21"/>
        </w:rPr>
        <w:t>，卫生委员和负责大扫除的同学必须在教室内静待检查后方可离开。</w:t>
      </w:r>
    </w:p>
    <w:p w14:paraId="1762A8FC">
      <w:pPr>
        <w:pStyle w:val="2"/>
        <w:spacing w:line="353" w:lineRule="auto"/>
      </w:pPr>
    </w:p>
    <w:p w14:paraId="0EFE051A">
      <w:pPr>
        <w:spacing w:before="98" w:line="214" w:lineRule="auto"/>
        <w:ind w:left="446"/>
        <w:rPr>
          <w:rFonts w:ascii="宋体" w:hAnsi="宋体" w:eastAsia="宋体" w:cs="宋体"/>
          <w:sz w:val="30"/>
          <w:szCs w:val="30"/>
        </w:rPr>
      </w:pPr>
      <w:r>
        <w:rPr>
          <w:rFonts w:ascii="宋体" w:hAnsi="宋体" w:eastAsia="宋体" w:cs="宋体"/>
          <w:b/>
          <w:bCs/>
          <w:color w:val="231916"/>
          <w:spacing w:val="8"/>
          <w:sz w:val="30"/>
          <w:szCs w:val="30"/>
        </w:rPr>
        <w:t>六、学生寝室管理</w:t>
      </w:r>
    </w:p>
    <w:p w14:paraId="2AA4E97E">
      <w:pPr>
        <w:spacing w:before="91" w:line="276" w:lineRule="exact"/>
        <w:ind w:left="430"/>
        <w:rPr>
          <w:rFonts w:ascii="SimHei" w:hAnsi="SimHei" w:eastAsia="SimHei" w:cs="SimHei"/>
          <w:sz w:val="21"/>
          <w:szCs w:val="21"/>
        </w:rPr>
      </w:pPr>
      <w:r>
        <w:rPr>
          <w:rFonts w:ascii="SimHei" w:hAnsi="SimHei" w:eastAsia="SimHei" w:cs="SimHei"/>
          <w:color w:val="231916"/>
          <w:spacing w:val="-17"/>
          <w:position w:val="1"/>
          <w:sz w:val="21"/>
          <w:szCs w:val="21"/>
        </w:rPr>
        <w:t>（</w:t>
      </w:r>
      <w:r>
        <w:rPr>
          <w:rFonts w:ascii="SimHei" w:hAnsi="SimHei" w:eastAsia="SimHei" w:cs="SimHei"/>
          <w:color w:val="231916"/>
          <w:spacing w:val="-30"/>
          <w:position w:val="1"/>
          <w:sz w:val="21"/>
          <w:szCs w:val="21"/>
        </w:rPr>
        <w:t xml:space="preserve"> </w:t>
      </w:r>
      <w:r>
        <w:rPr>
          <w:rFonts w:ascii="SimHei" w:hAnsi="SimHei" w:eastAsia="SimHei" w:cs="SimHei"/>
          <w:color w:val="231916"/>
          <w:spacing w:val="-17"/>
          <w:position w:val="1"/>
          <w:sz w:val="21"/>
          <w:szCs w:val="21"/>
        </w:rPr>
        <w:t>一</w:t>
      </w:r>
      <w:r>
        <w:rPr>
          <w:rFonts w:ascii="SimHei" w:hAnsi="SimHei" w:eastAsia="SimHei" w:cs="SimHei"/>
          <w:color w:val="231916"/>
          <w:spacing w:val="-44"/>
          <w:position w:val="1"/>
          <w:sz w:val="21"/>
          <w:szCs w:val="21"/>
        </w:rPr>
        <w:t xml:space="preserve"> </w:t>
      </w:r>
      <w:r>
        <w:rPr>
          <w:rFonts w:ascii="SimHei" w:hAnsi="SimHei" w:eastAsia="SimHei" w:cs="SimHei"/>
          <w:color w:val="231916"/>
          <w:spacing w:val="-17"/>
          <w:position w:val="1"/>
          <w:sz w:val="21"/>
          <w:szCs w:val="21"/>
        </w:rPr>
        <w:t>）纪律</w:t>
      </w:r>
    </w:p>
    <w:p w14:paraId="2DAF1DAA">
      <w:pPr>
        <w:spacing w:before="41" w:line="277" w:lineRule="exact"/>
        <w:ind w:left="462"/>
        <w:rPr>
          <w:rFonts w:ascii="宋体" w:hAnsi="宋体" w:eastAsia="宋体" w:cs="宋体"/>
          <w:sz w:val="21"/>
          <w:szCs w:val="21"/>
        </w:rPr>
      </w:pPr>
      <w:r>
        <w:rPr>
          <w:rFonts w:ascii="宋体" w:hAnsi="宋体" w:eastAsia="宋体" w:cs="宋体"/>
          <w:color w:val="231916"/>
          <w:spacing w:val="5"/>
          <w:position w:val="1"/>
          <w:sz w:val="21"/>
          <w:szCs w:val="21"/>
        </w:rPr>
        <w:t>1、按时就寝,熄灯后不准在宿舍内影响他人休息（如说话、听音乐等）。</w:t>
      </w:r>
    </w:p>
    <w:p w14:paraId="4DF780D5">
      <w:pPr>
        <w:spacing w:before="49" w:line="281" w:lineRule="exact"/>
        <w:ind w:left="445"/>
        <w:rPr>
          <w:rFonts w:ascii="宋体" w:hAnsi="宋体" w:eastAsia="宋体" w:cs="宋体"/>
          <w:sz w:val="21"/>
          <w:szCs w:val="21"/>
        </w:rPr>
      </w:pPr>
      <w:r>
        <w:rPr>
          <w:rFonts w:ascii="宋体" w:hAnsi="宋体" w:eastAsia="宋体" w:cs="宋体"/>
          <w:color w:val="231916"/>
          <w:spacing w:val="7"/>
          <w:position w:val="1"/>
          <w:sz w:val="21"/>
          <w:szCs w:val="21"/>
        </w:rPr>
        <w:t>2、不准私自更换房间、床位。</w:t>
      </w:r>
    </w:p>
    <w:p w14:paraId="0DDC8E49">
      <w:pPr>
        <w:spacing w:before="45" w:line="281" w:lineRule="exact"/>
        <w:ind w:left="448"/>
        <w:rPr>
          <w:rFonts w:ascii="宋体" w:hAnsi="宋体" w:eastAsia="宋体" w:cs="宋体"/>
          <w:sz w:val="21"/>
          <w:szCs w:val="21"/>
        </w:rPr>
      </w:pPr>
      <w:r>
        <w:rPr>
          <w:rFonts w:ascii="宋体" w:hAnsi="宋体" w:eastAsia="宋体" w:cs="宋体"/>
          <w:color w:val="231916"/>
          <w:spacing w:val="7"/>
          <w:position w:val="1"/>
          <w:sz w:val="21"/>
          <w:szCs w:val="21"/>
        </w:rPr>
        <w:t>3、配合宿管老师进行查寝点名。</w:t>
      </w:r>
    </w:p>
    <w:p w14:paraId="1E5D51E7">
      <w:pPr>
        <w:spacing w:before="45" w:line="281" w:lineRule="exact"/>
        <w:ind w:left="441"/>
        <w:rPr>
          <w:rFonts w:ascii="宋体" w:hAnsi="宋体" w:eastAsia="宋体" w:cs="宋体"/>
          <w:sz w:val="21"/>
          <w:szCs w:val="21"/>
        </w:rPr>
      </w:pPr>
      <w:r>
        <w:rPr>
          <w:rFonts w:ascii="宋体" w:hAnsi="宋体" w:eastAsia="宋体" w:cs="宋体"/>
          <w:color w:val="231916"/>
          <w:spacing w:val="7"/>
          <w:position w:val="1"/>
          <w:sz w:val="21"/>
          <w:szCs w:val="21"/>
        </w:rPr>
        <w:t>4、不准带领外来人员到寝室就寝。</w:t>
      </w:r>
    </w:p>
    <w:p w14:paraId="67E110DF">
      <w:pPr>
        <w:spacing w:before="46" w:line="279" w:lineRule="exact"/>
        <w:ind w:left="445"/>
        <w:rPr>
          <w:rFonts w:ascii="宋体" w:hAnsi="宋体" w:eastAsia="宋体" w:cs="宋体"/>
          <w:sz w:val="21"/>
          <w:szCs w:val="21"/>
        </w:rPr>
      </w:pPr>
      <w:r>
        <w:rPr>
          <w:rFonts w:ascii="宋体" w:hAnsi="宋体" w:eastAsia="宋体" w:cs="宋体"/>
          <w:color w:val="231916"/>
          <w:spacing w:val="8"/>
          <w:position w:val="1"/>
          <w:sz w:val="21"/>
          <w:szCs w:val="21"/>
        </w:rPr>
        <w:t>5、没有履行请假手续不准私自回家或到亲戚同学家过夜。</w:t>
      </w:r>
    </w:p>
    <w:p w14:paraId="01ED0E4F">
      <w:pPr>
        <w:spacing w:before="47" w:line="268" w:lineRule="auto"/>
        <w:ind w:left="3" w:right="239" w:firstLine="442"/>
        <w:rPr>
          <w:rFonts w:ascii="宋体" w:hAnsi="宋体" w:eastAsia="宋体" w:cs="宋体"/>
          <w:sz w:val="21"/>
          <w:szCs w:val="21"/>
        </w:rPr>
      </w:pPr>
      <w:r>
        <w:rPr>
          <w:rFonts w:ascii="宋体" w:hAnsi="宋体" w:eastAsia="宋体" w:cs="宋体"/>
          <w:color w:val="231916"/>
          <w:spacing w:val="13"/>
          <w:sz w:val="21"/>
          <w:szCs w:val="21"/>
        </w:rPr>
        <w:t>6、课间不准无故进入宿舍楼</w:t>
      </w:r>
      <w:r>
        <w:rPr>
          <w:rFonts w:ascii="宋体" w:hAnsi="宋体" w:eastAsia="宋体" w:cs="宋体"/>
          <w:color w:val="231916"/>
          <w:spacing w:val="-52"/>
          <w:sz w:val="21"/>
          <w:szCs w:val="21"/>
        </w:rPr>
        <w:t xml:space="preserve"> </w:t>
      </w:r>
      <w:r>
        <w:rPr>
          <w:rFonts w:ascii="宋体" w:hAnsi="宋体" w:eastAsia="宋体" w:cs="宋体"/>
          <w:color w:val="231916"/>
          <w:spacing w:val="13"/>
          <w:sz w:val="21"/>
          <w:szCs w:val="21"/>
        </w:rPr>
        <w:t>，如有特殊情况</w:t>
      </w:r>
      <w:r>
        <w:rPr>
          <w:rFonts w:ascii="宋体" w:hAnsi="宋体" w:eastAsia="宋体" w:cs="宋体"/>
          <w:color w:val="231916"/>
          <w:spacing w:val="-51"/>
          <w:sz w:val="21"/>
          <w:szCs w:val="21"/>
        </w:rPr>
        <w:t xml:space="preserve"> </w:t>
      </w:r>
      <w:r>
        <w:rPr>
          <w:rFonts w:ascii="宋体" w:hAnsi="宋体" w:eastAsia="宋体" w:cs="宋体"/>
          <w:color w:val="231916"/>
          <w:spacing w:val="13"/>
          <w:sz w:val="21"/>
          <w:szCs w:val="21"/>
        </w:rPr>
        <w:t>，必</w:t>
      </w:r>
      <w:r>
        <w:rPr>
          <w:rFonts w:ascii="宋体" w:hAnsi="宋体" w:eastAsia="宋体" w:cs="宋体"/>
          <w:color w:val="231916"/>
          <w:spacing w:val="12"/>
          <w:sz w:val="21"/>
          <w:szCs w:val="21"/>
        </w:rPr>
        <w:t>须出示班主任同意的请假条（包括微信图</w:t>
      </w:r>
      <w:r>
        <w:rPr>
          <w:rFonts w:ascii="宋体" w:hAnsi="宋体" w:eastAsia="宋体" w:cs="宋体"/>
          <w:color w:val="231916"/>
          <w:sz w:val="21"/>
          <w:szCs w:val="21"/>
        </w:rPr>
        <w:t xml:space="preserve"> </w:t>
      </w:r>
      <w:r>
        <w:rPr>
          <w:rFonts w:ascii="宋体" w:hAnsi="宋体" w:eastAsia="宋体" w:cs="宋体"/>
          <w:color w:val="231916"/>
          <w:spacing w:val="-3"/>
          <w:sz w:val="21"/>
          <w:szCs w:val="21"/>
        </w:rPr>
        <w:t>文）。</w:t>
      </w:r>
    </w:p>
    <w:p w14:paraId="1D0556A7">
      <w:pPr>
        <w:spacing w:before="42" w:line="280" w:lineRule="exact"/>
        <w:ind w:left="443"/>
        <w:rPr>
          <w:rFonts w:ascii="宋体" w:hAnsi="宋体" w:eastAsia="宋体" w:cs="宋体"/>
          <w:sz w:val="21"/>
          <w:szCs w:val="21"/>
        </w:rPr>
      </w:pPr>
      <w:r>
        <w:rPr>
          <w:rFonts w:ascii="宋体" w:hAnsi="宋体" w:eastAsia="宋体" w:cs="宋体"/>
          <w:color w:val="231916"/>
          <w:spacing w:val="7"/>
          <w:position w:val="1"/>
          <w:sz w:val="21"/>
          <w:szCs w:val="21"/>
        </w:rPr>
        <w:t>7、不准私自将火种带入宿舍（如打火机、火柴等）。</w:t>
      </w:r>
    </w:p>
    <w:p w14:paraId="33E104D5">
      <w:pPr>
        <w:spacing w:before="47" w:line="280" w:lineRule="exact"/>
        <w:ind w:left="448"/>
        <w:rPr>
          <w:rFonts w:ascii="宋体" w:hAnsi="宋体" w:eastAsia="宋体" w:cs="宋体"/>
          <w:sz w:val="21"/>
          <w:szCs w:val="21"/>
        </w:rPr>
      </w:pPr>
      <w:r>
        <w:rPr>
          <w:rFonts w:ascii="宋体" w:hAnsi="宋体" w:eastAsia="宋体" w:cs="宋体"/>
          <w:color w:val="231916"/>
          <w:spacing w:val="9"/>
          <w:position w:val="1"/>
          <w:sz w:val="21"/>
          <w:szCs w:val="21"/>
        </w:rPr>
        <w:t>8、寝室内不准藏有酒瓶、水管、铁枝、管制刀具、木棒、</w:t>
      </w:r>
      <w:r>
        <w:rPr>
          <w:rFonts w:ascii="宋体" w:hAnsi="宋体" w:eastAsia="宋体" w:cs="宋体"/>
          <w:color w:val="231916"/>
          <w:spacing w:val="8"/>
          <w:position w:val="1"/>
          <w:sz w:val="21"/>
          <w:szCs w:val="21"/>
        </w:rPr>
        <w:t>散木板等有可能危及安全的物品。</w:t>
      </w:r>
    </w:p>
    <w:p w14:paraId="335E5BB0">
      <w:pPr>
        <w:spacing w:before="46" w:line="280" w:lineRule="exact"/>
        <w:ind w:left="444"/>
        <w:rPr>
          <w:rFonts w:ascii="宋体" w:hAnsi="宋体" w:eastAsia="宋体" w:cs="宋体"/>
          <w:sz w:val="21"/>
          <w:szCs w:val="21"/>
        </w:rPr>
      </w:pPr>
      <w:r>
        <w:rPr>
          <w:rFonts w:ascii="宋体" w:hAnsi="宋体" w:eastAsia="宋体" w:cs="宋体"/>
          <w:color w:val="231916"/>
          <w:spacing w:val="6"/>
          <w:position w:val="1"/>
          <w:sz w:val="21"/>
          <w:szCs w:val="21"/>
        </w:rPr>
        <w:t>9、不准在寝室打牌、吸烟、喝酒、追打吵闹、敲墙</w:t>
      </w:r>
      <w:r>
        <w:rPr>
          <w:rFonts w:ascii="宋体" w:hAnsi="宋体" w:eastAsia="宋体" w:cs="宋体"/>
          <w:color w:val="231916"/>
          <w:spacing w:val="-54"/>
          <w:position w:val="1"/>
          <w:sz w:val="21"/>
          <w:szCs w:val="21"/>
        </w:rPr>
        <w:t xml:space="preserve"> </w:t>
      </w:r>
      <w:r>
        <w:rPr>
          <w:rFonts w:ascii="宋体" w:hAnsi="宋体" w:eastAsia="宋体" w:cs="宋体"/>
          <w:color w:val="231916"/>
          <w:spacing w:val="6"/>
          <w:position w:val="1"/>
          <w:sz w:val="21"/>
          <w:szCs w:val="21"/>
        </w:rPr>
        <w:t>，甚至串寝、扎堆</w:t>
      </w:r>
      <w:r>
        <w:rPr>
          <w:rFonts w:ascii="宋体" w:hAnsi="宋体" w:eastAsia="宋体" w:cs="宋体"/>
          <w:color w:val="231916"/>
          <w:spacing w:val="-59"/>
          <w:position w:val="1"/>
          <w:sz w:val="21"/>
          <w:szCs w:val="21"/>
        </w:rPr>
        <w:t xml:space="preserve"> </w:t>
      </w:r>
      <w:r>
        <w:rPr>
          <w:rFonts w:ascii="宋体" w:hAnsi="宋体" w:eastAsia="宋体" w:cs="宋体"/>
          <w:color w:val="231916"/>
          <w:spacing w:val="6"/>
          <w:position w:val="1"/>
          <w:sz w:val="21"/>
          <w:szCs w:val="21"/>
        </w:rPr>
        <w:t>，引发矛盾。</w:t>
      </w:r>
    </w:p>
    <w:p w14:paraId="56E4D41E">
      <w:pPr>
        <w:spacing w:before="46" w:line="280" w:lineRule="exact"/>
        <w:ind w:left="461"/>
        <w:rPr>
          <w:rFonts w:ascii="宋体" w:hAnsi="宋体" w:eastAsia="宋体" w:cs="宋体"/>
          <w:sz w:val="21"/>
          <w:szCs w:val="21"/>
        </w:rPr>
      </w:pPr>
      <w:r>
        <w:rPr>
          <w:rFonts w:ascii="宋体" w:hAnsi="宋体" w:eastAsia="宋体" w:cs="宋体"/>
          <w:color w:val="231916"/>
          <w:spacing w:val="7"/>
          <w:position w:val="1"/>
          <w:sz w:val="21"/>
          <w:szCs w:val="21"/>
        </w:rPr>
        <w:t>10、不准私自带插板、电吹风等可能引发用电安</w:t>
      </w:r>
      <w:r>
        <w:rPr>
          <w:rFonts w:ascii="宋体" w:hAnsi="宋体" w:eastAsia="宋体" w:cs="宋体"/>
          <w:color w:val="231916"/>
          <w:spacing w:val="6"/>
          <w:position w:val="1"/>
          <w:sz w:val="21"/>
          <w:szCs w:val="21"/>
        </w:rPr>
        <w:t>全的物品</w:t>
      </w:r>
      <w:r>
        <w:rPr>
          <w:rFonts w:ascii="宋体" w:hAnsi="宋体" w:eastAsia="宋体" w:cs="宋体"/>
          <w:color w:val="231916"/>
          <w:spacing w:val="-59"/>
          <w:position w:val="1"/>
          <w:sz w:val="21"/>
          <w:szCs w:val="21"/>
        </w:rPr>
        <w:t xml:space="preserve"> </w:t>
      </w:r>
      <w:r>
        <w:rPr>
          <w:rFonts w:ascii="宋体" w:hAnsi="宋体" w:eastAsia="宋体" w:cs="宋体"/>
          <w:color w:val="231916"/>
          <w:spacing w:val="6"/>
          <w:position w:val="1"/>
          <w:sz w:val="21"/>
          <w:szCs w:val="21"/>
        </w:rPr>
        <w:t>，违者一律没收。</w:t>
      </w:r>
    </w:p>
    <w:p w14:paraId="51C4871F">
      <w:pPr>
        <w:spacing w:before="49" w:line="277" w:lineRule="exact"/>
        <w:ind w:left="428"/>
        <w:rPr>
          <w:rFonts w:ascii="SimHei" w:hAnsi="SimHei" w:eastAsia="SimHei" w:cs="SimHei"/>
          <w:sz w:val="21"/>
          <w:szCs w:val="21"/>
        </w:rPr>
      </w:pPr>
      <w:r>
        <w:rPr>
          <w:rFonts w:ascii="SimHei" w:hAnsi="SimHei" w:eastAsia="SimHei" w:cs="SimHei"/>
          <w:color w:val="231916"/>
          <w:spacing w:val="-17"/>
          <w:position w:val="1"/>
          <w:sz w:val="21"/>
          <w:szCs w:val="21"/>
        </w:rPr>
        <w:t>（</w:t>
      </w:r>
      <w:r>
        <w:rPr>
          <w:rFonts w:ascii="SimHei" w:hAnsi="SimHei" w:eastAsia="SimHei" w:cs="SimHei"/>
          <w:color w:val="231916"/>
          <w:spacing w:val="-30"/>
          <w:position w:val="1"/>
          <w:sz w:val="21"/>
          <w:szCs w:val="21"/>
        </w:rPr>
        <w:t xml:space="preserve"> </w:t>
      </w:r>
      <w:r>
        <w:rPr>
          <w:rFonts w:ascii="SimHei" w:hAnsi="SimHei" w:eastAsia="SimHei" w:cs="SimHei"/>
          <w:color w:val="231916"/>
          <w:spacing w:val="-17"/>
          <w:position w:val="1"/>
          <w:sz w:val="21"/>
          <w:szCs w:val="21"/>
        </w:rPr>
        <w:t>二</w:t>
      </w:r>
      <w:r>
        <w:rPr>
          <w:rFonts w:ascii="SimHei" w:hAnsi="SimHei" w:eastAsia="SimHei" w:cs="SimHei"/>
          <w:color w:val="231916"/>
          <w:spacing w:val="-44"/>
          <w:position w:val="1"/>
          <w:sz w:val="21"/>
          <w:szCs w:val="21"/>
        </w:rPr>
        <w:t xml:space="preserve"> </w:t>
      </w:r>
      <w:r>
        <w:rPr>
          <w:rFonts w:ascii="SimHei" w:hAnsi="SimHei" w:eastAsia="SimHei" w:cs="SimHei"/>
          <w:color w:val="231916"/>
          <w:spacing w:val="-17"/>
          <w:position w:val="1"/>
          <w:sz w:val="21"/>
          <w:szCs w:val="21"/>
        </w:rPr>
        <w:t>）财物</w:t>
      </w:r>
    </w:p>
    <w:p w14:paraId="024F739A">
      <w:pPr>
        <w:spacing w:before="40" w:line="279" w:lineRule="exact"/>
        <w:ind w:left="461"/>
        <w:rPr>
          <w:rFonts w:ascii="宋体" w:hAnsi="宋体" w:eastAsia="宋体" w:cs="宋体"/>
          <w:sz w:val="21"/>
          <w:szCs w:val="21"/>
        </w:rPr>
      </w:pPr>
      <w:r>
        <w:rPr>
          <w:rFonts w:ascii="宋体" w:hAnsi="宋体" w:eastAsia="宋体" w:cs="宋体"/>
          <w:color w:val="231916"/>
          <w:spacing w:val="-1"/>
          <w:position w:val="1"/>
          <w:sz w:val="21"/>
          <w:szCs w:val="21"/>
        </w:rPr>
        <w:t>1、不准私自移动或人为破坏室内公共设施。如有破坏必须照价赔偿，严重的应给予一定的处罚。</w:t>
      </w:r>
    </w:p>
    <w:p w14:paraId="51E18AC2">
      <w:pPr>
        <w:spacing w:before="47" w:line="281" w:lineRule="exact"/>
        <w:ind w:left="443"/>
        <w:rPr>
          <w:rFonts w:ascii="宋体" w:hAnsi="宋体" w:eastAsia="宋体" w:cs="宋体"/>
          <w:sz w:val="21"/>
          <w:szCs w:val="21"/>
        </w:rPr>
      </w:pPr>
      <w:r>
        <w:rPr>
          <w:rFonts w:ascii="宋体" w:hAnsi="宋体" w:eastAsia="宋体" w:cs="宋体"/>
          <w:color w:val="231916"/>
          <w:spacing w:val="7"/>
          <w:position w:val="1"/>
          <w:sz w:val="21"/>
          <w:szCs w:val="21"/>
        </w:rPr>
        <w:t>2、不准在床、门、窗户、墙壁等处乱涂乱画。</w:t>
      </w:r>
    </w:p>
    <w:p w14:paraId="024D1387">
      <w:pPr>
        <w:spacing w:before="45" w:line="279" w:lineRule="exact"/>
        <w:ind w:left="447"/>
        <w:rPr>
          <w:rFonts w:ascii="宋体" w:hAnsi="宋体" w:eastAsia="宋体" w:cs="宋体"/>
          <w:sz w:val="21"/>
          <w:szCs w:val="21"/>
        </w:rPr>
      </w:pPr>
      <w:r>
        <w:rPr>
          <w:rFonts w:ascii="宋体" w:hAnsi="宋体" w:eastAsia="宋体" w:cs="宋体"/>
          <w:color w:val="231916"/>
          <w:spacing w:val="6"/>
          <w:position w:val="1"/>
          <w:sz w:val="21"/>
          <w:szCs w:val="21"/>
        </w:rPr>
        <w:t>3、不准私自更改电线电路和照明设施</w:t>
      </w:r>
      <w:r>
        <w:rPr>
          <w:rFonts w:ascii="宋体" w:hAnsi="宋体" w:eastAsia="宋体" w:cs="宋体"/>
          <w:color w:val="231916"/>
          <w:spacing w:val="-47"/>
          <w:position w:val="1"/>
          <w:sz w:val="21"/>
          <w:szCs w:val="21"/>
        </w:rPr>
        <w:t xml:space="preserve"> </w:t>
      </w:r>
      <w:r>
        <w:rPr>
          <w:rFonts w:ascii="宋体" w:hAnsi="宋体" w:eastAsia="宋体" w:cs="宋体"/>
          <w:color w:val="231916"/>
          <w:spacing w:val="6"/>
          <w:position w:val="1"/>
          <w:sz w:val="21"/>
          <w:szCs w:val="21"/>
        </w:rPr>
        <w:t>，损坏线路及相关设施者</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，照原样修复或照价赔偿。</w:t>
      </w:r>
    </w:p>
    <w:p w14:paraId="2C775D3A">
      <w:pPr>
        <w:spacing w:before="50" w:line="278" w:lineRule="exact"/>
        <w:ind w:left="428"/>
        <w:rPr>
          <w:rFonts w:ascii="SimHei" w:hAnsi="SimHei" w:eastAsia="SimHei" w:cs="SimHei"/>
          <w:sz w:val="21"/>
          <w:szCs w:val="21"/>
        </w:rPr>
      </w:pPr>
      <w:r>
        <w:rPr>
          <w:rFonts w:ascii="SimHei" w:hAnsi="SimHei" w:eastAsia="SimHei" w:cs="SimHei"/>
          <w:color w:val="231916"/>
          <w:spacing w:val="-10"/>
          <w:position w:val="1"/>
          <w:sz w:val="21"/>
          <w:szCs w:val="21"/>
        </w:rPr>
        <w:t>（</w:t>
      </w:r>
      <w:r>
        <w:rPr>
          <w:rFonts w:ascii="SimHei" w:hAnsi="SimHei" w:eastAsia="SimHei" w:cs="SimHei"/>
          <w:color w:val="231916"/>
          <w:spacing w:val="-23"/>
          <w:position w:val="1"/>
          <w:sz w:val="21"/>
          <w:szCs w:val="21"/>
        </w:rPr>
        <w:t xml:space="preserve"> </w:t>
      </w:r>
      <w:r>
        <w:rPr>
          <w:rFonts w:ascii="SimHei" w:hAnsi="SimHei" w:eastAsia="SimHei" w:cs="SimHei"/>
          <w:color w:val="231916"/>
          <w:spacing w:val="-10"/>
          <w:position w:val="1"/>
          <w:sz w:val="21"/>
          <w:szCs w:val="21"/>
        </w:rPr>
        <w:t>三</w:t>
      </w:r>
      <w:r>
        <w:rPr>
          <w:rFonts w:ascii="SimHei" w:hAnsi="SimHei" w:eastAsia="SimHei" w:cs="SimHei"/>
          <w:color w:val="231916"/>
          <w:spacing w:val="-44"/>
          <w:position w:val="1"/>
          <w:sz w:val="21"/>
          <w:szCs w:val="21"/>
        </w:rPr>
        <w:t xml:space="preserve"> </w:t>
      </w:r>
      <w:r>
        <w:rPr>
          <w:rFonts w:ascii="SimHei" w:hAnsi="SimHei" w:eastAsia="SimHei" w:cs="SimHei"/>
          <w:color w:val="231916"/>
          <w:spacing w:val="-10"/>
          <w:position w:val="1"/>
          <w:sz w:val="21"/>
          <w:szCs w:val="21"/>
        </w:rPr>
        <w:t>）宿舍卫生</w:t>
      </w:r>
    </w:p>
    <w:p w14:paraId="3A2CEBA9">
      <w:pPr>
        <w:spacing w:line="278" w:lineRule="exact"/>
        <w:rPr>
          <w:rFonts w:ascii="SimHei" w:hAnsi="SimHei" w:eastAsia="SimHei" w:cs="SimHei"/>
          <w:sz w:val="21"/>
          <w:szCs w:val="21"/>
        </w:rPr>
        <w:sectPr>
          <w:footerReference r:id="rId45" w:type="default"/>
          <w:pgSz w:w="11906" w:h="16158"/>
          <w:pgMar w:top="400" w:right="1043" w:bottom="1013" w:left="1272" w:header="0" w:footer="741" w:gutter="0"/>
          <w:cols w:space="720" w:num="1"/>
        </w:sectPr>
      </w:pPr>
    </w:p>
    <w:p w14:paraId="2DAA1A88">
      <w:pPr>
        <w:pStyle w:val="2"/>
        <w:spacing w:line="271" w:lineRule="auto"/>
      </w:pPr>
    </w:p>
    <w:p w14:paraId="38CEDC14">
      <w:pPr>
        <w:pStyle w:val="2"/>
        <w:spacing w:line="272" w:lineRule="auto"/>
      </w:pPr>
    </w:p>
    <w:p w14:paraId="68BB80B8">
      <w:pPr>
        <w:pStyle w:val="2"/>
        <w:spacing w:line="272" w:lineRule="auto"/>
      </w:pPr>
    </w:p>
    <w:p w14:paraId="1F4A7BC5">
      <w:pPr>
        <w:spacing w:before="68" w:line="280" w:lineRule="exact"/>
        <w:ind w:left="464"/>
        <w:rPr>
          <w:rFonts w:ascii="宋体" w:hAnsi="宋体" w:eastAsia="宋体" w:cs="宋体"/>
          <w:sz w:val="21"/>
          <w:szCs w:val="21"/>
        </w:rPr>
      </w:pPr>
      <w:r>
        <w:rPr>
          <w:rFonts w:ascii="宋体" w:hAnsi="宋体" w:eastAsia="宋体" w:cs="宋体"/>
          <w:color w:val="231916"/>
          <w:spacing w:val="2"/>
          <w:position w:val="1"/>
          <w:sz w:val="21"/>
          <w:szCs w:val="21"/>
        </w:rPr>
        <w:t>1、地面干净</w:t>
      </w:r>
      <w:r>
        <w:rPr>
          <w:rFonts w:ascii="宋体" w:hAnsi="宋体" w:eastAsia="宋体" w:cs="宋体"/>
          <w:color w:val="231916"/>
          <w:spacing w:val="-45"/>
          <w:position w:val="1"/>
          <w:sz w:val="21"/>
          <w:szCs w:val="21"/>
        </w:rPr>
        <w:t xml:space="preserve"> </w:t>
      </w:r>
      <w:r>
        <w:rPr>
          <w:rFonts w:ascii="宋体" w:hAnsi="宋体" w:eastAsia="宋体" w:cs="宋体"/>
          <w:color w:val="231916"/>
          <w:spacing w:val="2"/>
          <w:position w:val="1"/>
          <w:sz w:val="21"/>
          <w:szCs w:val="21"/>
        </w:rPr>
        <w:t>，床底无杂物</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，室内无卫生死角；</w:t>
      </w:r>
    </w:p>
    <w:p w14:paraId="1DA22E8F">
      <w:pPr>
        <w:spacing w:before="41" w:line="280" w:lineRule="exact"/>
        <w:ind w:left="447"/>
        <w:rPr>
          <w:rFonts w:ascii="宋体" w:hAnsi="宋体" w:eastAsia="宋体" w:cs="宋体"/>
          <w:sz w:val="21"/>
          <w:szCs w:val="21"/>
        </w:rPr>
      </w:pPr>
      <w:r>
        <w:rPr>
          <w:rFonts w:ascii="宋体" w:hAnsi="宋体" w:eastAsia="宋体" w:cs="宋体"/>
          <w:color w:val="231916"/>
          <w:spacing w:val="7"/>
          <w:position w:val="1"/>
          <w:sz w:val="21"/>
          <w:szCs w:val="21"/>
        </w:rPr>
        <w:t>2、窗户玻璃干净无尘土、无贴画</w:t>
      </w:r>
      <w:r>
        <w:rPr>
          <w:rFonts w:ascii="宋体" w:hAnsi="宋体" w:eastAsia="宋体" w:cs="宋体"/>
          <w:color w:val="231916"/>
          <w:spacing w:val="-58"/>
          <w:position w:val="1"/>
          <w:sz w:val="21"/>
          <w:szCs w:val="21"/>
        </w:rPr>
        <w:t xml:space="preserve"> </w:t>
      </w:r>
      <w:r>
        <w:rPr>
          <w:rFonts w:ascii="宋体" w:hAnsi="宋体" w:eastAsia="宋体" w:cs="宋体"/>
          <w:color w:val="231916"/>
          <w:spacing w:val="7"/>
          <w:position w:val="1"/>
          <w:sz w:val="21"/>
          <w:szCs w:val="21"/>
        </w:rPr>
        <w:t>，窗台干净无尘土且不乱放其他物品。</w:t>
      </w:r>
    </w:p>
    <w:p w14:paraId="631D5484">
      <w:pPr>
        <w:spacing w:before="41" w:line="280" w:lineRule="exact"/>
        <w:ind w:left="450"/>
        <w:rPr>
          <w:rFonts w:ascii="宋体" w:hAnsi="宋体" w:eastAsia="宋体" w:cs="宋体"/>
          <w:sz w:val="21"/>
          <w:szCs w:val="21"/>
        </w:rPr>
      </w:pPr>
      <w:r>
        <w:rPr>
          <w:rFonts w:ascii="宋体" w:hAnsi="宋体" w:eastAsia="宋体" w:cs="宋体"/>
          <w:color w:val="231916"/>
          <w:spacing w:val="5"/>
          <w:position w:val="1"/>
          <w:sz w:val="21"/>
          <w:szCs w:val="21"/>
        </w:rPr>
        <w:t>3、床上被子、枕头折叠整齐</w:t>
      </w:r>
      <w:r>
        <w:rPr>
          <w:rFonts w:ascii="宋体" w:hAnsi="宋体" w:eastAsia="宋体" w:cs="宋体"/>
          <w:color w:val="231916"/>
          <w:spacing w:val="-44"/>
          <w:position w:val="1"/>
          <w:sz w:val="21"/>
          <w:szCs w:val="21"/>
        </w:rPr>
        <w:t xml:space="preserve"> </w:t>
      </w:r>
      <w:r>
        <w:rPr>
          <w:rFonts w:ascii="宋体" w:hAnsi="宋体" w:eastAsia="宋体" w:cs="宋体"/>
          <w:color w:val="231916"/>
          <w:spacing w:val="5"/>
          <w:position w:val="1"/>
          <w:sz w:val="21"/>
          <w:szCs w:val="21"/>
        </w:rPr>
        <w:t>，统一放在床尾一端</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，床上干净、无杂物。</w:t>
      </w:r>
    </w:p>
    <w:p w14:paraId="28B78002">
      <w:pPr>
        <w:spacing w:before="41" w:line="281" w:lineRule="exact"/>
        <w:ind w:left="444"/>
        <w:rPr>
          <w:rFonts w:ascii="宋体" w:hAnsi="宋体" w:eastAsia="宋体" w:cs="宋体"/>
          <w:sz w:val="21"/>
          <w:szCs w:val="21"/>
        </w:rPr>
      </w:pPr>
      <w:r>
        <w:rPr>
          <w:rFonts w:ascii="宋体" w:hAnsi="宋体" w:eastAsia="宋体" w:cs="宋体"/>
          <w:color w:val="231916"/>
          <w:spacing w:val="6"/>
          <w:position w:val="1"/>
          <w:sz w:val="21"/>
          <w:szCs w:val="21"/>
        </w:rPr>
        <w:t>4、每人的鞋必须整齐摆放在床下或鞋架上</w:t>
      </w:r>
      <w:r>
        <w:rPr>
          <w:rFonts w:ascii="宋体" w:hAnsi="宋体" w:eastAsia="宋体" w:cs="宋体"/>
          <w:color w:val="231916"/>
          <w:spacing w:val="-41"/>
          <w:position w:val="1"/>
          <w:sz w:val="21"/>
          <w:szCs w:val="21"/>
        </w:rPr>
        <w:t xml:space="preserve"> </w:t>
      </w:r>
      <w:r>
        <w:rPr>
          <w:rFonts w:ascii="宋体" w:hAnsi="宋体" w:eastAsia="宋体" w:cs="宋体"/>
          <w:color w:val="231916"/>
          <w:spacing w:val="6"/>
          <w:position w:val="1"/>
          <w:sz w:val="21"/>
          <w:szCs w:val="21"/>
        </w:rPr>
        <w:t>，要摆成一条线。</w:t>
      </w:r>
    </w:p>
    <w:p w14:paraId="20DF3D80">
      <w:pPr>
        <w:spacing w:before="41" w:line="281" w:lineRule="exact"/>
        <w:ind w:left="447"/>
        <w:rPr>
          <w:rFonts w:ascii="宋体" w:hAnsi="宋体" w:eastAsia="宋体" w:cs="宋体"/>
          <w:sz w:val="21"/>
          <w:szCs w:val="21"/>
        </w:rPr>
      </w:pPr>
      <w:r>
        <w:rPr>
          <w:rFonts w:ascii="宋体" w:hAnsi="宋体" w:eastAsia="宋体" w:cs="宋体"/>
          <w:color w:val="231916"/>
          <w:spacing w:val="7"/>
          <w:position w:val="1"/>
          <w:sz w:val="21"/>
          <w:szCs w:val="21"/>
        </w:rPr>
        <w:t>5、个人相关物品必须整齐摆放在规定位置。</w:t>
      </w:r>
    </w:p>
    <w:p w14:paraId="1F54605F">
      <w:pPr>
        <w:spacing w:before="41" w:line="281" w:lineRule="exact"/>
        <w:ind w:left="447"/>
        <w:rPr>
          <w:rFonts w:ascii="宋体" w:hAnsi="宋体" w:eastAsia="宋体" w:cs="宋体"/>
          <w:sz w:val="21"/>
          <w:szCs w:val="21"/>
        </w:rPr>
      </w:pPr>
      <w:r>
        <w:rPr>
          <w:rFonts w:ascii="宋体" w:hAnsi="宋体" w:eastAsia="宋体" w:cs="宋体"/>
          <w:color w:val="231916"/>
          <w:spacing w:val="8"/>
          <w:position w:val="1"/>
          <w:sz w:val="21"/>
          <w:szCs w:val="21"/>
        </w:rPr>
        <w:t>6、墙壁无乱写乱画、无贴画、无铁钉、无粘钩乱挂物品。</w:t>
      </w:r>
    </w:p>
    <w:p w14:paraId="59721B9B">
      <w:pPr>
        <w:spacing w:before="41" w:line="281" w:lineRule="exact"/>
        <w:ind w:left="445"/>
        <w:rPr>
          <w:rFonts w:ascii="宋体" w:hAnsi="宋体" w:eastAsia="宋体" w:cs="宋体"/>
          <w:sz w:val="21"/>
          <w:szCs w:val="21"/>
        </w:rPr>
      </w:pPr>
      <w:r>
        <w:rPr>
          <w:rFonts w:ascii="宋体" w:hAnsi="宋体" w:eastAsia="宋体" w:cs="宋体"/>
          <w:color w:val="231916"/>
          <w:spacing w:val="4"/>
          <w:position w:val="1"/>
          <w:sz w:val="21"/>
          <w:szCs w:val="21"/>
        </w:rPr>
        <w:t>7、宿舍经常开窗透气</w:t>
      </w:r>
      <w:r>
        <w:rPr>
          <w:rFonts w:ascii="宋体" w:hAnsi="宋体" w:eastAsia="宋体" w:cs="宋体"/>
          <w:color w:val="231916"/>
          <w:spacing w:val="-52"/>
          <w:position w:val="1"/>
          <w:sz w:val="21"/>
          <w:szCs w:val="21"/>
        </w:rPr>
        <w:t xml:space="preserve"> </w:t>
      </w:r>
      <w:r>
        <w:rPr>
          <w:rFonts w:ascii="宋体" w:hAnsi="宋体" w:eastAsia="宋体" w:cs="宋体"/>
          <w:color w:val="231916"/>
          <w:spacing w:val="4"/>
          <w:position w:val="1"/>
          <w:sz w:val="21"/>
          <w:szCs w:val="21"/>
        </w:rPr>
        <w:t>，保持空气新鲜</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，不能有异味。</w:t>
      </w:r>
    </w:p>
    <w:p w14:paraId="17839300">
      <w:pPr>
        <w:spacing w:before="41" w:line="281" w:lineRule="exact"/>
        <w:ind w:left="450"/>
        <w:rPr>
          <w:rFonts w:ascii="宋体" w:hAnsi="宋体" w:eastAsia="宋体" w:cs="宋体"/>
          <w:sz w:val="21"/>
          <w:szCs w:val="21"/>
        </w:rPr>
      </w:pPr>
      <w:r>
        <w:rPr>
          <w:rFonts w:ascii="宋体" w:hAnsi="宋体" w:eastAsia="宋体" w:cs="宋体"/>
          <w:color w:val="231916"/>
          <w:spacing w:val="6"/>
          <w:position w:val="1"/>
          <w:sz w:val="21"/>
          <w:szCs w:val="21"/>
        </w:rPr>
        <w:t>8、在宿舍内垃圾及时清扫外送</w:t>
      </w:r>
      <w:r>
        <w:rPr>
          <w:rFonts w:ascii="宋体" w:hAnsi="宋体" w:eastAsia="宋体" w:cs="宋体"/>
          <w:color w:val="231916"/>
          <w:spacing w:val="-51"/>
          <w:position w:val="1"/>
          <w:sz w:val="21"/>
          <w:szCs w:val="21"/>
        </w:rPr>
        <w:t xml:space="preserve"> </w:t>
      </w:r>
      <w:r>
        <w:rPr>
          <w:rFonts w:ascii="宋体" w:hAnsi="宋体" w:eastAsia="宋体" w:cs="宋体"/>
          <w:color w:val="231916"/>
          <w:spacing w:val="6"/>
          <w:position w:val="1"/>
          <w:sz w:val="21"/>
          <w:szCs w:val="21"/>
        </w:rPr>
        <w:t>，不准倒脏水或厨余垃圾。</w:t>
      </w:r>
    </w:p>
    <w:p w14:paraId="33221871">
      <w:pPr>
        <w:pStyle w:val="2"/>
        <w:spacing w:line="309" w:lineRule="auto"/>
      </w:pPr>
    </w:p>
    <w:p w14:paraId="4874235F">
      <w:pPr>
        <w:spacing w:before="98" w:line="214" w:lineRule="auto"/>
        <w:ind w:left="445"/>
        <w:rPr>
          <w:rFonts w:ascii="宋体" w:hAnsi="宋体" w:eastAsia="宋体" w:cs="宋体"/>
          <w:sz w:val="30"/>
          <w:szCs w:val="30"/>
        </w:rPr>
      </w:pPr>
      <w:r>
        <w:rPr>
          <w:rFonts w:ascii="宋体" w:hAnsi="宋体" w:eastAsia="宋体" w:cs="宋体"/>
          <w:b/>
          <w:bCs/>
          <w:color w:val="231916"/>
          <w:spacing w:val="8"/>
          <w:sz w:val="30"/>
          <w:szCs w:val="30"/>
        </w:rPr>
        <w:t>七、通学生管理</w:t>
      </w:r>
    </w:p>
    <w:p w14:paraId="7FB117B6">
      <w:pPr>
        <w:spacing w:before="86"/>
        <w:ind w:left="431"/>
        <w:rPr>
          <w:rFonts w:ascii="SimHei" w:hAnsi="SimHei" w:eastAsia="SimHei" w:cs="SimHei"/>
          <w:sz w:val="21"/>
          <w:szCs w:val="21"/>
        </w:rPr>
      </w:pPr>
      <w:r>
        <w:rPr>
          <w:rFonts w:ascii="SimHei" w:hAnsi="SimHei" w:eastAsia="SimHei" w:cs="SimHei"/>
          <w:color w:val="231916"/>
          <w:spacing w:val="-2"/>
          <w:sz w:val="21"/>
          <w:szCs w:val="21"/>
        </w:rPr>
        <w:t>（</w:t>
      </w:r>
      <w:r>
        <w:rPr>
          <w:rFonts w:ascii="SimHei" w:hAnsi="SimHei" w:eastAsia="SimHei" w:cs="SimHei"/>
          <w:color w:val="231916"/>
          <w:spacing w:val="-28"/>
          <w:sz w:val="21"/>
          <w:szCs w:val="21"/>
        </w:rPr>
        <w:t xml:space="preserve"> </w:t>
      </w:r>
      <w:r>
        <w:rPr>
          <w:rFonts w:ascii="SimHei" w:hAnsi="SimHei" w:eastAsia="SimHei" w:cs="SimHei"/>
          <w:color w:val="231916"/>
          <w:spacing w:val="-2"/>
          <w:sz w:val="21"/>
          <w:szCs w:val="21"/>
        </w:rPr>
        <w:t>一</w:t>
      </w:r>
      <w:r>
        <w:rPr>
          <w:rFonts w:ascii="SimHei" w:hAnsi="SimHei" w:eastAsia="SimHei" w:cs="SimHei"/>
          <w:color w:val="231916"/>
          <w:spacing w:val="-44"/>
          <w:sz w:val="21"/>
          <w:szCs w:val="21"/>
        </w:rPr>
        <w:t xml:space="preserve"> </w:t>
      </w:r>
      <w:r>
        <w:rPr>
          <w:rFonts w:ascii="SimHei" w:hAnsi="SimHei" w:eastAsia="SimHei" w:cs="SimHei"/>
          <w:color w:val="231916"/>
          <w:spacing w:val="-2"/>
          <w:sz w:val="21"/>
          <w:szCs w:val="21"/>
        </w:rPr>
        <w:t>）校外租房学生管理</w:t>
      </w:r>
    </w:p>
    <w:p w14:paraId="6D445429">
      <w:pPr>
        <w:spacing w:before="41" w:line="283" w:lineRule="auto"/>
        <w:ind w:left="1" w:right="238" w:firstLine="445"/>
        <w:jc w:val="both"/>
        <w:rPr>
          <w:rFonts w:ascii="宋体" w:hAnsi="宋体" w:eastAsia="宋体" w:cs="宋体"/>
          <w:sz w:val="21"/>
          <w:szCs w:val="21"/>
        </w:rPr>
      </w:pPr>
      <w:r>
        <w:rPr>
          <w:rFonts w:ascii="宋体" w:hAnsi="宋体" w:eastAsia="宋体" w:cs="宋体"/>
          <w:color w:val="231916"/>
          <w:spacing w:val="10"/>
          <w:sz w:val="21"/>
          <w:szCs w:val="21"/>
        </w:rPr>
        <w:t>根据相关规定：学生及家长私自在校外租房居住</w:t>
      </w:r>
      <w:r>
        <w:rPr>
          <w:rFonts w:ascii="宋体" w:hAnsi="宋体" w:eastAsia="宋体" w:cs="宋体"/>
          <w:color w:val="231916"/>
          <w:spacing w:val="-50"/>
          <w:sz w:val="21"/>
          <w:szCs w:val="21"/>
        </w:rPr>
        <w:t xml:space="preserve"> </w:t>
      </w:r>
      <w:r>
        <w:rPr>
          <w:rFonts w:ascii="宋体" w:hAnsi="宋体" w:eastAsia="宋体" w:cs="宋体"/>
          <w:color w:val="231916"/>
          <w:spacing w:val="10"/>
          <w:sz w:val="21"/>
          <w:szCs w:val="21"/>
        </w:rPr>
        <w:t>，是学校管理和监护人管理双重缺失</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，存在</w:t>
      </w:r>
      <w:r>
        <w:rPr>
          <w:rFonts w:ascii="宋体" w:hAnsi="宋体" w:eastAsia="宋体" w:cs="宋体"/>
          <w:color w:val="231916"/>
          <w:sz w:val="21"/>
          <w:szCs w:val="21"/>
        </w:rPr>
        <w:t xml:space="preserve"> </w:t>
      </w:r>
      <w:r>
        <w:rPr>
          <w:rFonts w:ascii="宋体" w:hAnsi="宋体" w:eastAsia="宋体" w:cs="宋体"/>
          <w:color w:val="231916"/>
          <w:spacing w:val="9"/>
          <w:sz w:val="21"/>
          <w:szCs w:val="21"/>
        </w:rPr>
        <w:t>巨大的安全隐患</w:t>
      </w:r>
      <w:r>
        <w:rPr>
          <w:rFonts w:ascii="宋体" w:hAnsi="宋体" w:eastAsia="宋体" w:cs="宋体"/>
          <w:color w:val="231916"/>
          <w:spacing w:val="-53"/>
          <w:sz w:val="21"/>
          <w:szCs w:val="21"/>
        </w:rPr>
        <w:t xml:space="preserve"> </w:t>
      </w:r>
      <w:r>
        <w:rPr>
          <w:rFonts w:ascii="宋体" w:hAnsi="宋体" w:eastAsia="宋体" w:cs="宋体"/>
          <w:color w:val="231916"/>
          <w:spacing w:val="9"/>
          <w:sz w:val="21"/>
          <w:szCs w:val="21"/>
        </w:rPr>
        <w:t>，对学生健康成长和学业发展有百害而无一利</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，因此</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，学校予以坚决反对。对于</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申请校外租房且没有家长陪读的</w:t>
      </w:r>
      <w:r>
        <w:rPr>
          <w:rFonts w:ascii="宋体" w:hAnsi="宋体" w:eastAsia="宋体" w:cs="宋体"/>
          <w:color w:val="231916"/>
          <w:spacing w:val="-45"/>
          <w:sz w:val="21"/>
          <w:szCs w:val="21"/>
        </w:rPr>
        <w:t xml:space="preserve"> </w:t>
      </w:r>
      <w:r>
        <w:rPr>
          <w:rFonts w:ascii="宋体" w:hAnsi="宋体" w:eastAsia="宋体" w:cs="宋体"/>
          <w:color w:val="231916"/>
          <w:spacing w:val="10"/>
          <w:sz w:val="21"/>
          <w:szCs w:val="21"/>
        </w:rPr>
        <w:t>，学校不得批准</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，坚决拒绝。学校将定期组织人员对校外租房居</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住学生进行实地查看</w:t>
      </w:r>
      <w:r>
        <w:rPr>
          <w:rFonts w:ascii="宋体" w:hAnsi="宋体" w:eastAsia="宋体" w:cs="宋体"/>
          <w:color w:val="231916"/>
          <w:spacing w:val="-46"/>
          <w:sz w:val="21"/>
          <w:szCs w:val="21"/>
        </w:rPr>
        <w:t xml:space="preserve"> </w:t>
      </w:r>
      <w:r>
        <w:rPr>
          <w:rFonts w:ascii="宋体" w:hAnsi="宋体" w:eastAsia="宋体" w:cs="宋体"/>
          <w:color w:val="231916"/>
          <w:spacing w:val="10"/>
          <w:sz w:val="21"/>
          <w:szCs w:val="21"/>
        </w:rPr>
        <w:t>，对没有家长一对一陪住的学生</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，坚决要求住校。若学生及家长执意要在校</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外租房居住的</w:t>
      </w:r>
      <w:r>
        <w:rPr>
          <w:rFonts w:ascii="宋体" w:hAnsi="宋体" w:eastAsia="宋体" w:cs="宋体"/>
          <w:color w:val="231916"/>
          <w:spacing w:val="-53"/>
          <w:sz w:val="21"/>
          <w:szCs w:val="21"/>
        </w:rPr>
        <w:t xml:space="preserve"> </w:t>
      </w:r>
      <w:r>
        <w:rPr>
          <w:rFonts w:ascii="宋体" w:hAnsi="宋体" w:eastAsia="宋体" w:cs="宋体"/>
          <w:color w:val="231916"/>
          <w:spacing w:val="6"/>
          <w:sz w:val="21"/>
          <w:szCs w:val="21"/>
        </w:rPr>
        <w:t>，一律勒令退学或转移学习环境。</w:t>
      </w:r>
    </w:p>
    <w:p w14:paraId="6D26FF18">
      <w:pPr>
        <w:spacing w:line="241" w:lineRule="auto"/>
        <w:ind w:left="430"/>
        <w:rPr>
          <w:rFonts w:ascii="SimHei" w:hAnsi="SimHei" w:eastAsia="SimHei" w:cs="SimHei"/>
          <w:sz w:val="21"/>
          <w:szCs w:val="21"/>
        </w:rPr>
      </w:pPr>
      <w:r>
        <w:rPr>
          <w:rFonts w:ascii="SimHei" w:hAnsi="SimHei" w:eastAsia="SimHei" w:cs="SimHei"/>
          <w:color w:val="231916"/>
          <w:spacing w:val="-5"/>
          <w:sz w:val="21"/>
          <w:szCs w:val="21"/>
        </w:rPr>
        <w:t>（</w:t>
      </w:r>
      <w:r>
        <w:rPr>
          <w:rFonts w:ascii="SimHei" w:hAnsi="SimHei" w:eastAsia="SimHei" w:cs="SimHei"/>
          <w:color w:val="231916"/>
          <w:spacing w:val="-26"/>
          <w:sz w:val="21"/>
          <w:szCs w:val="21"/>
        </w:rPr>
        <w:t xml:space="preserve"> </w:t>
      </w:r>
      <w:r>
        <w:rPr>
          <w:rFonts w:ascii="SimHei" w:hAnsi="SimHei" w:eastAsia="SimHei" w:cs="SimHei"/>
          <w:color w:val="231916"/>
          <w:spacing w:val="-5"/>
          <w:sz w:val="21"/>
          <w:szCs w:val="21"/>
        </w:rPr>
        <w:t>二</w:t>
      </w:r>
      <w:r>
        <w:rPr>
          <w:rFonts w:ascii="SimHei" w:hAnsi="SimHei" w:eastAsia="SimHei" w:cs="SimHei"/>
          <w:color w:val="231916"/>
          <w:spacing w:val="-44"/>
          <w:sz w:val="21"/>
          <w:szCs w:val="21"/>
        </w:rPr>
        <w:t xml:space="preserve"> </w:t>
      </w:r>
      <w:r>
        <w:rPr>
          <w:rFonts w:ascii="SimHei" w:hAnsi="SimHei" w:eastAsia="SimHei" w:cs="SimHei"/>
          <w:color w:val="231916"/>
          <w:spacing w:val="-5"/>
          <w:sz w:val="21"/>
          <w:szCs w:val="21"/>
        </w:rPr>
        <w:t>）居家学生管理</w:t>
      </w:r>
    </w:p>
    <w:p w14:paraId="2945C333">
      <w:pPr>
        <w:spacing w:before="44" w:line="280" w:lineRule="auto"/>
        <w:ind w:left="3" w:right="238" w:firstLine="441"/>
        <w:jc w:val="both"/>
        <w:rPr>
          <w:rFonts w:ascii="宋体" w:hAnsi="宋体" w:eastAsia="宋体" w:cs="宋体"/>
          <w:sz w:val="21"/>
          <w:szCs w:val="21"/>
        </w:rPr>
      </w:pPr>
      <w:r>
        <w:rPr>
          <w:rFonts w:ascii="宋体" w:hAnsi="宋体" w:eastAsia="宋体" w:cs="宋体"/>
          <w:color w:val="231916"/>
          <w:spacing w:val="14"/>
          <w:sz w:val="21"/>
          <w:szCs w:val="21"/>
        </w:rPr>
        <w:t>原则上</w:t>
      </w:r>
      <w:r>
        <w:rPr>
          <w:rFonts w:ascii="宋体" w:hAnsi="宋体" w:eastAsia="宋体" w:cs="宋体"/>
          <w:color w:val="231916"/>
          <w:spacing w:val="-35"/>
          <w:sz w:val="21"/>
          <w:szCs w:val="21"/>
        </w:rPr>
        <w:t xml:space="preserve"> </w:t>
      </w:r>
      <w:r>
        <w:rPr>
          <w:rFonts w:ascii="宋体" w:hAnsi="宋体" w:eastAsia="宋体" w:cs="宋体"/>
          <w:color w:val="231916"/>
          <w:spacing w:val="14"/>
          <w:sz w:val="21"/>
          <w:szCs w:val="21"/>
        </w:rPr>
        <w:t>，所有学生必须住校寄宿</w:t>
      </w:r>
      <w:r>
        <w:rPr>
          <w:rFonts w:ascii="宋体" w:hAnsi="宋体" w:eastAsia="宋体" w:cs="宋体"/>
          <w:color w:val="231916"/>
          <w:spacing w:val="-62"/>
          <w:sz w:val="21"/>
          <w:szCs w:val="21"/>
        </w:rPr>
        <w:t xml:space="preserve"> </w:t>
      </w:r>
      <w:r>
        <w:rPr>
          <w:rFonts w:ascii="宋体" w:hAnsi="宋体" w:eastAsia="宋体" w:cs="宋体"/>
          <w:color w:val="231916"/>
          <w:spacing w:val="14"/>
          <w:sz w:val="21"/>
          <w:szCs w:val="21"/>
        </w:rPr>
        <w:t>。读通学的必须事先征得学校同意</w:t>
      </w:r>
      <w:r>
        <w:rPr>
          <w:rFonts w:ascii="宋体" w:hAnsi="宋体" w:eastAsia="宋体" w:cs="宋体"/>
          <w:color w:val="231916"/>
          <w:spacing w:val="-49"/>
          <w:sz w:val="21"/>
          <w:szCs w:val="21"/>
        </w:rPr>
        <w:t xml:space="preserve"> </w:t>
      </w:r>
      <w:r>
        <w:rPr>
          <w:rFonts w:ascii="宋体" w:hAnsi="宋体" w:eastAsia="宋体" w:cs="宋体"/>
          <w:color w:val="231916"/>
          <w:spacing w:val="14"/>
          <w:sz w:val="21"/>
          <w:szCs w:val="21"/>
        </w:rPr>
        <w:t>，且家长与学校要签订</w:t>
      </w:r>
      <w:r>
        <w:rPr>
          <w:rFonts w:ascii="宋体" w:hAnsi="宋体" w:eastAsia="宋体" w:cs="宋体"/>
          <w:color w:val="231916"/>
          <w:sz w:val="21"/>
          <w:szCs w:val="21"/>
        </w:rPr>
        <w:t xml:space="preserve"> </w:t>
      </w:r>
      <w:r>
        <w:rPr>
          <w:rFonts w:ascii="宋体" w:hAnsi="宋体" w:eastAsia="宋体" w:cs="宋体"/>
          <w:color w:val="231916"/>
          <w:spacing w:val="14"/>
          <w:sz w:val="21"/>
          <w:szCs w:val="21"/>
        </w:rPr>
        <w:t>“通学生安全责任状</w:t>
      </w:r>
      <w:r>
        <w:rPr>
          <w:rFonts w:ascii="宋体" w:hAnsi="宋体" w:eastAsia="宋体" w:cs="宋体"/>
          <w:color w:val="231916"/>
          <w:spacing w:val="-70"/>
          <w:sz w:val="21"/>
          <w:szCs w:val="21"/>
        </w:rPr>
        <w:t xml:space="preserve"> </w:t>
      </w:r>
      <w:r>
        <w:rPr>
          <w:rFonts w:ascii="宋体" w:hAnsi="宋体" w:eastAsia="宋体" w:cs="宋体"/>
          <w:color w:val="231916"/>
          <w:spacing w:val="14"/>
          <w:sz w:val="21"/>
          <w:szCs w:val="21"/>
        </w:rPr>
        <w:t>”。学校要求居住地离校距离超过1.5公里以上且家长不能亲自</w:t>
      </w:r>
      <w:r>
        <w:rPr>
          <w:rFonts w:ascii="宋体" w:hAnsi="宋体" w:eastAsia="宋体" w:cs="宋体"/>
          <w:color w:val="231916"/>
          <w:spacing w:val="13"/>
          <w:sz w:val="21"/>
          <w:szCs w:val="21"/>
        </w:rPr>
        <w:t>陪读的通宿</w:t>
      </w:r>
      <w:r>
        <w:rPr>
          <w:rFonts w:ascii="宋体" w:hAnsi="宋体" w:eastAsia="宋体" w:cs="宋体"/>
          <w:color w:val="231916"/>
          <w:sz w:val="21"/>
          <w:szCs w:val="21"/>
        </w:rPr>
        <w:t xml:space="preserve"> </w:t>
      </w:r>
      <w:r>
        <w:rPr>
          <w:rFonts w:ascii="宋体" w:hAnsi="宋体" w:eastAsia="宋体" w:cs="宋体"/>
          <w:color w:val="231916"/>
          <w:spacing w:val="9"/>
          <w:sz w:val="21"/>
          <w:szCs w:val="21"/>
        </w:rPr>
        <w:t>生</w:t>
      </w:r>
      <w:r>
        <w:rPr>
          <w:rFonts w:ascii="宋体" w:hAnsi="宋体" w:eastAsia="宋体" w:cs="宋体"/>
          <w:color w:val="231916"/>
          <w:spacing w:val="-56"/>
          <w:sz w:val="21"/>
          <w:szCs w:val="21"/>
        </w:rPr>
        <w:t xml:space="preserve"> </w:t>
      </w:r>
      <w:r>
        <w:rPr>
          <w:rFonts w:ascii="宋体" w:hAnsi="宋体" w:eastAsia="宋体" w:cs="宋体"/>
          <w:color w:val="231916"/>
          <w:spacing w:val="9"/>
          <w:sz w:val="21"/>
          <w:szCs w:val="21"/>
        </w:rPr>
        <w:t>，一律只能到学校住宿。如不到学校住宿的</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，要求家长上下学接送</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，确保学生安全。家长要对</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居住在家的通学生切实负起监管责任</w:t>
      </w:r>
      <w:r>
        <w:rPr>
          <w:rFonts w:ascii="宋体" w:hAnsi="宋体" w:eastAsia="宋体" w:cs="宋体"/>
          <w:color w:val="231916"/>
          <w:spacing w:val="-45"/>
          <w:sz w:val="21"/>
          <w:szCs w:val="21"/>
        </w:rPr>
        <w:t xml:space="preserve"> </w:t>
      </w:r>
      <w:r>
        <w:rPr>
          <w:rFonts w:ascii="宋体" w:hAnsi="宋体" w:eastAsia="宋体" w:cs="宋体"/>
          <w:color w:val="231916"/>
          <w:spacing w:val="7"/>
          <w:sz w:val="21"/>
          <w:szCs w:val="21"/>
        </w:rPr>
        <w:t>，为学生的健康成长提供充分的保障。</w:t>
      </w:r>
    </w:p>
    <w:p w14:paraId="57649969">
      <w:pPr>
        <w:spacing w:before="11" w:line="276" w:lineRule="exact"/>
        <w:ind w:left="430"/>
        <w:rPr>
          <w:rFonts w:ascii="SimHei" w:hAnsi="SimHei" w:eastAsia="SimHei" w:cs="SimHei"/>
          <w:sz w:val="21"/>
          <w:szCs w:val="21"/>
        </w:rPr>
      </w:pPr>
      <w:r>
        <w:rPr>
          <w:rFonts w:ascii="SimHei" w:hAnsi="SimHei" w:eastAsia="SimHei" w:cs="SimHei"/>
          <w:color w:val="231916"/>
          <w:spacing w:val="-5"/>
          <w:position w:val="1"/>
          <w:sz w:val="21"/>
          <w:szCs w:val="21"/>
        </w:rPr>
        <w:t>（</w:t>
      </w:r>
      <w:r>
        <w:rPr>
          <w:rFonts w:ascii="SimHei" w:hAnsi="SimHei" w:eastAsia="SimHei" w:cs="SimHei"/>
          <w:color w:val="231916"/>
          <w:spacing w:val="-26"/>
          <w:position w:val="1"/>
          <w:sz w:val="21"/>
          <w:szCs w:val="21"/>
        </w:rPr>
        <w:t xml:space="preserve"> </w:t>
      </w:r>
      <w:r>
        <w:rPr>
          <w:rFonts w:ascii="SimHei" w:hAnsi="SimHei" w:eastAsia="SimHei" w:cs="SimHei"/>
          <w:color w:val="231916"/>
          <w:spacing w:val="-5"/>
          <w:position w:val="1"/>
          <w:sz w:val="21"/>
          <w:szCs w:val="21"/>
        </w:rPr>
        <w:t>三</w:t>
      </w:r>
      <w:r>
        <w:rPr>
          <w:rFonts w:ascii="SimHei" w:hAnsi="SimHei" w:eastAsia="SimHei" w:cs="SimHei"/>
          <w:color w:val="231916"/>
          <w:spacing w:val="-44"/>
          <w:position w:val="1"/>
          <w:sz w:val="21"/>
          <w:szCs w:val="21"/>
        </w:rPr>
        <w:t xml:space="preserve"> </w:t>
      </w:r>
      <w:r>
        <w:rPr>
          <w:rFonts w:ascii="SimHei" w:hAnsi="SimHei" w:eastAsia="SimHei" w:cs="SimHei"/>
          <w:color w:val="231916"/>
          <w:spacing w:val="-5"/>
          <w:position w:val="1"/>
          <w:sz w:val="21"/>
          <w:szCs w:val="21"/>
        </w:rPr>
        <w:t>）交通安全管理</w:t>
      </w:r>
    </w:p>
    <w:p w14:paraId="7049C3B5">
      <w:pPr>
        <w:spacing w:before="35" w:line="280" w:lineRule="auto"/>
        <w:ind w:right="238" w:firstLine="445"/>
        <w:jc w:val="both"/>
        <w:rPr>
          <w:rFonts w:ascii="宋体" w:hAnsi="宋体" w:eastAsia="宋体" w:cs="宋体"/>
          <w:sz w:val="21"/>
          <w:szCs w:val="21"/>
        </w:rPr>
      </w:pPr>
      <w:r>
        <w:rPr>
          <w:rFonts w:ascii="宋体" w:hAnsi="宋体" w:eastAsia="宋体" w:cs="宋体"/>
          <w:color w:val="231916"/>
          <w:spacing w:val="11"/>
          <w:sz w:val="21"/>
          <w:szCs w:val="21"/>
        </w:rPr>
        <w:t>根据《道路交通安全法》相关规定：12周岁以下青少年严禁骑自行车</w:t>
      </w:r>
      <w:r>
        <w:rPr>
          <w:rFonts w:ascii="宋体" w:hAnsi="宋体" w:eastAsia="宋体" w:cs="宋体"/>
          <w:color w:val="231916"/>
          <w:spacing w:val="-54"/>
          <w:sz w:val="21"/>
          <w:szCs w:val="21"/>
        </w:rPr>
        <w:t xml:space="preserve"> </w:t>
      </w:r>
      <w:r>
        <w:rPr>
          <w:rFonts w:ascii="宋体" w:hAnsi="宋体" w:eastAsia="宋体" w:cs="宋体"/>
          <w:color w:val="231916"/>
          <w:spacing w:val="11"/>
          <w:sz w:val="21"/>
          <w:szCs w:val="21"/>
        </w:rPr>
        <w:t>，16</w:t>
      </w:r>
      <w:r>
        <w:rPr>
          <w:rFonts w:ascii="宋体" w:hAnsi="宋体" w:eastAsia="宋体" w:cs="宋体"/>
          <w:color w:val="231916"/>
          <w:spacing w:val="10"/>
          <w:sz w:val="21"/>
          <w:szCs w:val="21"/>
        </w:rPr>
        <w:t>周岁以下的青少年</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严禁骑电动自行车、助力车和残疾人助力车</w:t>
      </w:r>
      <w:r>
        <w:rPr>
          <w:rFonts w:ascii="宋体" w:hAnsi="宋体" w:eastAsia="宋体" w:cs="宋体"/>
          <w:color w:val="231916"/>
          <w:spacing w:val="-48"/>
          <w:sz w:val="21"/>
          <w:szCs w:val="21"/>
        </w:rPr>
        <w:t xml:space="preserve"> </w:t>
      </w:r>
      <w:r>
        <w:rPr>
          <w:rFonts w:ascii="宋体" w:hAnsi="宋体" w:eastAsia="宋体" w:cs="宋体"/>
          <w:color w:val="231916"/>
          <w:spacing w:val="11"/>
          <w:sz w:val="21"/>
          <w:szCs w:val="21"/>
        </w:rPr>
        <w:t>，18周岁以下青少年严禁骑摩托车。符合条件乘车的</w:t>
      </w:r>
      <w:r>
        <w:rPr>
          <w:rFonts w:ascii="宋体" w:hAnsi="宋体" w:eastAsia="宋体" w:cs="宋体"/>
          <w:color w:val="231916"/>
          <w:sz w:val="21"/>
          <w:szCs w:val="21"/>
        </w:rPr>
        <w:t xml:space="preserve"> </w:t>
      </w:r>
      <w:r>
        <w:rPr>
          <w:rFonts w:ascii="宋体" w:hAnsi="宋体" w:eastAsia="宋体" w:cs="宋体"/>
          <w:color w:val="231916"/>
          <w:spacing w:val="8"/>
          <w:sz w:val="21"/>
          <w:szCs w:val="21"/>
        </w:rPr>
        <w:t>要注意系好安全带</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，戴好安全帽。学校决定</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，为确保学生生命安全</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，凡违规使用交</w:t>
      </w:r>
      <w:r>
        <w:rPr>
          <w:rFonts w:ascii="宋体" w:hAnsi="宋体" w:eastAsia="宋体" w:cs="宋体"/>
          <w:color w:val="231916"/>
          <w:spacing w:val="7"/>
          <w:sz w:val="21"/>
          <w:szCs w:val="21"/>
        </w:rPr>
        <w:t>通工具的</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，一</w:t>
      </w:r>
      <w:r>
        <w:rPr>
          <w:rFonts w:ascii="宋体" w:hAnsi="宋体" w:eastAsia="宋体" w:cs="宋体"/>
          <w:color w:val="231916"/>
          <w:sz w:val="21"/>
          <w:szCs w:val="21"/>
        </w:rPr>
        <w:t xml:space="preserve"> </w:t>
      </w:r>
      <w:r>
        <w:rPr>
          <w:rFonts w:ascii="宋体" w:hAnsi="宋体" w:eastAsia="宋体" w:cs="宋体"/>
          <w:color w:val="231916"/>
          <w:spacing w:val="7"/>
          <w:sz w:val="21"/>
          <w:szCs w:val="21"/>
        </w:rPr>
        <w:t>经查实将从严处理。家长拒不配合的</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，一律要求转移学习环境。</w:t>
      </w:r>
    </w:p>
    <w:p w14:paraId="21AF3957">
      <w:pPr>
        <w:pStyle w:val="2"/>
        <w:spacing w:line="282" w:lineRule="auto"/>
      </w:pPr>
    </w:p>
    <w:p w14:paraId="41FB9CCF">
      <w:pPr>
        <w:spacing w:before="98" w:line="215" w:lineRule="auto"/>
        <w:ind w:left="448"/>
        <w:rPr>
          <w:rFonts w:ascii="宋体" w:hAnsi="宋体" w:eastAsia="宋体" w:cs="宋体"/>
          <w:sz w:val="30"/>
          <w:szCs w:val="30"/>
        </w:rPr>
      </w:pPr>
      <w:r>
        <w:rPr>
          <w:rFonts w:ascii="宋体" w:hAnsi="宋体" w:eastAsia="宋体" w:cs="宋体"/>
          <w:b/>
          <w:bCs/>
          <w:color w:val="231916"/>
          <w:spacing w:val="8"/>
          <w:sz w:val="30"/>
          <w:szCs w:val="30"/>
        </w:rPr>
        <w:t>八、学生就餐管理</w:t>
      </w:r>
    </w:p>
    <w:p w14:paraId="0C895DCC">
      <w:pPr>
        <w:spacing w:before="83" w:line="281" w:lineRule="exact"/>
        <w:ind w:left="431"/>
        <w:rPr>
          <w:rFonts w:ascii="宋体" w:hAnsi="宋体" w:eastAsia="宋体" w:cs="宋体"/>
          <w:sz w:val="21"/>
          <w:szCs w:val="21"/>
        </w:rPr>
      </w:pPr>
      <w:r>
        <w:rPr>
          <w:rFonts w:ascii="宋体" w:hAnsi="宋体" w:eastAsia="宋体" w:cs="宋体"/>
          <w:color w:val="231916"/>
          <w:spacing w:val="6"/>
          <w:position w:val="1"/>
          <w:sz w:val="21"/>
          <w:szCs w:val="21"/>
        </w:rPr>
        <w:t>（一）按时进入食堂就餐</w:t>
      </w:r>
      <w:r>
        <w:rPr>
          <w:rFonts w:ascii="宋体" w:hAnsi="宋体" w:eastAsia="宋体" w:cs="宋体"/>
          <w:color w:val="231916"/>
          <w:spacing w:val="-45"/>
          <w:position w:val="1"/>
          <w:sz w:val="21"/>
          <w:szCs w:val="21"/>
        </w:rPr>
        <w:t xml:space="preserve"> </w:t>
      </w:r>
      <w:r>
        <w:rPr>
          <w:rFonts w:ascii="宋体" w:hAnsi="宋体" w:eastAsia="宋体" w:cs="宋体"/>
          <w:color w:val="231916"/>
          <w:spacing w:val="6"/>
          <w:position w:val="1"/>
          <w:sz w:val="21"/>
          <w:szCs w:val="21"/>
        </w:rPr>
        <w:t>，不准提前或滞后。</w:t>
      </w:r>
    </w:p>
    <w:p w14:paraId="09902CC2">
      <w:pPr>
        <w:spacing w:before="41" w:line="280" w:lineRule="exact"/>
        <w:ind w:left="431"/>
        <w:rPr>
          <w:rFonts w:ascii="宋体" w:hAnsi="宋体" w:eastAsia="宋体" w:cs="宋体"/>
          <w:sz w:val="21"/>
          <w:szCs w:val="21"/>
        </w:rPr>
      </w:pPr>
      <w:r>
        <w:rPr>
          <w:rFonts w:ascii="宋体" w:hAnsi="宋体" w:eastAsia="宋体" w:cs="宋体"/>
          <w:color w:val="231916"/>
          <w:spacing w:val="7"/>
          <w:position w:val="1"/>
          <w:sz w:val="21"/>
          <w:szCs w:val="21"/>
        </w:rPr>
        <w:t>（二）就餐形式：窗口排队领餐</w:t>
      </w:r>
      <w:r>
        <w:rPr>
          <w:rFonts w:ascii="宋体" w:hAnsi="宋体" w:eastAsia="宋体" w:cs="宋体"/>
          <w:color w:val="231916"/>
          <w:spacing w:val="-57"/>
          <w:position w:val="1"/>
          <w:sz w:val="21"/>
          <w:szCs w:val="21"/>
        </w:rPr>
        <w:t xml:space="preserve"> </w:t>
      </w:r>
      <w:r>
        <w:rPr>
          <w:rFonts w:ascii="宋体" w:hAnsi="宋体" w:eastAsia="宋体" w:cs="宋体"/>
          <w:color w:val="231916"/>
          <w:spacing w:val="7"/>
          <w:position w:val="1"/>
          <w:sz w:val="21"/>
          <w:szCs w:val="21"/>
        </w:rPr>
        <w:t>，或分班固定编席。</w:t>
      </w:r>
    </w:p>
    <w:p w14:paraId="5B955D5B">
      <w:pPr>
        <w:spacing w:before="42" w:line="280" w:lineRule="exact"/>
        <w:ind w:left="431"/>
        <w:rPr>
          <w:rFonts w:ascii="宋体" w:hAnsi="宋体" w:eastAsia="宋体" w:cs="宋体"/>
          <w:sz w:val="21"/>
          <w:szCs w:val="21"/>
        </w:rPr>
      </w:pPr>
      <w:r>
        <w:rPr>
          <w:rFonts w:ascii="宋体" w:hAnsi="宋体" w:eastAsia="宋体" w:cs="宋体"/>
          <w:color w:val="231916"/>
          <w:spacing w:val="6"/>
          <w:position w:val="1"/>
          <w:sz w:val="21"/>
          <w:szCs w:val="21"/>
        </w:rPr>
        <w:t>（三）餐厅内不准大声喧哗</w:t>
      </w:r>
      <w:r>
        <w:rPr>
          <w:rFonts w:ascii="宋体" w:hAnsi="宋体" w:eastAsia="宋体" w:cs="宋体"/>
          <w:color w:val="231916"/>
          <w:spacing w:val="-52"/>
          <w:position w:val="1"/>
          <w:sz w:val="21"/>
          <w:szCs w:val="21"/>
        </w:rPr>
        <w:t xml:space="preserve"> </w:t>
      </w:r>
      <w:r>
        <w:rPr>
          <w:rFonts w:ascii="宋体" w:hAnsi="宋体" w:eastAsia="宋体" w:cs="宋体"/>
          <w:color w:val="231916"/>
          <w:spacing w:val="6"/>
          <w:position w:val="1"/>
          <w:sz w:val="21"/>
          <w:szCs w:val="21"/>
        </w:rPr>
        <w:t>，乱跑乱窜。</w:t>
      </w:r>
    </w:p>
    <w:p w14:paraId="52500CFD">
      <w:pPr>
        <w:spacing w:before="41" w:line="282" w:lineRule="exact"/>
        <w:ind w:left="430"/>
        <w:rPr>
          <w:rFonts w:ascii="宋体" w:hAnsi="宋体" w:eastAsia="宋体" w:cs="宋体"/>
          <w:sz w:val="21"/>
          <w:szCs w:val="21"/>
        </w:rPr>
      </w:pPr>
      <w:r>
        <w:rPr>
          <w:rFonts w:ascii="宋体" w:hAnsi="宋体" w:eastAsia="宋体" w:cs="宋体"/>
          <w:color w:val="231916"/>
          <w:position w:val="1"/>
          <w:sz w:val="21"/>
          <w:szCs w:val="21"/>
        </w:rPr>
        <w:t>（</w:t>
      </w:r>
      <w:r>
        <w:rPr>
          <w:rFonts w:ascii="宋体" w:hAnsi="宋体" w:eastAsia="宋体" w:cs="宋体"/>
          <w:color w:val="231916"/>
          <w:spacing w:val="-39"/>
          <w:position w:val="1"/>
          <w:sz w:val="21"/>
          <w:szCs w:val="21"/>
        </w:rPr>
        <w:t xml:space="preserve"> </w:t>
      </w:r>
      <w:r>
        <w:rPr>
          <w:rFonts w:ascii="宋体" w:hAnsi="宋体" w:eastAsia="宋体" w:cs="宋体"/>
          <w:color w:val="231916"/>
          <w:position w:val="1"/>
          <w:sz w:val="21"/>
          <w:szCs w:val="21"/>
        </w:rPr>
        <w:t>四）不准插队</w:t>
      </w:r>
      <w:r>
        <w:rPr>
          <w:rFonts w:ascii="宋体" w:hAnsi="宋体" w:eastAsia="宋体" w:cs="宋体"/>
          <w:color w:val="231916"/>
          <w:spacing w:val="-58"/>
          <w:position w:val="1"/>
          <w:sz w:val="21"/>
          <w:szCs w:val="21"/>
        </w:rPr>
        <w:t xml:space="preserve"> </w:t>
      </w:r>
      <w:r>
        <w:rPr>
          <w:rFonts w:ascii="宋体" w:hAnsi="宋体" w:eastAsia="宋体" w:cs="宋体"/>
          <w:color w:val="231916"/>
          <w:position w:val="1"/>
          <w:sz w:val="21"/>
          <w:szCs w:val="21"/>
        </w:rPr>
        <w:t>，不准打架。</w:t>
      </w:r>
    </w:p>
    <w:p w14:paraId="48FC257D">
      <w:pPr>
        <w:spacing w:before="40" w:line="281" w:lineRule="exact"/>
        <w:ind w:left="430"/>
        <w:rPr>
          <w:rFonts w:ascii="宋体" w:hAnsi="宋体" w:eastAsia="宋体" w:cs="宋体"/>
          <w:sz w:val="21"/>
          <w:szCs w:val="21"/>
        </w:rPr>
      </w:pPr>
      <w:r>
        <w:rPr>
          <w:rFonts w:ascii="宋体" w:hAnsi="宋体" w:eastAsia="宋体" w:cs="宋体"/>
          <w:color w:val="231916"/>
          <w:spacing w:val="8"/>
          <w:position w:val="1"/>
          <w:sz w:val="21"/>
          <w:szCs w:val="21"/>
        </w:rPr>
        <w:t>（五）不准将餐桌饭菜端出餐厅外。</w:t>
      </w:r>
    </w:p>
    <w:p w14:paraId="0C9DB12F">
      <w:pPr>
        <w:spacing w:before="41" w:line="281" w:lineRule="exact"/>
        <w:ind w:left="430"/>
        <w:rPr>
          <w:rFonts w:ascii="宋体" w:hAnsi="宋体" w:eastAsia="宋体" w:cs="宋体"/>
          <w:sz w:val="21"/>
          <w:szCs w:val="21"/>
        </w:rPr>
      </w:pPr>
      <w:r>
        <w:rPr>
          <w:rFonts w:ascii="宋体" w:hAnsi="宋体" w:eastAsia="宋体" w:cs="宋体"/>
          <w:color w:val="231916"/>
          <w:spacing w:val="9"/>
          <w:position w:val="1"/>
          <w:sz w:val="21"/>
          <w:szCs w:val="21"/>
        </w:rPr>
        <w:t>（六）倒剩饭要倒到规定的位置和桶内。</w:t>
      </w:r>
    </w:p>
    <w:p w14:paraId="792BB22D">
      <w:pPr>
        <w:spacing w:before="41" w:line="281" w:lineRule="exact"/>
        <w:ind w:left="430"/>
        <w:rPr>
          <w:rFonts w:ascii="宋体" w:hAnsi="宋体" w:eastAsia="宋体" w:cs="宋体"/>
          <w:sz w:val="21"/>
          <w:szCs w:val="21"/>
        </w:rPr>
      </w:pPr>
      <w:r>
        <w:rPr>
          <w:rFonts w:ascii="宋体" w:hAnsi="宋体" w:eastAsia="宋体" w:cs="宋体"/>
          <w:color w:val="231916"/>
          <w:spacing w:val="6"/>
          <w:position w:val="1"/>
          <w:sz w:val="21"/>
          <w:szCs w:val="21"/>
        </w:rPr>
        <w:t>（七）就餐后要整理餐桌</w:t>
      </w:r>
      <w:r>
        <w:rPr>
          <w:rFonts w:ascii="宋体" w:hAnsi="宋体" w:eastAsia="宋体" w:cs="宋体"/>
          <w:color w:val="231916"/>
          <w:spacing w:val="-49"/>
          <w:position w:val="1"/>
          <w:sz w:val="21"/>
          <w:szCs w:val="21"/>
        </w:rPr>
        <w:t xml:space="preserve"> </w:t>
      </w:r>
      <w:r>
        <w:rPr>
          <w:rFonts w:ascii="宋体" w:hAnsi="宋体" w:eastAsia="宋体" w:cs="宋体"/>
          <w:color w:val="231916"/>
          <w:spacing w:val="6"/>
          <w:position w:val="1"/>
          <w:sz w:val="21"/>
          <w:szCs w:val="21"/>
        </w:rPr>
        <w:t>，带走剩余饭菜。</w:t>
      </w:r>
    </w:p>
    <w:p w14:paraId="6A936B79">
      <w:pPr>
        <w:spacing w:before="41" w:line="281" w:lineRule="exact"/>
        <w:ind w:left="430"/>
        <w:rPr>
          <w:rFonts w:ascii="宋体" w:hAnsi="宋体" w:eastAsia="宋体" w:cs="宋体"/>
          <w:sz w:val="21"/>
          <w:szCs w:val="21"/>
        </w:rPr>
      </w:pPr>
      <w:r>
        <w:rPr>
          <w:rFonts w:ascii="宋体" w:hAnsi="宋体" w:eastAsia="宋体" w:cs="宋体"/>
          <w:color w:val="231916"/>
          <w:spacing w:val="8"/>
          <w:position w:val="1"/>
          <w:sz w:val="21"/>
          <w:szCs w:val="21"/>
        </w:rPr>
        <w:t>（八）严禁饭菜汤水掉到地上。</w:t>
      </w:r>
    </w:p>
    <w:p w14:paraId="6EEAEC35">
      <w:pPr>
        <w:spacing w:before="41" w:line="279" w:lineRule="exact"/>
        <w:ind w:left="430"/>
        <w:rPr>
          <w:rFonts w:ascii="宋体" w:hAnsi="宋体" w:eastAsia="宋体" w:cs="宋体"/>
          <w:sz w:val="21"/>
          <w:szCs w:val="21"/>
        </w:rPr>
      </w:pPr>
      <w:r>
        <w:rPr>
          <w:rFonts w:ascii="宋体" w:hAnsi="宋体" w:eastAsia="宋体" w:cs="宋体"/>
          <w:color w:val="231916"/>
          <w:spacing w:val="5"/>
          <w:position w:val="1"/>
          <w:sz w:val="21"/>
          <w:szCs w:val="21"/>
        </w:rPr>
        <w:t>（九）不准乱丢碗筷、餐盘</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，如有损坏</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，照价赔偿。</w:t>
      </w:r>
    </w:p>
    <w:p w14:paraId="49CB99A3">
      <w:pPr>
        <w:spacing w:before="43" w:line="280" w:lineRule="exact"/>
        <w:ind w:left="430"/>
        <w:rPr>
          <w:rFonts w:ascii="宋体" w:hAnsi="宋体" w:eastAsia="宋体" w:cs="宋体"/>
          <w:sz w:val="21"/>
          <w:szCs w:val="21"/>
        </w:rPr>
      </w:pPr>
      <w:r>
        <w:rPr>
          <w:rFonts w:ascii="宋体" w:hAnsi="宋体" w:eastAsia="宋体" w:cs="宋体"/>
          <w:color w:val="231916"/>
          <w:spacing w:val="4"/>
          <w:position w:val="1"/>
          <w:sz w:val="21"/>
          <w:szCs w:val="21"/>
        </w:rPr>
        <w:t>（</w:t>
      </w:r>
      <w:r>
        <w:rPr>
          <w:rFonts w:ascii="宋体" w:hAnsi="宋体" w:eastAsia="宋体" w:cs="宋体"/>
          <w:color w:val="231916"/>
          <w:spacing w:val="-50"/>
          <w:position w:val="1"/>
          <w:sz w:val="21"/>
          <w:szCs w:val="21"/>
        </w:rPr>
        <w:t xml:space="preserve"> </w:t>
      </w:r>
      <w:r>
        <w:rPr>
          <w:rFonts w:ascii="宋体" w:hAnsi="宋体" w:eastAsia="宋体" w:cs="宋体"/>
          <w:color w:val="231916"/>
          <w:spacing w:val="4"/>
          <w:position w:val="1"/>
          <w:sz w:val="21"/>
          <w:szCs w:val="21"/>
        </w:rPr>
        <w:t>十）保持就餐桌椅整齐。</w:t>
      </w:r>
    </w:p>
    <w:p w14:paraId="3BBA8ECF">
      <w:pPr>
        <w:spacing w:before="41" w:line="281" w:lineRule="exact"/>
        <w:ind w:left="430"/>
        <w:rPr>
          <w:rFonts w:ascii="宋体" w:hAnsi="宋体" w:eastAsia="宋体" w:cs="宋体"/>
          <w:sz w:val="21"/>
          <w:szCs w:val="21"/>
        </w:rPr>
      </w:pPr>
      <w:r>
        <w:rPr>
          <w:rFonts w:ascii="宋体" w:hAnsi="宋体" w:eastAsia="宋体" w:cs="宋体"/>
          <w:color w:val="231916"/>
          <w:spacing w:val="4"/>
          <w:position w:val="1"/>
          <w:sz w:val="21"/>
          <w:szCs w:val="21"/>
        </w:rPr>
        <w:t>（</w:t>
      </w:r>
      <w:r>
        <w:rPr>
          <w:rFonts w:ascii="宋体" w:hAnsi="宋体" w:eastAsia="宋体" w:cs="宋体"/>
          <w:color w:val="231916"/>
          <w:spacing w:val="-56"/>
          <w:position w:val="1"/>
          <w:sz w:val="21"/>
          <w:szCs w:val="21"/>
        </w:rPr>
        <w:t xml:space="preserve"> </w:t>
      </w:r>
      <w:r>
        <w:rPr>
          <w:rFonts w:ascii="宋体" w:hAnsi="宋体" w:eastAsia="宋体" w:cs="宋体"/>
          <w:color w:val="231916"/>
          <w:spacing w:val="4"/>
          <w:position w:val="1"/>
          <w:sz w:val="21"/>
          <w:szCs w:val="21"/>
        </w:rPr>
        <w:t>十一）坚持文明就餐。</w:t>
      </w:r>
    </w:p>
    <w:p w14:paraId="32ECBBBF">
      <w:pPr>
        <w:spacing w:before="41" w:line="281" w:lineRule="exact"/>
        <w:ind w:left="430"/>
        <w:rPr>
          <w:rFonts w:ascii="宋体" w:hAnsi="宋体" w:eastAsia="宋体" w:cs="宋体"/>
          <w:sz w:val="21"/>
          <w:szCs w:val="21"/>
        </w:rPr>
      </w:pPr>
      <w:r>
        <w:rPr>
          <w:rFonts w:ascii="宋体" w:hAnsi="宋体" w:eastAsia="宋体" w:cs="宋体"/>
          <w:color w:val="231916"/>
          <w:spacing w:val="1"/>
          <w:position w:val="1"/>
          <w:sz w:val="21"/>
          <w:szCs w:val="21"/>
        </w:rPr>
        <w:t>（</w:t>
      </w:r>
      <w:r>
        <w:rPr>
          <w:rFonts w:ascii="宋体" w:hAnsi="宋体" w:eastAsia="宋体" w:cs="宋体"/>
          <w:color w:val="231916"/>
          <w:spacing w:val="-54"/>
          <w:position w:val="1"/>
          <w:sz w:val="21"/>
          <w:szCs w:val="21"/>
        </w:rPr>
        <w:t xml:space="preserve"> </w:t>
      </w:r>
      <w:r>
        <w:rPr>
          <w:rFonts w:ascii="宋体" w:hAnsi="宋体" w:eastAsia="宋体" w:cs="宋体"/>
          <w:color w:val="231916"/>
          <w:spacing w:val="1"/>
          <w:position w:val="1"/>
          <w:sz w:val="21"/>
          <w:szCs w:val="21"/>
        </w:rPr>
        <w:t>十二</w:t>
      </w:r>
      <w:r>
        <w:rPr>
          <w:rFonts w:ascii="宋体" w:hAnsi="宋体" w:eastAsia="宋体" w:cs="宋体"/>
          <w:color w:val="231916"/>
          <w:spacing w:val="-37"/>
          <w:position w:val="1"/>
          <w:sz w:val="21"/>
          <w:szCs w:val="21"/>
        </w:rPr>
        <w:t xml:space="preserve"> </w:t>
      </w:r>
      <w:r>
        <w:rPr>
          <w:rFonts w:ascii="宋体" w:hAnsi="宋体" w:eastAsia="宋体" w:cs="宋体"/>
          <w:color w:val="231916"/>
          <w:spacing w:val="1"/>
          <w:position w:val="1"/>
          <w:sz w:val="21"/>
          <w:szCs w:val="21"/>
        </w:rPr>
        <w:t>）出入餐厅门口或上下楼梯</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，注意安全</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，靠右慢行。</w:t>
      </w:r>
    </w:p>
    <w:p w14:paraId="610498D4">
      <w:pPr>
        <w:spacing w:line="281" w:lineRule="exact"/>
        <w:rPr>
          <w:rFonts w:ascii="宋体" w:hAnsi="宋体" w:eastAsia="宋体" w:cs="宋体"/>
          <w:sz w:val="21"/>
          <w:szCs w:val="21"/>
        </w:rPr>
        <w:sectPr>
          <w:footerReference r:id="rId46" w:type="default"/>
          <w:pgSz w:w="11906" w:h="16158"/>
          <w:pgMar w:top="400" w:right="1043" w:bottom="1013" w:left="1271" w:header="0" w:footer="741" w:gutter="0"/>
          <w:cols w:space="720" w:num="1"/>
        </w:sectPr>
      </w:pPr>
    </w:p>
    <w:p w14:paraId="257FDE20">
      <w:pPr>
        <w:pStyle w:val="2"/>
        <w:spacing w:line="267" w:lineRule="auto"/>
      </w:pPr>
    </w:p>
    <w:p w14:paraId="160EB359">
      <w:pPr>
        <w:pStyle w:val="2"/>
        <w:spacing w:line="267" w:lineRule="auto"/>
      </w:pPr>
    </w:p>
    <w:p w14:paraId="7316BD3C">
      <w:pPr>
        <w:pStyle w:val="2"/>
        <w:spacing w:line="268" w:lineRule="auto"/>
      </w:pPr>
    </w:p>
    <w:p w14:paraId="2DD3413F">
      <w:pPr>
        <w:spacing w:before="97" w:line="214" w:lineRule="auto"/>
        <w:ind w:left="449"/>
        <w:rPr>
          <w:rFonts w:ascii="宋体" w:hAnsi="宋体" w:eastAsia="宋体" w:cs="宋体"/>
          <w:sz w:val="30"/>
          <w:szCs w:val="30"/>
        </w:rPr>
      </w:pPr>
      <w:r>
        <w:rPr>
          <w:rFonts w:ascii="宋体" w:hAnsi="宋体" w:eastAsia="宋体" w:cs="宋体"/>
          <w:b/>
          <w:bCs/>
          <w:color w:val="231916"/>
          <w:spacing w:val="8"/>
          <w:sz w:val="30"/>
          <w:szCs w:val="30"/>
        </w:rPr>
        <w:t>九、班级公共区卫生管理</w:t>
      </w:r>
    </w:p>
    <w:p w14:paraId="513CB72D">
      <w:pPr>
        <w:spacing w:before="87" w:line="281" w:lineRule="exact"/>
        <w:ind w:left="432"/>
        <w:rPr>
          <w:rFonts w:ascii="宋体" w:hAnsi="宋体" w:eastAsia="宋体" w:cs="宋体"/>
          <w:sz w:val="21"/>
          <w:szCs w:val="21"/>
        </w:rPr>
      </w:pPr>
      <w:r>
        <w:rPr>
          <w:rFonts w:ascii="宋体" w:hAnsi="宋体" w:eastAsia="宋体" w:cs="宋体"/>
          <w:color w:val="231916"/>
          <w:spacing w:val="8"/>
          <w:position w:val="1"/>
          <w:sz w:val="21"/>
          <w:szCs w:val="21"/>
        </w:rPr>
        <w:t>（一）班级公共区卫生实行每日三扫（早、中、晚</w:t>
      </w:r>
      <w:r>
        <w:rPr>
          <w:rFonts w:ascii="宋体" w:hAnsi="宋体" w:eastAsia="宋体" w:cs="宋体"/>
          <w:color w:val="231916"/>
          <w:spacing w:val="-11"/>
          <w:position w:val="1"/>
          <w:sz w:val="21"/>
          <w:szCs w:val="21"/>
        </w:rPr>
        <w:t>）</w:t>
      </w:r>
      <w:r>
        <w:rPr>
          <w:rFonts w:ascii="宋体" w:hAnsi="宋体" w:eastAsia="宋体" w:cs="宋体"/>
          <w:color w:val="231916"/>
          <w:spacing w:val="-49"/>
          <w:position w:val="1"/>
          <w:sz w:val="21"/>
          <w:szCs w:val="21"/>
        </w:rPr>
        <w:t xml:space="preserve"> </w:t>
      </w:r>
      <w:r>
        <w:rPr>
          <w:rFonts w:ascii="宋体" w:hAnsi="宋体" w:eastAsia="宋体" w:cs="宋体"/>
          <w:color w:val="231916"/>
          <w:spacing w:val="-11"/>
          <w:position w:val="1"/>
          <w:sz w:val="21"/>
          <w:szCs w:val="21"/>
        </w:rPr>
        <w:t>，</w:t>
      </w:r>
      <w:r>
        <w:rPr>
          <w:rFonts w:ascii="宋体" w:hAnsi="宋体" w:eastAsia="宋体" w:cs="宋体"/>
          <w:color w:val="231916"/>
          <w:spacing w:val="8"/>
          <w:position w:val="1"/>
          <w:sz w:val="21"/>
          <w:szCs w:val="21"/>
        </w:rPr>
        <w:t>两保洁（课间操和第六节课后</w:t>
      </w:r>
      <w:r>
        <w:rPr>
          <w:rFonts w:ascii="宋体" w:hAnsi="宋体" w:eastAsia="宋体" w:cs="宋体"/>
          <w:color w:val="231916"/>
          <w:spacing w:val="-38"/>
          <w:position w:val="1"/>
          <w:sz w:val="21"/>
          <w:szCs w:val="21"/>
        </w:rPr>
        <w:t xml:space="preserve"> </w:t>
      </w:r>
      <w:r>
        <w:rPr>
          <w:rFonts w:ascii="宋体" w:hAnsi="宋体" w:eastAsia="宋体" w:cs="宋体"/>
          <w:color w:val="231916"/>
          <w:spacing w:val="8"/>
          <w:position w:val="1"/>
          <w:sz w:val="21"/>
          <w:szCs w:val="21"/>
        </w:rPr>
        <w:t>）。</w:t>
      </w:r>
    </w:p>
    <w:p w14:paraId="51DE430C">
      <w:pPr>
        <w:spacing w:before="45" w:line="281" w:lineRule="exact"/>
        <w:ind w:left="432"/>
        <w:rPr>
          <w:rFonts w:ascii="宋体" w:hAnsi="宋体" w:eastAsia="宋体" w:cs="宋体"/>
          <w:sz w:val="21"/>
          <w:szCs w:val="21"/>
        </w:rPr>
      </w:pPr>
      <w:r>
        <w:rPr>
          <w:rFonts w:ascii="宋体" w:hAnsi="宋体" w:eastAsia="宋体" w:cs="宋体"/>
          <w:color w:val="231916"/>
          <w:spacing w:val="6"/>
          <w:position w:val="1"/>
          <w:sz w:val="21"/>
          <w:szCs w:val="21"/>
        </w:rPr>
        <w:t>（二）每次每班只准安排2人在15分钟扫完</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，安排1人10分钟完成白色垃圾的捡拾。</w:t>
      </w:r>
    </w:p>
    <w:p w14:paraId="0235912D">
      <w:pPr>
        <w:spacing w:before="45" w:line="281" w:lineRule="exact"/>
        <w:ind w:left="432"/>
        <w:rPr>
          <w:rFonts w:ascii="宋体" w:hAnsi="宋体" w:eastAsia="宋体" w:cs="宋体"/>
          <w:sz w:val="21"/>
          <w:szCs w:val="21"/>
        </w:rPr>
      </w:pPr>
      <w:r>
        <w:rPr>
          <w:rFonts w:ascii="宋体" w:hAnsi="宋体" w:eastAsia="宋体" w:cs="宋体"/>
          <w:color w:val="231916"/>
          <w:spacing w:val="8"/>
          <w:position w:val="1"/>
          <w:sz w:val="21"/>
          <w:szCs w:val="21"/>
        </w:rPr>
        <w:t>（三）各班卫生人员由班卫生委员负责安排轮流值日</w:t>
      </w:r>
      <w:r>
        <w:rPr>
          <w:rFonts w:ascii="宋体" w:hAnsi="宋体" w:eastAsia="宋体" w:cs="宋体"/>
          <w:color w:val="231916"/>
          <w:spacing w:val="-59"/>
          <w:position w:val="1"/>
          <w:sz w:val="21"/>
          <w:szCs w:val="21"/>
        </w:rPr>
        <w:t xml:space="preserve"> </w:t>
      </w:r>
      <w:r>
        <w:rPr>
          <w:rFonts w:ascii="宋体" w:hAnsi="宋体" w:eastAsia="宋体" w:cs="宋体"/>
          <w:color w:val="231916"/>
          <w:spacing w:val="8"/>
          <w:position w:val="1"/>
          <w:sz w:val="21"/>
          <w:szCs w:val="21"/>
        </w:rPr>
        <w:t>，并检查每天的卫生情</w:t>
      </w:r>
      <w:r>
        <w:rPr>
          <w:rFonts w:ascii="宋体" w:hAnsi="宋体" w:eastAsia="宋体" w:cs="宋体"/>
          <w:color w:val="231916"/>
          <w:spacing w:val="7"/>
          <w:position w:val="1"/>
          <w:sz w:val="21"/>
          <w:szCs w:val="21"/>
        </w:rPr>
        <w:t>况。</w:t>
      </w:r>
    </w:p>
    <w:p w14:paraId="38AF6412">
      <w:pPr>
        <w:spacing w:before="40" w:line="248" w:lineRule="auto"/>
        <w:ind w:left="3" w:right="237" w:firstLine="428"/>
        <w:rPr>
          <w:rFonts w:ascii="宋体" w:hAnsi="宋体" w:eastAsia="宋体" w:cs="宋体"/>
          <w:sz w:val="21"/>
          <w:szCs w:val="21"/>
        </w:rPr>
      </w:pPr>
      <w:r>
        <w:rPr>
          <w:rFonts w:ascii="宋体" w:hAnsi="宋体" w:eastAsia="宋体" w:cs="宋体"/>
          <w:color w:val="231916"/>
          <w:spacing w:val="10"/>
          <w:sz w:val="21"/>
          <w:szCs w:val="21"/>
        </w:rPr>
        <w:t>（</w:t>
      </w:r>
      <w:r>
        <w:rPr>
          <w:rFonts w:ascii="宋体" w:hAnsi="宋体" w:eastAsia="宋体" w:cs="宋体"/>
          <w:color w:val="231916"/>
          <w:spacing w:val="-37"/>
          <w:sz w:val="21"/>
          <w:szCs w:val="21"/>
        </w:rPr>
        <w:t xml:space="preserve"> </w:t>
      </w:r>
      <w:r>
        <w:rPr>
          <w:rFonts w:ascii="宋体" w:hAnsi="宋体" w:eastAsia="宋体" w:cs="宋体"/>
          <w:color w:val="231916"/>
          <w:spacing w:val="10"/>
          <w:sz w:val="21"/>
          <w:szCs w:val="21"/>
        </w:rPr>
        <w:t>四）每天的公共区卫生检查由教官组织学生会干部进行检查评比</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，发现问题要求班级及时</w:t>
      </w:r>
      <w:r>
        <w:rPr>
          <w:rFonts w:ascii="宋体" w:hAnsi="宋体" w:eastAsia="宋体" w:cs="宋体"/>
          <w:color w:val="231916"/>
          <w:sz w:val="21"/>
          <w:szCs w:val="21"/>
        </w:rPr>
        <w:t xml:space="preserve"> </w:t>
      </w:r>
      <w:r>
        <w:rPr>
          <w:rFonts w:ascii="宋体" w:hAnsi="宋体" w:eastAsia="宋体" w:cs="宋体"/>
          <w:color w:val="231916"/>
          <w:spacing w:val="1"/>
          <w:sz w:val="21"/>
          <w:szCs w:val="21"/>
        </w:rPr>
        <w:t>整改。</w:t>
      </w:r>
    </w:p>
    <w:p w14:paraId="3F5A61AA">
      <w:pPr>
        <w:spacing w:before="80" w:line="250" w:lineRule="auto"/>
        <w:ind w:left="24" w:right="237" w:firstLine="407"/>
        <w:rPr>
          <w:rFonts w:ascii="宋体" w:hAnsi="宋体" w:eastAsia="宋体" w:cs="宋体"/>
          <w:sz w:val="21"/>
          <w:szCs w:val="21"/>
        </w:rPr>
      </w:pPr>
      <w:r>
        <w:rPr>
          <w:rFonts w:ascii="宋体" w:hAnsi="宋体" w:eastAsia="宋体" w:cs="宋体"/>
          <w:color w:val="231916"/>
          <w:spacing w:val="10"/>
          <w:sz w:val="21"/>
          <w:szCs w:val="21"/>
        </w:rPr>
        <w:t>（</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五）各班每天安排三次（晨读、午读、晚读）外送垃圾至垃圾站</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，每次派1—2人在10分钟</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内完成。其它时间严禁送垃圾</w:t>
      </w:r>
      <w:r>
        <w:rPr>
          <w:rFonts w:ascii="宋体" w:hAnsi="宋体" w:eastAsia="宋体" w:cs="宋体"/>
          <w:color w:val="231916"/>
          <w:spacing w:val="-54"/>
          <w:sz w:val="21"/>
          <w:szCs w:val="21"/>
        </w:rPr>
        <w:t xml:space="preserve"> </w:t>
      </w:r>
      <w:r>
        <w:rPr>
          <w:rFonts w:ascii="宋体" w:hAnsi="宋体" w:eastAsia="宋体" w:cs="宋体"/>
          <w:color w:val="231916"/>
          <w:spacing w:val="6"/>
          <w:sz w:val="21"/>
          <w:szCs w:val="21"/>
        </w:rPr>
        <w:t>，或以送垃圾为名在校内走动。</w:t>
      </w:r>
    </w:p>
    <w:p w14:paraId="46EF68E5">
      <w:pPr>
        <w:spacing w:before="74" w:line="280" w:lineRule="exact"/>
        <w:ind w:left="432"/>
        <w:rPr>
          <w:rFonts w:ascii="宋体" w:hAnsi="宋体" w:eastAsia="宋体" w:cs="宋体"/>
          <w:sz w:val="21"/>
          <w:szCs w:val="21"/>
        </w:rPr>
      </w:pPr>
      <w:r>
        <w:rPr>
          <w:rFonts w:ascii="宋体" w:hAnsi="宋体" w:eastAsia="宋体" w:cs="宋体"/>
          <w:color w:val="231916"/>
          <w:spacing w:val="6"/>
          <w:position w:val="1"/>
          <w:sz w:val="21"/>
          <w:szCs w:val="21"/>
        </w:rPr>
        <w:t>（六）实行三级卫生监督（班级、学生会、政教处</w:t>
      </w:r>
      <w:r>
        <w:rPr>
          <w:rFonts w:ascii="宋体" w:hAnsi="宋体" w:eastAsia="宋体" w:cs="宋体"/>
          <w:color w:val="231916"/>
          <w:spacing w:val="-14"/>
          <w:position w:val="1"/>
          <w:sz w:val="21"/>
          <w:szCs w:val="21"/>
        </w:rPr>
        <w:t>）</w:t>
      </w:r>
      <w:r>
        <w:rPr>
          <w:rFonts w:ascii="宋体" w:hAnsi="宋体" w:eastAsia="宋体" w:cs="宋体"/>
          <w:color w:val="231916"/>
          <w:spacing w:val="-54"/>
          <w:position w:val="1"/>
          <w:sz w:val="21"/>
          <w:szCs w:val="21"/>
        </w:rPr>
        <w:t xml:space="preserve"> </w:t>
      </w:r>
      <w:r>
        <w:rPr>
          <w:rFonts w:ascii="宋体" w:hAnsi="宋体" w:eastAsia="宋体" w:cs="宋体"/>
          <w:color w:val="231916"/>
          <w:spacing w:val="-14"/>
          <w:position w:val="1"/>
          <w:sz w:val="21"/>
          <w:szCs w:val="21"/>
        </w:rPr>
        <w:t>，</w:t>
      </w:r>
      <w:r>
        <w:rPr>
          <w:rFonts w:ascii="宋体" w:hAnsi="宋体" w:eastAsia="宋体" w:cs="宋体"/>
          <w:color w:val="231916"/>
          <w:spacing w:val="6"/>
          <w:position w:val="1"/>
          <w:sz w:val="21"/>
          <w:szCs w:val="21"/>
        </w:rPr>
        <w:t>并建立“破坏公共卫生黑名单</w:t>
      </w:r>
      <w:r>
        <w:rPr>
          <w:rFonts w:ascii="宋体" w:hAnsi="宋体" w:eastAsia="宋体" w:cs="宋体"/>
          <w:color w:val="231916"/>
          <w:spacing w:val="-81"/>
          <w:position w:val="1"/>
          <w:sz w:val="21"/>
          <w:szCs w:val="21"/>
        </w:rPr>
        <w:t xml:space="preserve"> </w:t>
      </w:r>
      <w:r>
        <w:rPr>
          <w:rFonts w:ascii="宋体" w:hAnsi="宋体" w:eastAsia="宋体" w:cs="宋体"/>
          <w:color w:val="231916"/>
          <w:spacing w:val="6"/>
          <w:position w:val="1"/>
          <w:sz w:val="21"/>
          <w:szCs w:val="21"/>
        </w:rPr>
        <w:t>”制度。</w:t>
      </w:r>
    </w:p>
    <w:p w14:paraId="01A3C33D">
      <w:pPr>
        <w:pStyle w:val="2"/>
        <w:spacing w:line="310" w:lineRule="auto"/>
      </w:pPr>
    </w:p>
    <w:p w14:paraId="0DCF4E42">
      <w:pPr>
        <w:spacing w:before="98" w:line="214" w:lineRule="auto"/>
        <w:ind w:left="447"/>
        <w:rPr>
          <w:rFonts w:ascii="宋体" w:hAnsi="宋体" w:eastAsia="宋体" w:cs="宋体"/>
          <w:sz w:val="30"/>
          <w:szCs w:val="30"/>
        </w:rPr>
      </w:pPr>
      <w:r>
        <w:rPr>
          <w:rFonts w:ascii="宋体" w:hAnsi="宋体" w:eastAsia="宋体" w:cs="宋体"/>
          <w:b/>
          <w:bCs/>
          <w:color w:val="231916"/>
          <w:spacing w:val="8"/>
          <w:sz w:val="30"/>
          <w:szCs w:val="30"/>
        </w:rPr>
        <w:t>十、学生手机管理</w:t>
      </w:r>
    </w:p>
    <w:p w14:paraId="14441187">
      <w:pPr>
        <w:spacing w:before="86" w:line="241" w:lineRule="auto"/>
        <w:ind w:left="430"/>
        <w:rPr>
          <w:rFonts w:ascii="SimHei" w:hAnsi="SimHei" w:eastAsia="SimHei" w:cs="SimHei"/>
          <w:sz w:val="21"/>
          <w:szCs w:val="21"/>
        </w:rPr>
      </w:pPr>
      <w:r>
        <w:rPr>
          <w:rFonts w:ascii="SimHei" w:hAnsi="SimHei" w:eastAsia="SimHei" w:cs="SimHei"/>
          <w:color w:val="231916"/>
          <w:spacing w:val="1"/>
          <w:sz w:val="21"/>
          <w:szCs w:val="21"/>
        </w:rPr>
        <w:t>（</w:t>
      </w:r>
      <w:r>
        <w:rPr>
          <w:rFonts w:ascii="SimHei" w:hAnsi="SimHei" w:eastAsia="SimHei" w:cs="SimHei"/>
          <w:color w:val="231916"/>
          <w:spacing w:val="-22"/>
          <w:sz w:val="21"/>
          <w:szCs w:val="21"/>
        </w:rPr>
        <w:t xml:space="preserve"> </w:t>
      </w:r>
      <w:r>
        <w:rPr>
          <w:rFonts w:ascii="SimHei" w:hAnsi="SimHei" w:eastAsia="SimHei" w:cs="SimHei"/>
          <w:color w:val="231916"/>
          <w:spacing w:val="1"/>
          <w:sz w:val="21"/>
          <w:szCs w:val="21"/>
        </w:rPr>
        <w:t>一</w:t>
      </w:r>
      <w:r>
        <w:rPr>
          <w:rFonts w:ascii="SimHei" w:hAnsi="SimHei" w:eastAsia="SimHei" w:cs="SimHei"/>
          <w:color w:val="231916"/>
          <w:spacing w:val="-44"/>
          <w:sz w:val="21"/>
          <w:szCs w:val="21"/>
        </w:rPr>
        <w:t xml:space="preserve"> </w:t>
      </w:r>
      <w:r>
        <w:rPr>
          <w:rFonts w:ascii="SimHei" w:hAnsi="SimHei" w:eastAsia="SimHei" w:cs="SimHei"/>
          <w:color w:val="231916"/>
          <w:spacing w:val="1"/>
          <w:sz w:val="21"/>
          <w:szCs w:val="21"/>
        </w:rPr>
        <w:t>）学生严禁带手机(包括附属设备</w:t>
      </w:r>
      <w:r>
        <w:rPr>
          <w:rFonts w:ascii="SimHei" w:hAnsi="SimHei" w:eastAsia="SimHei" w:cs="SimHei"/>
          <w:color w:val="231916"/>
          <w:spacing w:val="-44"/>
          <w:sz w:val="21"/>
          <w:szCs w:val="21"/>
        </w:rPr>
        <w:t xml:space="preserve"> </w:t>
      </w:r>
      <w:r>
        <w:rPr>
          <w:rFonts w:ascii="SimHei" w:hAnsi="SimHei" w:eastAsia="SimHei" w:cs="SimHei"/>
          <w:color w:val="231916"/>
          <w:spacing w:val="1"/>
          <w:sz w:val="21"/>
          <w:szCs w:val="21"/>
        </w:rPr>
        <w:t>）等电子产品进入校园</w:t>
      </w:r>
    </w:p>
    <w:p w14:paraId="46868AF1">
      <w:pPr>
        <w:spacing w:before="40" w:line="266" w:lineRule="auto"/>
        <w:ind w:right="237" w:firstLine="462"/>
        <w:rPr>
          <w:rFonts w:ascii="宋体" w:hAnsi="宋体" w:eastAsia="宋体" w:cs="宋体"/>
          <w:sz w:val="21"/>
          <w:szCs w:val="21"/>
        </w:rPr>
      </w:pPr>
      <w:r>
        <w:rPr>
          <w:rFonts w:ascii="宋体" w:hAnsi="宋体" w:eastAsia="宋体" w:cs="宋体"/>
          <w:color w:val="231916"/>
          <w:spacing w:val="16"/>
          <w:sz w:val="21"/>
          <w:szCs w:val="21"/>
        </w:rPr>
        <w:t>1、全面禁止学生带手机及手机附属设备（充电器、充电宝、耳机、</w:t>
      </w:r>
      <w:r>
        <w:rPr>
          <w:rFonts w:ascii="宋体" w:hAnsi="宋体" w:eastAsia="宋体" w:cs="宋体"/>
          <w:color w:val="231916"/>
          <w:sz w:val="21"/>
          <w:szCs w:val="21"/>
        </w:rPr>
        <w:t>MP</w:t>
      </w:r>
      <w:r>
        <w:rPr>
          <w:rFonts w:ascii="宋体" w:hAnsi="宋体" w:eastAsia="宋体" w:cs="宋体"/>
          <w:color w:val="231916"/>
          <w:spacing w:val="16"/>
          <w:sz w:val="21"/>
          <w:szCs w:val="21"/>
        </w:rPr>
        <w:t>3、</w:t>
      </w:r>
      <w:r>
        <w:rPr>
          <w:rFonts w:ascii="宋体" w:hAnsi="宋体" w:eastAsia="宋体" w:cs="宋体"/>
          <w:color w:val="231916"/>
          <w:sz w:val="21"/>
          <w:szCs w:val="21"/>
        </w:rPr>
        <w:t>MP</w:t>
      </w:r>
      <w:r>
        <w:rPr>
          <w:rFonts w:ascii="宋体" w:hAnsi="宋体" w:eastAsia="宋体" w:cs="宋体"/>
          <w:color w:val="231916"/>
          <w:spacing w:val="16"/>
          <w:sz w:val="21"/>
          <w:szCs w:val="21"/>
        </w:rPr>
        <w:t>4、</w:t>
      </w:r>
      <w:r>
        <w:rPr>
          <w:rFonts w:ascii="宋体" w:hAnsi="宋体" w:eastAsia="宋体" w:cs="宋体"/>
          <w:color w:val="231916"/>
          <w:sz w:val="21"/>
          <w:szCs w:val="21"/>
        </w:rPr>
        <w:t>IPAD</w:t>
      </w:r>
      <w:r>
        <w:rPr>
          <w:rFonts w:ascii="宋体" w:hAnsi="宋体" w:eastAsia="宋体" w:cs="宋体"/>
          <w:color w:val="231916"/>
          <w:spacing w:val="16"/>
          <w:sz w:val="21"/>
          <w:szCs w:val="21"/>
        </w:rPr>
        <w:t>、电话</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手表）等电子产品进入校园</w:t>
      </w:r>
      <w:r>
        <w:rPr>
          <w:rFonts w:ascii="宋体" w:hAnsi="宋体" w:eastAsia="宋体" w:cs="宋体"/>
          <w:color w:val="231916"/>
          <w:spacing w:val="-37"/>
          <w:sz w:val="21"/>
          <w:szCs w:val="21"/>
        </w:rPr>
        <w:t xml:space="preserve"> </w:t>
      </w:r>
      <w:r>
        <w:rPr>
          <w:rFonts w:ascii="宋体" w:hAnsi="宋体" w:eastAsia="宋体" w:cs="宋体"/>
          <w:color w:val="231916"/>
          <w:spacing w:val="11"/>
          <w:sz w:val="21"/>
          <w:szCs w:val="21"/>
        </w:rPr>
        <w:t>，不论是通学生还是寄宿生一样要求。每次放假返校时家长要监督孩</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子不准带手机或其他电子产品来学校</w:t>
      </w:r>
      <w:r>
        <w:rPr>
          <w:rFonts w:ascii="宋体" w:hAnsi="宋体" w:eastAsia="宋体" w:cs="宋体"/>
          <w:color w:val="231916"/>
          <w:spacing w:val="-38"/>
          <w:sz w:val="21"/>
          <w:szCs w:val="21"/>
        </w:rPr>
        <w:t xml:space="preserve"> </w:t>
      </w:r>
      <w:r>
        <w:rPr>
          <w:rFonts w:ascii="宋体" w:hAnsi="宋体" w:eastAsia="宋体" w:cs="宋体"/>
          <w:color w:val="231916"/>
          <w:spacing w:val="11"/>
          <w:sz w:val="21"/>
          <w:szCs w:val="21"/>
        </w:rPr>
        <w:t>，学校政教员、教官、安保等会在校门口严格安检。请孩子</w:t>
      </w:r>
      <w:r>
        <w:rPr>
          <w:rFonts w:ascii="宋体" w:hAnsi="宋体" w:eastAsia="宋体" w:cs="宋体"/>
          <w:color w:val="231916"/>
          <w:sz w:val="21"/>
          <w:szCs w:val="21"/>
        </w:rPr>
        <w:t xml:space="preserve"> </w:t>
      </w:r>
      <w:r>
        <w:rPr>
          <w:rFonts w:ascii="宋体" w:hAnsi="宋体" w:eastAsia="宋体" w:cs="宋体"/>
          <w:color w:val="231916"/>
          <w:spacing w:val="8"/>
          <w:sz w:val="21"/>
          <w:szCs w:val="21"/>
        </w:rPr>
        <w:t>们把手机或其他电子产品放到家里。</w:t>
      </w:r>
    </w:p>
    <w:p w14:paraId="11636FBF">
      <w:pPr>
        <w:spacing w:before="77" w:line="250" w:lineRule="auto"/>
        <w:ind w:right="237" w:firstLine="445"/>
        <w:rPr>
          <w:rFonts w:ascii="宋体" w:hAnsi="宋体" w:eastAsia="宋体" w:cs="宋体"/>
          <w:sz w:val="21"/>
          <w:szCs w:val="21"/>
        </w:rPr>
      </w:pPr>
      <w:r>
        <w:rPr>
          <w:rFonts w:ascii="宋体" w:hAnsi="宋体" w:eastAsia="宋体" w:cs="宋体"/>
          <w:color w:val="231916"/>
          <w:spacing w:val="9"/>
          <w:sz w:val="21"/>
          <w:szCs w:val="21"/>
        </w:rPr>
        <w:t>2、如学生无意识将手机及电子产品带来了学校的</w:t>
      </w:r>
      <w:r>
        <w:rPr>
          <w:rFonts w:ascii="宋体" w:hAnsi="宋体" w:eastAsia="宋体" w:cs="宋体"/>
          <w:color w:val="231916"/>
          <w:spacing w:val="-57"/>
          <w:sz w:val="21"/>
          <w:szCs w:val="21"/>
        </w:rPr>
        <w:t xml:space="preserve"> </w:t>
      </w:r>
      <w:r>
        <w:rPr>
          <w:rFonts w:ascii="宋体" w:hAnsi="宋体" w:eastAsia="宋体" w:cs="宋体"/>
          <w:color w:val="231916"/>
          <w:spacing w:val="9"/>
          <w:sz w:val="21"/>
          <w:szCs w:val="21"/>
        </w:rPr>
        <w:t>，必</w:t>
      </w:r>
      <w:r>
        <w:rPr>
          <w:rFonts w:ascii="宋体" w:hAnsi="宋体" w:eastAsia="宋体" w:cs="宋体"/>
          <w:color w:val="231916"/>
          <w:spacing w:val="8"/>
          <w:sz w:val="21"/>
          <w:szCs w:val="21"/>
        </w:rPr>
        <w:t>须在入校时主动将手机及电子产品交给</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值守教官或门卫。学校代为保管</w:t>
      </w:r>
      <w:r>
        <w:rPr>
          <w:rFonts w:ascii="宋体" w:hAnsi="宋体" w:eastAsia="宋体" w:cs="宋体"/>
          <w:color w:val="231916"/>
          <w:spacing w:val="-45"/>
          <w:sz w:val="21"/>
          <w:szCs w:val="21"/>
        </w:rPr>
        <w:t xml:space="preserve"> </w:t>
      </w:r>
      <w:r>
        <w:rPr>
          <w:rFonts w:ascii="宋体" w:hAnsi="宋体" w:eastAsia="宋体" w:cs="宋体"/>
          <w:color w:val="231916"/>
          <w:spacing w:val="6"/>
          <w:sz w:val="21"/>
          <w:szCs w:val="21"/>
        </w:rPr>
        <w:t>，回家时可以领取。</w:t>
      </w:r>
    </w:p>
    <w:p w14:paraId="01CD57DE">
      <w:pPr>
        <w:spacing w:before="74" w:line="266" w:lineRule="auto"/>
        <w:ind w:left="2" w:right="238" w:firstLine="446"/>
        <w:rPr>
          <w:rFonts w:ascii="宋体" w:hAnsi="宋体" w:eastAsia="宋体" w:cs="宋体"/>
          <w:sz w:val="21"/>
          <w:szCs w:val="21"/>
        </w:rPr>
      </w:pPr>
      <w:r>
        <w:rPr>
          <w:rFonts w:ascii="宋体" w:hAnsi="宋体" w:eastAsia="宋体" w:cs="宋体"/>
          <w:color w:val="231916"/>
          <w:spacing w:val="14"/>
          <w:sz w:val="21"/>
          <w:szCs w:val="21"/>
        </w:rPr>
        <w:t>3、如特殊情况需要使用手机及电子产品的必须报班主任同意</w:t>
      </w:r>
      <w:r>
        <w:rPr>
          <w:rFonts w:ascii="宋体" w:hAnsi="宋体" w:eastAsia="宋体" w:cs="宋体"/>
          <w:color w:val="231916"/>
          <w:spacing w:val="-52"/>
          <w:sz w:val="21"/>
          <w:szCs w:val="21"/>
        </w:rPr>
        <w:t xml:space="preserve"> </w:t>
      </w:r>
      <w:r>
        <w:rPr>
          <w:rFonts w:ascii="宋体" w:hAnsi="宋体" w:eastAsia="宋体" w:cs="宋体"/>
          <w:color w:val="231916"/>
          <w:spacing w:val="14"/>
          <w:sz w:val="21"/>
          <w:szCs w:val="21"/>
        </w:rPr>
        <w:t>，然后班主任</w:t>
      </w:r>
      <w:r>
        <w:rPr>
          <w:rFonts w:ascii="宋体" w:hAnsi="宋体" w:eastAsia="宋体" w:cs="宋体"/>
          <w:color w:val="231916"/>
          <w:spacing w:val="13"/>
          <w:sz w:val="21"/>
          <w:szCs w:val="21"/>
        </w:rPr>
        <w:t>报各部政教员同</w:t>
      </w:r>
      <w:r>
        <w:rPr>
          <w:rFonts w:ascii="宋体" w:hAnsi="宋体" w:eastAsia="宋体" w:cs="宋体"/>
          <w:color w:val="231916"/>
          <w:sz w:val="21"/>
          <w:szCs w:val="21"/>
        </w:rPr>
        <w:t xml:space="preserve"> </w:t>
      </w:r>
      <w:r>
        <w:rPr>
          <w:rFonts w:ascii="宋体" w:hAnsi="宋体" w:eastAsia="宋体" w:cs="宋体"/>
          <w:color w:val="231916"/>
          <w:spacing w:val="8"/>
          <w:sz w:val="21"/>
          <w:szCs w:val="21"/>
        </w:rPr>
        <w:t>意</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，最后报各部校长和德育安全校长同意后</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，才允许带进校园</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，特批的手机须</w:t>
      </w:r>
      <w:r>
        <w:rPr>
          <w:rFonts w:ascii="宋体" w:hAnsi="宋体" w:eastAsia="宋体" w:cs="宋体"/>
          <w:color w:val="231916"/>
          <w:spacing w:val="7"/>
          <w:sz w:val="21"/>
          <w:szCs w:val="21"/>
        </w:rPr>
        <w:t>锁到门卫室</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，需要</w:t>
      </w:r>
      <w:r>
        <w:rPr>
          <w:rFonts w:ascii="宋体" w:hAnsi="宋体" w:eastAsia="宋体" w:cs="宋体"/>
          <w:color w:val="231916"/>
          <w:sz w:val="21"/>
          <w:szCs w:val="21"/>
        </w:rPr>
        <w:t xml:space="preserve"> </w:t>
      </w:r>
      <w:r>
        <w:rPr>
          <w:rFonts w:ascii="宋体" w:hAnsi="宋体" w:eastAsia="宋体" w:cs="宋体"/>
          <w:color w:val="231916"/>
          <w:spacing w:val="9"/>
          <w:sz w:val="21"/>
          <w:szCs w:val="21"/>
        </w:rPr>
        <w:t>用时请班主任去拿。学生有事需要打电话给家长时</w:t>
      </w:r>
      <w:r>
        <w:rPr>
          <w:rFonts w:ascii="宋体" w:hAnsi="宋体" w:eastAsia="宋体" w:cs="宋体"/>
          <w:color w:val="231916"/>
          <w:spacing w:val="-57"/>
          <w:sz w:val="21"/>
          <w:szCs w:val="21"/>
        </w:rPr>
        <w:t xml:space="preserve"> </w:t>
      </w:r>
      <w:r>
        <w:rPr>
          <w:rFonts w:ascii="宋体" w:hAnsi="宋体" w:eastAsia="宋体" w:cs="宋体"/>
          <w:color w:val="231916"/>
          <w:spacing w:val="9"/>
          <w:sz w:val="21"/>
          <w:szCs w:val="21"/>
        </w:rPr>
        <w:t>，</w:t>
      </w:r>
      <w:r>
        <w:rPr>
          <w:rFonts w:ascii="宋体" w:hAnsi="宋体" w:eastAsia="宋体" w:cs="宋体"/>
          <w:color w:val="231916"/>
          <w:spacing w:val="8"/>
          <w:sz w:val="21"/>
          <w:szCs w:val="21"/>
        </w:rPr>
        <w:t>请用饭卡（可免费打200分钟电话）或借班主</w:t>
      </w:r>
      <w:r>
        <w:rPr>
          <w:rFonts w:ascii="宋体" w:hAnsi="宋体" w:eastAsia="宋体" w:cs="宋体"/>
          <w:color w:val="231916"/>
          <w:sz w:val="21"/>
          <w:szCs w:val="21"/>
        </w:rPr>
        <w:t xml:space="preserve"> </w:t>
      </w:r>
      <w:r>
        <w:rPr>
          <w:rFonts w:ascii="宋体" w:hAnsi="宋体" w:eastAsia="宋体" w:cs="宋体"/>
          <w:color w:val="231916"/>
          <w:spacing w:val="4"/>
          <w:sz w:val="21"/>
          <w:szCs w:val="21"/>
        </w:rPr>
        <w:t>任手机打。</w:t>
      </w:r>
    </w:p>
    <w:p w14:paraId="04875A2A">
      <w:pPr>
        <w:spacing w:before="79" w:line="242" w:lineRule="auto"/>
        <w:ind w:left="429"/>
        <w:rPr>
          <w:rFonts w:ascii="SimHei" w:hAnsi="SimHei" w:eastAsia="SimHei" w:cs="SimHei"/>
          <w:sz w:val="21"/>
          <w:szCs w:val="21"/>
        </w:rPr>
      </w:pPr>
      <w:r>
        <w:rPr>
          <w:rFonts w:ascii="SimHei" w:hAnsi="SimHei" w:eastAsia="SimHei" w:cs="SimHei"/>
          <w:color w:val="231916"/>
          <w:spacing w:val="1"/>
          <w:sz w:val="21"/>
          <w:szCs w:val="21"/>
        </w:rPr>
        <w:t>（</w:t>
      </w:r>
      <w:r>
        <w:rPr>
          <w:rFonts w:ascii="SimHei" w:hAnsi="SimHei" w:eastAsia="SimHei" w:cs="SimHei"/>
          <w:color w:val="231916"/>
          <w:spacing w:val="-21"/>
          <w:sz w:val="21"/>
          <w:szCs w:val="21"/>
        </w:rPr>
        <w:t xml:space="preserve"> </w:t>
      </w:r>
      <w:r>
        <w:rPr>
          <w:rFonts w:ascii="SimHei" w:hAnsi="SimHei" w:eastAsia="SimHei" w:cs="SimHei"/>
          <w:color w:val="231916"/>
          <w:spacing w:val="1"/>
          <w:sz w:val="21"/>
          <w:szCs w:val="21"/>
        </w:rPr>
        <w:t>二</w:t>
      </w:r>
      <w:r>
        <w:rPr>
          <w:rFonts w:ascii="SimHei" w:hAnsi="SimHei" w:eastAsia="SimHei" w:cs="SimHei"/>
          <w:color w:val="231916"/>
          <w:spacing w:val="-44"/>
          <w:sz w:val="21"/>
          <w:szCs w:val="21"/>
        </w:rPr>
        <w:t xml:space="preserve"> </w:t>
      </w:r>
      <w:r>
        <w:rPr>
          <w:rFonts w:ascii="SimHei" w:hAnsi="SimHei" w:eastAsia="SimHei" w:cs="SimHei"/>
          <w:color w:val="231916"/>
          <w:spacing w:val="1"/>
          <w:sz w:val="21"/>
          <w:szCs w:val="21"/>
        </w:rPr>
        <w:t>）加强检查和违规处理的力度</w:t>
      </w:r>
    </w:p>
    <w:p w14:paraId="43B5276C">
      <w:pPr>
        <w:spacing w:before="38" w:line="250" w:lineRule="auto"/>
        <w:ind w:left="2" w:right="238" w:firstLine="460"/>
        <w:rPr>
          <w:rFonts w:ascii="宋体" w:hAnsi="宋体" w:eastAsia="宋体" w:cs="宋体"/>
          <w:sz w:val="21"/>
          <w:szCs w:val="21"/>
        </w:rPr>
      </w:pPr>
      <w:r>
        <w:rPr>
          <w:rFonts w:ascii="宋体" w:hAnsi="宋体" w:eastAsia="宋体" w:cs="宋体"/>
          <w:color w:val="231916"/>
          <w:spacing w:val="8"/>
          <w:sz w:val="21"/>
          <w:szCs w:val="21"/>
        </w:rPr>
        <w:t>1、政教、班主任、教官和门卫要加大对学生手机及电子产品的检查力度</w:t>
      </w:r>
      <w:r>
        <w:rPr>
          <w:rFonts w:ascii="宋体" w:hAnsi="宋体" w:eastAsia="宋体" w:cs="宋体"/>
          <w:color w:val="231916"/>
          <w:spacing w:val="-50"/>
          <w:sz w:val="21"/>
          <w:szCs w:val="21"/>
        </w:rPr>
        <w:t xml:space="preserve"> </w:t>
      </w:r>
      <w:r>
        <w:rPr>
          <w:rFonts w:ascii="宋体" w:hAnsi="宋体" w:eastAsia="宋体" w:cs="宋体"/>
          <w:color w:val="231916"/>
          <w:spacing w:val="8"/>
          <w:sz w:val="21"/>
          <w:szCs w:val="21"/>
        </w:rPr>
        <w:t>，不定期进入教室和</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寝室检查</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，一发现有违规带入手机和电子产</w:t>
      </w:r>
      <w:r>
        <w:rPr>
          <w:rFonts w:ascii="宋体" w:hAnsi="宋体" w:eastAsia="宋体" w:cs="宋体"/>
          <w:color w:val="231916"/>
          <w:spacing w:val="4"/>
          <w:sz w:val="21"/>
          <w:szCs w:val="21"/>
        </w:rPr>
        <w:t>品的</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，一律收缴</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，集中保管</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，毕业时由家长领回。</w:t>
      </w:r>
    </w:p>
    <w:p w14:paraId="6424DB3D">
      <w:pPr>
        <w:spacing w:before="75" w:line="250" w:lineRule="auto"/>
        <w:ind w:left="17" w:right="238" w:firstLine="427"/>
        <w:rPr>
          <w:rFonts w:ascii="宋体" w:hAnsi="宋体" w:eastAsia="宋体" w:cs="宋体"/>
          <w:sz w:val="21"/>
          <w:szCs w:val="21"/>
        </w:rPr>
      </w:pPr>
      <w:r>
        <w:rPr>
          <w:rFonts w:ascii="宋体" w:hAnsi="宋体" w:eastAsia="宋体" w:cs="宋体"/>
          <w:color w:val="231916"/>
          <w:spacing w:val="10"/>
          <w:sz w:val="21"/>
          <w:szCs w:val="21"/>
        </w:rPr>
        <w:t>2、通学生严禁自带或帮寄宿生带手机及电子产品</w:t>
      </w:r>
      <w:r>
        <w:rPr>
          <w:rFonts w:ascii="宋体" w:hAnsi="宋体" w:eastAsia="宋体" w:cs="宋体"/>
          <w:color w:val="231916"/>
          <w:spacing w:val="9"/>
          <w:sz w:val="21"/>
          <w:szCs w:val="21"/>
        </w:rPr>
        <w:t>进入校园。政教、教官和门卫在学生早  进</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出校园时逐个进行严格检查</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，查出的违规手机及电子产品一律收缴</w:t>
      </w:r>
      <w:r>
        <w:rPr>
          <w:rFonts w:ascii="宋体" w:hAnsi="宋体" w:eastAsia="宋体" w:cs="宋体"/>
          <w:color w:val="231916"/>
          <w:spacing w:val="-59"/>
          <w:sz w:val="21"/>
          <w:szCs w:val="21"/>
        </w:rPr>
        <w:t xml:space="preserve"> </w:t>
      </w:r>
      <w:r>
        <w:rPr>
          <w:rFonts w:ascii="宋体" w:hAnsi="宋体" w:eastAsia="宋体" w:cs="宋体"/>
          <w:color w:val="231916"/>
          <w:spacing w:val="6"/>
          <w:sz w:val="21"/>
          <w:szCs w:val="21"/>
        </w:rPr>
        <w:t>，毕业</w:t>
      </w:r>
      <w:r>
        <w:rPr>
          <w:rFonts w:ascii="宋体" w:hAnsi="宋体" w:eastAsia="宋体" w:cs="宋体"/>
          <w:color w:val="231916"/>
          <w:spacing w:val="5"/>
          <w:sz w:val="21"/>
          <w:szCs w:val="21"/>
        </w:rPr>
        <w:t>时退还。</w:t>
      </w:r>
    </w:p>
    <w:p w14:paraId="35609824">
      <w:pPr>
        <w:spacing w:before="75" w:line="280" w:lineRule="exact"/>
        <w:ind w:left="448"/>
        <w:rPr>
          <w:rFonts w:ascii="宋体" w:hAnsi="宋体" w:eastAsia="宋体" w:cs="宋体"/>
          <w:sz w:val="21"/>
          <w:szCs w:val="21"/>
        </w:rPr>
      </w:pPr>
      <w:r>
        <w:rPr>
          <w:rFonts w:ascii="宋体" w:hAnsi="宋体" w:eastAsia="宋体" w:cs="宋体"/>
          <w:color w:val="231916"/>
          <w:spacing w:val="4"/>
          <w:position w:val="1"/>
          <w:sz w:val="21"/>
          <w:szCs w:val="21"/>
        </w:rPr>
        <w:t>3、违规手机查获收缴</w:t>
      </w:r>
      <w:r>
        <w:rPr>
          <w:rFonts w:ascii="宋体" w:hAnsi="宋体" w:eastAsia="宋体" w:cs="宋体"/>
          <w:color w:val="231916"/>
          <w:spacing w:val="-47"/>
          <w:position w:val="1"/>
          <w:sz w:val="21"/>
          <w:szCs w:val="21"/>
        </w:rPr>
        <w:t xml:space="preserve"> </w:t>
      </w:r>
      <w:r>
        <w:rPr>
          <w:rFonts w:ascii="宋体" w:hAnsi="宋体" w:eastAsia="宋体" w:cs="宋体"/>
          <w:color w:val="231916"/>
          <w:spacing w:val="4"/>
          <w:position w:val="1"/>
          <w:sz w:val="21"/>
          <w:szCs w:val="21"/>
        </w:rPr>
        <w:t>，集中保管后</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，还应对学生进行教育惩戒</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，甚至处分。</w:t>
      </w:r>
    </w:p>
    <w:p w14:paraId="0BD504FB">
      <w:pPr>
        <w:spacing w:before="45" w:line="215" w:lineRule="auto"/>
        <w:ind w:left="441"/>
        <w:rPr>
          <w:rFonts w:ascii="宋体" w:hAnsi="宋体" w:eastAsia="宋体" w:cs="宋体"/>
          <w:sz w:val="21"/>
          <w:szCs w:val="21"/>
        </w:rPr>
      </w:pPr>
      <w:r>
        <w:rPr>
          <w:rFonts w:ascii="宋体" w:hAnsi="宋体" w:eastAsia="宋体" w:cs="宋体"/>
          <w:color w:val="231916"/>
          <w:spacing w:val="4"/>
          <w:sz w:val="21"/>
          <w:szCs w:val="21"/>
        </w:rPr>
        <w:t>第一次被抓</w:t>
      </w:r>
      <w:r>
        <w:rPr>
          <w:rFonts w:ascii="宋体" w:hAnsi="宋体" w:eastAsia="宋体" w:cs="宋体"/>
          <w:color w:val="231916"/>
          <w:spacing w:val="-49"/>
          <w:sz w:val="21"/>
          <w:szCs w:val="21"/>
        </w:rPr>
        <w:t xml:space="preserve"> </w:t>
      </w:r>
      <w:r>
        <w:rPr>
          <w:rFonts w:ascii="宋体" w:hAnsi="宋体" w:eastAsia="宋体" w:cs="宋体"/>
          <w:color w:val="231916"/>
          <w:spacing w:val="4"/>
          <w:sz w:val="21"/>
          <w:szCs w:val="21"/>
        </w:rPr>
        <w:t>，扣个人量化考核1分</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，班主任对其批评教育。</w:t>
      </w:r>
    </w:p>
    <w:p w14:paraId="5957CD33">
      <w:pPr>
        <w:spacing w:before="74" w:line="272" w:lineRule="auto"/>
        <w:ind w:left="1" w:right="239" w:firstLine="439"/>
        <w:rPr>
          <w:rFonts w:ascii="宋体" w:hAnsi="宋体" w:eastAsia="宋体" w:cs="宋体"/>
          <w:sz w:val="21"/>
          <w:szCs w:val="21"/>
        </w:rPr>
      </w:pPr>
      <w:r>
        <w:rPr>
          <w:rFonts w:ascii="宋体" w:hAnsi="宋体" w:eastAsia="宋体" w:cs="宋体"/>
          <w:color w:val="231916"/>
          <w:spacing w:val="13"/>
          <w:sz w:val="21"/>
          <w:szCs w:val="21"/>
        </w:rPr>
        <w:t>第二次被抓</w:t>
      </w:r>
      <w:r>
        <w:rPr>
          <w:rFonts w:ascii="宋体" w:hAnsi="宋体" w:eastAsia="宋体" w:cs="宋体"/>
          <w:color w:val="231916"/>
          <w:spacing w:val="-49"/>
          <w:sz w:val="21"/>
          <w:szCs w:val="21"/>
        </w:rPr>
        <w:t xml:space="preserve"> </w:t>
      </w:r>
      <w:r>
        <w:rPr>
          <w:rFonts w:ascii="宋体" w:hAnsi="宋体" w:eastAsia="宋体" w:cs="宋体"/>
          <w:color w:val="231916"/>
          <w:spacing w:val="13"/>
          <w:sz w:val="21"/>
          <w:szCs w:val="21"/>
        </w:rPr>
        <w:t>，扣个人量化考核3分</w:t>
      </w:r>
      <w:r>
        <w:rPr>
          <w:rFonts w:ascii="宋体" w:hAnsi="宋体" w:eastAsia="宋体" w:cs="宋体"/>
          <w:color w:val="231916"/>
          <w:spacing w:val="-48"/>
          <w:sz w:val="21"/>
          <w:szCs w:val="21"/>
        </w:rPr>
        <w:t xml:space="preserve"> </w:t>
      </w:r>
      <w:r>
        <w:rPr>
          <w:rFonts w:ascii="宋体" w:hAnsi="宋体" w:eastAsia="宋体" w:cs="宋体"/>
          <w:color w:val="231916"/>
          <w:spacing w:val="13"/>
          <w:sz w:val="21"/>
          <w:szCs w:val="21"/>
        </w:rPr>
        <w:t>，政教处对其批评教育</w:t>
      </w:r>
      <w:r>
        <w:rPr>
          <w:rFonts w:ascii="宋体" w:hAnsi="宋体" w:eastAsia="宋体" w:cs="宋体"/>
          <w:color w:val="231916"/>
          <w:spacing w:val="-61"/>
          <w:sz w:val="21"/>
          <w:szCs w:val="21"/>
        </w:rPr>
        <w:t xml:space="preserve"> </w:t>
      </w:r>
      <w:r>
        <w:rPr>
          <w:rFonts w:ascii="宋体" w:hAnsi="宋体" w:eastAsia="宋体" w:cs="宋体"/>
          <w:color w:val="231916"/>
          <w:spacing w:val="12"/>
          <w:sz w:val="21"/>
          <w:szCs w:val="21"/>
        </w:rPr>
        <w:t>。第三次被抓</w:t>
      </w:r>
      <w:r>
        <w:rPr>
          <w:rFonts w:ascii="宋体" w:hAnsi="宋体" w:eastAsia="宋体" w:cs="宋体"/>
          <w:color w:val="231916"/>
          <w:spacing w:val="-49"/>
          <w:sz w:val="21"/>
          <w:szCs w:val="21"/>
        </w:rPr>
        <w:t xml:space="preserve"> </w:t>
      </w:r>
      <w:r>
        <w:rPr>
          <w:rFonts w:ascii="宋体" w:hAnsi="宋体" w:eastAsia="宋体" w:cs="宋体"/>
          <w:color w:val="231916"/>
          <w:spacing w:val="12"/>
          <w:sz w:val="21"/>
          <w:szCs w:val="21"/>
        </w:rPr>
        <w:t>，扣个人量化考核5</w:t>
      </w:r>
      <w:r>
        <w:rPr>
          <w:rFonts w:ascii="宋体" w:hAnsi="宋体" w:eastAsia="宋体" w:cs="宋体"/>
          <w:color w:val="231916"/>
          <w:sz w:val="21"/>
          <w:szCs w:val="21"/>
        </w:rPr>
        <w:t xml:space="preserve"> </w:t>
      </w:r>
      <w:r>
        <w:rPr>
          <w:rFonts w:ascii="宋体" w:hAnsi="宋体" w:eastAsia="宋体" w:cs="宋体"/>
          <w:color w:val="231916"/>
          <w:spacing w:val="4"/>
          <w:sz w:val="21"/>
          <w:szCs w:val="21"/>
        </w:rPr>
        <w:t>分</w:t>
      </w:r>
      <w:r>
        <w:rPr>
          <w:rFonts w:ascii="宋体" w:hAnsi="宋体" w:eastAsia="宋体" w:cs="宋体"/>
          <w:color w:val="231916"/>
          <w:spacing w:val="-52"/>
          <w:sz w:val="21"/>
          <w:szCs w:val="21"/>
        </w:rPr>
        <w:t xml:space="preserve"> </w:t>
      </w:r>
      <w:r>
        <w:rPr>
          <w:rFonts w:ascii="宋体" w:hAnsi="宋体" w:eastAsia="宋体" w:cs="宋体"/>
          <w:color w:val="231916"/>
          <w:spacing w:val="4"/>
          <w:sz w:val="21"/>
          <w:szCs w:val="21"/>
        </w:rPr>
        <w:t>，政教处对其进行教育惩戒。</w:t>
      </w:r>
    </w:p>
    <w:p w14:paraId="56B283A0">
      <w:pPr>
        <w:spacing w:before="25" w:line="271" w:lineRule="auto"/>
        <w:ind w:left="1" w:right="239" w:firstLine="439"/>
        <w:rPr>
          <w:rFonts w:ascii="宋体" w:hAnsi="宋体" w:eastAsia="宋体" w:cs="宋体"/>
          <w:sz w:val="21"/>
          <w:szCs w:val="21"/>
        </w:rPr>
      </w:pPr>
      <w:r>
        <w:rPr>
          <w:rFonts w:ascii="宋体" w:hAnsi="宋体" w:eastAsia="宋体" w:cs="宋体"/>
          <w:color w:val="231916"/>
          <w:spacing w:val="8"/>
          <w:sz w:val="21"/>
          <w:szCs w:val="21"/>
        </w:rPr>
        <w:t>4、凡查到有违规带入手机和电子产品的班级</w:t>
      </w:r>
      <w:r>
        <w:rPr>
          <w:rFonts w:ascii="宋体" w:hAnsi="宋体" w:eastAsia="宋体" w:cs="宋体"/>
          <w:color w:val="231916"/>
          <w:spacing w:val="-37"/>
          <w:sz w:val="21"/>
          <w:szCs w:val="21"/>
        </w:rPr>
        <w:t xml:space="preserve"> </w:t>
      </w:r>
      <w:r>
        <w:rPr>
          <w:rFonts w:ascii="宋体" w:hAnsi="宋体" w:eastAsia="宋体" w:cs="宋体"/>
          <w:color w:val="231916"/>
          <w:spacing w:val="8"/>
          <w:sz w:val="21"/>
          <w:szCs w:val="21"/>
        </w:rPr>
        <w:t>，每（</w:t>
      </w:r>
      <w:r>
        <w:rPr>
          <w:rFonts w:ascii="宋体" w:hAnsi="宋体" w:eastAsia="宋体" w:cs="宋体"/>
          <w:color w:val="231916"/>
          <w:spacing w:val="-44"/>
          <w:sz w:val="21"/>
          <w:szCs w:val="21"/>
        </w:rPr>
        <w:t xml:space="preserve"> </w:t>
      </w:r>
      <w:r>
        <w:rPr>
          <w:rFonts w:ascii="宋体" w:hAnsi="宋体" w:eastAsia="宋体" w:cs="宋体"/>
          <w:color w:val="231916"/>
          <w:spacing w:val="8"/>
          <w:sz w:val="21"/>
          <w:szCs w:val="21"/>
        </w:rPr>
        <w:t>台）次扣班级管理考核分5分</w:t>
      </w:r>
      <w:r>
        <w:rPr>
          <w:rFonts w:ascii="宋体" w:hAnsi="宋体" w:eastAsia="宋体" w:cs="宋体"/>
          <w:color w:val="231916"/>
          <w:spacing w:val="-54"/>
          <w:sz w:val="21"/>
          <w:szCs w:val="21"/>
        </w:rPr>
        <w:t xml:space="preserve"> </w:t>
      </w:r>
      <w:r>
        <w:rPr>
          <w:rFonts w:ascii="宋体" w:hAnsi="宋体" w:eastAsia="宋体" w:cs="宋体"/>
          <w:color w:val="231916"/>
          <w:spacing w:val="8"/>
          <w:sz w:val="21"/>
          <w:szCs w:val="21"/>
        </w:rPr>
        <w:t>，并与班主</w:t>
      </w:r>
      <w:r>
        <w:rPr>
          <w:rFonts w:ascii="宋体" w:hAnsi="宋体" w:eastAsia="宋体" w:cs="宋体"/>
          <w:color w:val="231916"/>
          <w:sz w:val="21"/>
          <w:szCs w:val="21"/>
        </w:rPr>
        <w:t xml:space="preserve"> </w:t>
      </w:r>
      <w:r>
        <w:rPr>
          <w:rFonts w:ascii="宋体" w:hAnsi="宋体" w:eastAsia="宋体" w:cs="宋体"/>
          <w:color w:val="231916"/>
          <w:spacing w:val="6"/>
          <w:sz w:val="21"/>
          <w:szCs w:val="21"/>
        </w:rPr>
        <w:t>任绩效考核挂钩。</w:t>
      </w:r>
    </w:p>
    <w:p w14:paraId="5D0A0FAF">
      <w:pPr>
        <w:spacing w:before="29" w:line="242" w:lineRule="auto"/>
        <w:ind w:left="429"/>
        <w:rPr>
          <w:rFonts w:ascii="SimHei" w:hAnsi="SimHei" w:eastAsia="SimHei" w:cs="SimHei"/>
          <w:sz w:val="21"/>
          <w:szCs w:val="21"/>
        </w:rPr>
      </w:pPr>
      <w:r>
        <w:rPr>
          <w:rFonts w:ascii="SimHei" w:hAnsi="SimHei" w:eastAsia="SimHei" w:cs="SimHei"/>
          <w:color w:val="231916"/>
          <w:spacing w:val="-5"/>
          <w:sz w:val="21"/>
          <w:szCs w:val="21"/>
        </w:rPr>
        <w:t>（</w:t>
      </w:r>
      <w:r>
        <w:rPr>
          <w:rFonts w:ascii="SimHei" w:hAnsi="SimHei" w:eastAsia="SimHei" w:cs="SimHei"/>
          <w:color w:val="231916"/>
          <w:spacing w:val="-26"/>
          <w:sz w:val="21"/>
          <w:szCs w:val="21"/>
        </w:rPr>
        <w:t xml:space="preserve"> </w:t>
      </w:r>
      <w:r>
        <w:rPr>
          <w:rFonts w:ascii="SimHei" w:hAnsi="SimHei" w:eastAsia="SimHei" w:cs="SimHei"/>
          <w:color w:val="231916"/>
          <w:spacing w:val="-5"/>
          <w:sz w:val="21"/>
          <w:szCs w:val="21"/>
        </w:rPr>
        <w:t>三</w:t>
      </w:r>
      <w:r>
        <w:rPr>
          <w:rFonts w:ascii="SimHei" w:hAnsi="SimHei" w:eastAsia="SimHei" w:cs="SimHei"/>
          <w:color w:val="231916"/>
          <w:spacing w:val="-44"/>
          <w:sz w:val="21"/>
          <w:szCs w:val="21"/>
        </w:rPr>
        <w:t xml:space="preserve"> </w:t>
      </w:r>
      <w:r>
        <w:rPr>
          <w:rFonts w:ascii="SimHei" w:hAnsi="SimHei" w:eastAsia="SimHei" w:cs="SimHei"/>
          <w:color w:val="231916"/>
          <w:spacing w:val="-5"/>
          <w:sz w:val="21"/>
          <w:szCs w:val="21"/>
        </w:rPr>
        <w:t>）对家长的建议</w:t>
      </w:r>
    </w:p>
    <w:p w14:paraId="7B788F00">
      <w:pPr>
        <w:spacing w:before="38" w:line="250" w:lineRule="auto"/>
        <w:ind w:left="2" w:right="239" w:firstLine="458"/>
        <w:rPr>
          <w:rFonts w:ascii="宋体" w:hAnsi="宋体" w:eastAsia="宋体" w:cs="宋体"/>
          <w:sz w:val="21"/>
          <w:szCs w:val="21"/>
        </w:rPr>
      </w:pPr>
      <w:r>
        <w:rPr>
          <w:rFonts w:ascii="宋体" w:hAnsi="宋体" w:eastAsia="宋体" w:cs="宋体"/>
          <w:color w:val="231916"/>
          <w:spacing w:val="7"/>
          <w:sz w:val="21"/>
          <w:szCs w:val="21"/>
        </w:rPr>
        <w:t>1、请家长朋友们要求学生真正意识到过度使用手机的危害</w:t>
      </w:r>
      <w:r>
        <w:rPr>
          <w:rFonts w:ascii="宋体" w:hAnsi="宋体" w:eastAsia="宋体" w:cs="宋体"/>
          <w:color w:val="231916"/>
          <w:spacing w:val="-54"/>
          <w:sz w:val="21"/>
          <w:szCs w:val="21"/>
        </w:rPr>
        <w:t xml:space="preserve"> </w:t>
      </w:r>
      <w:r>
        <w:rPr>
          <w:rFonts w:ascii="宋体" w:hAnsi="宋体" w:eastAsia="宋体" w:cs="宋体"/>
          <w:color w:val="231916"/>
          <w:spacing w:val="7"/>
          <w:sz w:val="21"/>
          <w:szCs w:val="21"/>
        </w:rPr>
        <w:t>，</w:t>
      </w:r>
      <w:r>
        <w:rPr>
          <w:rFonts w:ascii="宋体" w:hAnsi="宋体" w:eastAsia="宋体" w:cs="宋体"/>
          <w:color w:val="231916"/>
          <w:spacing w:val="-60"/>
          <w:sz w:val="21"/>
          <w:szCs w:val="21"/>
        </w:rPr>
        <w:t xml:space="preserve"> </w:t>
      </w:r>
      <w:r>
        <w:rPr>
          <w:rFonts w:ascii="宋体" w:hAnsi="宋体" w:eastAsia="宋体" w:cs="宋体"/>
          <w:color w:val="231916"/>
          <w:spacing w:val="7"/>
          <w:sz w:val="21"/>
          <w:szCs w:val="21"/>
        </w:rPr>
        <w:t>自觉形成对管理措施的认同。家</w:t>
      </w:r>
      <w:r>
        <w:rPr>
          <w:rFonts w:ascii="宋体" w:hAnsi="宋体" w:eastAsia="宋体" w:cs="宋体"/>
          <w:color w:val="231916"/>
          <w:sz w:val="21"/>
          <w:szCs w:val="21"/>
        </w:rPr>
        <w:t xml:space="preserve"> </w:t>
      </w:r>
      <w:r>
        <w:rPr>
          <w:rFonts w:ascii="宋体" w:hAnsi="宋体" w:eastAsia="宋体" w:cs="宋体"/>
          <w:color w:val="231916"/>
          <w:spacing w:val="7"/>
          <w:sz w:val="21"/>
          <w:szCs w:val="21"/>
        </w:rPr>
        <w:t>长要跟孩子协商约定使用的时间</w:t>
      </w:r>
      <w:r>
        <w:rPr>
          <w:rFonts w:ascii="宋体" w:hAnsi="宋体" w:eastAsia="宋体" w:cs="宋体"/>
          <w:color w:val="231916"/>
          <w:spacing w:val="-56"/>
          <w:sz w:val="21"/>
          <w:szCs w:val="21"/>
        </w:rPr>
        <w:t xml:space="preserve"> </w:t>
      </w:r>
      <w:r>
        <w:rPr>
          <w:rFonts w:ascii="宋体" w:hAnsi="宋体" w:eastAsia="宋体" w:cs="宋体"/>
          <w:color w:val="231916"/>
          <w:spacing w:val="7"/>
          <w:sz w:val="21"/>
          <w:szCs w:val="21"/>
        </w:rPr>
        <w:t>，不能纵容孩子无限制使用手机。</w:t>
      </w:r>
    </w:p>
    <w:p w14:paraId="3668A59A">
      <w:pPr>
        <w:spacing w:before="76" w:line="250" w:lineRule="auto"/>
        <w:ind w:left="1" w:right="239" w:firstLine="442"/>
        <w:rPr>
          <w:rFonts w:ascii="宋体" w:hAnsi="宋体" w:eastAsia="宋体" w:cs="宋体"/>
          <w:sz w:val="21"/>
          <w:szCs w:val="21"/>
        </w:rPr>
      </w:pPr>
      <w:r>
        <w:rPr>
          <w:rFonts w:ascii="宋体" w:hAnsi="宋体" w:eastAsia="宋体" w:cs="宋体"/>
          <w:color w:val="231916"/>
          <w:spacing w:val="7"/>
          <w:sz w:val="21"/>
          <w:szCs w:val="21"/>
        </w:rPr>
        <w:t>2、家里要创造丰富的生活环境</w:t>
      </w:r>
      <w:r>
        <w:rPr>
          <w:rFonts w:ascii="宋体" w:hAnsi="宋体" w:eastAsia="宋体" w:cs="宋体"/>
          <w:color w:val="231916"/>
          <w:spacing w:val="-40"/>
          <w:sz w:val="21"/>
          <w:szCs w:val="21"/>
        </w:rPr>
        <w:t xml:space="preserve"> </w:t>
      </w:r>
      <w:r>
        <w:rPr>
          <w:rFonts w:ascii="宋体" w:hAnsi="宋体" w:eastAsia="宋体" w:cs="宋体"/>
          <w:color w:val="231916"/>
          <w:spacing w:val="7"/>
          <w:sz w:val="21"/>
          <w:szCs w:val="21"/>
        </w:rPr>
        <w:t>，比如通过阅读、锻炼、劳动等方式</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，把孩子的时间充分有效</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地利用起来</w:t>
      </w:r>
      <w:r>
        <w:rPr>
          <w:rFonts w:ascii="宋体" w:hAnsi="宋体" w:eastAsia="宋体" w:cs="宋体"/>
          <w:color w:val="231916"/>
          <w:spacing w:val="-47"/>
          <w:sz w:val="21"/>
          <w:szCs w:val="21"/>
        </w:rPr>
        <w:t xml:space="preserve"> </w:t>
      </w:r>
      <w:r>
        <w:rPr>
          <w:rFonts w:ascii="宋体" w:hAnsi="宋体" w:eastAsia="宋体" w:cs="宋体"/>
          <w:color w:val="231916"/>
          <w:spacing w:val="5"/>
          <w:sz w:val="21"/>
          <w:szCs w:val="21"/>
        </w:rPr>
        <w:t>，增加孩子的户外活动时间。</w:t>
      </w:r>
    </w:p>
    <w:p w14:paraId="64E81C1C">
      <w:pPr>
        <w:spacing w:before="74" w:line="280" w:lineRule="exact"/>
        <w:ind w:left="447"/>
        <w:rPr>
          <w:rFonts w:ascii="宋体" w:hAnsi="宋体" w:eastAsia="宋体" w:cs="宋体"/>
          <w:sz w:val="21"/>
          <w:szCs w:val="21"/>
        </w:rPr>
      </w:pPr>
      <w:r>
        <w:rPr>
          <w:rFonts w:ascii="宋体" w:hAnsi="宋体" w:eastAsia="宋体" w:cs="宋体"/>
          <w:color w:val="231916"/>
          <w:spacing w:val="2"/>
          <w:position w:val="1"/>
          <w:sz w:val="21"/>
          <w:szCs w:val="21"/>
        </w:rPr>
        <w:t>3、家长要以身作则</w:t>
      </w:r>
      <w:r>
        <w:rPr>
          <w:rFonts w:ascii="宋体" w:hAnsi="宋体" w:eastAsia="宋体" w:cs="宋体"/>
          <w:color w:val="231916"/>
          <w:spacing w:val="-44"/>
          <w:position w:val="1"/>
          <w:sz w:val="21"/>
          <w:szCs w:val="21"/>
        </w:rPr>
        <w:t xml:space="preserve"> </w:t>
      </w:r>
      <w:r>
        <w:rPr>
          <w:rFonts w:ascii="宋体" w:hAnsi="宋体" w:eastAsia="宋体" w:cs="宋体"/>
          <w:color w:val="231916"/>
          <w:spacing w:val="2"/>
          <w:position w:val="1"/>
          <w:sz w:val="21"/>
          <w:szCs w:val="21"/>
        </w:rPr>
        <w:t>，</w:t>
      </w:r>
      <w:r>
        <w:rPr>
          <w:rFonts w:ascii="宋体" w:hAnsi="宋体" w:eastAsia="宋体" w:cs="宋体"/>
          <w:color w:val="231916"/>
          <w:spacing w:val="-61"/>
          <w:position w:val="1"/>
          <w:sz w:val="21"/>
          <w:szCs w:val="21"/>
        </w:rPr>
        <w:t xml:space="preserve"> </w:t>
      </w:r>
      <w:r>
        <w:rPr>
          <w:rFonts w:ascii="宋体" w:hAnsi="宋体" w:eastAsia="宋体" w:cs="宋体"/>
          <w:color w:val="231916"/>
          <w:spacing w:val="2"/>
          <w:position w:val="1"/>
          <w:sz w:val="21"/>
          <w:szCs w:val="21"/>
        </w:rPr>
        <w:t>自己不能沉迷手机。</w:t>
      </w:r>
    </w:p>
    <w:p w14:paraId="62EE536F">
      <w:pPr>
        <w:spacing w:before="44" w:line="298" w:lineRule="auto"/>
        <w:ind w:left="2" w:right="239" w:firstLine="442"/>
        <w:rPr>
          <w:rFonts w:ascii="宋体" w:hAnsi="宋体" w:eastAsia="宋体" w:cs="宋体"/>
          <w:sz w:val="21"/>
          <w:szCs w:val="21"/>
        </w:rPr>
      </w:pPr>
      <w:r>
        <w:rPr>
          <w:rFonts w:ascii="宋体" w:hAnsi="宋体" w:eastAsia="宋体" w:cs="宋体"/>
          <w:color w:val="231916"/>
          <w:spacing w:val="8"/>
          <w:sz w:val="21"/>
          <w:szCs w:val="21"/>
        </w:rPr>
        <w:t>学校旨在通过此规定</w:t>
      </w:r>
      <w:r>
        <w:rPr>
          <w:rFonts w:ascii="宋体" w:hAnsi="宋体" w:eastAsia="宋体" w:cs="宋体"/>
          <w:color w:val="231916"/>
          <w:spacing w:val="-54"/>
          <w:sz w:val="21"/>
          <w:szCs w:val="21"/>
        </w:rPr>
        <w:t xml:space="preserve"> </w:t>
      </w:r>
      <w:r>
        <w:rPr>
          <w:rFonts w:ascii="宋体" w:hAnsi="宋体" w:eastAsia="宋体" w:cs="宋体"/>
          <w:color w:val="231916"/>
          <w:spacing w:val="8"/>
          <w:sz w:val="21"/>
          <w:szCs w:val="21"/>
        </w:rPr>
        <w:t>，防微杜渐</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，为学生营造风清气</w:t>
      </w:r>
      <w:r>
        <w:rPr>
          <w:rFonts w:ascii="宋体" w:hAnsi="宋体" w:eastAsia="宋体" w:cs="宋体"/>
          <w:color w:val="231916"/>
          <w:spacing w:val="7"/>
          <w:sz w:val="21"/>
          <w:szCs w:val="21"/>
        </w:rPr>
        <w:t>正的生活学习氛围</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，助力孩子们</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，健康</w:t>
      </w:r>
      <w:r>
        <w:rPr>
          <w:rFonts w:ascii="宋体" w:hAnsi="宋体" w:eastAsia="宋体" w:cs="宋体"/>
          <w:color w:val="231916"/>
          <w:sz w:val="21"/>
          <w:szCs w:val="21"/>
        </w:rPr>
        <w:t xml:space="preserve"> </w:t>
      </w:r>
      <w:r>
        <w:rPr>
          <w:rFonts w:ascii="宋体" w:hAnsi="宋体" w:eastAsia="宋体" w:cs="宋体"/>
          <w:color w:val="231916"/>
          <w:spacing w:val="-3"/>
          <w:sz w:val="21"/>
          <w:szCs w:val="21"/>
        </w:rPr>
        <w:t>生活,快乐成长。</w:t>
      </w:r>
    </w:p>
    <w:p w14:paraId="503C100F">
      <w:pPr>
        <w:spacing w:line="298" w:lineRule="auto"/>
        <w:rPr>
          <w:rFonts w:ascii="宋体" w:hAnsi="宋体" w:eastAsia="宋体" w:cs="宋体"/>
          <w:sz w:val="21"/>
          <w:szCs w:val="21"/>
        </w:rPr>
        <w:sectPr>
          <w:footerReference r:id="rId47" w:type="default"/>
          <w:pgSz w:w="11906" w:h="16158"/>
          <w:pgMar w:top="400" w:right="1043" w:bottom="1013" w:left="1272" w:header="0" w:footer="739" w:gutter="0"/>
          <w:cols w:space="720" w:num="1"/>
        </w:sectPr>
      </w:pPr>
    </w:p>
    <w:p w14:paraId="5E558FA4">
      <w:pPr>
        <w:pStyle w:val="2"/>
        <w:spacing w:line="267" w:lineRule="auto"/>
      </w:pPr>
    </w:p>
    <w:p w14:paraId="6DDA8A73">
      <w:pPr>
        <w:pStyle w:val="2"/>
        <w:spacing w:line="267" w:lineRule="auto"/>
      </w:pPr>
    </w:p>
    <w:p w14:paraId="3DD94F18">
      <w:pPr>
        <w:pStyle w:val="2"/>
        <w:spacing w:line="268" w:lineRule="auto"/>
      </w:pPr>
    </w:p>
    <w:p w14:paraId="771881BD">
      <w:pPr>
        <w:spacing w:before="98" w:line="215" w:lineRule="auto"/>
        <w:ind w:left="449"/>
        <w:rPr>
          <w:rFonts w:ascii="宋体" w:hAnsi="宋体" w:eastAsia="宋体" w:cs="宋体"/>
          <w:sz w:val="30"/>
          <w:szCs w:val="30"/>
        </w:rPr>
      </w:pPr>
      <w:r>
        <w:rPr>
          <w:rFonts w:ascii="宋体" w:hAnsi="宋体" w:eastAsia="宋体" w:cs="宋体"/>
          <w:b/>
          <w:bCs/>
          <w:color w:val="231916"/>
          <w:spacing w:val="8"/>
          <w:sz w:val="30"/>
          <w:szCs w:val="30"/>
        </w:rPr>
        <w:t>十一、学生禁止吸烟管理</w:t>
      </w:r>
    </w:p>
    <w:p w14:paraId="2B3B1F5D">
      <w:pPr>
        <w:spacing w:before="83" w:line="241" w:lineRule="auto"/>
        <w:ind w:left="454"/>
        <w:rPr>
          <w:rFonts w:ascii="SimHei" w:hAnsi="SimHei" w:eastAsia="SimHei" w:cs="SimHei"/>
          <w:sz w:val="21"/>
          <w:szCs w:val="21"/>
        </w:rPr>
      </w:pPr>
      <w:r>
        <w:rPr>
          <w:rFonts w:ascii="SimHei" w:hAnsi="SimHei" w:eastAsia="SimHei" w:cs="SimHei"/>
          <w:color w:val="231916"/>
          <w:sz w:val="21"/>
          <w:szCs w:val="21"/>
        </w:rPr>
        <w:t>(一)学生吸烟行为的管理</w:t>
      </w:r>
    </w:p>
    <w:p w14:paraId="40C3CB5E">
      <w:pPr>
        <w:spacing w:before="38" w:line="281" w:lineRule="exact"/>
        <w:ind w:left="465"/>
        <w:rPr>
          <w:rFonts w:ascii="宋体" w:hAnsi="宋体" w:eastAsia="宋体" w:cs="宋体"/>
          <w:sz w:val="21"/>
          <w:szCs w:val="21"/>
        </w:rPr>
      </w:pPr>
      <w:r>
        <w:rPr>
          <w:rFonts w:ascii="宋体" w:hAnsi="宋体" w:eastAsia="宋体" w:cs="宋体"/>
          <w:color w:val="231916"/>
          <w:spacing w:val="4"/>
          <w:position w:val="1"/>
          <w:sz w:val="21"/>
          <w:szCs w:val="21"/>
        </w:rPr>
        <w:t>1、严禁中小学生吸烟。</w:t>
      </w:r>
    </w:p>
    <w:p w14:paraId="1F86F87C">
      <w:pPr>
        <w:spacing w:before="41" w:line="280" w:lineRule="exact"/>
        <w:ind w:left="447"/>
        <w:rPr>
          <w:rFonts w:ascii="宋体" w:hAnsi="宋体" w:eastAsia="宋体" w:cs="宋体"/>
          <w:sz w:val="21"/>
          <w:szCs w:val="21"/>
        </w:rPr>
      </w:pPr>
      <w:r>
        <w:rPr>
          <w:rFonts w:ascii="宋体" w:hAnsi="宋体" w:eastAsia="宋体" w:cs="宋体"/>
          <w:color w:val="231916"/>
          <w:spacing w:val="9"/>
          <w:position w:val="1"/>
          <w:sz w:val="21"/>
          <w:szCs w:val="21"/>
        </w:rPr>
        <w:t>2、严禁学生在校园内任何地方（教室、寝室、食堂</w:t>
      </w:r>
      <w:r>
        <w:rPr>
          <w:rFonts w:ascii="宋体" w:hAnsi="宋体" w:eastAsia="宋体" w:cs="宋体"/>
          <w:color w:val="231916"/>
          <w:spacing w:val="8"/>
          <w:position w:val="1"/>
          <w:sz w:val="21"/>
          <w:szCs w:val="21"/>
        </w:rPr>
        <w:t>、卫生间、楼道等）等处吸烟。</w:t>
      </w:r>
    </w:p>
    <w:p w14:paraId="08E0AED8">
      <w:pPr>
        <w:spacing w:before="41" w:line="280" w:lineRule="exact"/>
        <w:ind w:left="451"/>
        <w:rPr>
          <w:rFonts w:ascii="宋体" w:hAnsi="宋体" w:eastAsia="宋体" w:cs="宋体"/>
          <w:sz w:val="21"/>
          <w:szCs w:val="21"/>
        </w:rPr>
      </w:pPr>
      <w:r>
        <w:rPr>
          <w:rFonts w:ascii="宋体" w:hAnsi="宋体" w:eastAsia="宋体" w:cs="宋体"/>
          <w:color w:val="231916"/>
          <w:spacing w:val="7"/>
          <w:position w:val="1"/>
          <w:sz w:val="21"/>
          <w:szCs w:val="21"/>
        </w:rPr>
        <w:t>3、严禁学生在公交车、校门外及周边附近吸烟</w:t>
      </w:r>
      <w:r>
        <w:rPr>
          <w:rFonts w:ascii="宋体" w:hAnsi="宋体" w:eastAsia="宋体" w:cs="宋体"/>
          <w:color w:val="231916"/>
          <w:spacing w:val="-56"/>
          <w:position w:val="1"/>
          <w:sz w:val="21"/>
          <w:szCs w:val="21"/>
        </w:rPr>
        <w:t xml:space="preserve"> </w:t>
      </w:r>
      <w:r>
        <w:rPr>
          <w:rFonts w:ascii="宋体" w:hAnsi="宋体" w:eastAsia="宋体" w:cs="宋体"/>
          <w:color w:val="231916"/>
          <w:spacing w:val="7"/>
          <w:position w:val="1"/>
          <w:sz w:val="21"/>
          <w:szCs w:val="21"/>
        </w:rPr>
        <w:t>，确保学校声誉和学生形象</w:t>
      </w:r>
      <w:r>
        <w:rPr>
          <w:rFonts w:ascii="宋体" w:hAnsi="宋体" w:eastAsia="宋体" w:cs="宋体"/>
          <w:color w:val="231916"/>
          <w:spacing w:val="-57"/>
          <w:position w:val="1"/>
          <w:sz w:val="21"/>
          <w:szCs w:val="21"/>
        </w:rPr>
        <w:t xml:space="preserve"> </w:t>
      </w:r>
      <w:r>
        <w:rPr>
          <w:rFonts w:ascii="宋体" w:hAnsi="宋体" w:eastAsia="宋体" w:cs="宋体"/>
          <w:color w:val="231916"/>
          <w:spacing w:val="7"/>
          <w:position w:val="1"/>
          <w:sz w:val="21"/>
          <w:szCs w:val="21"/>
        </w:rPr>
        <w:t>。</w:t>
      </w:r>
    </w:p>
    <w:p w14:paraId="1BFE6F23">
      <w:pPr>
        <w:spacing w:before="42" w:line="250" w:lineRule="auto"/>
        <w:ind w:left="5" w:right="237" w:firstLine="439"/>
        <w:rPr>
          <w:rFonts w:ascii="宋体" w:hAnsi="宋体" w:eastAsia="宋体" w:cs="宋体"/>
          <w:sz w:val="21"/>
          <w:szCs w:val="21"/>
        </w:rPr>
      </w:pPr>
      <w:r>
        <w:rPr>
          <w:rFonts w:ascii="宋体" w:hAnsi="宋体" w:eastAsia="宋体" w:cs="宋体"/>
          <w:color w:val="231916"/>
          <w:spacing w:val="8"/>
          <w:sz w:val="21"/>
          <w:szCs w:val="21"/>
        </w:rPr>
        <w:t>4、严禁学生携带香烟、打火机等物品进入校园</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w:t>
      </w:r>
      <w:r>
        <w:rPr>
          <w:rFonts w:ascii="宋体" w:hAnsi="宋体" w:eastAsia="宋体" w:cs="宋体"/>
          <w:color w:val="231916"/>
          <w:spacing w:val="7"/>
          <w:sz w:val="21"/>
          <w:szCs w:val="21"/>
        </w:rPr>
        <w:t>学校门卫室把好第一防线</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，政教处将不定期</w:t>
      </w:r>
      <w:r>
        <w:rPr>
          <w:rFonts w:ascii="宋体" w:hAnsi="宋体" w:eastAsia="宋体" w:cs="宋体"/>
          <w:color w:val="231916"/>
          <w:sz w:val="21"/>
          <w:szCs w:val="21"/>
        </w:rPr>
        <w:t xml:space="preserve"> </w:t>
      </w:r>
      <w:r>
        <w:rPr>
          <w:rFonts w:ascii="宋体" w:hAnsi="宋体" w:eastAsia="宋体" w:cs="宋体"/>
          <w:color w:val="231916"/>
          <w:spacing w:val="4"/>
          <w:sz w:val="21"/>
          <w:szCs w:val="21"/>
        </w:rPr>
        <w:t>检查</w:t>
      </w:r>
      <w:r>
        <w:rPr>
          <w:rFonts w:ascii="宋体" w:hAnsi="宋体" w:eastAsia="宋体" w:cs="宋体"/>
          <w:color w:val="231916"/>
          <w:spacing w:val="-53"/>
          <w:sz w:val="21"/>
          <w:szCs w:val="21"/>
        </w:rPr>
        <w:t xml:space="preserve"> </w:t>
      </w:r>
      <w:r>
        <w:rPr>
          <w:rFonts w:ascii="宋体" w:hAnsi="宋体" w:eastAsia="宋体" w:cs="宋体"/>
          <w:color w:val="231916"/>
          <w:spacing w:val="4"/>
          <w:sz w:val="21"/>
          <w:szCs w:val="21"/>
        </w:rPr>
        <w:t>，如有发现视为吸烟论处。</w:t>
      </w:r>
    </w:p>
    <w:p w14:paraId="6C985264">
      <w:pPr>
        <w:spacing w:before="76" w:line="266" w:lineRule="auto"/>
        <w:ind w:left="4" w:right="237" w:firstLine="443"/>
        <w:rPr>
          <w:rFonts w:ascii="宋体" w:hAnsi="宋体" w:eastAsia="宋体" w:cs="宋体"/>
          <w:sz w:val="21"/>
          <w:szCs w:val="21"/>
        </w:rPr>
      </w:pPr>
      <w:r>
        <w:rPr>
          <w:rFonts w:ascii="宋体" w:hAnsi="宋体" w:eastAsia="宋体" w:cs="宋体"/>
          <w:color w:val="231916"/>
          <w:spacing w:val="7"/>
          <w:sz w:val="21"/>
          <w:szCs w:val="21"/>
        </w:rPr>
        <w:t>5、班主任为班级学生禁烟工作第一责任人</w:t>
      </w:r>
      <w:r>
        <w:rPr>
          <w:rFonts w:ascii="宋体" w:hAnsi="宋体" w:eastAsia="宋体" w:cs="宋体"/>
          <w:color w:val="231916"/>
          <w:spacing w:val="-40"/>
          <w:sz w:val="21"/>
          <w:szCs w:val="21"/>
        </w:rPr>
        <w:t xml:space="preserve"> </w:t>
      </w:r>
      <w:r>
        <w:rPr>
          <w:rFonts w:ascii="宋体" w:hAnsi="宋体" w:eastAsia="宋体" w:cs="宋体"/>
          <w:color w:val="231916"/>
          <w:spacing w:val="7"/>
          <w:sz w:val="21"/>
          <w:szCs w:val="21"/>
        </w:rPr>
        <w:t>，负责本班学生禁烟工作的宣传、教育、监管</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，采</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取措施查清本班有吸烟行为的学生</w:t>
      </w:r>
      <w:r>
        <w:rPr>
          <w:rFonts w:ascii="宋体" w:hAnsi="宋体" w:eastAsia="宋体" w:cs="宋体"/>
          <w:color w:val="231916"/>
          <w:spacing w:val="-47"/>
          <w:sz w:val="21"/>
          <w:szCs w:val="21"/>
        </w:rPr>
        <w:t xml:space="preserve"> </w:t>
      </w:r>
      <w:r>
        <w:rPr>
          <w:rFonts w:ascii="宋体" w:hAnsi="宋体" w:eastAsia="宋体" w:cs="宋体"/>
          <w:color w:val="231916"/>
          <w:spacing w:val="10"/>
          <w:sz w:val="21"/>
          <w:szCs w:val="21"/>
        </w:rPr>
        <w:t>，并登记入册。视为重点管理对象的应加强教育</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，确保本班学</w:t>
      </w:r>
      <w:r>
        <w:rPr>
          <w:rFonts w:ascii="宋体" w:hAnsi="宋体" w:eastAsia="宋体" w:cs="宋体"/>
          <w:color w:val="231916"/>
          <w:sz w:val="21"/>
          <w:szCs w:val="21"/>
        </w:rPr>
        <w:t xml:space="preserve"> </w:t>
      </w:r>
      <w:r>
        <w:rPr>
          <w:rFonts w:ascii="宋体" w:hAnsi="宋体" w:eastAsia="宋体" w:cs="宋体"/>
          <w:color w:val="231916"/>
          <w:spacing w:val="17"/>
          <w:sz w:val="21"/>
          <w:szCs w:val="21"/>
        </w:rPr>
        <w:t>生无违反禁烟管理的行为</w:t>
      </w:r>
      <w:r>
        <w:rPr>
          <w:rFonts w:ascii="宋体" w:hAnsi="宋体" w:eastAsia="宋体" w:cs="宋体"/>
          <w:color w:val="231916"/>
          <w:spacing w:val="-50"/>
          <w:sz w:val="21"/>
          <w:szCs w:val="21"/>
        </w:rPr>
        <w:t xml:space="preserve"> </w:t>
      </w:r>
      <w:r>
        <w:rPr>
          <w:rFonts w:ascii="宋体" w:hAnsi="宋体" w:eastAsia="宋体" w:cs="宋体"/>
          <w:color w:val="231916"/>
          <w:spacing w:val="17"/>
          <w:sz w:val="21"/>
          <w:szCs w:val="21"/>
        </w:rPr>
        <w:t>，做到本班教室、寝室无烟味、无</w:t>
      </w:r>
      <w:r>
        <w:rPr>
          <w:rFonts w:ascii="宋体" w:hAnsi="宋体" w:eastAsia="宋体" w:cs="宋体"/>
          <w:color w:val="231916"/>
          <w:spacing w:val="16"/>
          <w:sz w:val="21"/>
          <w:szCs w:val="21"/>
        </w:rPr>
        <w:t>烟头、无烟盒、无香烟、无打火机</w:t>
      </w:r>
      <w:r>
        <w:rPr>
          <w:rFonts w:ascii="宋体" w:hAnsi="宋体" w:eastAsia="宋体" w:cs="宋体"/>
          <w:color w:val="231916"/>
          <w:sz w:val="21"/>
          <w:szCs w:val="21"/>
        </w:rPr>
        <w:t xml:space="preserve"> </w:t>
      </w:r>
      <w:r>
        <w:rPr>
          <w:rFonts w:ascii="宋体" w:hAnsi="宋体" w:eastAsia="宋体" w:cs="宋体"/>
          <w:color w:val="231916"/>
          <w:spacing w:val="-3"/>
          <w:sz w:val="21"/>
          <w:szCs w:val="21"/>
        </w:rPr>
        <w:t>等。</w:t>
      </w:r>
    </w:p>
    <w:p w14:paraId="3D9BE54A">
      <w:pPr>
        <w:spacing w:before="78" w:line="241" w:lineRule="auto"/>
        <w:ind w:left="453"/>
        <w:rPr>
          <w:rFonts w:ascii="SimHei" w:hAnsi="SimHei" w:eastAsia="SimHei" w:cs="SimHei"/>
          <w:sz w:val="21"/>
          <w:szCs w:val="21"/>
        </w:rPr>
      </w:pPr>
      <w:r>
        <w:rPr>
          <w:rFonts w:ascii="SimHei" w:hAnsi="SimHei" w:eastAsia="SimHei" w:cs="SimHei"/>
          <w:color w:val="231916"/>
          <w:sz w:val="21"/>
          <w:szCs w:val="21"/>
        </w:rPr>
        <w:t>(二)学生吸烟行为的认定</w:t>
      </w:r>
    </w:p>
    <w:p w14:paraId="2871A487">
      <w:pPr>
        <w:spacing w:before="38" w:line="280" w:lineRule="exact"/>
        <w:ind w:left="464"/>
        <w:rPr>
          <w:rFonts w:ascii="宋体" w:hAnsi="宋体" w:eastAsia="宋体" w:cs="宋体"/>
          <w:sz w:val="21"/>
          <w:szCs w:val="21"/>
        </w:rPr>
      </w:pPr>
      <w:r>
        <w:rPr>
          <w:rFonts w:ascii="宋体" w:hAnsi="宋体" w:eastAsia="宋体" w:cs="宋体"/>
          <w:color w:val="231916"/>
          <w:spacing w:val="7"/>
          <w:position w:val="1"/>
          <w:sz w:val="21"/>
          <w:szCs w:val="21"/>
        </w:rPr>
        <w:t>1、学生在校园内任何场所吸烟</w:t>
      </w:r>
      <w:r>
        <w:rPr>
          <w:rFonts w:ascii="宋体" w:hAnsi="宋体" w:eastAsia="宋体" w:cs="宋体"/>
          <w:color w:val="231916"/>
          <w:spacing w:val="-59"/>
          <w:position w:val="1"/>
          <w:sz w:val="21"/>
          <w:szCs w:val="21"/>
        </w:rPr>
        <w:t xml:space="preserve"> </w:t>
      </w:r>
      <w:r>
        <w:rPr>
          <w:rFonts w:ascii="宋体" w:hAnsi="宋体" w:eastAsia="宋体" w:cs="宋体"/>
          <w:color w:val="231916"/>
          <w:spacing w:val="7"/>
          <w:position w:val="1"/>
          <w:sz w:val="21"/>
          <w:szCs w:val="21"/>
        </w:rPr>
        <w:t>，被学校行政领导和</w:t>
      </w:r>
      <w:r>
        <w:rPr>
          <w:rFonts w:ascii="宋体" w:hAnsi="宋体" w:eastAsia="宋体" w:cs="宋体"/>
          <w:color w:val="231916"/>
          <w:spacing w:val="6"/>
          <w:position w:val="1"/>
          <w:sz w:val="21"/>
          <w:szCs w:val="21"/>
        </w:rPr>
        <w:t>老师及学生干部发现的。</w:t>
      </w:r>
    </w:p>
    <w:p w14:paraId="45B0405F">
      <w:pPr>
        <w:spacing w:before="42" w:line="280" w:lineRule="exact"/>
        <w:ind w:left="446"/>
        <w:rPr>
          <w:rFonts w:ascii="宋体" w:hAnsi="宋体" w:eastAsia="宋体" w:cs="宋体"/>
          <w:sz w:val="21"/>
          <w:szCs w:val="21"/>
        </w:rPr>
      </w:pPr>
      <w:r>
        <w:rPr>
          <w:rFonts w:ascii="宋体" w:hAnsi="宋体" w:eastAsia="宋体" w:cs="宋体"/>
          <w:color w:val="231916"/>
          <w:spacing w:val="4"/>
          <w:position w:val="1"/>
          <w:sz w:val="21"/>
          <w:szCs w:val="21"/>
        </w:rPr>
        <w:t>2、吸烟行为发生</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，虽未被老师发现</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，但被知情者举报</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，证据确凿</w:t>
      </w:r>
      <w:r>
        <w:rPr>
          <w:rFonts w:ascii="宋体" w:hAnsi="宋体" w:eastAsia="宋体" w:cs="宋体"/>
          <w:color w:val="231916"/>
          <w:spacing w:val="3"/>
          <w:position w:val="1"/>
          <w:sz w:val="21"/>
          <w:szCs w:val="21"/>
        </w:rPr>
        <w:t>的。</w:t>
      </w:r>
    </w:p>
    <w:p w14:paraId="431B9859">
      <w:pPr>
        <w:spacing w:before="42" w:line="280" w:lineRule="exact"/>
        <w:ind w:left="450"/>
        <w:rPr>
          <w:rFonts w:ascii="宋体" w:hAnsi="宋体" w:eastAsia="宋体" w:cs="宋体"/>
          <w:sz w:val="21"/>
          <w:szCs w:val="21"/>
        </w:rPr>
      </w:pPr>
      <w:r>
        <w:rPr>
          <w:rFonts w:ascii="宋体" w:hAnsi="宋体" w:eastAsia="宋体" w:cs="宋体"/>
          <w:color w:val="231916"/>
          <w:spacing w:val="7"/>
          <w:position w:val="1"/>
          <w:sz w:val="21"/>
          <w:szCs w:val="21"/>
        </w:rPr>
        <w:t>3、携带香烟、打火机、火柴等进入校园的。</w:t>
      </w:r>
    </w:p>
    <w:p w14:paraId="639CDE83">
      <w:pPr>
        <w:spacing w:before="42" w:line="280" w:lineRule="exact"/>
        <w:ind w:left="443"/>
        <w:rPr>
          <w:rFonts w:ascii="宋体" w:hAnsi="宋体" w:eastAsia="宋体" w:cs="宋体"/>
          <w:sz w:val="21"/>
          <w:szCs w:val="21"/>
        </w:rPr>
      </w:pPr>
      <w:r>
        <w:rPr>
          <w:rFonts w:ascii="宋体" w:hAnsi="宋体" w:eastAsia="宋体" w:cs="宋体"/>
          <w:color w:val="231916"/>
          <w:spacing w:val="6"/>
          <w:position w:val="1"/>
          <w:sz w:val="21"/>
          <w:szCs w:val="21"/>
        </w:rPr>
        <w:t>4、为学生吸烟提供条件的</w:t>
      </w:r>
      <w:r>
        <w:rPr>
          <w:rFonts w:ascii="宋体" w:hAnsi="宋体" w:eastAsia="宋体" w:cs="宋体"/>
          <w:color w:val="231916"/>
          <w:spacing w:val="-41"/>
          <w:position w:val="1"/>
          <w:sz w:val="21"/>
          <w:szCs w:val="21"/>
        </w:rPr>
        <w:t xml:space="preserve"> </w:t>
      </w:r>
      <w:r>
        <w:rPr>
          <w:rFonts w:ascii="宋体" w:hAnsi="宋体" w:eastAsia="宋体" w:cs="宋体"/>
          <w:color w:val="231916"/>
          <w:spacing w:val="6"/>
          <w:position w:val="1"/>
          <w:sz w:val="21"/>
          <w:szCs w:val="21"/>
        </w:rPr>
        <w:t>，为吸烟者望风、放哨经确认的。</w:t>
      </w:r>
    </w:p>
    <w:p w14:paraId="7577D2BD">
      <w:pPr>
        <w:spacing w:before="42" w:line="280" w:lineRule="exact"/>
        <w:ind w:left="447"/>
        <w:rPr>
          <w:rFonts w:ascii="宋体" w:hAnsi="宋体" w:eastAsia="宋体" w:cs="宋体"/>
          <w:sz w:val="21"/>
          <w:szCs w:val="21"/>
        </w:rPr>
      </w:pPr>
      <w:r>
        <w:rPr>
          <w:rFonts w:ascii="宋体" w:hAnsi="宋体" w:eastAsia="宋体" w:cs="宋体"/>
          <w:color w:val="231916"/>
          <w:spacing w:val="5"/>
          <w:position w:val="1"/>
          <w:sz w:val="21"/>
          <w:szCs w:val="21"/>
        </w:rPr>
        <w:t>5、在公交车等校外场所吸烟</w:t>
      </w:r>
      <w:r>
        <w:rPr>
          <w:rFonts w:ascii="宋体" w:hAnsi="宋体" w:eastAsia="宋体" w:cs="宋体"/>
          <w:color w:val="231916"/>
          <w:spacing w:val="-50"/>
          <w:position w:val="1"/>
          <w:sz w:val="21"/>
          <w:szCs w:val="21"/>
        </w:rPr>
        <w:t xml:space="preserve"> </w:t>
      </w:r>
      <w:r>
        <w:rPr>
          <w:rFonts w:ascii="宋体" w:hAnsi="宋体" w:eastAsia="宋体" w:cs="宋体"/>
          <w:color w:val="231916"/>
          <w:spacing w:val="5"/>
          <w:position w:val="1"/>
          <w:sz w:val="21"/>
          <w:szCs w:val="21"/>
        </w:rPr>
        <w:t>，被老师发现或被举报</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，证据确凿的。</w:t>
      </w:r>
    </w:p>
    <w:p w14:paraId="7077B944">
      <w:pPr>
        <w:spacing w:before="44" w:line="287" w:lineRule="exact"/>
        <w:ind w:left="450"/>
        <w:rPr>
          <w:rFonts w:ascii="SimHei" w:hAnsi="SimHei" w:eastAsia="SimHei" w:cs="SimHei"/>
          <w:sz w:val="21"/>
          <w:szCs w:val="21"/>
        </w:rPr>
      </w:pPr>
      <w:r>
        <w:rPr>
          <w:rFonts w:ascii="宋体" w:hAnsi="宋体" w:eastAsia="宋体" w:cs="宋体"/>
          <w:color w:val="231916"/>
          <w:spacing w:val="2"/>
          <w:position w:val="1"/>
          <w:sz w:val="21"/>
          <w:szCs w:val="21"/>
        </w:rPr>
        <w:t>(</w:t>
      </w:r>
      <w:r>
        <w:rPr>
          <w:rFonts w:ascii="SimHei" w:hAnsi="SimHei" w:eastAsia="SimHei" w:cs="SimHei"/>
          <w:color w:val="231916"/>
          <w:spacing w:val="2"/>
          <w:position w:val="1"/>
          <w:sz w:val="21"/>
          <w:szCs w:val="21"/>
        </w:rPr>
        <w:t>三)对学生吸烟违纪行为的处理办法</w:t>
      </w:r>
    </w:p>
    <w:p w14:paraId="6E183694">
      <w:pPr>
        <w:spacing w:before="43" w:line="250" w:lineRule="auto"/>
        <w:ind w:left="13" w:right="238" w:firstLine="449"/>
        <w:rPr>
          <w:rFonts w:ascii="宋体" w:hAnsi="宋体" w:eastAsia="宋体" w:cs="宋体"/>
          <w:sz w:val="21"/>
          <w:szCs w:val="21"/>
        </w:rPr>
      </w:pPr>
      <w:r>
        <w:rPr>
          <w:rFonts w:ascii="宋体" w:hAnsi="宋体" w:eastAsia="宋体" w:cs="宋体"/>
          <w:color w:val="231916"/>
          <w:spacing w:val="6"/>
          <w:sz w:val="21"/>
          <w:szCs w:val="21"/>
        </w:rPr>
        <w:t>1、发现学生吸烟</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，及时将其叫到办公室</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，问清年级、班级、姓名及香烟来源等</w:t>
      </w:r>
      <w:r>
        <w:rPr>
          <w:rFonts w:ascii="宋体" w:hAnsi="宋体" w:eastAsia="宋体" w:cs="宋体"/>
          <w:color w:val="231916"/>
          <w:spacing w:val="5"/>
          <w:sz w:val="21"/>
          <w:szCs w:val="21"/>
        </w:rPr>
        <w:t>情况</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，做好记</w:t>
      </w:r>
      <w:r>
        <w:rPr>
          <w:rFonts w:ascii="宋体" w:hAnsi="宋体" w:eastAsia="宋体" w:cs="宋体"/>
          <w:color w:val="231916"/>
          <w:sz w:val="21"/>
          <w:szCs w:val="21"/>
        </w:rPr>
        <w:t xml:space="preserve"> </w:t>
      </w:r>
      <w:r>
        <w:rPr>
          <w:rFonts w:ascii="宋体" w:hAnsi="宋体" w:eastAsia="宋体" w:cs="宋体"/>
          <w:color w:val="231916"/>
          <w:spacing w:val="4"/>
          <w:sz w:val="21"/>
          <w:szCs w:val="21"/>
        </w:rPr>
        <w:t>录报政教处</w:t>
      </w:r>
      <w:r>
        <w:rPr>
          <w:rFonts w:ascii="宋体" w:hAnsi="宋体" w:eastAsia="宋体" w:cs="宋体"/>
          <w:color w:val="231916"/>
          <w:spacing w:val="-41"/>
          <w:sz w:val="21"/>
          <w:szCs w:val="21"/>
        </w:rPr>
        <w:t xml:space="preserve"> </w:t>
      </w:r>
      <w:r>
        <w:rPr>
          <w:rFonts w:ascii="宋体" w:hAnsi="宋体" w:eastAsia="宋体" w:cs="宋体"/>
          <w:color w:val="231916"/>
          <w:spacing w:val="4"/>
          <w:sz w:val="21"/>
          <w:szCs w:val="21"/>
        </w:rPr>
        <w:t>，按照学校学生违纪处分条例</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，进行纪律处分。</w:t>
      </w:r>
    </w:p>
    <w:p w14:paraId="7E928BEB">
      <w:pPr>
        <w:spacing w:before="74" w:line="250" w:lineRule="auto"/>
        <w:ind w:left="8" w:right="238" w:firstLine="437"/>
        <w:rPr>
          <w:rFonts w:ascii="宋体" w:hAnsi="宋体" w:eastAsia="宋体" w:cs="宋体"/>
          <w:sz w:val="21"/>
          <w:szCs w:val="21"/>
        </w:rPr>
      </w:pPr>
      <w:r>
        <w:rPr>
          <w:rFonts w:ascii="宋体" w:hAnsi="宋体" w:eastAsia="宋体" w:cs="宋体"/>
          <w:color w:val="231916"/>
          <w:spacing w:val="6"/>
          <w:sz w:val="21"/>
          <w:szCs w:val="21"/>
        </w:rPr>
        <w:t>2、学生吸烟第一次被抓</w:t>
      </w:r>
      <w:r>
        <w:rPr>
          <w:rFonts w:ascii="宋体" w:hAnsi="宋体" w:eastAsia="宋体" w:cs="宋体"/>
          <w:color w:val="231916"/>
          <w:spacing w:val="-53"/>
          <w:sz w:val="21"/>
          <w:szCs w:val="21"/>
        </w:rPr>
        <w:t xml:space="preserve"> </w:t>
      </w:r>
      <w:r>
        <w:rPr>
          <w:rFonts w:ascii="宋体" w:hAnsi="宋体" w:eastAsia="宋体" w:cs="宋体"/>
          <w:color w:val="231916"/>
          <w:spacing w:val="6"/>
          <w:sz w:val="21"/>
          <w:szCs w:val="21"/>
        </w:rPr>
        <w:t>，进行思想教育</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，写800字检讨</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，做违纪登记</w:t>
      </w:r>
      <w:r>
        <w:rPr>
          <w:rFonts w:ascii="宋体" w:hAnsi="宋体" w:eastAsia="宋体" w:cs="宋体"/>
          <w:color w:val="231916"/>
          <w:spacing w:val="-54"/>
          <w:sz w:val="21"/>
          <w:szCs w:val="21"/>
        </w:rPr>
        <w:t xml:space="preserve"> </w:t>
      </w:r>
      <w:r>
        <w:rPr>
          <w:rFonts w:ascii="宋体" w:hAnsi="宋体" w:eastAsia="宋体" w:cs="宋体"/>
          <w:color w:val="231916"/>
          <w:spacing w:val="6"/>
          <w:sz w:val="21"/>
          <w:szCs w:val="21"/>
        </w:rPr>
        <w:t>，本人签字</w:t>
      </w:r>
      <w:r>
        <w:rPr>
          <w:rFonts w:ascii="宋体" w:hAnsi="宋体" w:eastAsia="宋体" w:cs="宋体"/>
          <w:color w:val="231916"/>
          <w:spacing w:val="-55"/>
          <w:sz w:val="21"/>
          <w:szCs w:val="21"/>
        </w:rPr>
        <w:t xml:space="preserve"> </w:t>
      </w:r>
      <w:r>
        <w:rPr>
          <w:rFonts w:ascii="宋体" w:hAnsi="宋体" w:eastAsia="宋体" w:cs="宋体"/>
          <w:color w:val="231916"/>
          <w:spacing w:val="6"/>
          <w:sz w:val="21"/>
          <w:szCs w:val="21"/>
        </w:rPr>
        <w:t>，学校给予</w:t>
      </w:r>
      <w:r>
        <w:rPr>
          <w:rFonts w:ascii="宋体" w:hAnsi="宋体" w:eastAsia="宋体" w:cs="宋体"/>
          <w:color w:val="231916"/>
          <w:sz w:val="21"/>
          <w:szCs w:val="21"/>
        </w:rPr>
        <w:t xml:space="preserve"> </w:t>
      </w:r>
      <w:r>
        <w:rPr>
          <w:rFonts w:ascii="宋体" w:hAnsi="宋体" w:eastAsia="宋体" w:cs="宋体"/>
          <w:color w:val="231916"/>
          <w:spacing w:val="4"/>
          <w:sz w:val="21"/>
          <w:szCs w:val="21"/>
        </w:rPr>
        <w:t>“警告</w:t>
      </w:r>
      <w:r>
        <w:rPr>
          <w:rFonts w:ascii="宋体" w:hAnsi="宋体" w:eastAsia="宋体" w:cs="宋体"/>
          <w:color w:val="231916"/>
          <w:spacing w:val="-64"/>
          <w:sz w:val="21"/>
          <w:szCs w:val="21"/>
        </w:rPr>
        <w:t xml:space="preserve"> </w:t>
      </w:r>
      <w:r>
        <w:rPr>
          <w:rFonts w:ascii="宋体" w:hAnsi="宋体" w:eastAsia="宋体" w:cs="宋体"/>
          <w:color w:val="231916"/>
          <w:spacing w:val="4"/>
          <w:sz w:val="21"/>
          <w:szCs w:val="21"/>
        </w:rPr>
        <w:t>”纪律处分</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，并录入综合素质评价平台。</w:t>
      </w:r>
    </w:p>
    <w:p w14:paraId="3263A59D">
      <w:pPr>
        <w:spacing w:before="75" w:line="250" w:lineRule="auto"/>
        <w:ind w:left="3" w:right="238" w:firstLine="446"/>
        <w:rPr>
          <w:rFonts w:ascii="宋体" w:hAnsi="宋体" w:eastAsia="宋体" w:cs="宋体"/>
          <w:sz w:val="21"/>
          <w:szCs w:val="21"/>
        </w:rPr>
      </w:pPr>
      <w:r>
        <w:rPr>
          <w:rFonts w:ascii="宋体" w:hAnsi="宋体" w:eastAsia="宋体" w:cs="宋体"/>
          <w:color w:val="231916"/>
          <w:spacing w:val="5"/>
          <w:sz w:val="21"/>
          <w:szCs w:val="21"/>
        </w:rPr>
        <w:t>3、学生吸烟第二次被抓</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；通知家长接回戒烟3天</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，写150</w:t>
      </w:r>
      <w:r>
        <w:rPr>
          <w:rFonts w:ascii="宋体" w:hAnsi="宋体" w:eastAsia="宋体" w:cs="宋体"/>
          <w:color w:val="231916"/>
          <w:spacing w:val="4"/>
          <w:sz w:val="21"/>
          <w:szCs w:val="21"/>
        </w:rPr>
        <w:t>0字检讨</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，背100个外语单词</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；学校给</w:t>
      </w:r>
      <w:r>
        <w:rPr>
          <w:rFonts w:ascii="宋体" w:hAnsi="宋体" w:eastAsia="宋体" w:cs="宋体"/>
          <w:color w:val="231916"/>
          <w:sz w:val="21"/>
          <w:szCs w:val="21"/>
        </w:rPr>
        <w:t xml:space="preserve"> </w:t>
      </w:r>
      <w:r>
        <w:rPr>
          <w:rFonts w:ascii="宋体" w:hAnsi="宋体" w:eastAsia="宋体" w:cs="宋体"/>
          <w:color w:val="231916"/>
          <w:spacing w:val="6"/>
          <w:sz w:val="21"/>
          <w:szCs w:val="21"/>
        </w:rPr>
        <w:t>予</w:t>
      </w:r>
      <w:r>
        <w:rPr>
          <w:rFonts w:ascii="宋体" w:hAnsi="宋体" w:eastAsia="宋体" w:cs="宋体"/>
          <w:color w:val="231916"/>
          <w:spacing w:val="-79"/>
          <w:sz w:val="21"/>
          <w:szCs w:val="21"/>
        </w:rPr>
        <w:t xml:space="preserve"> </w:t>
      </w:r>
      <w:r>
        <w:rPr>
          <w:rFonts w:ascii="宋体" w:hAnsi="宋体" w:eastAsia="宋体" w:cs="宋体"/>
          <w:color w:val="231916"/>
          <w:spacing w:val="6"/>
          <w:sz w:val="21"/>
          <w:szCs w:val="21"/>
        </w:rPr>
        <w:t>“严重警告</w:t>
      </w:r>
      <w:r>
        <w:rPr>
          <w:rFonts w:ascii="宋体" w:hAnsi="宋体" w:eastAsia="宋体" w:cs="宋体"/>
          <w:color w:val="231916"/>
          <w:spacing w:val="-77"/>
          <w:sz w:val="21"/>
          <w:szCs w:val="21"/>
        </w:rPr>
        <w:t xml:space="preserve"> </w:t>
      </w:r>
      <w:r>
        <w:rPr>
          <w:rFonts w:ascii="宋体" w:hAnsi="宋体" w:eastAsia="宋体" w:cs="宋体"/>
          <w:color w:val="231916"/>
          <w:spacing w:val="6"/>
          <w:sz w:val="21"/>
          <w:szCs w:val="21"/>
        </w:rPr>
        <w:t>”纪律处分</w:t>
      </w:r>
      <w:r>
        <w:rPr>
          <w:rFonts w:ascii="宋体" w:hAnsi="宋体" w:eastAsia="宋体" w:cs="宋体"/>
          <w:color w:val="231916"/>
          <w:spacing w:val="-59"/>
          <w:sz w:val="21"/>
          <w:szCs w:val="21"/>
        </w:rPr>
        <w:t xml:space="preserve"> </w:t>
      </w:r>
      <w:r>
        <w:rPr>
          <w:rFonts w:ascii="宋体" w:hAnsi="宋体" w:eastAsia="宋体" w:cs="宋体"/>
          <w:color w:val="231916"/>
          <w:spacing w:val="6"/>
          <w:sz w:val="21"/>
          <w:szCs w:val="21"/>
        </w:rPr>
        <w:t>，并录入综合素质评价平台和记入本</w:t>
      </w:r>
      <w:r>
        <w:rPr>
          <w:rFonts w:ascii="宋体" w:hAnsi="宋体" w:eastAsia="宋体" w:cs="宋体"/>
          <w:color w:val="231916"/>
          <w:spacing w:val="5"/>
          <w:sz w:val="21"/>
          <w:szCs w:val="21"/>
        </w:rPr>
        <w:t>人学籍档案。</w:t>
      </w:r>
    </w:p>
    <w:p w14:paraId="7394EFD3">
      <w:pPr>
        <w:spacing w:before="76" w:line="251" w:lineRule="auto"/>
        <w:ind w:left="3" w:right="238" w:firstLine="439"/>
        <w:rPr>
          <w:rFonts w:ascii="宋体" w:hAnsi="宋体" w:eastAsia="宋体" w:cs="宋体"/>
          <w:sz w:val="21"/>
          <w:szCs w:val="21"/>
        </w:rPr>
      </w:pPr>
      <w:r>
        <w:rPr>
          <w:rFonts w:ascii="宋体" w:hAnsi="宋体" w:eastAsia="宋体" w:cs="宋体"/>
          <w:color w:val="231916"/>
          <w:spacing w:val="5"/>
          <w:sz w:val="21"/>
          <w:szCs w:val="21"/>
        </w:rPr>
        <w:t>4、学生吸烟第三次被抓</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，通知家长接回戒烟7天</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，写3000字检讨</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w:t>
      </w:r>
      <w:r>
        <w:rPr>
          <w:rFonts w:ascii="宋体" w:hAnsi="宋体" w:eastAsia="宋体" w:cs="宋体"/>
          <w:color w:val="231916"/>
          <w:spacing w:val="4"/>
          <w:sz w:val="21"/>
          <w:szCs w:val="21"/>
        </w:rPr>
        <w:t>背200个外语单词</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；学校给</w:t>
      </w:r>
      <w:r>
        <w:rPr>
          <w:rFonts w:ascii="宋体" w:hAnsi="宋体" w:eastAsia="宋体" w:cs="宋体"/>
          <w:color w:val="231916"/>
          <w:sz w:val="21"/>
          <w:szCs w:val="21"/>
        </w:rPr>
        <w:t xml:space="preserve"> </w:t>
      </w:r>
      <w:r>
        <w:rPr>
          <w:rFonts w:ascii="宋体" w:hAnsi="宋体" w:eastAsia="宋体" w:cs="宋体"/>
          <w:color w:val="231916"/>
          <w:spacing w:val="5"/>
          <w:sz w:val="21"/>
          <w:szCs w:val="21"/>
        </w:rPr>
        <w:t>予</w:t>
      </w:r>
      <w:r>
        <w:rPr>
          <w:rFonts w:ascii="宋体" w:hAnsi="宋体" w:eastAsia="宋体" w:cs="宋体"/>
          <w:color w:val="231916"/>
          <w:spacing w:val="-70"/>
          <w:sz w:val="21"/>
          <w:szCs w:val="21"/>
        </w:rPr>
        <w:t xml:space="preserve"> </w:t>
      </w:r>
      <w:r>
        <w:rPr>
          <w:rFonts w:ascii="宋体" w:hAnsi="宋体" w:eastAsia="宋体" w:cs="宋体"/>
          <w:color w:val="231916"/>
          <w:spacing w:val="5"/>
          <w:sz w:val="21"/>
          <w:szCs w:val="21"/>
        </w:rPr>
        <w:t>“记过</w:t>
      </w:r>
      <w:r>
        <w:rPr>
          <w:rFonts w:ascii="宋体" w:hAnsi="宋体" w:eastAsia="宋体" w:cs="宋体"/>
          <w:color w:val="231916"/>
          <w:spacing w:val="-77"/>
          <w:sz w:val="21"/>
          <w:szCs w:val="21"/>
        </w:rPr>
        <w:t xml:space="preserve"> </w:t>
      </w:r>
      <w:r>
        <w:rPr>
          <w:rFonts w:ascii="宋体" w:hAnsi="宋体" w:eastAsia="宋体" w:cs="宋体"/>
          <w:color w:val="231916"/>
          <w:spacing w:val="5"/>
          <w:sz w:val="21"/>
          <w:szCs w:val="21"/>
        </w:rPr>
        <w:t>”纪律处分</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；并录入综合素质平台和记入本人学籍档案。</w:t>
      </w:r>
    </w:p>
    <w:p w14:paraId="2AE2AE97">
      <w:pPr>
        <w:spacing w:before="71" w:line="252" w:lineRule="auto"/>
        <w:ind w:left="2" w:right="238" w:firstLine="443"/>
        <w:rPr>
          <w:rFonts w:ascii="宋体" w:hAnsi="宋体" w:eastAsia="宋体" w:cs="宋体"/>
          <w:sz w:val="21"/>
          <w:szCs w:val="21"/>
        </w:rPr>
      </w:pPr>
      <w:r>
        <w:rPr>
          <w:rFonts w:ascii="宋体" w:hAnsi="宋体" w:eastAsia="宋体" w:cs="宋体"/>
          <w:color w:val="231916"/>
          <w:spacing w:val="9"/>
          <w:sz w:val="21"/>
          <w:szCs w:val="21"/>
        </w:rPr>
        <w:t>5、对屡次教育不改者</w:t>
      </w:r>
      <w:r>
        <w:rPr>
          <w:rFonts w:ascii="宋体" w:hAnsi="宋体" w:eastAsia="宋体" w:cs="宋体"/>
          <w:color w:val="231916"/>
          <w:spacing w:val="-51"/>
          <w:sz w:val="21"/>
          <w:szCs w:val="21"/>
        </w:rPr>
        <w:t xml:space="preserve"> </w:t>
      </w:r>
      <w:r>
        <w:rPr>
          <w:rFonts w:ascii="宋体" w:hAnsi="宋体" w:eastAsia="宋体" w:cs="宋体"/>
          <w:color w:val="231916"/>
          <w:spacing w:val="9"/>
          <w:sz w:val="21"/>
          <w:szCs w:val="21"/>
        </w:rPr>
        <w:t>，学校给予"劝退"或报教育</w:t>
      </w:r>
      <w:r>
        <w:rPr>
          <w:rFonts w:ascii="宋体" w:hAnsi="宋体" w:eastAsia="宋体" w:cs="宋体"/>
          <w:color w:val="231916"/>
          <w:spacing w:val="8"/>
          <w:sz w:val="21"/>
          <w:szCs w:val="21"/>
        </w:rPr>
        <w:t>局作</w:t>
      </w:r>
      <w:r>
        <w:rPr>
          <w:rFonts w:ascii="宋体" w:hAnsi="宋体" w:eastAsia="宋体" w:cs="宋体"/>
          <w:color w:val="231916"/>
          <w:spacing w:val="-71"/>
          <w:sz w:val="21"/>
          <w:szCs w:val="21"/>
        </w:rPr>
        <w:t xml:space="preserve"> </w:t>
      </w:r>
      <w:r>
        <w:rPr>
          <w:rFonts w:ascii="宋体" w:hAnsi="宋体" w:eastAsia="宋体" w:cs="宋体"/>
          <w:color w:val="231916"/>
          <w:spacing w:val="8"/>
          <w:sz w:val="21"/>
          <w:szCs w:val="21"/>
        </w:rPr>
        <w:t>“</w:t>
      </w:r>
      <w:r>
        <w:rPr>
          <w:rFonts w:ascii="宋体" w:hAnsi="宋体" w:eastAsia="宋体" w:cs="宋体"/>
          <w:color w:val="231916"/>
          <w:spacing w:val="-65"/>
          <w:sz w:val="21"/>
          <w:szCs w:val="21"/>
        </w:rPr>
        <w:t xml:space="preserve"> </w:t>
      </w:r>
      <w:r>
        <w:rPr>
          <w:rFonts w:ascii="宋体" w:hAnsi="宋体" w:eastAsia="宋体" w:cs="宋体"/>
          <w:color w:val="231916"/>
          <w:spacing w:val="8"/>
          <w:sz w:val="21"/>
          <w:szCs w:val="21"/>
        </w:rPr>
        <w:t>留校察看</w:t>
      </w:r>
      <w:r>
        <w:rPr>
          <w:rFonts w:ascii="宋体" w:hAnsi="宋体" w:eastAsia="宋体" w:cs="宋体"/>
          <w:color w:val="231916"/>
          <w:spacing w:val="-70"/>
          <w:sz w:val="21"/>
          <w:szCs w:val="21"/>
        </w:rPr>
        <w:t xml:space="preserve"> </w:t>
      </w:r>
      <w:r>
        <w:rPr>
          <w:rFonts w:ascii="宋体" w:hAnsi="宋体" w:eastAsia="宋体" w:cs="宋体"/>
          <w:color w:val="231916"/>
          <w:spacing w:val="8"/>
          <w:sz w:val="21"/>
          <w:szCs w:val="21"/>
        </w:rPr>
        <w:t>”或</w:t>
      </w:r>
      <w:r>
        <w:rPr>
          <w:rFonts w:ascii="宋体" w:hAnsi="宋体" w:eastAsia="宋体" w:cs="宋体"/>
          <w:color w:val="231916"/>
          <w:spacing w:val="-71"/>
          <w:sz w:val="21"/>
          <w:szCs w:val="21"/>
        </w:rPr>
        <w:t xml:space="preserve"> </w:t>
      </w:r>
      <w:r>
        <w:rPr>
          <w:rFonts w:ascii="宋体" w:hAnsi="宋体" w:eastAsia="宋体" w:cs="宋体"/>
          <w:color w:val="231916"/>
          <w:spacing w:val="8"/>
          <w:sz w:val="21"/>
          <w:szCs w:val="21"/>
        </w:rPr>
        <w:t>“</w:t>
      </w:r>
      <w:r>
        <w:rPr>
          <w:rFonts w:ascii="宋体" w:hAnsi="宋体" w:eastAsia="宋体" w:cs="宋体"/>
          <w:color w:val="231916"/>
          <w:spacing w:val="-79"/>
          <w:sz w:val="21"/>
          <w:szCs w:val="21"/>
        </w:rPr>
        <w:t xml:space="preserve"> </w:t>
      </w:r>
      <w:r>
        <w:rPr>
          <w:rFonts w:ascii="宋体" w:hAnsi="宋体" w:eastAsia="宋体" w:cs="宋体"/>
          <w:color w:val="231916"/>
          <w:spacing w:val="8"/>
          <w:sz w:val="21"/>
          <w:szCs w:val="21"/>
        </w:rPr>
        <w:t>开除学籍</w:t>
      </w:r>
      <w:r>
        <w:rPr>
          <w:rFonts w:ascii="宋体" w:hAnsi="宋体" w:eastAsia="宋体" w:cs="宋体"/>
          <w:color w:val="231916"/>
          <w:spacing w:val="-70"/>
          <w:sz w:val="21"/>
          <w:szCs w:val="21"/>
        </w:rPr>
        <w:t xml:space="preserve"> </w:t>
      </w:r>
      <w:r>
        <w:rPr>
          <w:rFonts w:ascii="宋体" w:hAnsi="宋体" w:eastAsia="宋体" w:cs="宋体"/>
          <w:color w:val="231916"/>
          <w:spacing w:val="8"/>
          <w:sz w:val="21"/>
          <w:szCs w:val="21"/>
        </w:rPr>
        <w:t>”纪律处</w:t>
      </w:r>
      <w:r>
        <w:rPr>
          <w:rFonts w:ascii="宋体" w:hAnsi="宋体" w:eastAsia="宋体" w:cs="宋体"/>
          <w:color w:val="231916"/>
          <w:sz w:val="21"/>
          <w:szCs w:val="21"/>
        </w:rPr>
        <w:t xml:space="preserve"> </w:t>
      </w:r>
      <w:r>
        <w:rPr>
          <w:rFonts w:ascii="宋体" w:hAnsi="宋体" w:eastAsia="宋体" w:cs="宋体"/>
          <w:color w:val="231916"/>
          <w:spacing w:val="4"/>
          <w:sz w:val="21"/>
          <w:szCs w:val="21"/>
        </w:rPr>
        <w:t>分</w:t>
      </w:r>
      <w:r>
        <w:rPr>
          <w:rFonts w:ascii="宋体" w:hAnsi="宋体" w:eastAsia="宋体" w:cs="宋体"/>
          <w:color w:val="231916"/>
          <w:spacing w:val="-42"/>
          <w:sz w:val="21"/>
          <w:szCs w:val="21"/>
        </w:rPr>
        <w:t xml:space="preserve"> </w:t>
      </w:r>
      <w:r>
        <w:rPr>
          <w:rFonts w:ascii="宋体" w:hAnsi="宋体" w:eastAsia="宋体" w:cs="宋体"/>
          <w:color w:val="231916"/>
          <w:spacing w:val="4"/>
          <w:sz w:val="21"/>
          <w:szCs w:val="21"/>
        </w:rPr>
        <w:t>；通知家长来校在处分决定上签字后</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，将学生领回。</w:t>
      </w:r>
    </w:p>
    <w:p w14:paraId="6F6D493C">
      <w:pPr>
        <w:spacing w:before="71" w:line="261" w:lineRule="auto"/>
        <w:ind w:left="1" w:right="239" w:firstLine="444"/>
        <w:rPr>
          <w:rFonts w:ascii="宋体" w:hAnsi="宋体" w:eastAsia="宋体" w:cs="宋体"/>
          <w:sz w:val="21"/>
          <w:szCs w:val="21"/>
        </w:rPr>
      </w:pPr>
      <w:r>
        <w:rPr>
          <w:rFonts w:ascii="宋体" w:hAnsi="宋体" w:eastAsia="宋体" w:cs="宋体"/>
          <w:color w:val="231916"/>
          <w:spacing w:val="12"/>
          <w:sz w:val="21"/>
          <w:szCs w:val="21"/>
        </w:rPr>
        <w:t>6</w:t>
      </w:r>
      <w:r>
        <w:rPr>
          <w:rFonts w:ascii="宋体" w:hAnsi="宋体" w:eastAsia="宋体" w:cs="宋体"/>
          <w:color w:val="231916"/>
          <w:spacing w:val="-63"/>
          <w:sz w:val="21"/>
          <w:szCs w:val="21"/>
        </w:rPr>
        <w:t xml:space="preserve"> </w:t>
      </w:r>
      <w:r>
        <w:rPr>
          <w:rFonts w:ascii="宋体" w:hAnsi="宋体" w:eastAsia="宋体" w:cs="宋体"/>
          <w:color w:val="231916"/>
          <w:spacing w:val="12"/>
          <w:sz w:val="21"/>
          <w:szCs w:val="21"/>
        </w:rPr>
        <w:t>、实行</w:t>
      </w:r>
      <w:r>
        <w:rPr>
          <w:rFonts w:ascii="宋体" w:hAnsi="宋体" w:eastAsia="宋体" w:cs="宋体"/>
          <w:color w:val="231916"/>
          <w:spacing w:val="-69"/>
          <w:sz w:val="21"/>
          <w:szCs w:val="21"/>
        </w:rPr>
        <w:t xml:space="preserve"> </w:t>
      </w:r>
      <w:r>
        <w:rPr>
          <w:rFonts w:ascii="宋体" w:hAnsi="宋体" w:eastAsia="宋体" w:cs="宋体"/>
          <w:color w:val="231916"/>
          <w:spacing w:val="12"/>
          <w:sz w:val="21"/>
          <w:szCs w:val="21"/>
        </w:rPr>
        <w:t>“</w:t>
      </w:r>
      <w:r>
        <w:rPr>
          <w:rFonts w:ascii="宋体" w:hAnsi="宋体" w:eastAsia="宋体" w:cs="宋体"/>
          <w:color w:val="231916"/>
          <w:spacing w:val="-81"/>
          <w:sz w:val="21"/>
          <w:szCs w:val="21"/>
        </w:rPr>
        <w:t xml:space="preserve"> </w:t>
      </w:r>
      <w:r>
        <w:rPr>
          <w:rFonts w:ascii="宋体" w:hAnsi="宋体" w:eastAsia="宋体" w:cs="宋体"/>
          <w:color w:val="231916"/>
          <w:spacing w:val="12"/>
          <w:sz w:val="21"/>
          <w:szCs w:val="21"/>
        </w:rPr>
        <w:t>一票否决制度</w:t>
      </w:r>
      <w:r>
        <w:rPr>
          <w:rFonts w:ascii="宋体" w:hAnsi="宋体" w:eastAsia="宋体" w:cs="宋体"/>
          <w:color w:val="231916"/>
          <w:spacing w:val="-68"/>
          <w:sz w:val="21"/>
          <w:szCs w:val="21"/>
        </w:rPr>
        <w:t xml:space="preserve"> </w:t>
      </w:r>
      <w:r>
        <w:rPr>
          <w:rFonts w:ascii="宋体" w:hAnsi="宋体" w:eastAsia="宋体" w:cs="宋体"/>
          <w:color w:val="231916"/>
          <w:spacing w:val="12"/>
          <w:sz w:val="21"/>
          <w:szCs w:val="21"/>
        </w:rPr>
        <w:t>”</w:t>
      </w:r>
      <w:r>
        <w:rPr>
          <w:rFonts w:ascii="宋体" w:hAnsi="宋体" w:eastAsia="宋体" w:cs="宋体"/>
          <w:color w:val="231916"/>
          <w:spacing w:val="-66"/>
          <w:sz w:val="21"/>
          <w:szCs w:val="21"/>
        </w:rPr>
        <w:t xml:space="preserve"> </w:t>
      </w:r>
      <w:r>
        <w:rPr>
          <w:rFonts w:ascii="宋体" w:hAnsi="宋体" w:eastAsia="宋体" w:cs="宋体"/>
          <w:color w:val="231916"/>
          <w:spacing w:val="12"/>
          <w:sz w:val="21"/>
          <w:szCs w:val="21"/>
        </w:rPr>
        <w:t>，凡查实班级学生吸烟每月达5人次以上的班级</w:t>
      </w:r>
      <w:r>
        <w:rPr>
          <w:rFonts w:ascii="宋体" w:hAnsi="宋体" w:eastAsia="宋体" w:cs="宋体"/>
          <w:color w:val="231916"/>
          <w:spacing w:val="-49"/>
          <w:sz w:val="21"/>
          <w:szCs w:val="21"/>
        </w:rPr>
        <w:t xml:space="preserve"> </w:t>
      </w:r>
      <w:r>
        <w:rPr>
          <w:rFonts w:ascii="宋体" w:hAnsi="宋体" w:eastAsia="宋体" w:cs="宋体"/>
          <w:color w:val="231916"/>
          <w:spacing w:val="12"/>
          <w:sz w:val="21"/>
          <w:szCs w:val="21"/>
        </w:rPr>
        <w:t>，取消该班当月</w:t>
      </w:r>
      <w:r>
        <w:rPr>
          <w:rFonts w:ascii="宋体" w:hAnsi="宋体" w:eastAsia="宋体" w:cs="宋体"/>
          <w:color w:val="231916"/>
          <w:sz w:val="21"/>
          <w:szCs w:val="21"/>
        </w:rPr>
        <w:t xml:space="preserve"> </w:t>
      </w:r>
      <w:r>
        <w:rPr>
          <w:rFonts w:ascii="宋体" w:hAnsi="宋体" w:eastAsia="宋体" w:cs="宋体"/>
          <w:color w:val="231916"/>
          <w:spacing w:val="12"/>
          <w:sz w:val="21"/>
          <w:szCs w:val="21"/>
        </w:rPr>
        <w:t>“文明班级</w:t>
      </w:r>
      <w:r>
        <w:rPr>
          <w:rFonts w:ascii="宋体" w:hAnsi="宋体" w:eastAsia="宋体" w:cs="宋体"/>
          <w:color w:val="231916"/>
          <w:spacing w:val="-68"/>
          <w:sz w:val="21"/>
          <w:szCs w:val="21"/>
        </w:rPr>
        <w:t xml:space="preserve"> </w:t>
      </w:r>
      <w:r>
        <w:rPr>
          <w:rFonts w:ascii="宋体" w:hAnsi="宋体" w:eastAsia="宋体" w:cs="宋体"/>
          <w:color w:val="231916"/>
          <w:spacing w:val="12"/>
          <w:sz w:val="21"/>
          <w:szCs w:val="21"/>
        </w:rPr>
        <w:t>”的评选资格</w:t>
      </w:r>
      <w:r>
        <w:rPr>
          <w:rFonts w:ascii="宋体" w:hAnsi="宋体" w:eastAsia="宋体" w:cs="宋体"/>
          <w:color w:val="231916"/>
          <w:spacing w:val="-50"/>
          <w:sz w:val="21"/>
          <w:szCs w:val="21"/>
        </w:rPr>
        <w:t xml:space="preserve"> </w:t>
      </w:r>
      <w:r>
        <w:rPr>
          <w:rFonts w:ascii="宋体" w:hAnsi="宋体" w:eastAsia="宋体" w:cs="宋体"/>
          <w:color w:val="231916"/>
          <w:spacing w:val="12"/>
          <w:sz w:val="21"/>
          <w:szCs w:val="21"/>
        </w:rPr>
        <w:t>；凡有吸烟违纪记录的学生</w:t>
      </w:r>
      <w:r>
        <w:rPr>
          <w:rFonts w:ascii="宋体" w:hAnsi="宋体" w:eastAsia="宋体" w:cs="宋体"/>
          <w:color w:val="231916"/>
          <w:spacing w:val="-50"/>
          <w:sz w:val="21"/>
          <w:szCs w:val="21"/>
        </w:rPr>
        <w:t xml:space="preserve"> </w:t>
      </w:r>
      <w:r>
        <w:rPr>
          <w:rFonts w:ascii="宋体" w:hAnsi="宋体" w:eastAsia="宋体" w:cs="宋体"/>
          <w:color w:val="231916"/>
          <w:spacing w:val="12"/>
          <w:sz w:val="21"/>
          <w:szCs w:val="21"/>
        </w:rPr>
        <w:t>，取消本学年</w:t>
      </w:r>
      <w:r>
        <w:rPr>
          <w:rFonts w:ascii="宋体" w:hAnsi="宋体" w:eastAsia="宋体" w:cs="宋体"/>
          <w:color w:val="231916"/>
          <w:spacing w:val="-70"/>
          <w:sz w:val="21"/>
          <w:szCs w:val="21"/>
        </w:rPr>
        <w:t xml:space="preserve"> </w:t>
      </w:r>
      <w:r>
        <w:rPr>
          <w:rFonts w:ascii="宋体" w:hAnsi="宋体" w:eastAsia="宋体" w:cs="宋体"/>
          <w:color w:val="231916"/>
          <w:spacing w:val="12"/>
          <w:sz w:val="21"/>
          <w:szCs w:val="21"/>
        </w:rPr>
        <w:t>“</w:t>
      </w:r>
      <w:r>
        <w:rPr>
          <w:rFonts w:ascii="宋体" w:hAnsi="宋体" w:eastAsia="宋体" w:cs="宋体"/>
          <w:color w:val="231916"/>
          <w:spacing w:val="-77"/>
          <w:sz w:val="21"/>
          <w:szCs w:val="21"/>
        </w:rPr>
        <w:t xml:space="preserve"> </w:t>
      </w:r>
      <w:r>
        <w:rPr>
          <w:rFonts w:ascii="宋体" w:hAnsi="宋体" w:eastAsia="宋体" w:cs="宋体"/>
          <w:color w:val="231916"/>
          <w:spacing w:val="12"/>
          <w:sz w:val="21"/>
          <w:szCs w:val="21"/>
        </w:rPr>
        <w:t>五好学生</w:t>
      </w:r>
      <w:r>
        <w:rPr>
          <w:rFonts w:ascii="宋体" w:hAnsi="宋体" w:eastAsia="宋体" w:cs="宋体"/>
          <w:color w:val="231916"/>
          <w:spacing w:val="-69"/>
          <w:sz w:val="21"/>
          <w:szCs w:val="21"/>
        </w:rPr>
        <w:t xml:space="preserve"> </w:t>
      </w:r>
      <w:r>
        <w:rPr>
          <w:rFonts w:ascii="宋体" w:hAnsi="宋体" w:eastAsia="宋体" w:cs="宋体"/>
          <w:color w:val="231916"/>
          <w:spacing w:val="12"/>
          <w:sz w:val="21"/>
          <w:szCs w:val="21"/>
        </w:rPr>
        <w:t>”“优秀学生干</w:t>
      </w:r>
      <w:r>
        <w:rPr>
          <w:rFonts w:ascii="宋体" w:hAnsi="宋体" w:eastAsia="宋体" w:cs="宋体"/>
          <w:color w:val="231916"/>
          <w:sz w:val="21"/>
          <w:szCs w:val="21"/>
        </w:rPr>
        <w:t xml:space="preserve"> </w:t>
      </w:r>
      <w:r>
        <w:rPr>
          <w:rFonts w:ascii="宋体" w:hAnsi="宋体" w:eastAsia="宋体" w:cs="宋体"/>
          <w:color w:val="231916"/>
          <w:spacing w:val="4"/>
          <w:sz w:val="21"/>
          <w:szCs w:val="21"/>
        </w:rPr>
        <w:t>部</w:t>
      </w:r>
      <w:r>
        <w:rPr>
          <w:rFonts w:ascii="宋体" w:hAnsi="宋体" w:eastAsia="宋体" w:cs="宋体"/>
          <w:color w:val="231916"/>
          <w:spacing w:val="-78"/>
          <w:sz w:val="21"/>
          <w:szCs w:val="21"/>
        </w:rPr>
        <w:t xml:space="preserve"> </w:t>
      </w:r>
      <w:r>
        <w:rPr>
          <w:rFonts w:ascii="宋体" w:hAnsi="宋体" w:eastAsia="宋体" w:cs="宋体"/>
          <w:color w:val="231916"/>
          <w:spacing w:val="4"/>
          <w:sz w:val="21"/>
          <w:szCs w:val="21"/>
        </w:rPr>
        <w:t>”“优秀团员</w:t>
      </w:r>
      <w:r>
        <w:rPr>
          <w:rFonts w:ascii="宋体" w:hAnsi="宋体" w:eastAsia="宋体" w:cs="宋体"/>
          <w:color w:val="231916"/>
          <w:spacing w:val="-77"/>
          <w:sz w:val="21"/>
          <w:szCs w:val="21"/>
        </w:rPr>
        <w:t xml:space="preserve"> </w:t>
      </w:r>
      <w:r>
        <w:rPr>
          <w:rFonts w:ascii="宋体" w:hAnsi="宋体" w:eastAsia="宋体" w:cs="宋体"/>
          <w:color w:val="231916"/>
          <w:spacing w:val="4"/>
          <w:sz w:val="21"/>
          <w:szCs w:val="21"/>
        </w:rPr>
        <w:t>”“奖学金</w:t>
      </w:r>
      <w:r>
        <w:rPr>
          <w:rFonts w:ascii="宋体" w:hAnsi="宋体" w:eastAsia="宋体" w:cs="宋体"/>
          <w:color w:val="231916"/>
          <w:spacing w:val="-78"/>
          <w:sz w:val="21"/>
          <w:szCs w:val="21"/>
        </w:rPr>
        <w:t xml:space="preserve"> </w:t>
      </w:r>
      <w:r>
        <w:rPr>
          <w:rFonts w:ascii="宋体" w:hAnsi="宋体" w:eastAsia="宋体" w:cs="宋体"/>
          <w:color w:val="231916"/>
          <w:spacing w:val="4"/>
          <w:sz w:val="21"/>
          <w:szCs w:val="21"/>
        </w:rPr>
        <w:t>”等评选资格。</w:t>
      </w:r>
    </w:p>
    <w:p w14:paraId="5CB5F4CC">
      <w:pPr>
        <w:spacing w:before="74" w:line="252" w:lineRule="auto"/>
        <w:ind w:left="4" w:right="239" w:firstLine="439"/>
        <w:rPr>
          <w:rFonts w:ascii="宋体" w:hAnsi="宋体" w:eastAsia="宋体" w:cs="宋体"/>
          <w:sz w:val="21"/>
          <w:szCs w:val="21"/>
        </w:rPr>
      </w:pPr>
      <w:r>
        <w:rPr>
          <w:rFonts w:ascii="宋体" w:hAnsi="宋体" w:eastAsia="宋体" w:cs="宋体"/>
          <w:color w:val="231916"/>
          <w:spacing w:val="11"/>
          <w:sz w:val="21"/>
          <w:szCs w:val="21"/>
        </w:rPr>
        <w:t>7、对于事实清楚拒不认错</w:t>
      </w:r>
      <w:r>
        <w:rPr>
          <w:rFonts w:ascii="宋体" w:hAnsi="宋体" w:eastAsia="宋体" w:cs="宋体"/>
          <w:color w:val="231916"/>
          <w:spacing w:val="-40"/>
          <w:sz w:val="21"/>
          <w:szCs w:val="21"/>
        </w:rPr>
        <w:t xml:space="preserve"> </w:t>
      </w:r>
      <w:r>
        <w:rPr>
          <w:rFonts w:ascii="宋体" w:hAnsi="宋体" w:eastAsia="宋体" w:cs="宋体"/>
          <w:color w:val="231916"/>
          <w:spacing w:val="11"/>
          <w:sz w:val="21"/>
          <w:szCs w:val="21"/>
        </w:rPr>
        <w:t>，对教师态度蛮横的学生</w:t>
      </w:r>
      <w:r>
        <w:rPr>
          <w:rFonts w:ascii="宋体" w:hAnsi="宋体" w:eastAsia="宋体" w:cs="宋体"/>
          <w:color w:val="231916"/>
          <w:spacing w:val="-52"/>
          <w:sz w:val="21"/>
          <w:szCs w:val="21"/>
        </w:rPr>
        <w:t xml:space="preserve"> </w:t>
      </w:r>
      <w:r>
        <w:rPr>
          <w:rFonts w:ascii="宋体" w:hAnsi="宋体" w:eastAsia="宋体" w:cs="宋体"/>
          <w:color w:val="231916"/>
          <w:spacing w:val="11"/>
          <w:sz w:val="21"/>
          <w:szCs w:val="21"/>
        </w:rPr>
        <w:t>，学校将从重、从快进行处理</w:t>
      </w:r>
      <w:r>
        <w:rPr>
          <w:rFonts w:ascii="宋体" w:hAnsi="宋体" w:eastAsia="宋体" w:cs="宋体"/>
          <w:color w:val="231916"/>
          <w:spacing w:val="-52"/>
          <w:sz w:val="21"/>
          <w:szCs w:val="21"/>
        </w:rPr>
        <w:t xml:space="preserve"> </w:t>
      </w:r>
      <w:r>
        <w:rPr>
          <w:rFonts w:ascii="宋体" w:hAnsi="宋体" w:eastAsia="宋体" w:cs="宋体"/>
          <w:color w:val="231916"/>
          <w:spacing w:val="11"/>
          <w:sz w:val="21"/>
          <w:szCs w:val="21"/>
        </w:rPr>
        <w:t>，绝不姑</w:t>
      </w:r>
      <w:r>
        <w:rPr>
          <w:rFonts w:ascii="宋体" w:hAnsi="宋体" w:eastAsia="宋体" w:cs="宋体"/>
          <w:color w:val="231916"/>
          <w:sz w:val="21"/>
          <w:szCs w:val="21"/>
        </w:rPr>
        <w:t xml:space="preserve"> </w:t>
      </w:r>
      <w:r>
        <w:rPr>
          <w:rFonts w:ascii="宋体" w:hAnsi="宋体" w:eastAsia="宋体" w:cs="宋体"/>
          <w:color w:val="231916"/>
          <w:spacing w:val="4"/>
          <w:sz w:val="21"/>
          <w:szCs w:val="21"/>
        </w:rPr>
        <w:t>息</w:t>
      </w:r>
      <w:r>
        <w:rPr>
          <w:rFonts w:ascii="宋体" w:hAnsi="宋体" w:eastAsia="宋体" w:cs="宋体"/>
          <w:color w:val="231916"/>
          <w:spacing w:val="-42"/>
          <w:sz w:val="21"/>
          <w:szCs w:val="21"/>
        </w:rPr>
        <w:t xml:space="preserve"> </w:t>
      </w:r>
      <w:r>
        <w:rPr>
          <w:rFonts w:ascii="宋体" w:hAnsi="宋体" w:eastAsia="宋体" w:cs="宋体"/>
          <w:color w:val="231916"/>
          <w:spacing w:val="4"/>
          <w:sz w:val="21"/>
          <w:szCs w:val="21"/>
        </w:rPr>
        <w:t>；对认错态度诚恳</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，积极配合学校工作</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，确有悔改表现的学生</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，可根据情况从轻给予处分。</w:t>
      </w:r>
    </w:p>
    <w:p w14:paraId="4C2CB8E8">
      <w:pPr>
        <w:spacing w:before="73" w:line="249" w:lineRule="auto"/>
        <w:ind w:right="239" w:firstLine="449"/>
        <w:rPr>
          <w:rFonts w:ascii="宋体" w:hAnsi="宋体" w:eastAsia="宋体" w:cs="宋体"/>
          <w:sz w:val="21"/>
          <w:szCs w:val="21"/>
        </w:rPr>
      </w:pPr>
      <w:r>
        <w:rPr>
          <w:rFonts w:ascii="宋体" w:hAnsi="宋体" w:eastAsia="宋体" w:cs="宋体"/>
          <w:color w:val="231916"/>
          <w:spacing w:val="9"/>
          <w:sz w:val="21"/>
          <w:szCs w:val="21"/>
        </w:rPr>
        <w:t>8、全校师生对于学生在校园内吸烟的违纪行为</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，均有权利和义务进行监管、劝阻、举报和批</w:t>
      </w:r>
      <w:r>
        <w:rPr>
          <w:rFonts w:ascii="宋体" w:hAnsi="宋体" w:eastAsia="宋体" w:cs="宋体"/>
          <w:color w:val="231916"/>
          <w:sz w:val="21"/>
          <w:szCs w:val="21"/>
        </w:rPr>
        <w:t xml:space="preserve"> </w:t>
      </w:r>
      <w:r>
        <w:rPr>
          <w:rFonts w:ascii="宋体" w:hAnsi="宋体" w:eastAsia="宋体" w:cs="宋体"/>
          <w:color w:val="231916"/>
          <w:spacing w:val="4"/>
          <w:sz w:val="21"/>
          <w:szCs w:val="21"/>
        </w:rPr>
        <w:t>评教育。</w:t>
      </w:r>
    </w:p>
    <w:p w14:paraId="2FB21C61">
      <w:pPr>
        <w:spacing w:line="249" w:lineRule="auto"/>
        <w:rPr>
          <w:rFonts w:ascii="宋体" w:hAnsi="宋体" w:eastAsia="宋体" w:cs="宋体"/>
          <w:sz w:val="21"/>
          <w:szCs w:val="21"/>
        </w:rPr>
        <w:sectPr>
          <w:footerReference r:id="rId48" w:type="default"/>
          <w:pgSz w:w="11906" w:h="16158"/>
          <w:pgMar w:top="400" w:right="1043" w:bottom="1013" w:left="1271" w:header="0" w:footer="739" w:gutter="0"/>
          <w:cols w:space="720" w:num="1"/>
        </w:sectPr>
      </w:pPr>
    </w:p>
    <w:p w14:paraId="6A335E24">
      <w:pPr>
        <w:pStyle w:val="2"/>
        <w:spacing w:line="267" w:lineRule="auto"/>
      </w:pPr>
    </w:p>
    <w:p w14:paraId="60B7A199">
      <w:pPr>
        <w:pStyle w:val="2"/>
        <w:spacing w:line="267" w:lineRule="auto"/>
      </w:pPr>
    </w:p>
    <w:p w14:paraId="1765307E">
      <w:pPr>
        <w:pStyle w:val="2"/>
        <w:spacing w:line="268" w:lineRule="auto"/>
      </w:pPr>
    </w:p>
    <w:p w14:paraId="546979A7">
      <w:pPr>
        <w:spacing w:before="97" w:line="214" w:lineRule="auto"/>
        <w:ind w:left="447"/>
        <w:rPr>
          <w:rFonts w:ascii="宋体" w:hAnsi="宋体" w:eastAsia="宋体" w:cs="宋体"/>
          <w:sz w:val="30"/>
          <w:szCs w:val="30"/>
        </w:rPr>
      </w:pPr>
      <w:r>
        <w:rPr>
          <w:rFonts w:ascii="宋体" w:hAnsi="宋体" w:eastAsia="宋体" w:cs="宋体"/>
          <w:b/>
          <w:bCs/>
          <w:color w:val="231916"/>
          <w:spacing w:val="8"/>
          <w:sz w:val="30"/>
          <w:szCs w:val="30"/>
        </w:rPr>
        <w:t>十二、学生禁止饮酒管理</w:t>
      </w:r>
    </w:p>
    <w:p w14:paraId="0C645C93">
      <w:pPr>
        <w:spacing w:before="86" w:line="215" w:lineRule="auto"/>
        <w:ind w:left="457"/>
        <w:rPr>
          <w:rFonts w:ascii="宋体" w:hAnsi="宋体" w:eastAsia="宋体" w:cs="宋体"/>
          <w:sz w:val="21"/>
          <w:szCs w:val="21"/>
        </w:rPr>
      </w:pPr>
      <w:r>
        <w:rPr>
          <w:rFonts w:ascii="宋体" w:hAnsi="宋体" w:eastAsia="宋体" w:cs="宋体"/>
          <w:color w:val="231916"/>
          <w:spacing w:val="4"/>
          <w:sz w:val="21"/>
          <w:szCs w:val="21"/>
        </w:rPr>
        <w:t>医学认为</w:t>
      </w:r>
      <w:r>
        <w:rPr>
          <w:rFonts w:ascii="宋体" w:hAnsi="宋体" w:eastAsia="宋体" w:cs="宋体"/>
          <w:color w:val="231916"/>
          <w:spacing w:val="-78"/>
          <w:sz w:val="21"/>
          <w:szCs w:val="21"/>
        </w:rPr>
        <w:t xml:space="preserve"> </w:t>
      </w:r>
      <w:r>
        <w:rPr>
          <w:rFonts w:ascii="宋体" w:hAnsi="宋体" w:eastAsia="宋体" w:cs="宋体"/>
          <w:color w:val="231916"/>
          <w:spacing w:val="4"/>
          <w:sz w:val="21"/>
          <w:szCs w:val="21"/>
        </w:rPr>
        <w:t>“酒极则乱</w:t>
      </w:r>
      <w:r>
        <w:rPr>
          <w:rFonts w:ascii="宋体" w:hAnsi="宋体" w:eastAsia="宋体" w:cs="宋体"/>
          <w:color w:val="231916"/>
          <w:spacing w:val="-78"/>
          <w:sz w:val="21"/>
          <w:szCs w:val="21"/>
        </w:rPr>
        <w:t xml:space="preserve"> </w:t>
      </w:r>
      <w:r>
        <w:rPr>
          <w:rFonts w:ascii="宋体" w:hAnsi="宋体" w:eastAsia="宋体" w:cs="宋体"/>
          <w:color w:val="231916"/>
          <w:spacing w:val="4"/>
          <w:sz w:val="21"/>
          <w:szCs w:val="21"/>
        </w:rPr>
        <w:t>”“酗酒伤身</w:t>
      </w:r>
      <w:r>
        <w:rPr>
          <w:rFonts w:ascii="宋体" w:hAnsi="宋体" w:eastAsia="宋体" w:cs="宋体"/>
          <w:color w:val="231916"/>
          <w:spacing w:val="-77"/>
          <w:sz w:val="21"/>
          <w:szCs w:val="21"/>
        </w:rPr>
        <w:t xml:space="preserve"> </w:t>
      </w:r>
      <w:r>
        <w:rPr>
          <w:rFonts w:ascii="宋体" w:hAnsi="宋体" w:eastAsia="宋体" w:cs="宋体"/>
          <w:color w:val="231916"/>
          <w:spacing w:val="4"/>
          <w:sz w:val="21"/>
          <w:szCs w:val="21"/>
        </w:rPr>
        <w:t>”</w:t>
      </w:r>
      <w:r>
        <w:rPr>
          <w:rFonts w:ascii="宋体" w:hAnsi="宋体" w:eastAsia="宋体" w:cs="宋体"/>
          <w:color w:val="231916"/>
          <w:spacing w:val="-77"/>
          <w:sz w:val="21"/>
          <w:szCs w:val="21"/>
        </w:rPr>
        <w:t xml:space="preserve"> </w:t>
      </w:r>
      <w:r>
        <w:rPr>
          <w:rFonts w:ascii="宋体" w:hAnsi="宋体" w:eastAsia="宋体" w:cs="宋体"/>
          <w:color w:val="231916"/>
          <w:spacing w:val="4"/>
          <w:sz w:val="21"/>
          <w:szCs w:val="21"/>
        </w:rPr>
        <w:t>，学校禁止学生饮</w:t>
      </w:r>
      <w:r>
        <w:rPr>
          <w:rFonts w:ascii="宋体" w:hAnsi="宋体" w:eastAsia="宋体" w:cs="宋体"/>
          <w:color w:val="231916"/>
          <w:spacing w:val="3"/>
          <w:sz w:val="21"/>
          <w:szCs w:val="21"/>
        </w:rPr>
        <w:t>酒。</w:t>
      </w:r>
    </w:p>
    <w:p w14:paraId="140DAF27">
      <w:pPr>
        <w:spacing w:before="74" w:line="281" w:lineRule="exact"/>
        <w:ind w:left="432"/>
        <w:rPr>
          <w:rFonts w:ascii="宋体" w:hAnsi="宋体" w:eastAsia="宋体" w:cs="宋体"/>
          <w:sz w:val="21"/>
          <w:szCs w:val="21"/>
        </w:rPr>
      </w:pPr>
      <w:r>
        <w:rPr>
          <w:rFonts w:ascii="宋体" w:hAnsi="宋体" w:eastAsia="宋体" w:cs="宋体"/>
          <w:color w:val="231916"/>
          <w:spacing w:val="8"/>
          <w:position w:val="1"/>
          <w:sz w:val="21"/>
          <w:szCs w:val="21"/>
        </w:rPr>
        <w:t>（一）学生饮酒的危害：</w:t>
      </w:r>
    </w:p>
    <w:p w14:paraId="52A5C02C">
      <w:pPr>
        <w:spacing w:before="40" w:line="281" w:lineRule="exact"/>
        <w:ind w:left="463"/>
        <w:rPr>
          <w:rFonts w:ascii="宋体" w:hAnsi="宋体" w:eastAsia="宋体" w:cs="宋体"/>
          <w:sz w:val="21"/>
          <w:szCs w:val="21"/>
        </w:rPr>
      </w:pPr>
      <w:r>
        <w:rPr>
          <w:rFonts w:ascii="宋体" w:hAnsi="宋体" w:eastAsia="宋体" w:cs="宋体"/>
          <w:color w:val="231916"/>
          <w:spacing w:val="2"/>
          <w:position w:val="1"/>
          <w:sz w:val="21"/>
          <w:szCs w:val="21"/>
        </w:rPr>
        <w:t>1.</w:t>
      </w:r>
      <w:r>
        <w:rPr>
          <w:rFonts w:ascii="宋体" w:hAnsi="宋体" w:eastAsia="宋体" w:cs="宋体"/>
          <w:color w:val="231916"/>
          <w:spacing w:val="-32"/>
          <w:position w:val="1"/>
          <w:sz w:val="21"/>
          <w:szCs w:val="21"/>
        </w:rPr>
        <w:t xml:space="preserve"> </w:t>
      </w:r>
      <w:r>
        <w:rPr>
          <w:rFonts w:ascii="宋体" w:hAnsi="宋体" w:eastAsia="宋体" w:cs="宋体"/>
          <w:color w:val="231916"/>
          <w:spacing w:val="2"/>
          <w:position w:val="1"/>
          <w:sz w:val="21"/>
          <w:szCs w:val="21"/>
        </w:rPr>
        <w:t>喝酒毒害肝脏等身体器官</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，影响身体正常发育。</w:t>
      </w:r>
    </w:p>
    <w:p w14:paraId="7ADD15F3">
      <w:pPr>
        <w:spacing w:before="40" w:line="250" w:lineRule="auto"/>
        <w:ind w:left="2" w:right="237" w:firstLine="442"/>
        <w:rPr>
          <w:rFonts w:ascii="宋体" w:hAnsi="宋体" w:eastAsia="宋体" w:cs="宋体"/>
          <w:sz w:val="21"/>
          <w:szCs w:val="21"/>
        </w:rPr>
      </w:pPr>
      <w:r>
        <w:rPr>
          <w:rFonts w:ascii="宋体" w:hAnsi="宋体" w:eastAsia="宋体" w:cs="宋体"/>
          <w:color w:val="231916"/>
          <w:spacing w:val="7"/>
          <w:sz w:val="21"/>
          <w:szCs w:val="21"/>
        </w:rPr>
        <w:t>2.</w:t>
      </w:r>
      <w:r>
        <w:rPr>
          <w:rFonts w:ascii="宋体" w:hAnsi="宋体" w:eastAsia="宋体" w:cs="宋体"/>
          <w:color w:val="231916"/>
          <w:spacing w:val="33"/>
          <w:sz w:val="21"/>
          <w:szCs w:val="21"/>
        </w:rPr>
        <w:t xml:space="preserve"> </w:t>
      </w:r>
      <w:r>
        <w:rPr>
          <w:rFonts w:ascii="宋体" w:hAnsi="宋体" w:eastAsia="宋体" w:cs="宋体"/>
          <w:color w:val="231916"/>
          <w:spacing w:val="7"/>
          <w:sz w:val="21"/>
          <w:szCs w:val="21"/>
        </w:rPr>
        <w:t>长期喝酒会对本人形成精神障碍</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，人格扭曲。如有的</w:t>
      </w:r>
      <w:r>
        <w:rPr>
          <w:rFonts w:ascii="宋体" w:hAnsi="宋体" w:eastAsia="宋体" w:cs="宋体"/>
          <w:color w:val="231916"/>
          <w:spacing w:val="6"/>
          <w:sz w:val="21"/>
          <w:szCs w:val="21"/>
        </w:rPr>
        <w:t>变得玩世不恭或多愁善感</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，有的变得</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冷漠或不可理喻等。</w:t>
      </w:r>
    </w:p>
    <w:p w14:paraId="0B0DE5A7">
      <w:pPr>
        <w:spacing w:before="75" w:line="280" w:lineRule="exact"/>
        <w:ind w:left="449"/>
        <w:rPr>
          <w:rFonts w:ascii="宋体" w:hAnsi="宋体" w:eastAsia="宋体" w:cs="宋体"/>
          <w:sz w:val="21"/>
          <w:szCs w:val="21"/>
        </w:rPr>
      </w:pPr>
      <w:r>
        <w:rPr>
          <w:rFonts w:ascii="宋体" w:hAnsi="宋体" w:eastAsia="宋体" w:cs="宋体"/>
          <w:color w:val="231916"/>
          <w:spacing w:val="-1"/>
          <w:position w:val="1"/>
          <w:sz w:val="21"/>
          <w:szCs w:val="21"/>
        </w:rPr>
        <w:t>3.</w:t>
      </w:r>
      <w:r>
        <w:rPr>
          <w:rFonts w:ascii="宋体" w:hAnsi="宋体" w:eastAsia="宋体" w:cs="宋体"/>
          <w:color w:val="231916"/>
          <w:spacing w:val="-44"/>
          <w:position w:val="1"/>
          <w:sz w:val="21"/>
          <w:szCs w:val="21"/>
        </w:rPr>
        <w:t xml:space="preserve"> </w:t>
      </w:r>
      <w:r>
        <w:rPr>
          <w:rFonts w:ascii="宋体" w:hAnsi="宋体" w:eastAsia="宋体" w:cs="宋体"/>
          <w:color w:val="231916"/>
          <w:spacing w:val="-1"/>
          <w:position w:val="1"/>
          <w:sz w:val="21"/>
          <w:szCs w:val="21"/>
        </w:rPr>
        <w:t>醉酒后是非不清</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，行为失控</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w:t>
      </w:r>
      <w:r>
        <w:rPr>
          <w:rFonts w:ascii="宋体" w:hAnsi="宋体" w:eastAsia="宋体" w:cs="宋体"/>
          <w:color w:val="231916"/>
          <w:spacing w:val="-60"/>
          <w:position w:val="1"/>
          <w:sz w:val="21"/>
          <w:szCs w:val="21"/>
        </w:rPr>
        <w:t xml:space="preserve"> </w:t>
      </w:r>
      <w:r>
        <w:rPr>
          <w:rFonts w:ascii="宋体" w:hAnsi="宋体" w:eastAsia="宋体" w:cs="宋体"/>
          <w:color w:val="231916"/>
          <w:spacing w:val="-1"/>
          <w:position w:val="1"/>
          <w:sz w:val="21"/>
          <w:szCs w:val="21"/>
        </w:rPr>
        <w:t>自暴自弃</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，甚至违法犯罪。</w:t>
      </w:r>
    </w:p>
    <w:p w14:paraId="73BEB9B0">
      <w:pPr>
        <w:spacing w:before="41" w:line="271" w:lineRule="auto"/>
        <w:ind w:right="237" w:firstLine="431"/>
        <w:rPr>
          <w:rFonts w:ascii="宋体" w:hAnsi="宋体" w:eastAsia="宋体" w:cs="宋体"/>
          <w:sz w:val="21"/>
          <w:szCs w:val="21"/>
        </w:rPr>
      </w:pPr>
      <w:r>
        <w:rPr>
          <w:rFonts w:ascii="宋体" w:hAnsi="宋体" w:eastAsia="宋体" w:cs="宋体"/>
          <w:color w:val="231916"/>
          <w:spacing w:val="8"/>
          <w:sz w:val="21"/>
          <w:szCs w:val="21"/>
        </w:rPr>
        <w:t>（</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二）在校内校外的各种场合均禁止学生喝酒</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，如有违反</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，视其情节的严重性</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，学校将对其</w:t>
      </w:r>
      <w:r>
        <w:rPr>
          <w:rFonts w:ascii="宋体" w:hAnsi="宋体" w:eastAsia="宋体" w:cs="宋体"/>
          <w:color w:val="231916"/>
          <w:sz w:val="21"/>
          <w:szCs w:val="21"/>
        </w:rPr>
        <w:t xml:space="preserve"> </w:t>
      </w:r>
      <w:r>
        <w:rPr>
          <w:rFonts w:ascii="宋体" w:hAnsi="宋体" w:eastAsia="宋体" w:cs="宋体"/>
          <w:color w:val="231916"/>
          <w:spacing w:val="17"/>
          <w:sz w:val="21"/>
          <w:szCs w:val="21"/>
        </w:rPr>
        <w:t>进行严肃的批评教育</w:t>
      </w:r>
      <w:r>
        <w:rPr>
          <w:rFonts w:ascii="宋体" w:hAnsi="宋体" w:eastAsia="宋体" w:cs="宋体"/>
          <w:color w:val="231916"/>
          <w:spacing w:val="-58"/>
          <w:sz w:val="21"/>
          <w:szCs w:val="21"/>
        </w:rPr>
        <w:t xml:space="preserve"> </w:t>
      </w:r>
      <w:r>
        <w:rPr>
          <w:rFonts w:ascii="宋体" w:hAnsi="宋体" w:eastAsia="宋体" w:cs="宋体"/>
          <w:color w:val="231916"/>
          <w:spacing w:val="17"/>
          <w:sz w:val="21"/>
          <w:szCs w:val="21"/>
        </w:rPr>
        <w:t>、教育惩戒直至纪律处</w:t>
      </w:r>
      <w:r>
        <w:rPr>
          <w:rFonts w:ascii="宋体" w:hAnsi="宋体" w:eastAsia="宋体" w:cs="宋体"/>
          <w:color w:val="231916"/>
          <w:spacing w:val="16"/>
          <w:sz w:val="21"/>
          <w:szCs w:val="21"/>
        </w:rPr>
        <w:t>分（</w:t>
      </w:r>
      <w:r>
        <w:rPr>
          <w:rFonts w:ascii="宋体" w:hAnsi="宋体" w:eastAsia="宋体" w:cs="宋体"/>
          <w:color w:val="231916"/>
          <w:spacing w:val="-50"/>
          <w:sz w:val="21"/>
          <w:szCs w:val="21"/>
        </w:rPr>
        <w:t xml:space="preserve"> </w:t>
      </w:r>
      <w:r>
        <w:rPr>
          <w:rFonts w:ascii="宋体" w:hAnsi="宋体" w:eastAsia="宋体" w:cs="宋体"/>
          <w:color w:val="231916"/>
          <w:spacing w:val="16"/>
          <w:sz w:val="21"/>
          <w:szCs w:val="21"/>
        </w:rPr>
        <w:t>警告</w:t>
      </w:r>
      <w:r>
        <w:rPr>
          <w:rFonts w:ascii="宋体" w:hAnsi="宋体" w:eastAsia="宋体" w:cs="宋体"/>
          <w:color w:val="231916"/>
          <w:spacing w:val="-58"/>
          <w:sz w:val="21"/>
          <w:szCs w:val="21"/>
        </w:rPr>
        <w:t xml:space="preserve"> </w:t>
      </w:r>
      <w:r>
        <w:rPr>
          <w:rFonts w:ascii="宋体" w:hAnsi="宋体" w:eastAsia="宋体" w:cs="宋体"/>
          <w:color w:val="231916"/>
          <w:spacing w:val="16"/>
          <w:sz w:val="21"/>
          <w:szCs w:val="21"/>
        </w:rPr>
        <w:t>、严重警告</w:t>
      </w:r>
      <w:r>
        <w:rPr>
          <w:rFonts w:ascii="宋体" w:hAnsi="宋体" w:eastAsia="宋体" w:cs="宋体"/>
          <w:color w:val="231916"/>
          <w:spacing w:val="-58"/>
          <w:sz w:val="21"/>
          <w:szCs w:val="21"/>
        </w:rPr>
        <w:t xml:space="preserve"> </w:t>
      </w:r>
      <w:r>
        <w:rPr>
          <w:rFonts w:ascii="宋体" w:hAnsi="宋体" w:eastAsia="宋体" w:cs="宋体"/>
          <w:color w:val="231916"/>
          <w:spacing w:val="16"/>
          <w:sz w:val="21"/>
          <w:szCs w:val="21"/>
        </w:rPr>
        <w:t>、记过</w:t>
      </w:r>
      <w:r>
        <w:rPr>
          <w:rFonts w:ascii="宋体" w:hAnsi="宋体" w:eastAsia="宋体" w:cs="宋体"/>
          <w:color w:val="231916"/>
          <w:spacing w:val="-57"/>
          <w:sz w:val="21"/>
          <w:szCs w:val="21"/>
        </w:rPr>
        <w:t xml:space="preserve"> </w:t>
      </w:r>
      <w:r>
        <w:rPr>
          <w:rFonts w:ascii="宋体" w:hAnsi="宋体" w:eastAsia="宋体" w:cs="宋体"/>
          <w:color w:val="231916"/>
          <w:spacing w:val="16"/>
          <w:sz w:val="21"/>
          <w:szCs w:val="21"/>
        </w:rPr>
        <w:t>、留校察看</w:t>
      </w:r>
      <w:r>
        <w:rPr>
          <w:rFonts w:ascii="宋体" w:hAnsi="宋体" w:eastAsia="宋体" w:cs="宋体"/>
          <w:color w:val="231916"/>
          <w:spacing w:val="-58"/>
          <w:sz w:val="21"/>
          <w:szCs w:val="21"/>
        </w:rPr>
        <w:t xml:space="preserve"> </w:t>
      </w:r>
      <w:r>
        <w:rPr>
          <w:rFonts w:ascii="宋体" w:hAnsi="宋体" w:eastAsia="宋体" w:cs="宋体"/>
          <w:color w:val="231916"/>
          <w:spacing w:val="16"/>
          <w:sz w:val="21"/>
          <w:szCs w:val="21"/>
        </w:rPr>
        <w:t>、开除学</w:t>
      </w:r>
      <w:r>
        <w:rPr>
          <w:rFonts w:ascii="宋体" w:hAnsi="宋体" w:eastAsia="宋体" w:cs="宋体"/>
          <w:color w:val="231916"/>
          <w:sz w:val="21"/>
          <w:szCs w:val="21"/>
        </w:rPr>
        <w:t xml:space="preserve"> </w:t>
      </w:r>
      <w:r>
        <w:rPr>
          <w:rFonts w:ascii="宋体" w:hAnsi="宋体" w:eastAsia="宋体" w:cs="宋体"/>
          <w:color w:val="231916"/>
          <w:spacing w:val="-1"/>
          <w:sz w:val="21"/>
          <w:szCs w:val="21"/>
        </w:rPr>
        <w:t>籍）。</w:t>
      </w:r>
    </w:p>
    <w:p w14:paraId="1D7EAB99">
      <w:pPr>
        <w:spacing w:before="43" w:line="250" w:lineRule="auto"/>
        <w:ind w:left="1" w:right="237" w:firstLine="429"/>
        <w:rPr>
          <w:rFonts w:ascii="宋体" w:hAnsi="宋体" w:eastAsia="宋体" w:cs="宋体"/>
          <w:sz w:val="21"/>
          <w:szCs w:val="21"/>
        </w:rPr>
      </w:pPr>
      <w:r>
        <w:rPr>
          <w:rFonts w:ascii="宋体" w:hAnsi="宋体" w:eastAsia="宋体" w:cs="宋体"/>
          <w:color w:val="231916"/>
          <w:spacing w:val="8"/>
          <w:sz w:val="21"/>
          <w:szCs w:val="21"/>
        </w:rPr>
        <w:t>（</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三）禁止学生将酒带入学校</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，此类行为与喝酒性质等同</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，教育处理的方法一致</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，如果带酒</w:t>
      </w:r>
      <w:r>
        <w:rPr>
          <w:rFonts w:ascii="宋体" w:hAnsi="宋体" w:eastAsia="宋体" w:cs="宋体"/>
          <w:color w:val="231916"/>
          <w:sz w:val="21"/>
          <w:szCs w:val="21"/>
        </w:rPr>
        <w:t xml:space="preserve"> </w:t>
      </w:r>
      <w:r>
        <w:rPr>
          <w:rFonts w:ascii="宋体" w:hAnsi="宋体" w:eastAsia="宋体" w:cs="宋体"/>
          <w:color w:val="231916"/>
          <w:spacing w:val="4"/>
          <w:sz w:val="21"/>
          <w:szCs w:val="21"/>
        </w:rPr>
        <w:t>数量在一瓶以上</w:t>
      </w:r>
      <w:r>
        <w:rPr>
          <w:rFonts w:ascii="宋体" w:hAnsi="宋体" w:eastAsia="宋体" w:cs="宋体"/>
          <w:color w:val="231916"/>
          <w:spacing w:val="-51"/>
          <w:sz w:val="21"/>
          <w:szCs w:val="21"/>
        </w:rPr>
        <w:t xml:space="preserve"> </w:t>
      </w:r>
      <w:r>
        <w:rPr>
          <w:rFonts w:ascii="宋体" w:hAnsi="宋体" w:eastAsia="宋体" w:cs="宋体"/>
          <w:color w:val="231916"/>
          <w:spacing w:val="4"/>
          <w:sz w:val="21"/>
          <w:szCs w:val="21"/>
        </w:rPr>
        <w:t>，将从重处罚。</w:t>
      </w:r>
    </w:p>
    <w:p w14:paraId="674F92EF">
      <w:pPr>
        <w:pStyle w:val="2"/>
        <w:spacing w:line="340" w:lineRule="auto"/>
      </w:pPr>
    </w:p>
    <w:p w14:paraId="621C97C7">
      <w:pPr>
        <w:spacing w:before="97" w:line="217" w:lineRule="auto"/>
        <w:ind w:left="446"/>
        <w:rPr>
          <w:rFonts w:ascii="宋体" w:hAnsi="宋体" w:eastAsia="宋体" w:cs="宋体"/>
          <w:sz w:val="30"/>
          <w:szCs w:val="30"/>
        </w:rPr>
      </w:pPr>
      <w:r>
        <w:rPr>
          <w:rFonts w:ascii="宋体" w:hAnsi="宋体" w:eastAsia="宋体" w:cs="宋体"/>
          <w:b/>
          <w:bCs/>
          <w:color w:val="231916"/>
          <w:spacing w:val="8"/>
          <w:sz w:val="30"/>
          <w:szCs w:val="30"/>
        </w:rPr>
        <w:t>十三、学生违纪处理办法</w:t>
      </w:r>
    </w:p>
    <w:p w14:paraId="3DE14A07">
      <w:pPr>
        <w:spacing w:before="83" w:line="276" w:lineRule="exact"/>
        <w:ind w:left="430"/>
        <w:rPr>
          <w:rFonts w:ascii="SimHei" w:hAnsi="SimHei" w:eastAsia="SimHei" w:cs="SimHei"/>
          <w:sz w:val="21"/>
          <w:szCs w:val="21"/>
        </w:rPr>
      </w:pPr>
      <w:r>
        <w:rPr>
          <w:rFonts w:ascii="SimHei" w:hAnsi="SimHei" w:eastAsia="SimHei" w:cs="SimHei"/>
          <w:color w:val="231916"/>
          <w:spacing w:val="-9"/>
          <w:position w:val="1"/>
          <w:sz w:val="21"/>
          <w:szCs w:val="21"/>
        </w:rPr>
        <w:t>（</w:t>
      </w:r>
      <w:r>
        <w:rPr>
          <w:rFonts w:ascii="SimHei" w:hAnsi="SimHei" w:eastAsia="SimHei" w:cs="SimHei"/>
          <w:color w:val="231916"/>
          <w:spacing w:val="-30"/>
          <w:position w:val="1"/>
          <w:sz w:val="21"/>
          <w:szCs w:val="21"/>
        </w:rPr>
        <w:t xml:space="preserve"> </w:t>
      </w:r>
      <w:r>
        <w:rPr>
          <w:rFonts w:ascii="SimHei" w:hAnsi="SimHei" w:eastAsia="SimHei" w:cs="SimHei"/>
          <w:color w:val="231916"/>
          <w:spacing w:val="-9"/>
          <w:position w:val="1"/>
          <w:sz w:val="21"/>
          <w:szCs w:val="21"/>
        </w:rPr>
        <w:t>一</w:t>
      </w:r>
      <w:r>
        <w:rPr>
          <w:rFonts w:ascii="SimHei" w:hAnsi="SimHei" w:eastAsia="SimHei" w:cs="SimHei"/>
          <w:color w:val="231916"/>
          <w:spacing w:val="-44"/>
          <w:position w:val="1"/>
          <w:sz w:val="21"/>
          <w:szCs w:val="21"/>
        </w:rPr>
        <w:t xml:space="preserve"> </w:t>
      </w:r>
      <w:r>
        <w:rPr>
          <w:rFonts w:ascii="SimHei" w:hAnsi="SimHei" w:eastAsia="SimHei" w:cs="SimHei"/>
          <w:color w:val="231916"/>
          <w:spacing w:val="-9"/>
          <w:position w:val="1"/>
          <w:sz w:val="21"/>
          <w:szCs w:val="21"/>
        </w:rPr>
        <w:t>）量化考核</w:t>
      </w:r>
    </w:p>
    <w:p w14:paraId="7199D196">
      <w:pPr>
        <w:spacing w:before="37" w:line="249" w:lineRule="auto"/>
        <w:ind w:left="8" w:right="237" w:firstLine="453"/>
        <w:rPr>
          <w:rFonts w:ascii="宋体" w:hAnsi="宋体" w:eastAsia="宋体" w:cs="宋体"/>
          <w:sz w:val="21"/>
          <w:szCs w:val="21"/>
        </w:rPr>
      </w:pPr>
      <w:r>
        <w:rPr>
          <w:rFonts w:ascii="宋体" w:hAnsi="宋体" w:eastAsia="宋体" w:cs="宋体"/>
          <w:color w:val="231916"/>
          <w:spacing w:val="6"/>
          <w:sz w:val="21"/>
          <w:szCs w:val="21"/>
        </w:rPr>
        <w:t>1.</w:t>
      </w:r>
      <w:r>
        <w:rPr>
          <w:rFonts w:ascii="宋体" w:hAnsi="宋体" w:eastAsia="宋体" w:cs="宋体"/>
          <w:color w:val="231916"/>
          <w:spacing w:val="31"/>
          <w:sz w:val="21"/>
          <w:szCs w:val="21"/>
        </w:rPr>
        <w:t xml:space="preserve"> </w:t>
      </w:r>
      <w:r>
        <w:rPr>
          <w:rFonts w:ascii="宋体" w:hAnsi="宋体" w:eastAsia="宋体" w:cs="宋体"/>
          <w:color w:val="231916"/>
          <w:spacing w:val="6"/>
          <w:sz w:val="21"/>
          <w:szCs w:val="21"/>
        </w:rPr>
        <w:t>根据《中小学生守则》和《中小学日常行为规范》及学校管理的相关规定</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，开展对</w:t>
      </w:r>
      <w:r>
        <w:rPr>
          <w:rFonts w:ascii="宋体" w:hAnsi="宋体" w:eastAsia="宋体" w:cs="宋体"/>
          <w:color w:val="231916"/>
          <w:spacing w:val="5"/>
          <w:sz w:val="21"/>
          <w:szCs w:val="21"/>
        </w:rPr>
        <w:t>学生</w:t>
      </w:r>
      <w:r>
        <w:rPr>
          <w:rFonts w:ascii="宋体" w:hAnsi="宋体" w:eastAsia="宋体" w:cs="宋体"/>
          <w:color w:val="231916"/>
          <w:spacing w:val="-44"/>
          <w:sz w:val="21"/>
          <w:szCs w:val="21"/>
        </w:rPr>
        <w:t xml:space="preserve"> </w:t>
      </w:r>
      <w:r>
        <w:rPr>
          <w:rFonts w:ascii="宋体" w:hAnsi="宋体" w:eastAsia="宋体" w:cs="宋体"/>
          <w:color w:val="231916"/>
          <w:spacing w:val="5"/>
          <w:sz w:val="21"/>
          <w:szCs w:val="21"/>
        </w:rPr>
        <w:t>日</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常行为进行量化考核。</w:t>
      </w:r>
    </w:p>
    <w:p w14:paraId="0F1CD2DA">
      <w:pPr>
        <w:spacing w:before="78" w:line="251" w:lineRule="auto"/>
        <w:ind w:left="2" w:right="237" w:firstLine="442"/>
        <w:rPr>
          <w:rFonts w:ascii="宋体" w:hAnsi="宋体" w:eastAsia="宋体" w:cs="宋体"/>
          <w:sz w:val="21"/>
          <w:szCs w:val="21"/>
        </w:rPr>
      </w:pPr>
      <w:r>
        <w:rPr>
          <w:rFonts w:ascii="宋体" w:hAnsi="宋体" w:eastAsia="宋体" w:cs="宋体"/>
          <w:color w:val="231916"/>
          <w:spacing w:val="11"/>
          <w:sz w:val="21"/>
          <w:szCs w:val="21"/>
        </w:rPr>
        <w:t>2.</w:t>
      </w:r>
      <w:r>
        <w:rPr>
          <w:rFonts w:ascii="宋体" w:hAnsi="宋体" w:eastAsia="宋体" w:cs="宋体"/>
          <w:color w:val="231916"/>
          <w:spacing w:val="50"/>
          <w:sz w:val="21"/>
          <w:szCs w:val="21"/>
        </w:rPr>
        <w:t xml:space="preserve"> </w:t>
      </w:r>
      <w:r>
        <w:rPr>
          <w:rFonts w:ascii="宋体" w:hAnsi="宋体" w:eastAsia="宋体" w:cs="宋体"/>
          <w:color w:val="231916"/>
          <w:spacing w:val="11"/>
          <w:sz w:val="21"/>
          <w:szCs w:val="21"/>
        </w:rPr>
        <w:t>量化考核结果计入《</w:t>
      </w:r>
      <w:r>
        <w:rPr>
          <w:rFonts w:ascii="宋体" w:hAnsi="宋体" w:eastAsia="宋体" w:cs="宋体"/>
          <w:color w:val="231916"/>
          <w:spacing w:val="-40"/>
          <w:sz w:val="21"/>
          <w:szCs w:val="21"/>
        </w:rPr>
        <w:t xml:space="preserve"> </w:t>
      </w:r>
      <w:r>
        <w:rPr>
          <w:rFonts w:ascii="宋体" w:hAnsi="宋体" w:eastAsia="宋体" w:cs="宋体"/>
          <w:color w:val="231916"/>
          <w:spacing w:val="11"/>
          <w:sz w:val="21"/>
          <w:szCs w:val="21"/>
        </w:rPr>
        <w:t>湖南省普通高</w:t>
      </w:r>
      <w:r>
        <w:rPr>
          <w:rFonts w:ascii="宋体" w:hAnsi="宋体" w:eastAsia="宋体" w:cs="宋体"/>
          <w:color w:val="231916"/>
          <w:spacing w:val="-57"/>
          <w:sz w:val="21"/>
          <w:szCs w:val="21"/>
        </w:rPr>
        <w:t xml:space="preserve"> </w:t>
      </w:r>
      <w:r>
        <w:rPr>
          <w:rFonts w:ascii="宋体" w:hAnsi="宋体" w:eastAsia="宋体" w:cs="宋体"/>
          <w:color w:val="231916"/>
          <w:spacing w:val="11"/>
          <w:sz w:val="21"/>
          <w:szCs w:val="21"/>
        </w:rPr>
        <w:t>中综合素质评价平</w:t>
      </w:r>
      <w:r>
        <w:rPr>
          <w:rFonts w:ascii="宋体" w:hAnsi="宋体" w:eastAsia="宋体" w:cs="宋体"/>
          <w:color w:val="231916"/>
          <w:spacing w:val="-61"/>
          <w:sz w:val="21"/>
          <w:szCs w:val="21"/>
        </w:rPr>
        <w:t xml:space="preserve"> </w:t>
      </w:r>
      <w:r>
        <w:rPr>
          <w:rFonts w:ascii="宋体" w:hAnsi="宋体" w:eastAsia="宋体" w:cs="宋体"/>
          <w:color w:val="231916"/>
          <w:spacing w:val="11"/>
          <w:sz w:val="21"/>
          <w:szCs w:val="21"/>
        </w:rPr>
        <w:t>台》</w:t>
      </w:r>
      <w:r>
        <w:rPr>
          <w:rFonts w:ascii="宋体" w:hAnsi="宋体" w:eastAsia="宋体" w:cs="宋体"/>
          <w:color w:val="231916"/>
          <w:spacing w:val="-34"/>
          <w:sz w:val="21"/>
          <w:szCs w:val="21"/>
        </w:rPr>
        <w:t xml:space="preserve"> </w:t>
      </w:r>
      <w:r>
        <w:rPr>
          <w:rFonts w:ascii="宋体" w:hAnsi="宋体" w:eastAsia="宋体" w:cs="宋体"/>
          <w:color w:val="231916"/>
          <w:spacing w:val="11"/>
          <w:sz w:val="21"/>
          <w:szCs w:val="21"/>
        </w:rPr>
        <w:t>中</w:t>
      </w:r>
      <w:r>
        <w:rPr>
          <w:rFonts w:ascii="宋体" w:hAnsi="宋体" w:eastAsia="宋体" w:cs="宋体"/>
          <w:color w:val="231916"/>
          <w:spacing w:val="-61"/>
          <w:sz w:val="21"/>
          <w:szCs w:val="21"/>
        </w:rPr>
        <w:t xml:space="preserve"> </w:t>
      </w:r>
      <w:r>
        <w:rPr>
          <w:rFonts w:ascii="宋体" w:hAnsi="宋体" w:eastAsia="宋体" w:cs="宋体"/>
          <w:color w:val="231916"/>
          <w:spacing w:val="11"/>
          <w:sz w:val="21"/>
          <w:szCs w:val="21"/>
        </w:rPr>
        <w:t>的</w:t>
      </w:r>
      <w:r>
        <w:rPr>
          <w:rFonts w:ascii="宋体" w:hAnsi="宋体" w:eastAsia="宋体" w:cs="宋体"/>
          <w:color w:val="231916"/>
          <w:spacing w:val="-66"/>
          <w:sz w:val="21"/>
          <w:szCs w:val="21"/>
        </w:rPr>
        <w:t xml:space="preserve"> </w:t>
      </w:r>
      <w:r>
        <w:rPr>
          <w:rFonts w:ascii="宋体" w:hAnsi="宋体" w:eastAsia="宋体" w:cs="宋体"/>
          <w:color w:val="231916"/>
          <w:spacing w:val="11"/>
          <w:sz w:val="21"/>
          <w:szCs w:val="21"/>
        </w:rPr>
        <w:t>“</w:t>
      </w:r>
      <w:r>
        <w:rPr>
          <w:rFonts w:ascii="宋体" w:hAnsi="宋体" w:eastAsia="宋体" w:cs="宋体"/>
          <w:color w:val="231916"/>
          <w:spacing w:val="-75"/>
          <w:sz w:val="21"/>
          <w:szCs w:val="21"/>
        </w:rPr>
        <w:t xml:space="preserve"> </w:t>
      </w:r>
      <w:r>
        <w:rPr>
          <w:rFonts w:ascii="宋体" w:hAnsi="宋体" w:eastAsia="宋体" w:cs="宋体"/>
          <w:color w:val="231916"/>
          <w:spacing w:val="11"/>
          <w:sz w:val="21"/>
          <w:szCs w:val="21"/>
        </w:rPr>
        <w:t>学生综合素质数据管</w:t>
      </w:r>
      <w:r>
        <w:rPr>
          <w:rFonts w:ascii="宋体" w:hAnsi="宋体" w:eastAsia="宋体" w:cs="宋体"/>
          <w:color w:val="231916"/>
          <w:sz w:val="21"/>
          <w:szCs w:val="21"/>
        </w:rPr>
        <w:t xml:space="preserve"> </w:t>
      </w:r>
      <w:r>
        <w:rPr>
          <w:rFonts w:ascii="宋体" w:hAnsi="宋体" w:eastAsia="宋体" w:cs="宋体"/>
          <w:color w:val="231916"/>
          <w:spacing w:val="3"/>
          <w:sz w:val="21"/>
          <w:szCs w:val="21"/>
        </w:rPr>
        <w:t>理</w:t>
      </w:r>
      <w:r>
        <w:rPr>
          <w:rFonts w:ascii="宋体" w:hAnsi="宋体" w:eastAsia="宋体" w:cs="宋体"/>
          <w:color w:val="231916"/>
          <w:spacing w:val="-77"/>
          <w:sz w:val="21"/>
          <w:szCs w:val="21"/>
        </w:rPr>
        <w:t xml:space="preserve"> </w:t>
      </w:r>
      <w:r>
        <w:rPr>
          <w:rFonts w:ascii="宋体" w:hAnsi="宋体" w:eastAsia="宋体" w:cs="宋体"/>
          <w:color w:val="231916"/>
          <w:spacing w:val="3"/>
          <w:sz w:val="21"/>
          <w:szCs w:val="21"/>
        </w:rPr>
        <w:t>”。</w:t>
      </w:r>
    </w:p>
    <w:p w14:paraId="54228FDB">
      <w:pPr>
        <w:spacing w:before="72" w:line="279" w:lineRule="exact"/>
        <w:ind w:left="448"/>
        <w:rPr>
          <w:rFonts w:ascii="宋体" w:hAnsi="宋体" w:eastAsia="宋体" w:cs="宋体"/>
          <w:sz w:val="21"/>
          <w:szCs w:val="21"/>
        </w:rPr>
      </w:pPr>
      <w:r>
        <w:rPr>
          <w:rFonts w:ascii="宋体" w:hAnsi="宋体" w:eastAsia="宋体" w:cs="宋体"/>
          <w:color w:val="231916"/>
          <w:spacing w:val="6"/>
          <w:position w:val="1"/>
          <w:sz w:val="21"/>
          <w:szCs w:val="21"/>
        </w:rPr>
        <w:t>3.</w:t>
      </w:r>
      <w:r>
        <w:rPr>
          <w:rFonts w:ascii="宋体" w:hAnsi="宋体" w:eastAsia="宋体" w:cs="宋体"/>
          <w:color w:val="231916"/>
          <w:spacing w:val="-49"/>
          <w:position w:val="1"/>
          <w:sz w:val="21"/>
          <w:szCs w:val="21"/>
        </w:rPr>
        <w:t xml:space="preserve"> </w:t>
      </w:r>
      <w:r>
        <w:rPr>
          <w:rFonts w:ascii="宋体" w:hAnsi="宋体" w:eastAsia="宋体" w:cs="宋体"/>
          <w:color w:val="231916"/>
          <w:spacing w:val="6"/>
          <w:position w:val="1"/>
          <w:sz w:val="21"/>
          <w:szCs w:val="21"/>
        </w:rPr>
        <w:t>量化考核结果同时计入《中学生素质发展报告册》</w:t>
      </w:r>
      <w:r>
        <w:rPr>
          <w:rFonts w:ascii="宋体" w:hAnsi="宋体" w:eastAsia="宋体" w:cs="宋体"/>
          <w:color w:val="231916"/>
          <w:spacing w:val="-49"/>
          <w:position w:val="1"/>
          <w:sz w:val="21"/>
          <w:szCs w:val="21"/>
        </w:rPr>
        <w:t xml:space="preserve"> </w:t>
      </w:r>
      <w:r>
        <w:rPr>
          <w:rFonts w:ascii="宋体" w:hAnsi="宋体" w:eastAsia="宋体" w:cs="宋体"/>
          <w:color w:val="231916"/>
          <w:spacing w:val="6"/>
          <w:position w:val="1"/>
          <w:sz w:val="21"/>
          <w:szCs w:val="21"/>
        </w:rPr>
        <w:t>，实现家校联系</w:t>
      </w:r>
      <w:r>
        <w:rPr>
          <w:rFonts w:ascii="宋体" w:hAnsi="宋体" w:eastAsia="宋体" w:cs="宋体"/>
          <w:color w:val="231916"/>
          <w:spacing w:val="5"/>
          <w:position w:val="1"/>
          <w:sz w:val="21"/>
          <w:szCs w:val="21"/>
        </w:rPr>
        <w:t>、家校共育的目的。</w:t>
      </w:r>
    </w:p>
    <w:p w14:paraId="1F011BD7">
      <w:pPr>
        <w:spacing w:before="43" w:line="279" w:lineRule="exact"/>
        <w:ind w:left="441"/>
        <w:rPr>
          <w:rFonts w:ascii="宋体" w:hAnsi="宋体" w:eastAsia="宋体" w:cs="宋体"/>
          <w:sz w:val="21"/>
          <w:szCs w:val="21"/>
        </w:rPr>
      </w:pPr>
      <w:r>
        <w:rPr>
          <w:rFonts w:ascii="宋体" w:hAnsi="宋体" w:eastAsia="宋体" w:cs="宋体"/>
          <w:color w:val="231916"/>
          <w:spacing w:val="5"/>
          <w:position w:val="1"/>
          <w:sz w:val="21"/>
          <w:szCs w:val="21"/>
        </w:rPr>
        <w:t>4.</w:t>
      </w:r>
      <w:r>
        <w:rPr>
          <w:rFonts w:ascii="宋体" w:hAnsi="宋体" w:eastAsia="宋体" w:cs="宋体"/>
          <w:color w:val="231916"/>
          <w:spacing w:val="-34"/>
          <w:position w:val="1"/>
          <w:sz w:val="21"/>
          <w:szCs w:val="21"/>
        </w:rPr>
        <w:t xml:space="preserve"> </w:t>
      </w:r>
      <w:r>
        <w:rPr>
          <w:rFonts w:ascii="宋体" w:hAnsi="宋体" w:eastAsia="宋体" w:cs="宋体"/>
          <w:color w:val="231916"/>
          <w:spacing w:val="5"/>
          <w:position w:val="1"/>
          <w:sz w:val="21"/>
          <w:szCs w:val="21"/>
        </w:rPr>
        <w:t>量化考核结果同时计入《文正学校学生评价体系》。</w:t>
      </w:r>
    </w:p>
    <w:p w14:paraId="4512C1FE">
      <w:pPr>
        <w:spacing w:before="45" w:line="276" w:lineRule="exact"/>
        <w:ind w:left="429"/>
        <w:rPr>
          <w:rFonts w:ascii="SimHei" w:hAnsi="SimHei" w:eastAsia="SimHei" w:cs="SimHei"/>
          <w:sz w:val="21"/>
          <w:szCs w:val="21"/>
        </w:rPr>
      </w:pPr>
      <w:r>
        <w:rPr>
          <w:rFonts w:ascii="SimHei" w:hAnsi="SimHei" w:eastAsia="SimHei" w:cs="SimHei"/>
          <w:color w:val="231916"/>
          <w:spacing w:val="-9"/>
          <w:position w:val="1"/>
          <w:sz w:val="21"/>
          <w:szCs w:val="21"/>
        </w:rPr>
        <w:t>（</w:t>
      </w:r>
      <w:r>
        <w:rPr>
          <w:rFonts w:ascii="SimHei" w:hAnsi="SimHei" w:eastAsia="SimHei" w:cs="SimHei"/>
          <w:color w:val="231916"/>
          <w:spacing w:val="-30"/>
          <w:position w:val="1"/>
          <w:sz w:val="21"/>
          <w:szCs w:val="21"/>
        </w:rPr>
        <w:t xml:space="preserve"> </w:t>
      </w:r>
      <w:r>
        <w:rPr>
          <w:rFonts w:ascii="SimHei" w:hAnsi="SimHei" w:eastAsia="SimHei" w:cs="SimHei"/>
          <w:color w:val="231916"/>
          <w:spacing w:val="-9"/>
          <w:position w:val="1"/>
          <w:sz w:val="21"/>
          <w:szCs w:val="21"/>
        </w:rPr>
        <w:t>二</w:t>
      </w:r>
      <w:r>
        <w:rPr>
          <w:rFonts w:ascii="SimHei" w:hAnsi="SimHei" w:eastAsia="SimHei" w:cs="SimHei"/>
          <w:color w:val="231916"/>
          <w:spacing w:val="-44"/>
          <w:position w:val="1"/>
          <w:sz w:val="21"/>
          <w:szCs w:val="21"/>
        </w:rPr>
        <w:t xml:space="preserve"> </w:t>
      </w:r>
      <w:r>
        <w:rPr>
          <w:rFonts w:ascii="SimHei" w:hAnsi="SimHei" w:eastAsia="SimHei" w:cs="SimHei"/>
          <w:color w:val="231916"/>
          <w:spacing w:val="-9"/>
          <w:position w:val="1"/>
          <w:sz w:val="21"/>
          <w:szCs w:val="21"/>
        </w:rPr>
        <w:t>）教育惩戒</w:t>
      </w:r>
    </w:p>
    <w:p w14:paraId="0EAAC18E">
      <w:pPr>
        <w:spacing w:before="37" w:line="250" w:lineRule="auto"/>
        <w:ind w:left="1" w:right="238" w:firstLine="460"/>
        <w:rPr>
          <w:rFonts w:ascii="宋体" w:hAnsi="宋体" w:eastAsia="宋体" w:cs="宋体"/>
          <w:sz w:val="21"/>
          <w:szCs w:val="21"/>
        </w:rPr>
      </w:pPr>
      <w:r>
        <w:rPr>
          <w:rFonts w:ascii="宋体" w:hAnsi="宋体" w:eastAsia="宋体" w:cs="宋体"/>
          <w:color w:val="231916"/>
          <w:spacing w:val="8"/>
          <w:sz w:val="21"/>
          <w:szCs w:val="21"/>
        </w:rPr>
        <w:t>1. 教育惩戒是学校、教师基于教育的目的</w:t>
      </w:r>
      <w:r>
        <w:rPr>
          <w:rFonts w:ascii="宋体" w:hAnsi="宋体" w:eastAsia="宋体" w:cs="宋体"/>
          <w:color w:val="231916"/>
          <w:spacing w:val="-56"/>
          <w:sz w:val="21"/>
          <w:szCs w:val="21"/>
        </w:rPr>
        <w:t xml:space="preserve"> </w:t>
      </w:r>
      <w:r>
        <w:rPr>
          <w:rFonts w:ascii="宋体" w:hAnsi="宋体" w:eastAsia="宋体" w:cs="宋体"/>
          <w:color w:val="231916"/>
          <w:spacing w:val="8"/>
          <w:sz w:val="21"/>
          <w:szCs w:val="21"/>
        </w:rPr>
        <w:t>，对违纪违规学生进行管理、训导或者以规定</w:t>
      </w:r>
      <w:r>
        <w:rPr>
          <w:rFonts w:ascii="宋体" w:hAnsi="宋体" w:eastAsia="宋体" w:cs="宋体"/>
          <w:color w:val="231916"/>
          <w:spacing w:val="7"/>
          <w:sz w:val="21"/>
          <w:szCs w:val="21"/>
        </w:rPr>
        <w:t>方式</w:t>
      </w:r>
      <w:r>
        <w:rPr>
          <w:rFonts w:ascii="宋体" w:hAnsi="宋体" w:eastAsia="宋体" w:cs="宋体"/>
          <w:color w:val="231916"/>
          <w:sz w:val="21"/>
          <w:szCs w:val="21"/>
        </w:rPr>
        <w:t xml:space="preserve"> </w:t>
      </w:r>
      <w:r>
        <w:rPr>
          <w:rFonts w:ascii="宋体" w:hAnsi="宋体" w:eastAsia="宋体" w:cs="宋体"/>
          <w:color w:val="231916"/>
          <w:spacing w:val="6"/>
          <w:sz w:val="21"/>
          <w:szCs w:val="21"/>
        </w:rPr>
        <w:t>予以矫治</w:t>
      </w:r>
      <w:r>
        <w:rPr>
          <w:rFonts w:ascii="宋体" w:hAnsi="宋体" w:eastAsia="宋体" w:cs="宋体"/>
          <w:color w:val="231916"/>
          <w:spacing w:val="-40"/>
          <w:sz w:val="21"/>
          <w:szCs w:val="21"/>
        </w:rPr>
        <w:t xml:space="preserve"> </w:t>
      </w:r>
      <w:r>
        <w:rPr>
          <w:rFonts w:ascii="宋体" w:hAnsi="宋体" w:eastAsia="宋体" w:cs="宋体"/>
          <w:color w:val="231916"/>
          <w:spacing w:val="6"/>
          <w:sz w:val="21"/>
          <w:szCs w:val="21"/>
        </w:rPr>
        <w:t>，促使学生引以为戒、认识和改正错误的行为。</w:t>
      </w:r>
    </w:p>
    <w:p w14:paraId="267A36B2">
      <w:pPr>
        <w:spacing w:before="75" w:line="281" w:lineRule="exact"/>
        <w:ind w:left="444"/>
        <w:rPr>
          <w:rFonts w:ascii="宋体" w:hAnsi="宋体" w:eastAsia="宋体" w:cs="宋体"/>
          <w:sz w:val="21"/>
          <w:szCs w:val="21"/>
        </w:rPr>
      </w:pPr>
      <w:r>
        <w:rPr>
          <w:rFonts w:ascii="宋体" w:hAnsi="宋体" w:eastAsia="宋体" w:cs="宋体"/>
          <w:color w:val="231916"/>
          <w:spacing w:val="7"/>
          <w:position w:val="1"/>
          <w:sz w:val="21"/>
          <w:szCs w:val="21"/>
        </w:rPr>
        <w:t>2.</w:t>
      </w:r>
      <w:r>
        <w:rPr>
          <w:rFonts w:ascii="宋体" w:hAnsi="宋体" w:eastAsia="宋体" w:cs="宋体"/>
          <w:color w:val="231916"/>
          <w:spacing w:val="-47"/>
          <w:position w:val="1"/>
          <w:sz w:val="21"/>
          <w:szCs w:val="21"/>
        </w:rPr>
        <w:t xml:space="preserve"> </w:t>
      </w:r>
      <w:r>
        <w:rPr>
          <w:rFonts w:ascii="宋体" w:hAnsi="宋体" w:eastAsia="宋体" w:cs="宋体"/>
          <w:color w:val="231916"/>
          <w:spacing w:val="7"/>
          <w:position w:val="1"/>
          <w:sz w:val="21"/>
          <w:szCs w:val="21"/>
        </w:rPr>
        <w:t>根据《中小学教育惩戒规则》和学生违纪</w:t>
      </w:r>
      <w:r>
        <w:rPr>
          <w:rFonts w:ascii="宋体" w:hAnsi="宋体" w:eastAsia="宋体" w:cs="宋体"/>
          <w:color w:val="231916"/>
          <w:spacing w:val="6"/>
          <w:position w:val="1"/>
          <w:sz w:val="21"/>
          <w:szCs w:val="21"/>
        </w:rPr>
        <w:t>行为实行相应的教育惩戒。</w:t>
      </w:r>
    </w:p>
    <w:p w14:paraId="7F694530">
      <w:pPr>
        <w:spacing w:before="41" w:line="250" w:lineRule="auto"/>
        <w:ind w:right="238" w:firstLine="447"/>
        <w:rPr>
          <w:rFonts w:ascii="宋体" w:hAnsi="宋体" w:eastAsia="宋体" w:cs="宋体"/>
          <w:sz w:val="21"/>
          <w:szCs w:val="21"/>
        </w:rPr>
      </w:pPr>
      <w:r>
        <w:rPr>
          <w:rFonts w:ascii="宋体" w:hAnsi="宋体" w:eastAsia="宋体" w:cs="宋体"/>
          <w:color w:val="231916"/>
          <w:spacing w:val="5"/>
          <w:sz w:val="21"/>
          <w:szCs w:val="21"/>
        </w:rPr>
        <w:t>3. 对违纪行为较为严重的或屡教不改、违纪次数达4次</w:t>
      </w:r>
      <w:r>
        <w:rPr>
          <w:rFonts w:ascii="宋体" w:hAnsi="宋体" w:eastAsia="宋体" w:cs="宋体"/>
          <w:color w:val="231916"/>
          <w:spacing w:val="4"/>
          <w:sz w:val="21"/>
          <w:szCs w:val="21"/>
        </w:rPr>
        <w:t>以上的学生</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，除要求做义工外</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，还必须</w:t>
      </w:r>
      <w:r>
        <w:rPr>
          <w:rFonts w:ascii="宋体" w:hAnsi="宋体" w:eastAsia="宋体" w:cs="宋体"/>
          <w:color w:val="231916"/>
          <w:sz w:val="21"/>
          <w:szCs w:val="21"/>
        </w:rPr>
        <w:t xml:space="preserve"> </w:t>
      </w:r>
      <w:r>
        <w:rPr>
          <w:rFonts w:ascii="宋体" w:hAnsi="宋体" w:eastAsia="宋体" w:cs="宋体"/>
          <w:color w:val="231916"/>
          <w:spacing w:val="7"/>
          <w:sz w:val="21"/>
          <w:szCs w:val="21"/>
        </w:rPr>
        <w:t>进行放假时的留校教育1—3小时</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，以加强其思想教育和行为</w:t>
      </w:r>
      <w:r>
        <w:rPr>
          <w:rFonts w:ascii="宋体" w:hAnsi="宋体" w:eastAsia="宋体" w:cs="宋体"/>
          <w:color w:val="231916"/>
          <w:spacing w:val="6"/>
          <w:sz w:val="21"/>
          <w:szCs w:val="21"/>
        </w:rPr>
        <w:t>的有效矫正。</w:t>
      </w:r>
    </w:p>
    <w:p w14:paraId="2C9D2D78">
      <w:pPr>
        <w:spacing w:before="75" w:line="281" w:lineRule="exact"/>
        <w:ind w:left="441"/>
        <w:rPr>
          <w:rFonts w:ascii="宋体" w:hAnsi="宋体" w:eastAsia="宋体" w:cs="宋体"/>
          <w:sz w:val="21"/>
          <w:szCs w:val="21"/>
        </w:rPr>
      </w:pPr>
      <w:r>
        <w:rPr>
          <w:rFonts w:ascii="宋体" w:hAnsi="宋体" w:eastAsia="宋体" w:cs="宋体"/>
          <w:color w:val="231916"/>
          <w:spacing w:val="5"/>
          <w:position w:val="1"/>
          <w:sz w:val="21"/>
          <w:szCs w:val="21"/>
        </w:rPr>
        <w:t>4.</w:t>
      </w:r>
      <w:r>
        <w:rPr>
          <w:rFonts w:ascii="宋体" w:hAnsi="宋体" w:eastAsia="宋体" w:cs="宋体"/>
          <w:color w:val="231916"/>
          <w:spacing w:val="-39"/>
          <w:position w:val="1"/>
          <w:sz w:val="21"/>
          <w:szCs w:val="21"/>
        </w:rPr>
        <w:t xml:space="preserve"> </w:t>
      </w:r>
      <w:r>
        <w:rPr>
          <w:rFonts w:ascii="宋体" w:hAnsi="宋体" w:eastAsia="宋体" w:cs="宋体"/>
          <w:color w:val="231916"/>
          <w:spacing w:val="5"/>
          <w:position w:val="1"/>
          <w:sz w:val="21"/>
          <w:szCs w:val="21"/>
        </w:rPr>
        <w:t>对严重违纪行为认识不足、屡教不改的</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，学校将对其进行纪律处分。</w:t>
      </w:r>
    </w:p>
    <w:p w14:paraId="43210834">
      <w:pPr>
        <w:spacing w:before="43" w:line="276" w:lineRule="exact"/>
        <w:ind w:left="429"/>
        <w:rPr>
          <w:rFonts w:ascii="SimHei" w:hAnsi="SimHei" w:eastAsia="SimHei" w:cs="SimHei"/>
          <w:sz w:val="21"/>
          <w:szCs w:val="21"/>
        </w:rPr>
      </w:pPr>
      <w:r>
        <w:rPr>
          <w:rFonts w:ascii="SimHei" w:hAnsi="SimHei" w:eastAsia="SimHei" w:cs="SimHei"/>
          <w:color w:val="231916"/>
          <w:spacing w:val="-10"/>
          <w:position w:val="1"/>
          <w:sz w:val="21"/>
          <w:szCs w:val="21"/>
        </w:rPr>
        <w:t>（</w:t>
      </w:r>
      <w:r>
        <w:rPr>
          <w:rFonts w:ascii="SimHei" w:hAnsi="SimHei" w:eastAsia="SimHei" w:cs="SimHei"/>
          <w:color w:val="231916"/>
          <w:spacing w:val="-23"/>
          <w:position w:val="1"/>
          <w:sz w:val="21"/>
          <w:szCs w:val="21"/>
        </w:rPr>
        <w:t xml:space="preserve"> </w:t>
      </w:r>
      <w:r>
        <w:rPr>
          <w:rFonts w:ascii="SimHei" w:hAnsi="SimHei" w:eastAsia="SimHei" w:cs="SimHei"/>
          <w:color w:val="231916"/>
          <w:spacing w:val="-10"/>
          <w:position w:val="1"/>
          <w:sz w:val="21"/>
          <w:szCs w:val="21"/>
        </w:rPr>
        <w:t>三</w:t>
      </w:r>
      <w:r>
        <w:rPr>
          <w:rFonts w:ascii="SimHei" w:hAnsi="SimHei" w:eastAsia="SimHei" w:cs="SimHei"/>
          <w:color w:val="231916"/>
          <w:spacing w:val="-44"/>
          <w:position w:val="1"/>
          <w:sz w:val="21"/>
          <w:szCs w:val="21"/>
        </w:rPr>
        <w:t xml:space="preserve"> </w:t>
      </w:r>
      <w:r>
        <w:rPr>
          <w:rFonts w:ascii="SimHei" w:hAnsi="SimHei" w:eastAsia="SimHei" w:cs="SimHei"/>
          <w:color w:val="231916"/>
          <w:spacing w:val="-10"/>
          <w:position w:val="1"/>
          <w:sz w:val="21"/>
          <w:szCs w:val="21"/>
        </w:rPr>
        <w:t>）纪律处分</w:t>
      </w:r>
    </w:p>
    <w:p w14:paraId="7D6D7B01">
      <w:pPr>
        <w:spacing w:before="37" w:line="250" w:lineRule="auto"/>
        <w:ind w:left="1" w:right="238" w:firstLine="459"/>
        <w:rPr>
          <w:rFonts w:ascii="宋体" w:hAnsi="宋体" w:eastAsia="宋体" w:cs="宋体"/>
          <w:sz w:val="21"/>
          <w:szCs w:val="21"/>
        </w:rPr>
      </w:pPr>
      <w:r>
        <w:rPr>
          <w:rFonts w:ascii="宋体" w:hAnsi="宋体" w:eastAsia="宋体" w:cs="宋体"/>
          <w:color w:val="231916"/>
          <w:spacing w:val="7"/>
          <w:sz w:val="21"/>
          <w:szCs w:val="21"/>
        </w:rPr>
        <w:t>1. 对违纪情节严重</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，或者多次教育惩戒仍不改正的学生</w:t>
      </w:r>
      <w:r>
        <w:rPr>
          <w:rFonts w:ascii="宋体" w:hAnsi="宋体" w:eastAsia="宋体" w:cs="宋体"/>
          <w:color w:val="231916"/>
          <w:spacing w:val="-56"/>
          <w:sz w:val="21"/>
          <w:szCs w:val="21"/>
        </w:rPr>
        <w:t xml:space="preserve"> </w:t>
      </w:r>
      <w:r>
        <w:rPr>
          <w:rFonts w:ascii="宋体" w:hAnsi="宋体" w:eastAsia="宋体" w:cs="宋体"/>
          <w:color w:val="231916"/>
          <w:spacing w:val="7"/>
          <w:sz w:val="21"/>
          <w:szCs w:val="21"/>
        </w:rPr>
        <w:t>，学校可以给予警</w:t>
      </w:r>
      <w:r>
        <w:rPr>
          <w:rFonts w:ascii="宋体" w:hAnsi="宋体" w:eastAsia="宋体" w:cs="宋体"/>
          <w:color w:val="231916"/>
          <w:spacing w:val="6"/>
          <w:sz w:val="21"/>
          <w:szCs w:val="21"/>
        </w:rPr>
        <w:t>告、严重警告、记</w:t>
      </w:r>
      <w:r>
        <w:rPr>
          <w:rFonts w:ascii="宋体" w:hAnsi="宋体" w:eastAsia="宋体" w:cs="宋体"/>
          <w:color w:val="231916"/>
          <w:sz w:val="21"/>
          <w:szCs w:val="21"/>
        </w:rPr>
        <w:t xml:space="preserve"> </w:t>
      </w:r>
      <w:r>
        <w:rPr>
          <w:rFonts w:ascii="宋体" w:hAnsi="宋体" w:eastAsia="宋体" w:cs="宋体"/>
          <w:color w:val="231916"/>
          <w:spacing w:val="5"/>
          <w:sz w:val="21"/>
          <w:szCs w:val="21"/>
        </w:rPr>
        <w:t>过、留校察看</w:t>
      </w:r>
      <w:r>
        <w:rPr>
          <w:rFonts w:ascii="宋体" w:hAnsi="宋体" w:eastAsia="宋体" w:cs="宋体"/>
          <w:color w:val="231916"/>
          <w:spacing w:val="-43"/>
          <w:sz w:val="21"/>
          <w:szCs w:val="21"/>
        </w:rPr>
        <w:t xml:space="preserve"> </w:t>
      </w:r>
      <w:r>
        <w:rPr>
          <w:rFonts w:ascii="宋体" w:hAnsi="宋体" w:eastAsia="宋体" w:cs="宋体"/>
          <w:color w:val="231916"/>
          <w:spacing w:val="5"/>
          <w:sz w:val="21"/>
          <w:szCs w:val="21"/>
        </w:rPr>
        <w:t>，甚至开除学籍的纪律处分。</w:t>
      </w:r>
    </w:p>
    <w:p w14:paraId="65AE5C88">
      <w:pPr>
        <w:spacing w:before="75" w:line="280" w:lineRule="exact"/>
        <w:ind w:left="444"/>
        <w:rPr>
          <w:rFonts w:ascii="宋体" w:hAnsi="宋体" w:eastAsia="宋体" w:cs="宋体"/>
          <w:sz w:val="21"/>
          <w:szCs w:val="21"/>
        </w:rPr>
      </w:pPr>
      <w:r>
        <w:rPr>
          <w:rFonts w:ascii="宋体" w:hAnsi="宋体" w:eastAsia="宋体" w:cs="宋体"/>
          <w:color w:val="231916"/>
          <w:spacing w:val="5"/>
          <w:position w:val="1"/>
          <w:sz w:val="21"/>
          <w:szCs w:val="21"/>
        </w:rPr>
        <w:t>2.</w:t>
      </w:r>
      <w:r>
        <w:rPr>
          <w:rFonts w:ascii="宋体" w:hAnsi="宋体" w:eastAsia="宋体" w:cs="宋体"/>
          <w:color w:val="231916"/>
          <w:spacing w:val="-49"/>
          <w:position w:val="1"/>
          <w:sz w:val="21"/>
          <w:szCs w:val="21"/>
        </w:rPr>
        <w:t xml:space="preserve"> </w:t>
      </w:r>
      <w:r>
        <w:rPr>
          <w:rFonts w:ascii="宋体" w:hAnsi="宋体" w:eastAsia="宋体" w:cs="宋体"/>
          <w:color w:val="231916"/>
          <w:spacing w:val="5"/>
          <w:position w:val="1"/>
          <w:sz w:val="21"/>
          <w:szCs w:val="21"/>
        </w:rPr>
        <w:t>视其处分后的表现和本人的申请</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，可酌情减轻或撤销处分结</w:t>
      </w:r>
      <w:r>
        <w:rPr>
          <w:rFonts w:ascii="宋体" w:hAnsi="宋体" w:eastAsia="宋体" w:cs="宋体"/>
          <w:color w:val="231916"/>
          <w:spacing w:val="4"/>
          <w:position w:val="1"/>
          <w:sz w:val="21"/>
          <w:szCs w:val="21"/>
        </w:rPr>
        <w:t>果。</w:t>
      </w:r>
    </w:p>
    <w:p w14:paraId="0B76FF84">
      <w:pPr>
        <w:spacing w:before="42" w:line="281" w:lineRule="exact"/>
        <w:ind w:left="447"/>
        <w:rPr>
          <w:rFonts w:ascii="宋体" w:hAnsi="宋体" w:eastAsia="宋体" w:cs="宋体"/>
          <w:sz w:val="21"/>
          <w:szCs w:val="21"/>
        </w:rPr>
      </w:pPr>
      <w:r>
        <w:rPr>
          <w:rFonts w:ascii="宋体" w:hAnsi="宋体" w:eastAsia="宋体" w:cs="宋体"/>
          <w:color w:val="231916"/>
          <w:spacing w:val="5"/>
          <w:position w:val="1"/>
          <w:sz w:val="21"/>
          <w:szCs w:val="21"/>
        </w:rPr>
        <w:t>3.</w:t>
      </w:r>
      <w:r>
        <w:rPr>
          <w:rFonts w:ascii="宋体" w:hAnsi="宋体" w:eastAsia="宋体" w:cs="宋体"/>
          <w:color w:val="231916"/>
          <w:spacing w:val="-50"/>
          <w:position w:val="1"/>
          <w:sz w:val="21"/>
          <w:szCs w:val="21"/>
        </w:rPr>
        <w:t xml:space="preserve"> </w:t>
      </w:r>
      <w:r>
        <w:rPr>
          <w:rFonts w:ascii="宋体" w:hAnsi="宋体" w:eastAsia="宋体" w:cs="宋体"/>
          <w:color w:val="231916"/>
          <w:spacing w:val="5"/>
          <w:position w:val="1"/>
          <w:sz w:val="21"/>
          <w:szCs w:val="21"/>
        </w:rPr>
        <w:t>对顽固不改正错误的处分学生</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，其处分结</w:t>
      </w:r>
      <w:r>
        <w:rPr>
          <w:rFonts w:ascii="宋体" w:hAnsi="宋体" w:eastAsia="宋体" w:cs="宋体"/>
          <w:color w:val="231916"/>
          <w:spacing w:val="4"/>
          <w:position w:val="1"/>
          <w:sz w:val="21"/>
          <w:szCs w:val="21"/>
        </w:rPr>
        <w:t>果应记入学生档案。</w:t>
      </w:r>
    </w:p>
    <w:p w14:paraId="2EDC34C1">
      <w:pPr>
        <w:spacing w:before="41" w:line="249" w:lineRule="auto"/>
        <w:ind w:left="19" w:right="239" w:firstLine="421"/>
        <w:rPr>
          <w:rFonts w:ascii="宋体" w:hAnsi="宋体" w:eastAsia="宋体" w:cs="宋体"/>
          <w:sz w:val="21"/>
          <w:szCs w:val="21"/>
        </w:rPr>
      </w:pPr>
      <w:r>
        <w:rPr>
          <w:rFonts w:ascii="宋体" w:hAnsi="宋体" w:eastAsia="宋体" w:cs="宋体"/>
          <w:color w:val="231916"/>
          <w:spacing w:val="7"/>
          <w:sz w:val="21"/>
          <w:szCs w:val="21"/>
        </w:rPr>
        <w:t>4. 对有严重不良行为习惯的学生</w:t>
      </w:r>
      <w:r>
        <w:rPr>
          <w:rFonts w:ascii="宋体" w:hAnsi="宋体" w:eastAsia="宋体" w:cs="宋体"/>
          <w:color w:val="231916"/>
          <w:spacing w:val="-44"/>
          <w:sz w:val="21"/>
          <w:szCs w:val="21"/>
        </w:rPr>
        <w:t xml:space="preserve"> </w:t>
      </w:r>
      <w:r>
        <w:rPr>
          <w:rFonts w:ascii="宋体" w:hAnsi="宋体" w:eastAsia="宋体" w:cs="宋体"/>
          <w:color w:val="231916"/>
          <w:spacing w:val="7"/>
          <w:sz w:val="21"/>
          <w:szCs w:val="21"/>
        </w:rPr>
        <w:t>，学校可以按照法定程序</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，配合家长、有关部门将其转入专</w:t>
      </w:r>
      <w:r>
        <w:rPr>
          <w:rFonts w:ascii="宋体" w:hAnsi="宋体" w:eastAsia="宋体" w:cs="宋体"/>
          <w:color w:val="231916"/>
          <w:sz w:val="21"/>
          <w:szCs w:val="21"/>
        </w:rPr>
        <w:t xml:space="preserve"> </w:t>
      </w:r>
      <w:r>
        <w:rPr>
          <w:rFonts w:ascii="宋体" w:hAnsi="宋体" w:eastAsia="宋体" w:cs="宋体"/>
          <w:color w:val="231916"/>
          <w:spacing w:val="5"/>
          <w:sz w:val="21"/>
          <w:szCs w:val="21"/>
        </w:rPr>
        <w:t>门学校进行教育矫治。</w:t>
      </w:r>
    </w:p>
    <w:p w14:paraId="0C9E005D">
      <w:pPr>
        <w:spacing w:line="249" w:lineRule="auto"/>
        <w:rPr>
          <w:rFonts w:ascii="宋体" w:hAnsi="宋体" w:eastAsia="宋体" w:cs="宋体"/>
          <w:sz w:val="21"/>
          <w:szCs w:val="21"/>
        </w:rPr>
        <w:sectPr>
          <w:footerReference r:id="rId49" w:type="default"/>
          <w:pgSz w:w="11906" w:h="16158"/>
          <w:pgMar w:top="400" w:right="1043" w:bottom="1013" w:left="1273" w:header="0" w:footer="741" w:gutter="0"/>
          <w:cols w:space="720" w:num="1"/>
        </w:sectPr>
      </w:pPr>
    </w:p>
    <w:p w14:paraId="6C0FDC77">
      <w:pPr>
        <w:pStyle w:val="2"/>
        <w:spacing w:line="351" w:lineRule="auto"/>
      </w:pPr>
    </w:p>
    <w:p w14:paraId="47BF586D">
      <w:pPr>
        <w:pStyle w:val="2"/>
        <w:spacing w:line="352" w:lineRule="auto"/>
      </w:pPr>
    </w:p>
    <w:p w14:paraId="12F3A94E">
      <w:pPr>
        <w:spacing w:before="146" w:line="201" w:lineRule="auto"/>
        <w:ind w:left="3226"/>
        <w:rPr>
          <w:rFonts w:ascii="微软雅黑" w:hAnsi="微软雅黑" w:eastAsia="微软雅黑" w:cs="微软雅黑"/>
          <w:sz w:val="34"/>
          <w:szCs w:val="34"/>
        </w:rPr>
      </w:pPr>
      <w:r>
        <w:rPr>
          <w:rFonts w:ascii="微软雅黑" w:hAnsi="微软雅黑" w:eastAsia="微软雅黑" w:cs="微软雅黑"/>
          <w:color w:val="0D6FB8"/>
          <w:spacing w:val="12"/>
          <w:sz w:val="34"/>
          <w:szCs w:val="34"/>
        </w:rPr>
        <w:t>第八部分 表彰奖励</w:t>
      </w:r>
    </w:p>
    <w:p w14:paraId="110C19DC">
      <w:pPr>
        <w:spacing w:line="105" w:lineRule="exact"/>
        <w:ind w:firstLine="1249"/>
      </w:pPr>
      <w:r>
        <w:rPr>
          <w:position w:val="-2"/>
        </w:rPr>
        <w:pict>
          <v:shape id="_x0000_s1140" o:spid="_x0000_s1140" style="height:5.3pt;width:342.65pt;" fillcolor="#0D6FB8" filled="t" stroked="t" coordsize="6852,106" path="m2,69l2744,69,2744,103,4108,103,4108,69,6850,69,6850,35,4108,35,4108,2,2744,2,2744,35,2,35,2,69xl2,69xe">
            <v:fill on="t" focussize="0,0"/>
            <v:stroke weight="0.22pt" color="#0D6FB8" miterlimit="22" joinstyle="miter"/>
            <v:imagedata o:title=""/>
            <o:lock v:ext="edit"/>
            <w10:wrap type="none"/>
            <w10:anchorlock/>
          </v:shape>
        </w:pict>
      </w:r>
    </w:p>
    <w:p w14:paraId="212B4515">
      <w:pPr>
        <w:spacing w:before="336" w:line="213" w:lineRule="auto"/>
        <w:ind w:left="444"/>
        <w:rPr>
          <w:rFonts w:ascii="宋体" w:hAnsi="宋体" w:eastAsia="宋体" w:cs="宋体"/>
          <w:sz w:val="30"/>
          <w:szCs w:val="30"/>
        </w:rPr>
      </w:pPr>
      <w:r>
        <w:rPr>
          <w:rFonts w:ascii="宋体" w:hAnsi="宋体" w:eastAsia="宋体" w:cs="宋体"/>
          <w:b/>
          <w:bCs/>
          <w:color w:val="231916"/>
          <w:spacing w:val="6"/>
          <w:sz w:val="30"/>
          <w:szCs w:val="30"/>
        </w:rPr>
        <w:t>一、总则</w:t>
      </w:r>
    </w:p>
    <w:p w14:paraId="2DBC9541">
      <w:pPr>
        <w:spacing w:before="85" w:line="250" w:lineRule="auto"/>
        <w:ind w:left="9" w:right="219" w:firstLine="422"/>
        <w:rPr>
          <w:rFonts w:ascii="宋体" w:hAnsi="宋体" w:eastAsia="宋体" w:cs="宋体"/>
          <w:sz w:val="21"/>
          <w:szCs w:val="21"/>
        </w:rPr>
      </w:pPr>
      <w:r>
        <w:rPr>
          <w:rFonts w:ascii="宋体" w:hAnsi="宋体" w:eastAsia="宋体" w:cs="宋体"/>
          <w:color w:val="231916"/>
          <w:spacing w:val="9"/>
          <w:sz w:val="21"/>
          <w:szCs w:val="21"/>
        </w:rPr>
        <w:t>（</w:t>
      </w:r>
      <w:r>
        <w:rPr>
          <w:rFonts w:ascii="宋体" w:hAnsi="宋体" w:eastAsia="宋体" w:cs="宋体"/>
          <w:color w:val="231916"/>
          <w:spacing w:val="-60"/>
          <w:sz w:val="21"/>
          <w:szCs w:val="21"/>
        </w:rPr>
        <w:t xml:space="preserve"> </w:t>
      </w:r>
      <w:r>
        <w:rPr>
          <w:rFonts w:ascii="宋体" w:hAnsi="宋体" w:eastAsia="宋体" w:cs="宋体"/>
          <w:color w:val="231916"/>
          <w:spacing w:val="9"/>
          <w:sz w:val="21"/>
          <w:szCs w:val="21"/>
        </w:rPr>
        <w:t>一）为鼓励先进</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，激励后进</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，对遵守《中、小</w:t>
      </w:r>
      <w:r>
        <w:rPr>
          <w:rFonts w:ascii="宋体" w:hAnsi="宋体" w:eastAsia="宋体" w:cs="宋体"/>
          <w:color w:val="231916"/>
          <w:spacing w:val="8"/>
          <w:sz w:val="21"/>
          <w:szCs w:val="21"/>
        </w:rPr>
        <w:t>学生守则》</w:t>
      </w:r>
      <w:r>
        <w:rPr>
          <w:rFonts w:ascii="宋体" w:hAnsi="宋体" w:eastAsia="宋体" w:cs="宋体"/>
          <w:color w:val="231916"/>
          <w:spacing w:val="-56"/>
          <w:sz w:val="21"/>
          <w:szCs w:val="21"/>
        </w:rPr>
        <w:t xml:space="preserve"> </w:t>
      </w:r>
      <w:r>
        <w:rPr>
          <w:rFonts w:ascii="宋体" w:hAnsi="宋体" w:eastAsia="宋体" w:cs="宋体"/>
          <w:color w:val="231916"/>
          <w:spacing w:val="8"/>
          <w:sz w:val="21"/>
          <w:szCs w:val="21"/>
        </w:rPr>
        <w:t>、《中、小学生日常行为规范》</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和学校校规校纪的学生、学生集体</w:t>
      </w:r>
      <w:r>
        <w:rPr>
          <w:rFonts w:ascii="宋体" w:hAnsi="宋体" w:eastAsia="宋体" w:cs="宋体"/>
          <w:color w:val="231916"/>
          <w:spacing w:val="-40"/>
          <w:sz w:val="21"/>
          <w:szCs w:val="21"/>
        </w:rPr>
        <w:t xml:space="preserve"> </w:t>
      </w:r>
      <w:r>
        <w:rPr>
          <w:rFonts w:ascii="宋体" w:hAnsi="宋体" w:eastAsia="宋体" w:cs="宋体"/>
          <w:color w:val="231916"/>
          <w:spacing w:val="5"/>
          <w:sz w:val="21"/>
          <w:szCs w:val="21"/>
        </w:rPr>
        <w:t>，给予奖励。</w:t>
      </w:r>
    </w:p>
    <w:p w14:paraId="2DA3E502">
      <w:pPr>
        <w:spacing w:before="74" w:line="248" w:lineRule="auto"/>
        <w:ind w:left="2" w:right="236" w:firstLine="429"/>
        <w:rPr>
          <w:rFonts w:ascii="宋体" w:hAnsi="宋体" w:eastAsia="宋体" w:cs="宋体"/>
          <w:sz w:val="21"/>
          <w:szCs w:val="21"/>
        </w:rPr>
      </w:pPr>
      <w:r>
        <w:rPr>
          <w:rFonts w:ascii="宋体" w:hAnsi="宋体" w:eastAsia="宋体" w:cs="宋体"/>
          <w:color w:val="231916"/>
          <w:spacing w:val="11"/>
          <w:sz w:val="21"/>
          <w:szCs w:val="21"/>
        </w:rPr>
        <w:t>（</w:t>
      </w:r>
      <w:r>
        <w:rPr>
          <w:rFonts w:ascii="宋体" w:hAnsi="宋体" w:eastAsia="宋体" w:cs="宋体"/>
          <w:color w:val="231916"/>
          <w:spacing w:val="-60"/>
          <w:sz w:val="21"/>
          <w:szCs w:val="21"/>
        </w:rPr>
        <w:t xml:space="preserve"> </w:t>
      </w:r>
      <w:r>
        <w:rPr>
          <w:rFonts w:ascii="宋体" w:hAnsi="宋体" w:eastAsia="宋体" w:cs="宋体"/>
          <w:color w:val="231916"/>
          <w:spacing w:val="11"/>
          <w:sz w:val="21"/>
          <w:szCs w:val="21"/>
        </w:rPr>
        <w:t>二）充分发挥奖励制度的教育激励功能</w:t>
      </w:r>
      <w:r>
        <w:rPr>
          <w:rFonts w:ascii="宋体" w:hAnsi="宋体" w:eastAsia="宋体" w:cs="宋体"/>
          <w:color w:val="231916"/>
          <w:spacing w:val="-55"/>
          <w:sz w:val="21"/>
          <w:szCs w:val="21"/>
        </w:rPr>
        <w:t xml:space="preserve"> </w:t>
      </w:r>
      <w:r>
        <w:rPr>
          <w:rFonts w:ascii="宋体" w:hAnsi="宋体" w:eastAsia="宋体" w:cs="宋体"/>
          <w:color w:val="231916"/>
          <w:spacing w:val="11"/>
          <w:sz w:val="21"/>
          <w:szCs w:val="21"/>
        </w:rPr>
        <w:t>，使不同层</w:t>
      </w:r>
      <w:r>
        <w:rPr>
          <w:rFonts w:ascii="宋体" w:hAnsi="宋体" w:eastAsia="宋体" w:cs="宋体"/>
          <w:color w:val="231916"/>
          <w:spacing w:val="10"/>
          <w:sz w:val="21"/>
          <w:szCs w:val="21"/>
        </w:rPr>
        <w:t>次的学生在德、智、体、美、劳等方面</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得到发展与进步。</w:t>
      </w:r>
    </w:p>
    <w:p w14:paraId="18AD051D">
      <w:pPr>
        <w:pStyle w:val="2"/>
        <w:spacing w:line="343" w:lineRule="auto"/>
      </w:pPr>
    </w:p>
    <w:p w14:paraId="4B110CE8">
      <w:pPr>
        <w:spacing w:before="97" w:line="217" w:lineRule="auto"/>
        <w:ind w:left="447"/>
        <w:rPr>
          <w:rFonts w:ascii="宋体" w:hAnsi="宋体" w:eastAsia="宋体" w:cs="宋体"/>
          <w:sz w:val="30"/>
          <w:szCs w:val="30"/>
        </w:rPr>
      </w:pPr>
      <w:r>
        <w:rPr>
          <w:rFonts w:ascii="宋体" w:hAnsi="宋体" w:eastAsia="宋体" w:cs="宋体"/>
          <w:b/>
          <w:bCs/>
          <w:color w:val="231916"/>
          <w:spacing w:val="7"/>
          <w:sz w:val="30"/>
          <w:szCs w:val="30"/>
        </w:rPr>
        <w:t>二、奖励种类</w:t>
      </w:r>
    </w:p>
    <w:p w14:paraId="5C395129">
      <w:pPr>
        <w:spacing w:before="79" w:line="271" w:lineRule="auto"/>
        <w:ind w:left="3" w:right="237" w:firstLine="428"/>
        <w:rPr>
          <w:rFonts w:ascii="宋体" w:hAnsi="宋体" w:eastAsia="宋体" w:cs="宋体"/>
          <w:sz w:val="21"/>
          <w:szCs w:val="21"/>
        </w:rPr>
      </w:pPr>
      <w:r>
        <w:rPr>
          <w:rFonts w:ascii="宋体" w:hAnsi="宋体" w:eastAsia="宋体" w:cs="宋体"/>
          <w:color w:val="231916"/>
          <w:spacing w:val="12"/>
          <w:sz w:val="21"/>
          <w:szCs w:val="21"/>
        </w:rPr>
        <w:t>（</w:t>
      </w:r>
      <w:r>
        <w:rPr>
          <w:rFonts w:ascii="宋体" w:hAnsi="宋体" w:eastAsia="宋体" w:cs="宋体"/>
          <w:color w:val="231916"/>
          <w:spacing w:val="-60"/>
          <w:sz w:val="21"/>
          <w:szCs w:val="21"/>
        </w:rPr>
        <w:t xml:space="preserve"> </w:t>
      </w:r>
      <w:r>
        <w:rPr>
          <w:rFonts w:ascii="宋体" w:hAnsi="宋体" w:eastAsia="宋体" w:cs="宋体"/>
          <w:color w:val="231916"/>
          <w:spacing w:val="12"/>
          <w:sz w:val="21"/>
          <w:szCs w:val="21"/>
        </w:rPr>
        <w:t>一）个人的奖励种类：奖学金、五好学生、优秀学生干部、优秀共青团员</w:t>
      </w:r>
      <w:r>
        <w:rPr>
          <w:rFonts w:ascii="宋体" w:hAnsi="宋体" w:eastAsia="宋体" w:cs="宋体"/>
          <w:color w:val="231916"/>
          <w:spacing w:val="11"/>
          <w:sz w:val="21"/>
          <w:szCs w:val="21"/>
        </w:rPr>
        <w:t>、进步之星（包</w:t>
      </w:r>
      <w:r>
        <w:rPr>
          <w:rFonts w:ascii="宋体" w:hAnsi="宋体" w:eastAsia="宋体" w:cs="宋体"/>
          <w:color w:val="231916"/>
          <w:sz w:val="21"/>
          <w:szCs w:val="21"/>
        </w:rPr>
        <w:t xml:space="preserve"> </w:t>
      </w:r>
      <w:r>
        <w:rPr>
          <w:rFonts w:ascii="宋体" w:hAnsi="宋体" w:eastAsia="宋体" w:cs="宋体"/>
          <w:color w:val="231916"/>
          <w:spacing w:val="13"/>
          <w:sz w:val="21"/>
          <w:szCs w:val="21"/>
        </w:rPr>
        <w:t>括思想、写作、体育、书法、劳动、礼仪、行为习惯</w:t>
      </w:r>
      <w:r>
        <w:rPr>
          <w:rFonts w:ascii="宋体" w:hAnsi="宋体" w:eastAsia="宋体" w:cs="宋体"/>
          <w:color w:val="231916"/>
          <w:spacing w:val="12"/>
          <w:sz w:val="21"/>
          <w:szCs w:val="21"/>
        </w:rPr>
        <w:t>等方面有非常明星进步或者为班级、学校作</w:t>
      </w:r>
      <w:r>
        <w:rPr>
          <w:rFonts w:ascii="宋体" w:hAnsi="宋体" w:eastAsia="宋体" w:cs="宋体"/>
          <w:color w:val="231916"/>
          <w:sz w:val="21"/>
          <w:szCs w:val="21"/>
        </w:rPr>
        <w:t xml:space="preserve"> </w:t>
      </w:r>
      <w:r>
        <w:rPr>
          <w:rFonts w:ascii="宋体" w:hAnsi="宋体" w:eastAsia="宋体" w:cs="宋体"/>
          <w:color w:val="231916"/>
          <w:spacing w:val="2"/>
          <w:sz w:val="21"/>
          <w:szCs w:val="21"/>
        </w:rPr>
        <w:t>出贡献）。</w:t>
      </w:r>
    </w:p>
    <w:p w14:paraId="7C36234B">
      <w:pPr>
        <w:spacing w:before="40" w:line="280" w:lineRule="exact"/>
        <w:ind w:left="431"/>
        <w:rPr>
          <w:rFonts w:ascii="宋体" w:hAnsi="宋体" w:eastAsia="宋体" w:cs="宋体"/>
          <w:sz w:val="21"/>
          <w:szCs w:val="21"/>
        </w:rPr>
      </w:pPr>
      <w:r>
        <w:rPr>
          <w:rFonts w:ascii="宋体" w:hAnsi="宋体" w:eastAsia="宋体" w:cs="宋体"/>
          <w:color w:val="231916"/>
          <w:spacing w:val="9"/>
          <w:position w:val="1"/>
          <w:sz w:val="21"/>
          <w:szCs w:val="21"/>
        </w:rPr>
        <w:t>（二）集体的奖励种类：优秀班集体、文明寝室、班级文化建设先进集体。</w:t>
      </w:r>
    </w:p>
    <w:p w14:paraId="372B888E">
      <w:pPr>
        <w:pStyle w:val="2"/>
        <w:spacing w:line="304" w:lineRule="auto"/>
      </w:pPr>
    </w:p>
    <w:p w14:paraId="2AD8F1EC">
      <w:pPr>
        <w:spacing w:before="98" w:line="219" w:lineRule="auto"/>
        <w:ind w:left="447"/>
        <w:rPr>
          <w:rFonts w:ascii="宋体" w:hAnsi="宋体" w:eastAsia="宋体" w:cs="宋体"/>
          <w:sz w:val="30"/>
          <w:szCs w:val="30"/>
        </w:rPr>
      </w:pPr>
      <w:r>
        <w:rPr>
          <w:rFonts w:ascii="宋体" w:hAnsi="宋体" w:eastAsia="宋体" w:cs="宋体"/>
          <w:b/>
          <w:bCs/>
          <w:color w:val="231916"/>
          <w:spacing w:val="7"/>
          <w:sz w:val="30"/>
          <w:szCs w:val="30"/>
        </w:rPr>
        <w:t>三、评选条件</w:t>
      </w:r>
    </w:p>
    <w:p w14:paraId="5048072D">
      <w:pPr>
        <w:spacing w:before="81" w:line="241" w:lineRule="auto"/>
        <w:ind w:left="430"/>
        <w:rPr>
          <w:rFonts w:ascii="SimHei" w:hAnsi="SimHei" w:eastAsia="SimHei" w:cs="SimHei"/>
          <w:sz w:val="21"/>
          <w:szCs w:val="21"/>
        </w:rPr>
      </w:pPr>
      <w:r>
        <w:rPr>
          <w:rFonts w:ascii="SimHei" w:hAnsi="SimHei" w:eastAsia="SimHei" w:cs="SimHei"/>
          <w:color w:val="231916"/>
          <w:spacing w:val="-7"/>
          <w:sz w:val="21"/>
          <w:szCs w:val="21"/>
        </w:rPr>
        <w:t>（</w:t>
      </w:r>
      <w:r>
        <w:rPr>
          <w:rFonts w:ascii="SimHei" w:hAnsi="SimHei" w:eastAsia="SimHei" w:cs="SimHei"/>
          <w:color w:val="231916"/>
          <w:spacing w:val="-26"/>
          <w:sz w:val="21"/>
          <w:szCs w:val="21"/>
        </w:rPr>
        <w:t xml:space="preserve"> </w:t>
      </w:r>
      <w:r>
        <w:rPr>
          <w:rFonts w:ascii="SimHei" w:hAnsi="SimHei" w:eastAsia="SimHei" w:cs="SimHei"/>
          <w:color w:val="231916"/>
          <w:spacing w:val="-7"/>
          <w:sz w:val="21"/>
          <w:szCs w:val="21"/>
        </w:rPr>
        <w:t>一</w:t>
      </w:r>
      <w:r>
        <w:rPr>
          <w:rFonts w:ascii="SimHei" w:hAnsi="SimHei" w:eastAsia="SimHei" w:cs="SimHei"/>
          <w:color w:val="231916"/>
          <w:spacing w:val="-44"/>
          <w:sz w:val="21"/>
          <w:szCs w:val="21"/>
        </w:rPr>
        <w:t xml:space="preserve"> </w:t>
      </w:r>
      <w:r>
        <w:rPr>
          <w:rFonts w:ascii="SimHei" w:hAnsi="SimHei" w:eastAsia="SimHei" w:cs="SimHei"/>
          <w:color w:val="231916"/>
          <w:spacing w:val="-7"/>
          <w:sz w:val="21"/>
          <w:szCs w:val="21"/>
        </w:rPr>
        <w:t>）奖学金方案</w:t>
      </w:r>
    </w:p>
    <w:p w14:paraId="3FD38A04">
      <w:pPr>
        <w:spacing w:before="38" w:line="282" w:lineRule="exact"/>
        <w:ind w:left="462"/>
        <w:rPr>
          <w:rFonts w:ascii="宋体" w:hAnsi="宋体" w:eastAsia="宋体" w:cs="宋体"/>
          <w:sz w:val="21"/>
          <w:szCs w:val="21"/>
        </w:rPr>
      </w:pPr>
      <w:r>
        <w:rPr>
          <w:rFonts w:ascii="宋体" w:hAnsi="宋体" w:eastAsia="宋体" w:cs="宋体"/>
          <w:color w:val="231916"/>
          <w:spacing w:val="2"/>
          <w:position w:val="1"/>
          <w:sz w:val="21"/>
          <w:szCs w:val="21"/>
        </w:rPr>
        <w:t>1、指导思想</w:t>
      </w:r>
    </w:p>
    <w:p w14:paraId="30BC0AFB">
      <w:pPr>
        <w:spacing w:before="43" w:line="214" w:lineRule="auto"/>
        <w:ind w:left="444"/>
        <w:rPr>
          <w:rFonts w:ascii="宋体" w:hAnsi="宋体" w:eastAsia="宋体" w:cs="宋体"/>
          <w:sz w:val="21"/>
          <w:szCs w:val="21"/>
        </w:rPr>
      </w:pPr>
      <w:r>
        <w:rPr>
          <w:rFonts w:ascii="宋体" w:hAnsi="宋体" w:eastAsia="宋体" w:cs="宋体"/>
          <w:color w:val="231916"/>
          <w:spacing w:val="6"/>
          <w:sz w:val="21"/>
          <w:szCs w:val="21"/>
        </w:rPr>
        <w:t>激发学生学习动力</w:t>
      </w:r>
      <w:r>
        <w:rPr>
          <w:rFonts w:ascii="宋体" w:hAnsi="宋体" w:eastAsia="宋体" w:cs="宋体"/>
          <w:color w:val="231916"/>
          <w:spacing w:val="-40"/>
          <w:sz w:val="21"/>
          <w:szCs w:val="21"/>
        </w:rPr>
        <w:t xml:space="preserve"> </w:t>
      </w:r>
      <w:r>
        <w:rPr>
          <w:rFonts w:ascii="宋体" w:hAnsi="宋体" w:eastAsia="宋体" w:cs="宋体"/>
          <w:color w:val="231916"/>
          <w:spacing w:val="6"/>
          <w:sz w:val="21"/>
          <w:szCs w:val="21"/>
        </w:rPr>
        <w:t>，促进学生努力学习、提高学习成绩。</w:t>
      </w:r>
    </w:p>
    <w:p w14:paraId="6715F961">
      <w:pPr>
        <w:spacing w:before="74" w:line="281" w:lineRule="exact"/>
        <w:ind w:left="445"/>
        <w:rPr>
          <w:rFonts w:ascii="宋体" w:hAnsi="宋体" w:eastAsia="宋体" w:cs="宋体"/>
          <w:sz w:val="21"/>
          <w:szCs w:val="21"/>
        </w:rPr>
      </w:pPr>
      <w:r>
        <w:rPr>
          <w:rFonts w:ascii="宋体" w:hAnsi="宋体" w:eastAsia="宋体" w:cs="宋体"/>
          <w:color w:val="231916"/>
          <w:spacing w:val="7"/>
          <w:position w:val="1"/>
          <w:sz w:val="21"/>
          <w:szCs w:val="21"/>
        </w:rPr>
        <w:t>2、评奖资格及奖项设置</w:t>
      </w:r>
    </w:p>
    <w:p w14:paraId="1BADC3F1">
      <w:pPr>
        <w:spacing w:before="40" w:line="280" w:lineRule="exact"/>
        <w:ind w:left="431"/>
        <w:rPr>
          <w:rFonts w:ascii="宋体" w:hAnsi="宋体" w:eastAsia="宋体" w:cs="宋体"/>
          <w:sz w:val="21"/>
          <w:szCs w:val="21"/>
        </w:rPr>
      </w:pPr>
      <w:r>
        <w:rPr>
          <w:rFonts w:ascii="宋体" w:hAnsi="宋体" w:eastAsia="宋体" w:cs="宋体"/>
          <w:color w:val="231916"/>
          <w:spacing w:val="2"/>
          <w:position w:val="1"/>
          <w:sz w:val="21"/>
          <w:szCs w:val="21"/>
        </w:rPr>
        <w:t>（1</w:t>
      </w:r>
      <w:r>
        <w:rPr>
          <w:rFonts w:ascii="宋体" w:hAnsi="宋体" w:eastAsia="宋体" w:cs="宋体"/>
          <w:color w:val="231916"/>
          <w:spacing w:val="-38"/>
          <w:position w:val="1"/>
          <w:sz w:val="21"/>
          <w:szCs w:val="21"/>
        </w:rPr>
        <w:t xml:space="preserve"> </w:t>
      </w:r>
      <w:r>
        <w:rPr>
          <w:rFonts w:ascii="宋体" w:hAnsi="宋体" w:eastAsia="宋体" w:cs="宋体"/>
          <w:color w:val="231916"/>
          <w:spacing w:val="2"/>
          <w:position w:val="1"/>
          <w:sz w:val="21"/>
          <w:szCs w:val="21"/>
        </w:rPr>
        <w:t>）全校在籍在读的学生。</w:t>
      </w:r>
    </w:p>
    <w:p w14:paraId="5A004077">
      <w:pPr>
        <w:spacing w:before="42" w:line="280" w:lineRule="exact"/>
        <w:ind w:left="431"/>
        <w:rPr>
          <w:rFonts w:ascii="宋体" w:hAnsi="宋体" w:eastAsia="宋体" w:cs="宋体"/>
          <w:sz w:val="21"/>
          <w:szCs w:val="21"/>
        </w:rPr>
      </w:pPr>
      <w:r>
        <w:rPr>
          <w:rFonts w:ascii="宋体" w:hAnsi="宋体" w:eastAsia="宋体" w:cs="宋体"/>
          <w:color w:val="231916"/>
          <w:spacing w:val="2"/>
          <w:position w:val="1"/>
          <w:sz w:val="21"/>
          <w:szCs w:val="21"/>
        </w:rPr>
        <w:t>（2）以考试成绩为主要评奖依据，根据不同年级分</w:t>
      </w:r>
      <w:r>
        <w:rPr>
          <w:rFonts w:ascii="宋体" w:hAnsi="宋体" w:eastAsia="宋体" w:cs="宋体"/>
          <w:color w:val="231916"/>
          <w:spacing w:val="1"/>
          <w:position w:val="1"/>
          <w:sz w:val="21"/>
          <w:szCs w:val="21"/>
        </w:rPr>
        <w:t>设：总分奖、进步奖、单科奖、600分奖等。</w:t>
      </w:r>
    </w:p>
    <w:p w14:paraId="694DECFF">
      <w:pPr>
        <w:spacing w:before="41" w:line="281" w:lineRule="exact"/>
        <w:ind w:left="431"/>
        <w:rPr>
          <w:rFonts w:ascii="宋体" w:hAnsi="宋体" w:eastAsia="宋体" w:cs="宋体"/>
          <w:sz w:val="21"/>
          <w:szCs w:val="21"/>
        </w:rPr>
      </w:pPr>
      <w:r>
        <w:rPr>
          <w:rFonts w:ascii="宋体" w:hAnsi="宋体" w:eastAsia="宋体" w:cs="宋体"/>
          <w:color w:val="231916"/>
          <w:spacing w:val="5"/>
          <w:position w:val="1"/>
          <w:sz w:val="21"/>
          <w:szCs w:val="21"/>
        </w:rPr>
        <w:t>（3</w:t>
      </w:r>
      <w:r>
        <w:rPr>
          <w:rFonts w:ascii="宋体" w:hAnsi="宋体" w:eastAsia="宋体" w:cs="宋体"/>
          <w:color w:val="231916"/>
          <w:spacing w:val="-50"/>
          <w:position w:val="1"/>
          <w:sz w:val="21"/>
          <w:szCs w:val="21"/>
        </w:rPr>
        <w:t xml:space="preserve"> </w:t>
      </w:r>
      <w:r>
        <w:rPr>
          <w:rFonts w:ascii="宋体" w:hAnsi="宋体" w:eastAsia="宋体" w:cs="宋体"/>
          <w:color w:val="231916"/>
          <w:spacing w:val="5"/>
          <w:position w:val="1"/>
          <w:sz w:val="21"/>
          <w:szCs w:val="21"/>
        </w:rPr>
        <w:t>）有严重违规违纪行为、有考试舞弊行为者</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，取消参评资格。</w:t>
      </w:r>
    </w:p>
    <w:p w14:paraId="1123429A">
      <w:pPr>
        <w:spacing w:before="40" w:line="281" w:lineRule="exact"/>
        <w:ind w:left="448"/>
        <w:rPr>
          <w:rFonts w:ascii="宋体" w:hAnsi="宋体" w:eastAsia="宋体" w:cs="宋体"/>
          <w:sz w:val="21"/>
          <w:szCs w:val="21"/>
        </w:rPr>
      </w:pPr>
      <w:r>
        <w:rPr>
          <w:rFonts w:ascii="宋体" w:hAnsi="宋体" w:eastAsia="宋体" w:cs="宋体"/>
          <w:color w:val="231916"/>
          <w:spacing w:val="4"/>
          <w:position w:val="1"/>
          <w:sz w:val="21"/>
          <w:szCs w:val="21"/>
        </w:rPr>
        <w:t>3、奖励形式</w:t>
      </w:r>
    </w:p>
    <w:p w14:paraId="5D825F6F">
      <w:pPr>
        <w:spacing w:before="40" w:line="281" w:lineRule="exact"/>
        <w:ind w:left="431"/>
        <w:rPr>
          <w:rFonts w:ascii="宋体" w:hAnsi="宋体" w:eastAsia="宋体" w:cs="宋体"/>
          <w:sz w:val="21"/>
          <w:szCs w:val="21"/>
        </w:rPr>
      </w:pPr>
      <w:r>
        <w:rPr>
          <w:rFonts w:ascii="宋体" w:hAnsi="宋体" w:eastAsia="宋体" w:cs="宋体"/>
          <w:color w:val="231916"/>
          <w:spacing w:val="4"/>
          <w:position w:val="1"/>
          <w:sz w:val="21"/>
          <w:szCs w:val="21"/>
        </w:rPr>
        <w:t>（1</w:t>
      </w:r>
      <w:r>
        <w:rPr>
          <w:rFonts w:ascii="宋体" w:hAnsi="宋体" w:eastAsia="宋体" w:cs="宋体"/>
          <w:color w:val="231916"/>
          <w:spacing w:val="-42"/>
          <w:position w:val="1"/>
          <w:sz w:val="21"/>
          <w:szCs w:val="21"/>
        </w:rPr>
        <w:t xml:space="preserve"> </w:t>
      </w:r>
      <w:r>
        <w:rPr>
          <w:rFonts w:ascii="宋体" w:hAnsi="宋体" w:eastAsia="宋体" w:cs="宋体"/>
          <w:color w:val="231916"/>
          <w:spacing w:val="4"/>
          <w:position w:val="1"/>
          <w:sz w:val="21"/>
          <w:szCs w:val="21"/>
        </w:rPr>
        <w:t>）高三高复每次月考后进行奖励。</w:t>
      </w:r>
    </w:p>
    <w:p w14:paraId="3827B7EA">
      <w:pPr>
        <w:spacing w:before="41" w:line="280" w:lineRule="exact"/>
        <w:ind w:left="431"/>
        <w:rPr>
          <w:rFonts w:ascii="宋体" w:hAnsi="宋体" w:eastAsia="宋体" w:cs="宋体"/>
          <w:sz w:val="21"/>
          <w:szCs w:val="21"/>
        </w:rPr>
      </w:pPr>
      <w:r>
        <w:rPr>
          <w:rFonts w:ascii="宋体" w:hAnsi="宋体" w:eastAsia="宋体" w:cs="宋体"/>
          <w:color w:val="231916"/>
          <w:spacing w:val="8"/>
          <w:position w:val="1"/>
          <w:sz w:val="21"/>
          <w:szCs w:val="21"/>
        </w:rPr>
        <w:t>（2）高一高二期中、期末考试后分别进行奖励。</w:t>
      </w:r>
    </w:p>
    <w:p w14:paraId="035ABB1A">
      <w:pPr>
        <w:spacing w:before="41" w:line="281" w:lineRule="exact"/>
        <w:ind w:left="430"/>
        <w:rPr>
          <w:rFonts w:ascii="宋体" w:hAnsi="宋体" w:eastAsia="宋体" w:cs="宋体"/>
          <w:sz w:val="21"/>
          <w:szCs w:val="21"/>
        </w:rPr>
      </w:pPr>
      <w:r>
        <w:rPr>
          <w:rFonts w:ascii="宋体" w:hAnsi="宋体" w:eastAsia="宋体" w:cs="宋体"/>
          <w:color w:val="231916"/>
          <w:spacing w:val="5"/>
          <w:position w:val="1"/>
          <w:sz w:val="21"/>
          <w:szCs w:val="21"/>
        </w:rPr>
        <w:t>（3</w:t>
      </w:r>
      <w:r>
        <w:rPr>
          <w:rFonts w:ascii="宋体" w:hAnsi="宋体" w:eastAsia="宋体" w:cs="宋体"/>
          <w:color w:val="231916"/>
          <w:spacing w:val="-40"/>
          <w:position w:val="1"/>
          <w:sz w:val="21"/>
          <w:szCs w:val="21"/>
        </w:rPr>
        <w:t xml:space="preserve"> </w:t>
      </w:r>
      <w:r>
        <w:rPr>
          <w:rFonts w:ascii="宋体" w:hAnsi="宋体" w:eastAsia="宋体" w:cs="宋体"/>
          <w:color w:val="231916"/>
          <w:spacing w:val="5"/>
          <w:position w:val="1"/>
          <w:sz w:val="21"/>
          <w:szCs w:val="21"/>
        </w:rPr>
        <w:t>）小学、初中期中、期末考试后进行奖励。</w:t>
      </w:r>
    </w:p>
    <w:p w14:paraId="5D2450FD">
      <w:pPr>
        <w:spacing w:before="40" w:line="281" w:lineRule="exact"/>
        <w:ind w:left="430"/>
        <w:rPr>
          <w:rFonts w:ascii="宋体" w:hAnsi="宋体" w:eastAsia="宋体" w:cs="宋体"/>
          <w:sz w:val="21"/>
          <w:szCs w:val="21"/>
        </w:rPr>
      </w:pPr>
      <w:r>
        <w:rPr>
          <w:rFonts w:ascii="宋体" w:hAnsi="宋体" w:eastAsia="宋体" w:cs="宋体"/>
          <w:color w:val="231916"/>
          <w:spacing w:val="9"/>
          <w:position w:val="1"/>
          <w:sz w:val="21"/>
          <w:szCs w:val="21"/>
        </w:rPr>
        <w:t>（4）具体奖励标准和获奖人数由各学部、各年</w:t>
      </w:r>
      <w:r>
        <w:rPr>
          <w:rFonts w:ascii="宋体" w:hAnsi="宋体" w:eastAsia="宋体" w:cs="宋体"/>
          <w:color w:val="231916"/>
          <w:spacing w:val="8"/>
          <w:position w:val="1"/>
          <w:sz w:val="21"/>
          <w:szCs w:val="21"/>
        </w:rPr>
        <w:t>级根据总金额确定、细分。</w:t>
      </w:r>
    </w:p>
    <w:p w14:paraId="51B6C612">
      <w:pPr>
        <w:spacing w:before="40" w:line="281" w:lineRule="exact"/>
        <w:ind w:left="441"/>
        <w:rPr>
          <w:rFonts w:ascii="宋体" w:hAnsi="宋体" w:eastAsia="宋体" w:cs="宋体"/>
          <w:sz w:val="21"/>
          <w:szCs w:val="21"/>
        </w:rPr>
      </w:pPr>
      <w:r>
        <w:rPr>
          <w:rFonts w:ascii="宋体" w:hAnsi="宋体" w:eastAsia="宋体" w:cs="宋体"/>
          <w:color w:val="231916"/>
          <w:spacing w:val="5"/>
          <w:position w:val="1"/>
          <w:sz w:val="21"/>
          <w:szCs w:val="21"/>
        </w:rPr>
        <w:t>4、表彰形式</w:t>
      </w:r>
    </w:p>
    <w:p w14:paraId="18B5F594">
      <w:pPr>
        <w:spacing w:before="41" w:line="249" w:lineRule="auto"/>
        <w:ind w:left="3" w:right="238" w:firstLine="427"/>
        <w:rPr>
          <w:rFonts w:ascii="宋体" w:hAnsi="宋体" w:eastAsia="宋体" w:cs="宋体"/>
          <w:sz w:val="21"/>
          <w:szCs w:val="21"/>
        </w:rPr>
      </w:pPr>
      <w:r>
        <w:rPr>
          <w:rFonts w:ascii="宋体" w:hAnsi="宋体" w:eastAsia="宋体" w:cs="宋体"/>
          <w:color w:val="231916"/>
          <w:spacing w:val="5"/>
          <w:sz w:val="21"/>
          <w:szCs w:val="21"/>
        </w:rPr>
        <w:t>（</w:t>
      </w:r>
      <w:r>
        <w:rPr>
          <w:rFonts w:ascii="宋体" w:hAnsi="宋体" w:eastAsia="宋体" w:cs="宋体"/>
          <w:color w:val="231916"/>
          <w:spacing w:val="-39"/>
          <w:sz w:val="21"/>
          <w:szCs w:val="21"/>
        </w:rPr>
        <w:t xml:space="preserve"> </w:t>
      </w:r>
      <w:r>
        <w:rPr>
          <w:rFonts w:ascii="宋体" w:hAnsi="宋体" w:eastAsia="宋体" w:cs="宋体"/>
          <w:color w:val="231916"/>
          <w:spacing w:val="5"/>
          <w:sz w:val="21"/>
          <w:szCs w:val="21"/>
        </w:rPr>
        <w:t>1）学校每期期中、期末组织两次全校性表彰大会</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，统一出光荣榜</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，统一集会颁奖</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，统一在</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学校网站上公布。其他月考奖由各部各年级组织表彰。</w:t>
      </w:r>
    </w:p>
    <w:p w14:paraId="5FA13CBA">
      <w:pPr>
        <w:spacing w:before="76" w:line="280" w:lineRule="exact"/>
        <w:ind w:left="430"/>
        <w:rPr>
          <w:rFonts w:ascii="宋体" w:hAnsi="宋体" w:eastAsia="宋体" w:cs="宋体"/>
          <w:sz w:val="21"/>
          <w:szCs w:val="21"/>
        </w:rPr>
      </w:pPr>
      <w:r>
        <w:rPr>
          <w:rFonts w:ascii="宋体" w:hAnsi="宋体" w:eastAsia="宋体" w:cs="宋体"/>
          <w:color w:val="231916"/>
          <w:spacing w:val="8"/>
          <w:position w:val="1"/>
          <w:sz w:val="21"/>
          <w:szCs w:val="21"/>
        </w:rPr>
        <w:t>（2）对获奖学生颁发证书并进行现金奖励。</w:t>
      </w:r>
    </w:p>
    <w:p w14:paraId="2F697DFA">
      <w:pPr>
        <w:spacing w:before="44" w:line="241" w:lineRule="auto"/>
        <w:ind w:left="429"/>
        <w:rPr>
          <w:rFonts w:ascii="SimHei" w:hAnsi="SimHei" w:eastAsia="SimHei" w:cs="SimHei"/>
          <w:sz w:val="21"/>
          <w:szCs w:val="21"/>
        </w:rPr>
      </w:pPr>
      <w:r>
        <w:rPr>
          <w:rFonts w:ascii="SimHei" w:hAnsi="SimHei" w:eastAsia="SimHei" w:cs="SimHei"/>
          <w:color w:val="231916"/>
          <w:spacing w:val="3"/>
          <w:sz w:val="21"/>
          <w:szCs w:val="21"/>
        </w:rPr>
        <w:t>（</w:t>
      </w:r>
      <w:r>
        <w:rPr>
          <w:rFonts w:ascii="SimHei" w:hAnsi="SimHei" w:eastAsia="SimHei" w:cs="SimHei"/>
          <w:color w:val="231916"/>
          <w:spacing w:val="-32"/>
          <w:sz w:val="21"/>
          <w:szCs w:val="21"/>
        </w:rPr>
        <w:t xml:space="preserve"> </w:t>
      </w:r>
      <w:r>
        <w:rPr>
          <w:rFonts w:ascii="SimHei" w:hAnsi="SimHei" w:eastAsia="SimHei" w:cs="SimHei"/>
          <w:color w:val="231916"/>
          <w:spacing w:val="3"/>
          <w:sz w:val="21"/>
          <w:szCs w:val="21"/>
        </w:rPr>
        <w:t>二</w:t>
      </w:r>
      <w:r>
        <w:rPr>
          <w:rFonts w:ascii="SimHei" w:hAnsi="SimHei" w:eastAsia="SimHei" w:cs="SimHei"/>
          <w:color w:val="231916"/>
          <w:spacing w:val="-44"/>
          <w:sz w:val="21"/>
          <w:szCs w:val="21"/>
        </w:rPr>
        <w:t xml:space="preserve"> </w:t>
      </w:r>
      <w:r>
        <w:rPr>
          <w:rFonts w:ascii="SimHei" w:hAnsi="SimHei" w:eastAsia="SimHei" w:cs="SimHei"/>
          <w:color w:val="231916"/>
          <w:spacing w:val="3"/>
          <w:sz w:val="21"/>
          <w:szCs w:val="21"/>
        </w:rPr>
        <w:t>）五好学生（</w:t>
      </w:r>
      <w:r>
        <w:rPr>
          <w:rFonts w:ascii="SimHei" w:hAnsi="SimHei" w:eastAsia="SimHei" w:cs="SimHei"/>
          <w:color w:val="231916"/>
          <w:spacing w:val="-34"/>
          <w:sz w:val="21"/>
          <w:szCs w:val="21"/>
        </w:rPr>
        <w:t xml:space="preserve"> </w:t>
      </w:r>
      <w:r>
        <w:rPr>
          <w:rFonts w:ascii="SimHei" w:hAnsi="SimHei" w:eastAsia="SimHei" w:cs="SimHei"/>
          <w:color w:val="231916"/>
          <w:spacing w:val="3"/>
          <w:sz w:val="21"/>
          <w:szCs w:val="21"/>
        </w:rPr>
        <w:t>每班评选10%</w:t>
      </w:r>
      <w:r>
        <w:rPr>
          <w:rFonts w:ascii="SimHei" w:hAnsi="SimHei" w:eastAsia="SimHei" w:cs="SimHei"/>
          <w:color w:val="231916"/>
          <w:spacing w:val="-44"/>
          <w:sz w:val="21"/>
          <w:szCs w:val="21"/>
        </w:rPr>
        <w:t xml:space="preserve"> </w:t>
      </w:r>
      <w:r>
        <w:rPr>
          <w:rFonts w:ascii="SimHei" w:hAnsi="SimHei" w:eastAsia="SimHei" w:cs="SimHei"/>
          <w:color w:val="231916"/>
          <w:spacing w:val="3"/>
          <w:sz w:val="21"/>
          <w:szCs w:val="21"/>
        </w:rPr>
        <w:t>）</w:t>
      </w:r>
    </w:p>
    <w:p w14:paraId="09CB4DD5">
      <w:pPr>
        <w:spacing w:before="38" w:line="280" w:lineRule="exact"/>
        <w:ind w:left="461"/>
        <w:rPr>
          <w:rFonts w:ascii="宋体" w:hAnsi="宋体" w:eastAsia="宋体" w:cs="宋体"/>
          <w:sz w:val="21"/>
          <w:szCs w:val="21"/>
        </w:rPr>
      </w:pPr>
      <w:r>
        <w:rPr>
          <w:rFonts w:ascii="宋体" w:hAnsi="宋体" w:eastAsia="宋体" w:cs="宋体"/>
          <w:color w:val="231916"/>
          <w:spacing w:val="3"/>
          <w:position w:val="1"/>
          <w:sz w:val="21"/>
          <w:szCs w:val="21"/>
        </w:rPr>
        <w:t>1、思想品德好</w:t>
      </w:r>
    </w:p>
    <w:p w14:paraId="711EBC48">
      <w:pPr>
        <w:spacing w:before="41" w:line="280" w:lineRule="exact"/>
        <w:ind w:left="430"/>
        <w:rPr>
          <w:rFonts w:ascii="宋体" w:hAnsi="宋体" w:eastAsia="宋体" w:cs="宋体"/>
          <w:sz w:val="21"/>
          <w:szCs w:val="21"/>
        </w:rPr>
      </w:pPr>
      <w:r>
        <w:rPr>
          <w:rFonts w:ascii="宋体" w:hAnsi="宋体" w:eastAsia="宋体" w:cs="宋体"/>
          <w:color w:val="231916"/>
          <w:spacing w:val="3"/>
          <w:position w:val="1"/>
          <w:sz w:val="21"/>
          <w:szCs w:val="21"/>
        </w:rPr>
        <w:t>（1</w:t>
      </w:r>
      <w:r>
        <w:rPr>
          <w:rFonts w:ascii="宋体" w:hAnsi="宋体" w:eastAsia="宋体" w:cs="宋体"/>
          <w:color w:val="231916"/>
          <w:spacing w:val="-32"/>
          <w:position w:val="1"/>
          <w:sz w:val="21"/>
          <w:szCs w:val="21"/>
        </w:rPr>
        <w:t xml:space="preserve"> </w:t>
      </w:r>
      <w:r>
        <w:rPr>
          <w:rFonts w:ascii="宋体" w:hAnsi="宋体" w:eastAsia="宋体" w:cs="宋体"/>
          <w:color w:val="231916"/>
          <w:spacing w:val="3"/>
          <w:position w:val="1"/>
          <w:sz w:val="21"/>
          <w:szCs w:val="21"/>
        </w:rPr>
        <w:t>）热爱社会主义祖国</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，坚持四项基本原则</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，操行评定等级达到</w:t>
      </w:r>
      <w:r>
        <w:rPr>
          <w:rFonts w:ascii="宋体" w:hAnsi="宋体" w:eastAsia="宋体" w:cs="宋体"/>
          <w:color w:val="231916"/>
          <w:spacing w:val="-79"/>
          <w:position w:val="1"/>
          <w:sz w:val="21"/>
          <w:szCs w:val="21"/>
        </w:rPr>
        <w:t xml:space="preserve"> </w:t>
      </w:r>
      <w:r>
        <w:rPr>
          <w:rFonts w:ascii="宋体" w:hAnsi="宋体" w:eastAsia="宋体" w:cs="宋体"/>
          <w:color w:val="231916"/>
          <w:spacing w:val="3"/>
          <w:position w:val="1"/>
          <w:sz w:val="21"/>
          <w:szCs w:val="21"/>
        </w:rPr>
        <w:t>“优</w:t>
      </w:r>
      <w:r>
        <w:rPr>
          <w:rFonts w:ascii="宋体" w:hAnsi="宋体" w:eastAsia="宋体" w:cs="宋体"/>
          <w:color w:val="231916"/>
          <w:spacing w:val="-78"/>
          <w:position w:val="1"/>
          <w:sz w:val="21"/>
          <w:szCs w:val="21"/>
        </w:rPr>
        <w:t xml:space="preserve"> </w:t>
      </w:r>
      <w:r>
        <w:rPr>
          <w:rFonts w:ascii="宋体" w:hAnsi="宋体" w:eastAsia="宋体" w:cs="宋体"/>
          <w:color w:val="231916"/>
          <w:spacing w:val="3"/>
          <w:position w:val="1"/>
          <w:sz w:val="21"/>
          <w:szCs w:val="21"/>
        </w:rPr>
        <w:t>”。</w:t>
      </w:r>
    </w:p>
    <w:p w14:paraId="58B6D7C4">
      <w:pPr>
        <w:spacing w:before="41" w:line="281" w:lineRule="exact"/>
        <w:ind w:left="430"/>
        <w:rPr>
          <w:rFonts w:ascii="宋体" w:hAnsi="宋体" w:eastAsia="宋体" w:cs="宋体"/>
          <w:sz w:val="21"/>
          <w:szCs w:val="21"/>
        </w:rPr>
      </w:pPr>
      <w:r>
        <w:rPr>
          <w:rFonts w:ascii="宋体" w:hAnsi="宋体" w:eastAsia="宋体" w:cs="宋体"/>
          <w:color w:val="231916"/>
          <w:spacing w:val="7"/>
          <w:position w:val="1"/>
          <w:sz w:val="21"/>
          <w:szCs w:val="21"/>
        </w:rPr>
        <w:t>（2）模范遵守《中小学生守则》</w:t>
      </w:r>
      <w:r>
        <w:rPr>
          <w:rFonts w:ascii="宋体" w:hAnsi="宋体" w:eastAsia="宋体" w:cs="宋体"/>
          <w:color w:val="231916"/>
          <w:spacing w:val="-48"/>
          <w:position w:val="1"/>
          <w:sz w:val="21"/>
          <w:szCs w:val="21"/>
        </w:rPr>
        <w:t xml:space="preserve"> </w:t>
      </w:r>
      <w:r>
        <w:rPr>
          <w:rFonts w:ascii="宋体" w:hAnsi="宋体" w:eastAsia="宋体" w:cs="宋体"/>
          <w:color w:val="231916"/>
          <w:spacing w:val="7"/>
          <w:position w:val="1"/>
          <w:sz w:val="21"/>
          <w:szCs w:val="21"/>
        </w:rPr>
        <w:t>、《中小学生日常行为规范》和校规校纪。</w:t>
      </w:r>
    </w:p>
    <w:p w14:paraId="2F812118">
      <w:pPr>
        <w:spacing w:before="40" w:line="281" w:lineRule="exact"/>
        <w:ind w:left="430"/>
        <w:rPr>
          <w:rFonts w:ascii="宋体" w:hAnsi="宋体" w:eastAsia="宋体" w:cs="宋体"/>
          <w:sz w:val="21"/>
          <w:szCs w:val="21"/>
        </w:rPr>
      </w:pPr>
      <w:r>
        <w:rPr>
          <w:rFonts w:ascii="宋体" w:hAnsi="宋体" w:eastAsia="宋体" w:cs="宋体"/>
          <w:color w:val="231916"/>
          <w:spacing w:val="4"/>
          <w:position w:val="1"/>
          <w:sz w:val="21"/>
          <w:szCs w:val="21"/>
        </w:rPr>
        <w:t>（3</w:t>
      </w:r>
      <w:r>
        <w:rPr>
          <w:rFonts w:ascii="宋体" w:hAnsi="宋体" w:eastAsia="宋体" w:cs="宋体"/>
          <w:color w:val="231916"/>
          <w:spacing w:val="-45"/>
          <w:position w:val="1"/>
          <w:sz w:val="21"/>
          <w:szCs w:val="21"/>
        </w:rPr>
        <w:t xml:space="preserve"> </w:t>
      </w:r>
      <w:r>
        <w:rPr>
          <w:rFonts w:ascii="宋体" w:hAnsi="宋体" w:eastAsia="宋体" w:cs="宋体"/>
          <w:color w:val="231916"/>
          <w:spacing w:val="4"/>
          <w:position w:val="1"/>
          <w:sz w:val="21"/>
          <w:szCs w:val="21"/>
        </w:rPr>
        <w:t>）热爱集体</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，认真积极完成学校交给的各项任务</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，努力为集体做贡献。</w:t>
      </w:r>
    </w:p>
    <w:p w14:paraId="0862DE4C">
      <w:pPr>
        <w:spacing w:before="41" w:line="280" w:lineRule="exact"/>
        <w:ind w:left="430"/>
        <w:rPr>
          <w:rFonts w:ascii="宋体" w:hAnsi="宋体" w:eastAsia="宋体" w:cs="宋体"/>
          <w:sz w:val="21"/>
          <w:szCs w:val="21"/>
        </w:rPr>
      </w:pPr>
      <w:r>
        <w:rPr>
          <w:rFonts w:ascii="宋体" w:hAnsi="宋体" w:eastAsia="宋体" w:cs="宋体"/>
          <w:color w:val="231916"/>
          <w:spacing w:val="5"/>
          <w:position w:val="1"/>
          <w:sz w:val="21"/>
          <w:szCs w:val="21"/>
        </w:rPr>
        <w:t>（4）遵纪守法</w:t>
      </w:r>
      <w:r>
        <w:rPr>
          <w:rFonts w:ascii="宋体" w:hAnsi="宋体" w:eastAsia="宋体" w:cs="宋体"/>
          <w:color w:val="231916"/>
          <w:spacing w:val="-55"/>
          <w:position w:val="1"/>
          <w:sz w:val="21"/>
          <w:szCs w:val="21"/>
        </w:rPr>
        <w:t xml:space="preserve"> </w:t>
      </w:r>
      <w:r>
        <w:rPr>
          <w:rFonts w:ascii="宋体" w:hAnsi="宋体" w:eastAsia="宋体" w:cs="宋体"/>
          <w:color w:val="231916"/>
          <w:spacing w:val="5"/>
          <w:position w:val="1"/>
          <w:sz w:val="21"/>
          <w:szCs w:val="21"/>
        </w:rPr>
        <w:t>，遵守社会公德</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，勇于开展批评和自我批评</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，勇于向不良现象作斗争。</w:t>
      </w:r>
    </w:p>
    <w:p w14:paraId="7CAA6991">
      <w:pPr>
        <w:spacing w:before="41" w:line="281" w:lineRule="exact"/>
        <w:ind w:left="443"/>
        <w:rPr>
          <w:rFonts w:ascii="宋体" w:hAnsi="宋体" w:eastAsia="宋体" w:cs="宋体"/>
          <w:sz w:val="21"/>
          <w:szCs w:val="21"/>
        </w:rPr>
      </w:pPr>
      <w:r>
        <w:rPr>
          <w:rFonts w:ascii="宋体" w:hAnsi="宋体" w:eastAsia="宋体" w:cs="宋体"/>
          <w:color w:val="231916"/>
          <w:spacing w:val="4"/>
          <w:position w:val="1"/>
          <w:sz w:val="21"/>
          <w:szCs w:val="21"/>
        </w:rPr>
        <w:t>2、学习好</w:t>
      </w:r>
    </w:p>
    <w:p w14:paraId="5753F48B">
      <w:pPr>
        <w:spacing w:before="40" w:line="282" w:lineRule="auto"/>
        <w:ind w:right="239" w:firstLine="444"/>
        <w:rPr>
          <w:rFonts w:ascii="宋体" w:hAnsi="宋体" w:eastAsia="宋体" w:cs="宋体"/>
          <w:sz w:val="21"/>
          <w:szCs w:val="21"/>
        </w:rPr>
      </w:pPr>
      <w:r>
        <w:rPr>
          <w:rFonts w:ascii="宋体" w:hAnsi="宋体" w:eastAsia="宋体" w:cs="宋体"/>
          <w:color w:val="231916"/>
          <w:spacing w:val="7"/>
          <w:sz w:val="21"/>
          <w:szCs w:val="21"/>
        </w:rPr>
        <w:t>学习目的明确</w:t>
      </w:r>
      <w:r>
        <w:rPr>
          <w:rFonts w:ascii="宋体" w:hAnsi="宋体" w:eastAsia="宋体" w:cs="宋体"/>
          <w:color w:val="231916"/>
          <w:spacing w:val="-39"/>
          <w:sz w:val="21"/>
          <w:szCs w:val="21"/>
        </w:rPr>
        <w:t xml:space="preserve"> </w:t>
      </w:r>
      <w:r>
        <w:rPr>
          <w:rFonts w:ascii="宋体" w:hAnsi="宋体" w:eastAsia="宋体" w:cs="宋体"/>
          <w:color w:val="231916"/>
          <w:spacing w:val="7"/>
          <w:sz w:val="21"/>
          <w:szCs w:val="21"/>
        </w:rPr>
        <w:t>，学习态度端正</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，成绩优秀</w:t>
      </w:r>
      <w:r>
        <w:rPr>
          <w:rFonts w:ascii="宋体" w:hAnsi="宋体" w:eastAsia="宋体" w:cs="宋体"/>
          <w:color w:val="231916"/>
          <w:spacing w:val="-54"/>
          <w:sz w:val="21"/>
          <w:szCs w:val="21"/>
        </w:rPr>
        <w:t xml:space="preserve"> </w:t>
      </w:r>
      <w:r>
        <w:rPr>
          <w:rFonts w:ascii="宋体" w:hAnsi="宋体" w:eastAsia="宋体" w:cs="宋体"/>
          <w:color w:val="231916"/>
          <w:spacing w:val="7"/>
          <w:sz w:val="21"/>
          <w:szCs w:val="21"/>
        </w:rPr>
        <w:t>，初中各科均不低于80分</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，高中语、数、外三科要</w:t>
      </w:r>
      <w:r>
        <w:rPr>
          <w:rFonts w:ascii="宋体" w:hAnsi="宋体" w:eastAsia="宋体" w:cs="宋体"/>
          <w:color w:val="231916"/>
          <w:sz w:val="21"/>
          <w:szCs w:val="21"/>
        </w:rPr>
        <w:t xml:space="preserve"> </w:t>
      </w:r>
      <w:r>
        <w:rPr>
          <w:rFonts w:ascii="宋体" w:hAnsi="宋体" w:eastAsia="宋体" w:cs="宋体"/>
          <w:color w:val="231916"/>
          <w:spacing w:val="3"/>
          <w:sz w:val="21"/>
          <w:szCs w:val="21"/>
        </w:rPr>
        <w:t>求100分以上</w:t>
      </w:r>
      <w:r>
        <w:rPr>
          <w:rFonts w:ascii="宋体" w:hAnsi="宋体" w:eastAsia="宋体" w:cs="宋体"/>
          <w:color w:val="231916"/>
          <w:spacing w:val="-46"/>
          <w:sz w:val="21"/>
          <w:szCs w:val="21"/>
        </w:rPr>
        <w:t xml:space="preserve"> </w:t>
      </w:r>
      <w:r>
        <w:rPr>
          <w:rFonts w:ascii="宋体" w:hAnsi="宋体" w:eastAsia="宋体" w:cs="宋体"/>
          <w:color w:val="231916"/>
          <w:spacing w:val="3"/>
          <w:sz w:val="21"/>
          <w:szCs w:val="21"/>
        </w:rPr>
        <w:t>，其它学科应及格。</w:t>
      </w:r>
    </w:p>
    <w:p w14:paraId="36AA90E7">
      <w:pPr>
        <w:spacing w:line="282" w:lineRule="auto"/>
        <w:rPr>
          <w:rFonts w:ascii="宋体" w:hAnsi="宋体" w:eastAsia="宋体" w:cs="宋体"/>
          <w:sz w:val="21"/>
          <w:szCs w:val="21"/>
        </w:rPr>
        <w:sectPr>
          <w:footerReference r:id="rId50" w:type="default"/>
          <w:pgSz w:w="11906" w:h="16158"/>
          <w:pgMar w:top="400" w:right="1043" w:bottom="1013" w:left="1273" w:header="0" w:footer="739" w:gutter="0"/>
          <w:cols w:space="720" w:num="1"/>
        </w:sectPr>
      </w:pPr>
    </w:p>
    <w:p w14:paraId="465DE4B4">
      <w:pPr>
        <w:pStyle w:val="2"/>
        <w:spacing w:line="271" w:lineRule="auto"/>
      </w:pPr>
    </w:p>
    <w:p w14:paraId="0B205797">
      <w:pPr>
        <w:pStyle w:val="2"/>
        <w:spacing w:line="272" w:lineRule="auto"/>
      </w:pPr>
    </w:p>
    <w:p w14:paraId="4EE11A5B">
      <w:pPr>
        <w:pStyle w:val="2"/>
        <w:spacing w:line="272" w:lineRule="auto"/>
      </w:pPr>
    </w:p>
    <w:p w14:paraId="6B44FB19">
      <w:pPr>
        <w:spacing w:before="68" w:line="281" w:lineRule="exact"/>
        <w:ind w:left="450"/>
        <w:rPr>
          <w:rFonts w:ascii="宋体" w:hAnsi="宋体" w:eastAsia="宋体" w:cs="宋体"/>
          <w:sz w:val="21"/>
          <w:szCs w:val="21"/>
        </w:rPr>
      </w:pPr>
      <w:r>
        <w:rPr>
          <w:rFonts w:ascii="宋体" w:hAnsi="宋体" w:eastAsia="宋体" w:cs="宋体"/>
          <w:color w:val="231916"/>
          <w:spacing w:val="3"/>
          <w:position w:val="1"/>
          <w:sz w:val="21"/>
          <w:szCs w:val="21"/>
        </w:rPr>
        <w:t>3、身体好</w:t>
      </w:r>
    </w:p>
    <w:p w14:paraId="5B8FCAF1">
      <w:pPr>
        <w:spacing w:before="49" w:line="281" w:lineRule="exact"/>
        <w:ind w:left="433"/>
        <w:rPr>
          <w:rFonts w:ascii="宋体" w:hAnsi="宋体" w:eastAsia="宋体" w:cs="宋体"/>
          <w:sz w:val="21"/>
          <w:szCs w:val="21"/>
        </w:rPr>
      </w:pPr>
      <w:r>
        <w:rPr>
          <w:rFonts w:ascii="宋体" w:hAnsi="宋体" w:eastAsia="宋体" w:cs="宋体"/>
          <w:color w:val="231916"/>
          <w:spacing w:val="2"/>
          <w:position w:val="1"/>
          <w:sz w:val="21"/>
          <w:szCs w:val="21"/>
        </w:rPr>
        <w:t>（1</w:t>
      </w:r>
      <w:r>
        <w:rPr>
          <w:rFonts w:ascii="宋体" w:hAnsi="宋体" w:eastAsia="宋体" w:cs="宋体"/>
          <w:color w:val="231916"/>
          <w:spacing w:val="-37"/>
          <w:position w:val="1"/>
          <w:sz w:val="21"/>
          <w:szCs w:val="21"/>
        </w:rPr>
        <w:t xml:space="preserve"> </w:t>
      </w:r>
      <w:r>
        <w:rPr>
          <w:rFonts w:ascii="宋体" w:hAnsi="宋体" w:eastAsia="宋体" w:cs="宋体"/>
          <w:color w:val="231916"/>
          <w:spacing w:val="2"/>
          <w:position w:val="1"/>
          <w:sz w:val="21"/>
          <w:szCs w:val="21"/>
        </w:rPr>
        <w:t>）上好</w:t>
      </w:r>
      <w:r>
        <w:rPr>
          <w:rFonts w:ascii="宋体" w:hAnsi="宋体" w:eastAsia="宋体" w:cs="宋体"/>
          <w:color w:val="231916"/>
          <w:spacing w:val="-79"/>
          <w:position w:val="1"/>
          <w:sz w:val="21"/>
          <w:szCs w:val="21"/>
        </w:rPr>
        <w:t xml:space="preserve"> </w:t>
      </w:r>
      <w:r>
        <w:rPr>
          <w:rFonts w:ascii="宋体" w:hAnsi="宋体" w:eastAsia="宋体" w:cs="宋体"/>
          <w:color w:val="231916"/>
          <w:spacing w:val="2"/>
          <w:position w:val="1"/>
          <w:sz w:val="21"/>
          <w:szCs w:val="21"/>
        </w:rPr>
        <w:t>“两操一课</w:t>
      </w:r>
      <w:r>
        <w:rPr>
          <w:rFonts w:ascii="宋体" w:hAnsi="宋体" w:eastAsia="宋体" w:cs="宋体"/>
          <w:color w:val="231916"/>
          <w:spacing w:val="-77"/>
          <w:position w:val="1"/>
          <w:sz w:val="21"/>
          <w:szCs w:val="21"/>
        </w:rPr>
        <w:t xml:space="preserve"> </w:t>
      </w:r>
      <w:r>
        <w:rPr>
          <w:rFonts w:ascii="宋体" w:hAnsi="宋体" w:eastAsia="宋体" w:cs="宋体"/>
          <w:color w:val="231916"/>
          <w:spacing w:val="2"/>
          <w:position w:val="1"/>
          <w:sz w:val="21"/>
          <w:szCs w:val="21"/>
        </w:rPr>
        <w:t>”</w:t>
      </w:r>
      <w:r>
        <w:rPr>
          <w:rFonts w:ascii="宋体" w:hAnsi="宋体" w:eastAsia="宋体" w:cs="宋体"/>
          <w:color w:val="231916"/>
          <w:spacing w:val="-77"/>
          <w:position w:val="1"/>
          <w:sz w:val="21"/>
          <w:szCs w:val="21"/>
        </w:rPr>
        <w:t xml:space="preserve"> </w:t>
      </w:r>
      <w:r>
        <w:rPr>
          <w:rFonts w:ascii="宋体" w:hAnsi="宋体" w:eastAsia="宋体" w:cs="宋体"/>
          <w:color w:val="231916"/>
          <w:spacing w:val="2"/>
          <w:position w:val="1"/>
          <w:sz w:val="21"/>
          <w:szCs w:val="21"/>
        </w:rPr>
        <w:t>，体育达标或体育成绩优良。</w:t>
      </w:r>
    </w:p>
    <w:p w14:paraId="6F8325FB">
      <w:pPr>
        <w:spacing w:before="49" w:line="280" w:lineRule="exact"/>
        <w:ind w:left="432"/>
        <w:rPr>
          <w:rFonts w:ascii="宋体" w:hAnsi="宋体" w:eastAsia="宋体" w:cs="宋体"/>
          <w:sz w:val="21"/>
          <w:szCs w:val="21"/>
        </w:rPr>
      </w:pPr>
      <w:r>
        <w:rPr>
          <w:rFonts w:ascii="宋体" w:hAnsi="宋体" w:eastAsia="宋体" w:cs="宋体"/>
          <w:color w:val="231916"/>
          <w:spacing w:val="7"/>
          <w:position w:val="1"/>
          <w:sz w:val="21"/>
          <w:szCs w:val="21"/>
        </w:rPr>
        <w:t>（2）积极参加文娱活动、体育活动</w:t>
      </w:r>
      <w:r>
        <w:rPr>
          <w:rFonts w:ascii="宋体" w:hAnsi="宋体" w:eastAsia="宋体" w:cs="宋体"/>
          <w:color w:val="231916"/>
          <w:spacing w:val="-56"/>
          <w:position w:val="1"/>
          <w:sz w:val="21"/>
          <w:szCs w:val="21"/>
        </w:rPr>
        <w:t xml:space="preserve"> </w:t>
      </w:r>
      <w:r>
        <w:rPr>
          <w:rFonts w:ascii="宋体" w:hAnsi="宋体" w:eastAsia="宋体" w:cs="宋体"/>
          <w:color w:val="231916"/>
          <w:spacing w:val="7"/>
          <w:position w:val="1"/>
          <w:sz w:val="21"/>
          <w:szCs w:val="21"/>
        </w:rPr>
        <w:t>，有良好的卫生习惯和心理品质。</w:t>
      </w:r>
    </w:p>
    <w:p w14:paraId="5B594BEE">
      <w:pPr>
        <w:spacing w:before="50" w:line="280" w:lineRule="exact"/>
        <w:ind w:left="443"/>
        <w:rPr>
          <w:rFonts w:ascii="宋体" w:hAnsi="宋体" w:eastAsia="宋体" w:cs="宋体"/>
          <w:sz w:val="21"/>
          <w:szCs w:val="21"/>
        </w:rPr>
      </w:pPr>
      <w:r>
        <w:rPr>
          <w:rFonts w:ascii="宋体" w:hAnsi="宋体" w:eastAsia="宋体" w:cs="宋体"/>
          <w:color w:val="231916"/>
          <w:spacing w:val="5"/>
          <w:position w:val="1"/>
          <w:sz w:val="21"/>
          <w:szCs w:val="21"/>
        </w:rPr>
        <w:t>4、美育好</w:t>
      </w:r>
    </w:p>
    <w:p w14:paraId="2A22B799">
      <w:pPr>
        <w:spacing w:before="49" w:line="281" w:lineRule="exact"/>
        <w:ind w:left="432"/>
        <w:rPr>
          <w:rFonts w:ascii="宋体" w:hAnsi="宋体" w:eastAsia="宋体" w:cs="宋体"/>
          <w:sz w:val="21"/>
          <w:szCs w:val="21"/>
        </w:rPr>
      </w:pPr>
      <w:r>
        <w:rPr>
          <w:rFonts w:ascii="宋体" w:hAnsi="宋体" w:eastAsia="宋体" w:cs="宋体"/>
          <w:color w:val="231916"/>
          <w:spacing w:val="4"/>
          <w:position w:val="1"/>
          <w:sz w:val="21"/>
          <w:szCs w:val="21"/>
        </w:rPr>
        <w:t>（1</w:t>
      </w:r>
      <w:r>
        <w:rPr>
          <w:rFonts w:ascii="宋体" w:hAnsi="宋体" w:eastAsia="宋体" w:cs="宋体"/>
          <w:color w:val="231916"/>
          <w:spacing w:val="-32"/>
          <w:position w:val="1"/>
          <w:sz w:val="21"/>
          <w:szCs w:val="21"/>
        </w:rPr>
        <w:t xml:space="preserve"> </w:t>
      </w:r>
      <w:r>
        <w:rPr>
          <w:rFonts w:ascii="宋体" w:hAnsi="宋体" w:eastAsia="宋体" w:cs="宋体"/>
          <w:color w:val="231916"/>
          <w:spacing w:val="4"/>
          <w:position w:val="1"/>
          <w:sz w:val="21"/>
          <w:szCs w:val="21"/>
        </w:rPr>
        <w:t>）拥有正确的审美观点</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，能够积极发现别人身上的优点。</w:t>
      </w:r>
    </w:p>
    <w:p w14:paraId="3A96942D">
      <w:pPr>
        <w:spacing w:before="49" w:line="253" w:lineRule="auto"/>
        <w:ind w:left="22" w:right="237" w:firstLine="410"/>
        <w:rPr>
          <w:rFonts w:ascii="宋体" w:hAnsi="宋体" w:eastAsia="宋体" w:cs="宋体"/>
          <w:sz w:val="21"/>
          <w:szCs w:val="21"/>
        </w:rPr>
      </w:pPr>
      <w:r>
        <w:rPr>
          <w:rFonts w:ascii="宋体" w:hAnsi="宋体" w:eastAsia="宋体" w:cs="宋体"/>
          <w:color w:val="231916"/>
          <w:spacing w:val="7"/>
          <w:sz w:val="21"/>
          <w:szCs w:val="21"/>
        </w:rPr>
        <w:t>（2）具备一定的艺术修养</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，积极参加美育活动</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，如书法</w:t>
      </w:r>
      <w:r>
        <w:rPr>
          <w:rFonts w:ascii="宋体" w:hAnsi="宋体" w:eastAsia="宋体" w:cs="宋体"/>
          <w:color w:val="231916"/>
          <w:spacing w:val="6"/>
          <w:sz w:val="21"/>
          <w:szCs w:val="21"/>
        </w:rPr>
        <w:t>、绘画、音乐、舞蹈等</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，能够展示自</w:t>
      </w:r>
      <w:r>
        <w:rPr>
          <w:rFonts w:ascii="宋体" w:hAnsi="宋体" w:eastAsia="宋体" w:cs="宋体"/>
          <w:color w:val="231916"/>
          <w:sz w:val="21"/>
          <w:szCs w:val="21"/>
        </w:rPr>
        <w:t xml:space="preserve"> </w:t>
      </w:r>
      <w:r>
        <w:rPr>
          <w:rFonts w:ascii="宋体" w:hAnsi="宋体" w:eastAsia="宋体" w:cs="宋体"/>
          <w:color w:val="231916"/>
          <w:spacing w:val="3"/>
          <w:sz w:val="21"/>
          <w:szCs w:val="21"/>
        </w:rPr>
        <w:t>己的艺术才华。</w:t>
      </w:r>
    </w:p>
    <w:p w14:paraId="0E24E202">
      <w:pPr>
        <w:spacing w:before="84" w:line="281" w:lineRule="exact"/>
        <w:ind w:left="447"/>
        <w:rPr>
          <w:rFonts w:ascii="宋体" w:hAnsi="宋体" w:eastAsia="宋体" w:cs="宋体"/>
          <w:sz w:val="21"/>
          <w:szCs w:val="21"/>
        </w:rPr>
      </w:pPr>
      <w:r>
        <w:rPr>
          <w:rFonts w:ascii="宋体" w:hAnsi="宋体" w:eastAsia="宋体" w:cs="宋体"/>
          <w:color w:val="231916"/>
          <w:spacing w:val="4"/>
          <w:position w:val="1"/>
          <w:sz w:val="21"/>
          <w:szCs w:val="21"/>
        </w:rPr>
        <w:t>5、劳动好</w:t>
      </w:r>
    </w:p>
    <w:p w14:paraId="2C3796FC">
      <w:pPr>
        <w:spacing w:before="49" w:line="281" w:lineRule="exact"/>
        <w:ind w:left="432"/>
        <w:rPr>
          <w:rFonts w:ascii="宋体" w:hAnsi="宋体" w:eastAsia="宋体" w:cs="宋体"/>
          <w:sz w:val="21"/>
          <w:szCs w:val="21"/>
        </w:rPr>
      </w:pPr>
      <w:r>
        <w:rPr>
          <w:rFonts w:ascii="宋体" w:hAnsi="宋体" w:eastAsia="宋体" w:cs="宋体"/>
          <w:color w:val="231916"/>
          <w:spacing w:val="3"/>
          <w:position w:val="1"/>
          <w:sz w:val="21"/>
          <w:szCs w:val="21"/>
        </w:rPr>
        <w:t>（1</w:t>
      </w:r>
      <w:r>
        <w:rPr>
          <w:rFonts w:ascii="宋体" w:hAnsi="宋体" w:eastAsia="宋体" w:cs="宋体"/>
          <w:color w:val="231916"/>
          <w:spacing w:val="-38"/>
          <w:position w:val="1"/>
          <w:sz w:val="21"/>
          <w:szCs w:val="21"/>
        </w:rPr>
        <w:t xml:space="preserve"> </w:t>
      </w:r>
      <w:r>
        <w:rPr>
          <w:rFonts w:ascii="宋体" w:hAnsi="宋体" w:eastAsia="宋体" w:cs="宋体"/>
          <w:color w:val="231916"/>
          <w:spacing w:val="3"/>
          <w:position w:val="1"/>
          <w:sz w:val="21"/>
          <w:szCs w:val="21"/>
        </w:rPr>
        <w:t>）对分配的劳动工作认真负责</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，完成质量好。</w:t>
      </w:r>
    </w:p>
    <w:p w14:paraId="36C317EF">
      <w:pPr>
        <w:spacing w:before="50" w:line="280" w:lineRule="exact"/>
        <w:ind w:left="432"/>
        <w:rPr>
          <w:rFonts w:ascii="宋体" w:hAnsi="宋体" w:eastAsia="宋体" w:cs="宋体"/>
          <w:sz w:val="21"/>
          <w:szCs w:val="21"/>
        </w:rPr>
      </w:pPr>
      <w:r>
        <w:rPr>
          <w:rFonts w:ascii="宋体" w:hAnsi="宋体" w:eastAsia="宋体" w:cs="宋体"/>
          <w:color w:val="231916"/>
          <w:spacing w:val="4"/>
          <w:position w:val="1"/>
          <w:sz w:val="21"/>
          <w:szCs w:val="21"/>
        </w:rPr>
        <w:t>（2）具备良好的劳动习惯</w:t>
      </w:r>
      <w:r>
        <w:rPr>
          <w:rFonts w:ascii="宋体" w:hAnsi="宋体" w:eastAsia="宋体" w:cs="宋体"/>
          <w:color w:val="231916"/>
          <w:spacing w:val="-52"/>
          <w:position w:val="1"/>
          <w:sz w:val="21"/>
          <w:szCs w:val="21"/>
        </w:rPr>
        <w:t xml:space="preserve"> </w:t>
      </w:r>
      <w:r>
        <w:rPr>
          <w:rFonts w:ascii="宋体" w:hAnsi="宋体" w:eastAsia="宋体" w:cs="宋体"/>
          <w:color w:val="231916"/>
          <w:spacing w:val="4"/>
          <w:position w:val="1"/>
          <w:sz w:val="21"/>
          <w:szCs w:val="21"/>
        </w:rPr>
        <w:t>，积极参加劳动</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，爱护公物</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，关心集体</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，具备一定的劳动技能。</w:t>
      </w:r>
    </w:p>
    <w:p w14:paraId="03BFF397">
      <w:pPr>
        <w:spacing w:before="53" w:line="241" w:lineRule="auto"/>
        <w:ind w:left="431"/>
        <w:rPr>
          <w:rFonts w:ascii="SimHei" w:hAnsi="SimHei" w:eastAsia="SimHei" w:cs="SimHei"/>
          <w:sz w:val="21"/>
          <w:szCs w:val="21"/>
        </w:rPr>
      </w:pPr>
      <w:r>
        <w:rPr>
          <w:rFonts w:ascii="SimHei" w:hAnsi="SimHei" w:eastAsia="SimHei" w:cs="SimHei"/>
          <w:color w:val="231916"/>
          <w:spacing w:val="2"/>
          <w:sz w:val="21"/>
          <w:szCs w:val="21"/>
        </w:rPr>
        <w:t>（</w:t>
      </w:r>
      <w:r>
        <w:rPr>
          <w:rFonts w:ascii="SimHei" w:hAnsi="SimHei" w:eastAsia="SimHei" w:cs="SimHei"/>
          <w:color w:val="231916"/>
          <w:spacing w:val="-19"/>
          <w:sz w:val="21"/>
          <w:szCs w:val="21"/>
        </w:rPr>
        <w:t xml:space="preserve"> </w:t>
      </w:r>
      <w:r>
        <w:rPr>
          <w:rFonts w:ascii="SimHei" w:hAnsi="SimHei" w:eastAsia="SimHei" w:cs="SimHei"/>
          <w:color w:val="231916"/>
          <w:spacing w:val="2"/>
          <w:sz w:val="21"/>
          <w:szCs w:val="21"/>
        </w:rPr>
        <w:t>三</w:t>
      </w:r>
      <w:r>
        <w:rPr>
          <w:rFonts w:ascii="SimHei" w:hAnsi="SimHei" w:eastAsia="SimHei" w:cs="SimHei"/>
          <w:color w:val="231916"/>
          <w:spacing w:val="-44"/>
          <w:sz w:val="21"/>
          <w:szCs w:val="21"/>
        </w:rPr>
        <w:t xml:space="preserve"> </w:t>
      </w:r>
      <w:r>
        <w:rPr>
          <w:rFonts w:ascii="SimHei" w:hAnsi="SimHei" w:eastAsia="SimHei" w:cs="SimHei"/>
          <w:color w:val="231916"/>
          <w:spacing w:val="2"/>
          <w:sz w:val="21"/>
          <w:szCs w:val="21"/>
        </w:rPr>
        <w:t>）优秀学生干部（</w:t>
      </w:r>
      <w:r>
        <w:rPr>
          <w:rFonts w:ascii="SimHei" w:hAnsi="SimHei" w:eastAsia="SimHei" w:cs="SimHei"/>
          <w:color w:val="231916"/>
          <w:spacing w:val="-33"/>
          <w:sz w:val="21"/>
          <w:szCs w:val="21"/>
        </w:rPr>
        <w:t xml:space="preserve"> </w:t>
      </w:r>
      <w:r>
        <w:rPr>
          <w:rFonts w:ascii="SimHei" w:hAnsi="SimHei" w:eastAsia="SimHei" w:cs="SimHei"/>
          <w:color w:val="231916"/>
          <w:spacing w:val="2"/>
          <w:sz w:val="21"/>
          <w:szCs w:val="21"/>
        </w:rPr>
        <w:t>每班评选5%</w:t>
      </w:r>
      <w:r>
        <w:rPr>
          <w:rFonts w:ascii="SimHei" w:hAnsi="SimHei" w:eastAsia="SimHei" w:cs="SimHei"/>
          <w:color w:val="231916"/>
          <w:spacing w:val="-44"/>
          <w:sz w:val="21"/>
          <w:szCs w:val="21"/>
        </w:rPr>
        <w:t xml:space="preserve"> </w:t>
      </w:r>
      <w:r>
        <w:rPr>
          <w:rFonts w:ascii="SimHei" w:hAnsi="SimHei" w:eastAsia="SimHei" w:cs="SimHei"/>
          <w:color w:val="231916"/>
          <w:spacing w:val="2"/>
          <w:sz w:val="21"/>
          <w:szCs w:val="21"/>
        </w:rPr>
        <w:t>）</w:t>
      </w:r>
    </w:p>
    <w:p w14:paraId="52BE511A">
      <w:pPr>
        <w:spacing w:before="46" w:line="281" w:lineRule="exact"/>
        <w:ind w:left="463"/>
        <w:rPr>
          <w:rFonts w:ascii="宋体" w:hAnsi="宋体" w:eastAsia="宋体" w:cs="宋体"/>
          <w:sz w:val="21"/>
          <w:szCs w:val="21"/>
        </w:rPr>
      </w:pPr>
      <w:r>
        <w:rPr>
          <w:rFonts w:ascii="宋体" w:hAnsi="宋体" w:eastAsia="宋体" w:cs="宋体"/>
          <w:color w:val="231916"/>
          <w:spacing w:val="7"/>
          <w:position w:val="1"/>
          <w:sz w:val="21"/>
          <w:szCs w:val="21"/>
        </w:rPr>
        <w:t>1、模范遵守《中小学生守则》</w:t>
      </w:r>
      <w:r>
        <w:rPr>
          <w:rFonts w:ascii="宋体" w:hAnsi="宋体" w:eastAsia="宋体" w:cs="宋体"/>
          <w:color w:val="231916"/>
          <w:spacing w:val="-62"/>
          <w:position w:val="1"/>
          <w:sz w:val="21"/>
          <w:szCs w:val="21"/>
        </w:rPr>
        <w:t xml:space="preserve"> </w:t>
      </w:r>
      <w:r>
        <w:rPr>
          <w:rFonts w:ascii="宋体" w:hAnsi="宋体" w:eastAsia="宋体" w:cs="宋体"/>
          <w:color w:val="231916"/>
          <w:spacing w:val="7"/>
          <w:position w:val="1"/>
          <w:sz w:val="21"/>
          <w:szCs w:val="21"/>
        </w:rPr>
        <w:t>、《中小学生日常行</w:t>
      </w:r>
      <w:r>
        <w:rPr>
          <w:rFonts w:ascii="宋体" w:hAnsi="宋体" w:eastAsia="宋体" w:cs="宋体"/>
          <w:color w:val="231916"/>
          <w:spacing w:val="6"/>
          <w:position w:val="1"/>
          <w:sz w:val="21"/>
          <w:szCs w:val="21"/>
        </w:rPr>
        <w:t>为规范》及校规校纪。</w:t>
      </w:r>
    </w:p>
    <w:p w14:paraId="643C1F68">
      <w:pPr>
        <w:spacing w:before="49" w:line="280" w:lineRule="exact"/>
        <w:ind w:left="446"/>
        <w:rPr>
          <w:rFonts w:ascii="宋体" w:hAnsi="宋体" w:eastAsia="宋体" w:cs="宋体"/>
          <w:sz w:val="21"/>
          <w:szCs w:val="21"/>
        </w:rPr>
      </w:pPr>
      <w:r>
        <w:rPr>
          <w:rFonts w:ascii="宋体" w:hAnsi="宋体" w:eastAsia="宋体" w:cs="宋体"/>
          <w:color w:val="231916"/>
          <w:spacing w:val="8"/>
          <w:position w:val="1"/>
          <w:sz w:val="21"/>
          <w:szCs w:val="21"/>
        </w:rPr>
        <w:t>2、协助班主任贯彻和执行好学校、学生会、团委布置的任务。</w:t>
      </w:r>
    </w:p>
    <w:p w14:paraId="4E21311F">
      <w:pPr>
        <w:spacing w:before="50" w:line="280" w:lineRule="exact"/>
        <w:ind w:left="449"/>
        <w:rPr>
          <w:rFonts w:ascii="宋体" w:hAnsi="宋体" w:eastAsia="宋体" w:cs="宋体"/>
          <w:sz w:val="21"/>
          <w:szCs w:val="21"/>
        </w:rPr>
      </w:pPr>
      <w:r>
        <w:rPr>
          <w:rFonts w:ascii="宋体" w:hAnsi="宋体" w:eastAsia="宋体" w:cs="宋体"/>
          <w:color w:val="231916"/>
          <w:spacing w:val="6"/>
          <w:position w:val="1"/>
          <w:sz w:val="21"/>
          <w:szCs w:val="21"/>
        </w:rPr>
        <w:t>3、圆满完成学校领导、教师交给的任务</w:t>
      </w:r>
      <w:r>
        <w:rPr>
          <w:rFonts w:ascii="宋体" w:hAnsi="宋体" w:eastAsia="宋体" w:cs="宋体"/>
          <w:color w:val="231916"/>
          <w:spacing w:val="-44"/>
          <w:position w:val="1"/>
          <w:sz w:val="21"/>
          <w:szCs w:val="21"/>
        </w:rPr>
        <w:t xml:space="preserve"> </w:t>
      </w:r>
      <w:r>
        <w:rPr>
          <w:rFonts w:ascii="宋体" w:hAnsi="宋体" w:eastAsia="宋体" w:cs="宋体"/>
          <w:color w:val="231916"/>
          <w:spacing w:val="6"/>
          <w:position w:val="1"/>
          <w:sz w:val="21"/>
          <w:szCs w:val="21"/>
        </w:rPr>
        <w:t>，踏实做好本职工作。</w:t>
      </w:r>
    </w:p>
    <w:p w14:paraId="5697D376">
      <w:pPr>
        <w:spacing w:before="51" w:line="254" w:lineRule="auto"/>
        <w:ind w:left="19" w:right="237" w:firstLine="423"/>
        <w:rPr>
          <w:rFonts w:ascii="宋体" w:hAnsi="宋体" w:eastAsia="宋体" w:cs="宋体"/>
          <w:sz w:val="21"/>
          <w:szCs w:val="21"/>
        </w:rPr>
      </w:pPr>
      <w:r>
        <w:rPr>
          <w:rFonts w:ascii="宋体" w:hAnsi="宋体" w:eastAsia="宋体" w:cs="宋体"/>
          <w:color w:val="231916"/>
          <w:spacing w:val="5"/>
          <w:sz w:val="21"/>
          <w:szCs w:val="21"/>
        </w:rPr>
        <w:t>4、团结同学</w:t>
      </w:r>
      <w:r>
        <w:rPr>
          <w:rFonts w:ascii="宋体" w:hAnsi="宋体" w:eastAsia="宋体" w:cs="宋体"/>
          <w:color w:val="231916"/>
          <w:spacing w:val="-49"/>
          <w:sz w:val="21"/>
          <w:szCs w:val="21"/>
        </w:rPr>
        <w:t xml:space="preserve"> </w:t>
      </w:r>
      <w:r>
        <w:rPr>
          <w:rFonts w:ascii="宋体" w:hAnsi="宋体" w:eastAsia="宋体" w:cs="宋体"/>
          <w:color w:val="231916"/>
          <w:spacing w:val="5"/>
          <w:sz w:val="21"/>
          <w:szCs w:val="21"/>
        </w:rPr>
        <w:t>，热心为同学服务</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，能如实向老师反映情况</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，提出建设性意见</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，勇于克服工作中</w:t>
      </w:r>
      <w:r>
        <w:rPr>
          <w:rFonts w:ascii="宋体" w:hAnsi="宋体" w:eastAsia="宋体" w:cs="宋体"/>
          <w:color w:val="231916"/>
          <w:sz w:val="21"/>
          <w:szCs w:val="21"/>
        </w:rPr>
        <w:t xml:space="preserve"> </w:t>
      </w:r>
      <w:r>
        <w:rPr>
          <w:rFonts w:ascii="宋体" w:hAnsi="宋体" w:eastAsia="宋体" w:cs="宋体"/>
          <w:color w:val="231916"/>
          <w:spacing w:val="1"/>
          <w:sz w:val="21"/>
          <w:szCs w:val="21"/>
        </w:rPr>
        <w:t>的困难</w:t>
      </w:r>
      <w:r>
        <w:rPr>
          <w:rFonts w:ascii="宋体" w:hAnsi="宋体" w:eastAsia="宋体" w:cs="宋体"/>
          <w:color w:val="231916"/>
          <w:spacing w:val="-52"/>
          <w:sz w:val="21"/>
          <w:szCs w:val="21"/>
        </w:rPr>
        <w:t xml:space="preserve"> </w:t>
      </w:r>
      <w:r>
        <w:rPr>
          <w:rFonts w:ascii="宋体" w:hAnsi="宋体" w:eastAsia="宋体" w:cs="宋体"/>
          <w:color w:val="231916"/>
          <w:spacing w:val="1"/>
          <w:sz w:val="21"/>
          <w:szCs w:val="21"/>
        </w:rPr>
        <w:t>，敢于坚持正义。</w:t>
      </w:r>
    </w:p>
    <w:p w14:paraId="581FD4D0">
      <w:pPr>
        <w:spacing w:before="82" w:line="252" w:lineRule="auto"/>
        <w:ind w:right="238" w:firstLine="446"/>
        <w:rPr>
          <w:rFonts w:ascii="宋体" w:hAnsi="宋体" w:eastAsia="宋体" w:cs="宋体"/>
          <w:sz w:val="21"/>
          <w:szCs w:val="21"/>
        </w:rPr>
      </w:pPr>
      <w:r>
        <w:rPr>
          <w:rFonts w:ascii="宋体" w:hAnsi="宋体" w:eastAsia="宋体" w:cs="宋体"/>
          <w:color w:val="231916"/>
          <w:spacing w:val="2"/>
          <w:sz w:val="21"/>
          <w:szCs w:val="21"/>
        </w:rPr>
        <w:t>5、学习成绩以上期期末为准，初中各科均不低于80分，高中语、数、外要求100分</w:t>
      </w:r>
      <w:r>
        <w:rPr>
          <w:rFonts w:ascii="宋体" w:hAnsi="宋体" w:eastAsia="宋体" w:cs="宋体"/>
          <w:color w:val="231916"/>
          <w:spacing w:val="1"/>
          <w:sz w:val="21"/>
          <w:szCs w:val="21"/>
        </w:rPr>
        <w:t>以上，其余学</w:t>
      </w:r>
      <w:r>
        <w:rPr>
          <w:rFonts w:ascii="宋体" w:hAnsi="宋体" w:eastAsia="宋体" w:cs="宋体"/>
          <w:color w:val="231916"/>
          <w:sz w:val="21"/>
          <w:szCs w:val="21"/>
        </w:rPr>
        <w:t xml:space="preserve"> 科及格。</w:t>
      </w:r>
    </w:p>
    <w:p w14:paraId="7BFE04AD">
      <w:pPr>
        <w:spacing w:before="87" w:line="280" w:lineRule="exact"/>
        <w:ind w:left="446"/>
        <w:rPr>
          <w:rFonts w:ascii="宋体" w:hAnsi="宋体" w:eastAsia="宋体" w:cs="宋体"/>
          <w:sz w:val="21"/>
          <w:szCs w:val="21"/>
        </w:rPr>
      </w:pPr>
      <w:r>
        <w:rPr>
          <w:rFonts w:ascii="宋体" w:hAnsi="宋体" w:eastAsia="宋体" w:cs="宋体"/>
          <w:color w:val="231916"/>
          <w:spacing w:val="6"/>
          <w:position w:val="1"/>
          <w:sz w:val="21"/>
          <w:szCs w:val="21"/>
        </w:rPr>
        <w:t>6、必须是班委以上干部。</w:t>
      </w:r>
    </w:p>
    <w:p w14:paraId="5A96E78C">
      <w:pPr>
        <w:spacing w:before="53" w:line="241" w:lineRule="auto"/>
        <w:ind w:left="430"/>
        <w:rPr>
          <w:rFonts w:ascii="SimHei" w:hAnsi="SimHei" w:eastAsia="SimHei" w:cs="SimHei"/>
          <w:sz w:val="21"/>
          <w:szCs w:val="21"/>
        </w:rPr>
      </w:pPr>
      <w:r>
        <w:rPr>
          <w:rFonts w:ascii="SimHei" w:hAnsi="SimHei" w:eastAsia="SimHei" w:cs="SimHei"/>
          <w:color w:val="231916"/>
          <w:spacing w:val="3"/>
          <w:sz w:val="21"/>
          <w:szCs w:val="21"/>
        </w:rPr>
        <w:t>（</w:t>
      </w:r>
      <w:r>
        <w:rPr>
          <w:rFonts w:ascii="SimHei" w:hAnsi="SimHei" w:eastAsia="SimHei" w:cs="SimHei"/>
          <w:color w:val="231916"/>
          <w:spacing w:val="-4"/>
          <w:sz w:val="21"/>
          <w:szCs w:val="21"/>
        </w:rPr>
        <w:t xml:space="preserve"> </w:t>
      </w:r>
      <w:r>
        <w:rPr>
          <w:rFonts w:ascii="SimHei" w:hAnsi="SimHei" w:eastAsia="SimHei" w:cs="SimHei"/>
          <w:color w:val="231916"/>
          <w:spacing w:val="3"/>
          <w:sz w:val="21"/>
          <w:szCs w:val="21"/>
        </w:rPr>
        <w:t>四</w:t>
      </w:r>
      <w:r>
        <w:rPr>
          <w:rFonts w:ascii="SimHei" w:hAnsi="SimHei" w:eastAsia="SimHei" w:cs="SimHei"/>
          <w:color w:val="231916"/>
          <w:spacing w:val="-44"/>
          <w:sz w:val="21"/>
          <w:szCs w:val="21"/>
        </w:rPr>
        <w:t xml:space="preserve"> </w:t>
      </w:r>
      <w:r>
        <w:rPr>
          <w:rFonts w:ascii="SimHei" w:hAnsi="SimHei" w:eastAsia="SimHei" w:cs="SimHei"/>
          <w:color w:val="231916"/>
          <w:spacing w:val="3"/>
          <w:sz w:val="21"/>
          <w:szCs w:val="21"/>
        </w:rPr>
        <w:t>）优秀共青团员、少先队员（2-3人</w:t>
      </w:r>
      <w:r>
        <w:rPr>
          <w:rFonts w:ascii="SimHei" w:hAnsi="SimHei" w:eastAsia="SimHei" w:cs="SimHei"/>
          <w:color w:val="231916"/>
          <w:spacing w:val="-44"/>
          <w:sz w:val="21"/>
          <w:szCs w:val="21"/>
        </w:rPr>
        <w:t xml:space="preserve"> </w:t>
      </w:r>
      <w:r>
        <w:rPr>
          <w:rFonts w:ascii="SimHei" w:hAnsi="SimHei" w:eastAsia="SimHei" w:cs="SimHei"/>
          <w:color w:val="231916"/>
          <w:spacing w:val="3"/>
          <w:sz w:val="21"/>
          <w:szCs w:val="21"/>
        </w:rPr>
        <w:t>）</w:t>
      </w:r>
    </w:p>
    <w:p w14:paraId="6A0726BE">
      <w:pPr>
        <w:spacing w:before="46" w:line="280" w:lineRule="exact"/>
        <w:ind w:left="462"/>
        <w:rPr>
          <w:rFonts w:ascii="宋体" w:hAnsi="宋体" w:eastAsia="宋体" w:cs="宋体"/>
          <w:sz w:val="21"/>
          <w:szCs w:val="21"/>
        </w:rPr>
      </w:pPr>
      <w:r>
        <w:rPr>
          <w:rFonts w:ascii="宋体" w:hAnsi="宋体" w:eastAsia="宋体" w:cs="宋体"/>
          <w:color w:val="231916"/>
          <w:spacing w:val="5"/>
          <w:position w:val="1"/>
          <w:sz w:val="21"/>
          <w:szCs w:val="21"/>
        </w:rPr>
        <w:t>1、坚持四项基本原则</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，拥护改革开放</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，在政</w:t>
      </w:r>
      <w:r>
        <w:rPr>
          <w:rFonts w:ascii="宋体" w:hAnsi="宋体" w:eastAsia="宋体" w:cs="宋体"/>
          <w:color w:val="231916"/>
          <w:spacing w:val="4"/>
          <w:position w:val="1"/>
          <w:sz w:val="21"/>
          <w:szCs w:val="21"/>
        </w:rPr>
        <w:t>治上</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，思想上和行动上同中央保持一致。</w:t>
      </w:r>
    </w:p>
    <w:p w14:paraId="18E7EAA2">
      <w:pPr>
        <w:spacing w:before="51" w:line="254" w:lineRule="auto"/>
        <w:ind w:left="8" w:right="238" w:firstLine="436"/>
        <w:rPr>
          <w:rFonts w:ascii="宋体" w:hAnsi="宋体" w:eastAsia="宋体" w:cs="宋体"/>
          <w:sz w:val="21"/>
          <w:szCs w:val="21"/>
        </w:rPr>
      </w:pPr>
      <w:r>
        <w:rPr>
          <w:rFonts w:ascii="宋体" w:hAnsi="宋体" w:eastAsia="宋体" w:cs="宋体"/>
          <w:color w:val="231916"/>
          <w:spacing w:val="5"/>
          <w:sz w:val="21"/>
          <w:szCs w:val="21"/>
        </w:rPr>
        <w:t>2、模范履行团员义务</w:t>
      </w:r>
      <w:r>
        <w:rPr>
          <w:rFonts w:ascii="宋体" w:hAnsi="宋体" w:eastAsia="宋体" w:cs="宋体"/>
          <w:color w:val="231916"/>
          <w:spacing w:val="-52"/>
          <w:sz w:val="21"/>
          <w:szCs w:val="21"/>
        </w:rPr>
        <w:t xml:space="preserve"> </w:t>
      </w:r>
      <w:r>
        <w:rPr>
          <w:rFonts w:ascii="宋体" w:hAnsi="宋体" w:eastAsia="宋体" w:cs="宋体"/>
          <w:color w:val="231916"/>
          <w:spacing w:val="5"/>
          <w:sz w:val="21"/>
          <w:szCs w:val="21"/>
        </w:rPr>
        <w:t>，积极执行团的决议</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，遵守团的章程</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，在团的各项活动中表现积极</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，富</w:t>
      </w:r>
      <w:r>
        <w:rPr>
          <w:rFonts w:ascii="宋体" w:hAnsi="宋体" w:eastAsia="宋体" w:cs="宋体"/>
          <w:color w:val="231916"/>
          <w:sz w:val="21"/>
          <w:szCs w:val="21"/>
        </w:rPr>
        <w:t xml:space="preserve"> </w:t>
      </w:r>
      <w:r>
        <w:rPr>
          <w:rFonts w:ascii="宋体" w:hAnsi="宋体" w:eastAsia="宋体" w:cs="宋体"/>
          <w:color w:val="231916"/>
          <w:spacing w:val="4"/>
          <w:sz w:val="21"/>
          <w:szCs w:val="21"/>
        </w:rPr>
        <w:t>于主动性、创造性</w:t>
      </w:r>
      <w:r>
        <w:rPr>
          <w:rFonts w:ascii="宋体" w:hAnsi="宋体" w:eastAsia="宋体" w:cs="宋体"/>
          <w:color w:val="231916"/>
          <w:spacing w:val="-47"/>
          <w:sz w:val="21"/>
          <w:szCs w:val="21"/>
        </w:rPr>
        <w:t xml:space="preserve"> </w:t>
      </w:r>
      <w:r>
        <w:rPr>
          <w:rFonts w:ascii="宋体" w:hAnsi="宋体" w:eastAsia="宋体" w:cs="宋体"/>
          <w:color w:val="231916"/>
          <w:spacing w:val="4"/>
          <w:sz w:val="21"/>
          <w:szCs w:val="21"/>
        </w:rPr>
        <w:t>，起好带头作用。</w:t>
      </w:r>
    </w:p>
    <w:p w14:paraId="513BE52F">
      <w:pPr>
        <w:spacing w:before="82" w:line="254" w:lineRule="auto"/>
        <w:ind w:left="8" w:right="238" w:firstLine="439"/>
        <w:rPr>
          <w:rFonts w:ascii="宋体" w:hAnsi="宋体" w:eastAsia="宋体" w:cs="宋体"/>
          <w:sz w:val="21"/>
          <w:szCs w:val="21"/>
        </w:rPr>
      </w:pPr>
      <w:r>
        <w:rPr>
          <w:rFonts w:ascii="宋体" w:hAnsi="宋体" w:eastAsia="宋体" w:cs="宋体"/>
          <w:color w:val="231916"/>
          <w:spacing w:val="2"/>
          <w:sz w:val="21"/>
          <w:szCs w:val="21"/>
        </w:rPr>
        <w:t>3、积极向团组织提出建设性意见</w:t>
      </w:r>
      <w:r>
        <w:rPr>
          <w:rFonts w:ascii="宋体" w:hAnsi="宋体" w:eastAsia="宋体" w:cs="宋体"/>
          <w:color w:val="231916"/>
          <w:spacing w:val="-45"/>
          <w:sz w:val="21"/>
          <w:szCs w:val="21"/>
        </w:rPr>
        <w:t xml:space="preserve"> </w:t>
      </w:r>
      <w:r>
        <w:rPr>
          <w:rFonts w:ascii="宋体" w:hAnsi="宋体" w:eastAsia="宋体" w:cs="宋体"/>
          <w:color w:val="231916"/>
          <w:spacing w:val="2"/>
          <w:sz w:val="21"/>
          <w:szCs w:val="21"/>
        </w:rPr>
        <w:t>，热心帮助后进青年</w:t>
      </w:r>
      <w:r>
        <w:rPr>
          <w:rFonts w:ascii="宋体" w:hAnsi="宋体" w:eastAsia="宋体" w:cs="宋体"/>
          <w:color w:val="231916"/>
          <w:spacing w:val="-63"/>
          <w:sz w:val="21"/>
          <w:szCs w:val="21"/>
        </w:rPr>
        <w:t xml:space="preserve"> </w:t>
      </w:r>
      <w:r>
        <w:rPr>
          <w:rFonts w:ascii="宋体" w:hAnsi="宋体" w:eastAsia="宋体" w:cs="宋体"/>
          <w:color w:val="231916"/>
          <w:spacing w:val="2"/>
          <w:sz w:val="21"/>
          <w:szCs w:val="21"/>
        </w:rPr>
        <w:t>，并及时反映团员和其他青年学生的建议</w:t>
      </w:r>
      <w:r>
        <w:rPr>
          <w:rFonts w:ascii="宋体" w:hAnsi="宋体" w:eastAsia="宋体" w:cs="宋体"/>
          <w:color w:val="231916"/>
          <w:sz w:val="21"/>
          <w:szCs w:val="21"/>
        </w:rPr>
        <w:t xml:space="preserve"> </w:t>
      </w:r>
      <w:r>
        <w:rPr>
          <w:rFonts w:ascii="宋体" w:hAnsi="宋体" w:eastAsia="宋体" w:cs="宋体"/>
          <w:color w:val="231916"/>
          <w:spacing w:val="-2"/>
          <w:sz w:val="21"/>
          <w:szCs w:val="21"/>
        </w:rPr>
        <w:t>和要求。</w:t>
      </w:r>
    </w:p>
    <w:p w14:paraId="1AC9B600">
      <w:pPr>
        <w:spacing w:before="82" w:line="281" w:lineRule="exact"/>
        <w:ind w:left="441"/>
        <w:rPr>
          <w:rFonts w:ascii="宋体" w:hAnsi="宋体" w:eastAsia="宋体" w:cs="宋体"/>
          <w:sz w:val="21"/>
          <w:szCs w:val="21"/>
        </w:rPr>
      </w:pPr>
      <w:r>
        <w:rPr>
          <w:rFonts w:ascii="宋体" w:hAnsi="宋体" w:eastAsia="宋体" w:cs="宋体"/>
          <w:color w:val="231916"/>
          <w:spacing w:val="6"/>
          <w:position w:val="1"/>
          <w:sz w:val="21"/>
          <w:szCs w:val="21"/>
        </w:rPr>
        <w:t>4、遵守《中小学生守则》和校规校纪</w:t>
      </w:r>
      <w:r>
        <w:rPr>
          <w:rFonts w:ascii="宋体" w:hAnsi="宋体" w:eastAsia="宋体" w:cs="宋体"/>
          <w:color w:val="231916"/>
          <w:spacing w:val="-59"/>
          <w:position w:val="1"/>
          <w:sz w:val="21"/>
          <w:szCs w:val="21"/>
        </w:rPr>
        <w:t xml:space="preserve"> </w:t>
      </w:r>
      <w:r>
        <w:rPr>
          <w:rFonts w:ascii="宋体" w:hAnsi="宋体" w:eastAsia="宋体" w:cs="宋体"/>
          <w:color w:val="231916"/>
          <w:spacing w:val="6"/>
          <w:position w:val="1"/>
          <w:sz w:val="21"/>
          <w:szCs w:val="21"/>
        </w:rPr>
        <w:t>，刻苦学习</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，学习成</w:t>
      </w:r>
      <w:r>
        <w:rPr>
          <w:rFonts w:ascii="宋体" w:hAnsi="宋体" w:eastAsia="宋体" w:cs="宋体"/>
          <w:color w:val="231916"/>
          <w:spacing w:val="5"/>
          <w:position w:val="1"/>
          <w:sz w:val="21"/>
          <w:szCs w:val="21"/>
        </w:rPr>
        <w:t>绩优秀或良好。</w:t>
      </w:r>
    </w:p>
    <w:p w14:paraId="2296F74C">
      <w:pPr>
        <w:spacing w:before="50" w:line="252" w:lineRule="auto"/>
        <w:ind w:left="1" w:right="239" w:firstLine="443"/>
        <w:rPr>
          <w:rFonts w:ascii="宋体" w:hAnsi="宋体" w:eastAsia="宋体" w:cs="宋体"/>
          <w:sz w:val="21"/>
          <w:szCs w:val="21"/>
        </w:rPr>
      </w:pPr>
      <w:r>
        <w:rPr>
          <w:rFonts w:ascii="宋体" w:hAnsi="宋体" w:eastAsia="宋体" w:cs="宋体"/>
          <w:color w:val="231916"/>
          <w:spacing w:val="6"/>
          <w:sz w:val="21"/>
          <w:szCs w:val="21"/>
        </w:rPr>
        <w:t>5、积极参加体育活动</w:t>
      </w:r>
      <w:r>
        <w:rPr>
          <w:rFonts w:ascii="宋体" w:hAnsi="宋体" w:eastAsia="宋体" w:cs="宋体"/>
          <w:color w:val="231916"/>
          <w:spacing w:val="-54"/>
          <w:sz w:val="21"/>
          <w:szCs w:val="21"/>
        </w:rPr>
        <w:t xml:space="preserve"> </w:t>
      </w:r>
      <w:r>
        <w:rPr>
          <w:rFonts w:ascii="宋体" w:hAnsi="宋体" w:eastAsia="宋体" w:cs="宋体"/>
          <w:color w:val="231916"/>
          <w:spacing w:val="6"/>
          <w:sz w:val="21"/>
          <w:szCs w:val="21"/>
        </w:rPr>
        <w:t>，体育成绩必须良好</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，学习成绩初中各科均不得低于70分</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，高中各科必</w:t>
      </w:r>
      <w:r>
        <w:rPr>
          <w:rFonts w:ascii="宋体" w:hAnsi="宋体" w:eastAsia="宋体" w:cs="宋体"/>
          <w:color w:val="231916"/>
          <w:sz w:val="21"/>
          <w:szCs w:val="21"/>
        </w:rPr>
        <w:t xml:space="preserve"> </w:t>
      </w:r>
      <w:r>
        <w:rPr>
          <w:rFonts w:ascii="宋体" w:hAnsi="宋体" w:eastAsia="宋体" w:cs="宋体"/>
          <w:color w:val="231916"/>
          <w:spacing w:val="2"/>
          <w:sz w:val="21"/>
          <w:szCs w:val="21"/>
        </w:rPr>
        <w:t>须及格。</w:t>
      </w:r>
    </w:p>
    <w:p w14:paraId="162CAAA2">
      <w:pPr>
        <w:spacing w:before="87" w:line="267" w:lineRule="auto"/>
        <w:ind w:right="238" w:firstLine="444"/>
        <w:rPr>
          <w:rFonts w:ascii="宋体" w:hAnsi="宋体" w:eastAsia="宋体" w:cs="宋体"/>
          <w:sz w:val="21"/>
          <w:szCs w:val="21"/>
        </w:rPr>
      </w:pPr>
      <w:r>
        <w:rPr>
          <w:rFonts w:ascii="宋体" w:hAnsi="宋体" w:eastAsia="宋体" w:cs="宋体"/>
          <w:color w:val="231916"/>
          <w:spacing w:val="7"/>
          <w:sz w:val="21"/>
          <w:szCs w:val="21"/>
        </w:rPr>
        <w:t>6、各班提交优秀共青团员(拔尖部各班2个名额</w:t>
      </w:r>
      <w:r>
        <w:rPr>
          <w:rFonts w:ascii="宋体" w:hAnsi="宋体" w:eastAsia="宋体" w:cs="宋体"/>
          <w:color w:val="231916"/>
          <w:spacing w:val="-54"/>
          <w:sz w:val="21"/>
          <w:szCs w:val="21"/>
        </w:rPr>
        <w:t xml:space="preserve"> </w:t>
      </w:r>
      <w:r>
        <w:rPr>
          <w:rFonts w:ascii="宋体" w:hAnsi="宋体" w:eastAsia="宋体" w:cs="宋体"/>
          <w:color w:val="231916"/>
          <w:spacing w:val="7"/>
          <w:sz w:val="21"/>
          <w:szCs w:val="21"/>
        </w:rPr>
        <w:t>，宏志部每班1个名额)到学校团支部</w:t>
      </w:r>
      <w:r>
        <w:rPr>
          <w:rFonts w:ascii="宋体" w:hAnsi="宋体" w:eastAsia="宋体" w:cs="宋体"/>
          <w:color w:val="231916"/>
          <w:spacing w:val="-54"/>
          <w:sz w:val="21"/>
          <w:szCs w:val="21"/>
        </w:rPr>
        <w:t xml:space="preserve"> </w:t>
      </w:r>
      <w:r>
        <w:rPr>
          <w:rFonts w:ascii="宋体" w:hAnsi="宋体" w:eastAsia="宋体" w:cs="宋体"/>
          <w:color w:val="231916"/>
          <w:spacing w:val="6"/>
          <w:sz w:val="21"/>
          <w:szCs w:val="21"/>
        </w:rPr>
        <w:t>，由团支</w:t>
      </w:r>
      <w:r>
        <w:rPr>
          <w:rFonts w:ascii="宋体" w:hAnsi="宋体" w:eastAsia="宋体" w:cs="宋体"/>
          <w:color w:val="231916"/>
          <w:sz w:val="21"/>
          <w:szCs w:val="21"/>
        </w:rPr>
        <w:t xml:space="preserve"> </w:t>
      </w:r>
      <w:r>
        <w:rPr>
          <w:rFonts w:ascii="宋体" w:hAnsi="宋体" w:eastAsia="宋体" w:cs="宋体"/>
          <w:color w:val="231916"/>
          <w:spacing w:val="6"/>
          <w:sz w:val="21"/>
          <w:szCs w:val="21"/>
        </w:rPr>
        <w:t>部统一审查并上报学校政教处,再由政教处汇总一起上交校务会。</w:t>
      </w:r>
    </w:p>
    <w:p w14:paraId="37D45C91">
      <w:pPr>
        <w:spacing w:before="55" w:line="242" w:lineRule="auto"/>
        <w:ind w:left="429"/>
        <w:rPr>
          <w:rFonts w:ascii="SimHei" w:hAnsi="SimHei" w:eastAsia="SimHei" w:cs="SimHei"/>
          <w:sz w:val="21"/>
          <w:szCs w:val="21"/>
        </w:rPr>
      </w:pPr>
      <w:r>
        <w:rPr>
          <w:rFonts w:ascii="SimHei" w:hAnsi="SimHei" w:eastAsia="SimHei" w:cs="SimHei"/>
          <w:color w:val="231916"/>
          <w:spacing w:val="2"/>
          <w:sz w:val="21"/>
          <w:szCs w:val="21"/>
        </w:rPr>
        <w:t>（</w:t>
      </w:r>
      <w:r>
        <w:rPr>
          <w:rFonts w:ascii="SimHei" w:hAnsi="SimHei" w:eastAsia="SimHei" w:cs="SimHei"/>
          <w:color w:val="231916"/>
          <w:spacing w:val="-19"/>
          <w:sz w:val="21"/>
          <w:szCs w:val="21"/>
        </w:rPr>
        <w:t xml:space="preserve"> </w:t>
      </w:r>
      <w:r>
        <w:rPr>
          <w:rFonts w:ascii="SimHei" w:hAnsi="SimHei" w:eastAsia="SimHei" w:cs="SimHei"/>
          <w:color w:val="231916"/>
          <w:spacing w:val="2"/>
          <w:sz w:val="21"/>
          <w:szCs w:val="21"/>
        </w:rPr>
        <w:t>五</w:t>
      </w:r>
      <w:r>
        <w:rPr>
          <w:rFonts w:ascii="SimHei" w:hAnsi="SimHei" w:eastAsia="SimHei" w:cs="SimHei"/>
          <w:color w:val="231916"/>
          <w:spacing w:val="-44"/>
          <w:sz w:val="21"/>
          <w:szCs w:val="21"/>
        </w:rPr>
        <w:t xml:space="preserve"> </w:t>
      </w:r>
      <w:r>
        <w:rPr>
          <w:rFonts w:ascii="SimHei" w:hAnsi="SimHei" w:eastAsia="SimHei" w:cs="SimHei"/>
          <w:color w:val="231916"/>
          <w:spacing w:val="2"/>
          <w:sz w:val="21"/>
          <w:szCs w:val="21"/>
        </w:rPr>
        <w:t>）进步之星称号（</w:t>
      </w:r>
      <w:r>
        <w:rPr>
          <w:rFonts w:ascii="SimHei" w:hAnsi="SimHei" w:eastAsia="SimHei" w:cs="SimHei"/>
          <w:color w:val="231916"/>
          <w:spacing w:val="-33"/>
          <w:sz w:val="21"/>
          <w:szCs w:val="21"/>
        </w:rPr>
        <w:t xml:space="preserve"> </w:t>
      </w:r>
      <w:r>
        <w:rPr>
          <w:rFonts w:ascii="SimHei" w:hAnsi="SimHei" w:eastAsia="SimHei" w:cs="SimHei"/>
          <w:color w:val="231916"/>
          <w:spacing w:val="2"/>
          <w:sz w:val="21"/>
          <w:szCs w:val="21"/>
        </w:rPr>
        <w:t>每班评选5%</w:t>
      </w:r>
      <w:r>
        <w:rPr>
          <w:rFonts w:ascii="SimHei" w:hAnsi="SimHei" w:eastAsia="SimHei" w:cs="SimHei"/>
          <w:color w:val="231916"/>
          <w:spacing w:val="-44"/>
          <w:sz w:val="21"/>
          <w:szCs w:val="21"/>
        </w:rPr>
        <w:t xml:space="preserve"> </w:t>
      </w:r>
      <w:r>
        <w:rPr>
          <w:rFonts w:ascii="SimHei" w:hAnsi="SimHei" w:eastAsia="SimHei" w:cs="SimHei"/>
          <w:color w:val="231916"/>
          <w:spacing w:val="2"/>
          <w:sz w:val="21"/>
          <w:szCs w:val="21"/>
        </w:rPr>
        <w:t>）</w:t>
      </w:r>
    </w:p>
    <w:p w14:paraId="0C55993E">
      <w:pPr>
        <w:spacing w:before="46" w:line="280" w:lineRule="exact"/>
        <w:ind w:left="461"/>
        <w:rPr>
          <w:rFonts w:ascii="宋体" w:hAnsi="宋体" w:eastAsia="宋体" w:cs="宋体"/>
          <w:sz w:val="21"/>
          <w:szCs w:val="21"/>
        </w:rPr>
      </w:pPr>
      <w:r>
        <w:rPr>
          <w:rFonts w:ascii="宋体" w:hAnsi="宋体" w:eastAsia="宋体" w:cs="宋体"/>
          <w:color w:val="231916"/>
          <w:spacing w:val="4"/>
          <w:position w:val="1"/>
          <w:sz w:val="21"/>
          <w:szCs w:val="21"/>
        </w:rPr>
        <w:t>1、努力克服自己的缺点</w:t>
      </w:r>
      <w:r>
        <w:rPr>
          <w:rFonts w:ascii="宋体" w:hAnsi="宋体" w:eastAsia="宋体" w:cs="宋体"/>
          <w:color w:val="231916"/>
          <w:spacing w:val="-54"/>
          <w:position w:val="1"/>
          <w:sz w:val="21"/>
          <w:szCs w:val="21"/>
        </w:rPr>
        <w:t xml:space="preserve"> </w:t>
      </w:r>
      <w:r>
        <w:rPr>
          <w:rFonts w:ascii="宋体" w:hAnsi="宋体" w:eastAsia="宋体" w:cs="宋体"/>
          <w:color w:val="231916"/>
          <w:spacing w:val="4"/>
          <w:position w:val="1"/>
          <w:sz w:val="21"/>
          <w:szCs w:val="21"/>
        </w:rPr>
        <w:t>，改正错误</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，在各方面有显著进步。</w:t>
      </w:r>
    </w:p>
    <w:p w14:paraId="75DF286A">
      <w:pPr>
        <w:spacing w:before="50" w:line="280" w:lineRule="exact"/>
        <w:ind w:left="444"/>
        <w:rPr>
          <w:rFonts w:ascii="宋体" w:hAnsi="宋体" w:eastAsia="宋体" w:cs="宋体"/>
          <w:sz w:val="21"/>
          <w:szCs w:val="21"/>
        </w:rPr>
      </w:pPr>
      <w:r>
        <w:rPr>
          <w:rFonts w:ascii="宋体" w:hAnsi="宋体" w:eastAsia="宋体" w:cs="宋体"/>
          <w:color w:val="231916"/>
          <w:spacing w:val="5"/>
          <w:position w:val="1"/>
          <w:sz w:val="21"/>
          <w:szCs w:val="21"/>
        </w:rPr>
        <w:t>2、养成良好的卫生习惯</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，热爱劳动</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，出色完</w:t>
      </w:r>
      <w:r>
        <w:rPr>
          <w:rFonts w:ascii="宋体" w:hAnsi="宋体" w:eastAsia="宋体" w:cs="宋体"/>
          <w:color w:val="231916"/>
          <w:spacing w:val="4"/>
          <w:position w:val="1"/>
          <w:sz w:val="21"/>
          <w:szCs w:val="21"/>
        </w:rPr>
        <w:t>成清洁扫除任务</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，保洁工作突出。</w:t>
      </w:r>
    </w:p>
    <w:p w14:paraId="52C17B9D">
      <w:pPr>
        <w:spacing w:before="50" w:line="281" w:lineRule="exact"/>
        <w:ind w:left="447"/>
        <w:rPr>
          <w:rFonts w:ascii="宋体" w:hAnsi="宋体" w:eastAsia="宋体" w:cs="宋体"/>
          <w:sz w:val="21"/>
          <w:szCs w:val="21"/>
        </w:rPr>
      </w:pPr>
      <w:r>
        <w:rPr>
          <w:rFonts w:ascii="宋体" w:hAnsi="宋体" w:eastAsia="宋体" w:cs="宋体"/>
          <w:color w:val="231916"/>
          <w:spacing w:val="5"/>
          <w:position w:val="1"/>
          <w:sz w:val="21"/>
          <w:szCs w:val="21"/>
        </w:rPr>
        <w:t>3、爱护公物</w:t>
      </w:r>
      <w:r>
        <w:rPr>
          <w:rFonts w:ascii="宋体" w:hAnsi="宋体" w:eastAsia="宋体" w:cs="宋体"/>
          <w:color w:val="231916"/>
          <w:spacing w:val="-59"/>
          <w:position w:val="1"/>
          <w:sz w:val="21"/>
          <w:szCs w:val="21"/>
        </w:rPr>
        <w:t xml:space="preserve"> </w:t>
      </w:r>
      <w:r>
        <w:rPr>
          <w:rFonts w:ascii="宋体" w:hAnsi="宋体" w:eastAsia="宋体" w:cs="宋体"/>
          <w:color w:val="231916"/>
          <w:spacing w:val="5"/>
          <w:position w:val="1"/>
          <w:sz w:val="21"/>
          <w:szCs w:val="21"/>
        </w:rPr>
        <w:t>，爱护校内花草树木</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，热心为</w:t>
      </w:r>
      <w:r>
        <w:rPr>
          <w:rFonts w:ascii="宋体" w:hAnsi="宋体" w:eastAsia="宋体" w:cs="宋体"/>
          <w:color w:val="231916"/>
          <w:spacing w:val="4"/>
          <w:position w:val="1"/>
          <w:sz w:val="21"/>
          <w:szCs w:val="21"/>
        </w:rPr>
        <w:t>集体和他人服务。</w:t>
      </w:r>
    </w:p>
    <w:p w14:paraId="70981D46">
      <w:pPr>
        <w:spacing w:before="49" w:line="280" w:lineRule="exact"/>
        <w:ind w:left="440"/>
        <w:rPr>
          <w:rFonts w:ascii="宋体" w:hAnsi="宋体" w:eastAsia="宋体" w:cs="宋体"/>
          <w:sz w:val="21"/>
          <w:szCs w:val="21"/>
        </w:rPr>
      </w:pPr>
      <w:r>
        <w:rPr>
          <w:rFonts w:ascii="宋体" w:hAnsi="宋体" w:eastAsia="宋体" w:cs="宋体"/>
          <w:color w:val="231916"/>
          <w:spacing w:val="8"/>
          <w:position w:val="1"/>
          <w:sz w:val="21"/>
          <w:szCs w:val="21"/>
        </w:rPr>
        <w:t>4、积极参加学校组织的各项教育活动。特别</w:t>
      </w:r>
      <w:r>
        <w:rPr>
          <w:rFonts w:ascii="宋体" w:hAnsi="宋体" w:eastAsia="宋体" w:cs="宋体"/>
          <w:color w:val="231916"/>
          <w:spacing w:val="7"/>
          <w:position w:val="1"/>
          <w:sz w:val="21"/>
          <w:szCs w:val="21"/>
        </w:rPr>
        <w:t>是社会实践活动中表现突出</w:t>
      </w:r>
      <w:r>
        <w:rPr>
          <w:rFonts w:ascii="宋体" w:hAnsi="宋体" w:eastAsia="宋体" w:cs="宋体"/>
          <w:color w:val="231916"/>
          <w:spacing w:val="-59"/>
          <w:position w:val="1"/>
          <w:sz w:val="21"/>
          <w:szCs w:val="21"/>
        </w:rPr>
        <w:t xml:space="preserve"> </w:t>
      </w:r>
      <w:r>
        <w:rPr>
          <w:rFonts w:ascii="宋体" w:hAnsi="宋体" w:eastAsia="宋体" w:cs="宋体"/>
          <w:color w:val="231916"/>
          <w:spacing w:val="7"/>
          <w:position w:val="1"/>
          <w:sz w:val="21"/>
          <w:szCs w:val="21"/>
        </w:rPr>
        <w:t>，反应良好。</w:t>
      </w:r>
    </w:p>
    <w:p w14:paraId="755C0880">
      <w:pPr>
        <w:spacing w:before="51" w:line="254" w:lineRule="auto"/>
        <w:ind w:right="239" w:firstLine="444"/>
        <w:rPr>
          <w:rFonts w:ascii="宋体" w:hAnsi="宋体" w:eastAsia="宋体" w:cs="宋体"/>
          <w:sz w:val="21"/>
          <w:szCs w:val="21"/>
        </w:rPr>
      </w:pPr>
      <w:r>
        <w:rPr>
          <w:rFonts w:ascii="宋体" w:hAnsi="宋体" w:eastAsia="宋体" w:cs="宋体"/>
          <w:color w:val="231916"/>
          <w:spacing w:val="10"/>
          <w:sz w:val="21"/>
          <w:szCs w:val="21"/>
        </w:rPr>
        <w:t>5、在文明用语、礼貌待人方面表现尤其突出。个人修养高、气质好</w:t>
      </w:r>
      <w:r>
        <w:rPr>
          <w:rFonts w:ascii="宋体" w:hAnsi="宋体" w:eastAsia="宋体" w:cs="宋体"/>
          <w:color w:val="231916"/>
          <w:spacing w:val="9"/>
          <w:sz w:val="21"/>
          <w:szCs w:val="21"/>
        </w:rPr>
        <w:t>。与同学、老师相处彬彬</w:t>
      </w:r>
      <w:r>
        <w:rPr>
          <w:rFonts w:ascii="宋体" w:hAnsi="宋体" w:eastAsia="宋体" w:cs="宋体"/>
          <w:color w:val="231916"/>
          <w:sz w:val="21"/>
          <w:szCs w:val="21"/>
        </w:rPr>
        <w:t xml:space="preserve"> 有礼</w:t>
      </w:r>
      <w:r>
        <w:rPr>
          <w:rFonts w:ascii="宋体" w:hAnsi="宋体" w:eastAsia="宋体" w:cs="宋体"/>
          <w:color w:val="231916"/>
          <w:spacing w:val="-53"/>
          <w:sz w:val="21"/>
          <w:szCs w:val="21"/>
        </w:rPr>
        <w:t xml:space="preserve"> </w:t>
      </w:r>
      <w:r>
        <w:rPr>
          <w:rFonts w:ascii="宋体" w:hAnsi="宋体" w:eastAsia="宋体" w:cs="宋体"/>
          <w:color w:val="231916"/>
          <w:sz w:val="21"/>
          <w:szCs w:val="21"/>
        </w:rPr>
        <w:t>，关系融洽。</w:t>
      </w:r>
    </w:p>
    <w:p w14:paraId="60C646BD">
      <w:pPr>
        <w:spacing w:before="82" w:line="280" w:lineRule="exact"/>
        <w:ind w:left="444"/>
        <w:rPr>
          <w:rFonts w:ascii="宋体" w:hAnsi="宋体" w:eastAsia="宋体" w:cs="宋体"/>
          <w:sz w:val="21"/>
          <w:szCs w:val="21"/>
        </w:rPr>
      </w:pPr>
      <w:r>
        <w:rPr>
          <w:rFonts w:ascii="宋体" w:hAnsi="宋体" w:eastAsia="宋体" w:cs="宋体"/>
          <w:color w:val="231916"/>
          <w:spacing w:val="5"/>
          <w:position w:val="1"/>
          <w:sz w:val="21"/>
          <w:szCs w:val="21"/>
        </w:rPr>
        <w:t>6、有某种特殊能力</w:t>
      </w:r>
      <w:r>
        <w:rPr>
          <w:rFonts w:ascii="宋体" w:hAnsi="宋体" w:eastAsia="宋体" w:cs="宋体"/>
          <w:color w:val="231916"/>
          <w:spacing w:val="-46"/>
          <w:position w:val="1"/>
          <w:sz w:val="21"/>
          <w:szCs w:val="21"/>
        </w:rPr>
        <w:t xml:space="preserve"> </w:t>
      </w:r>
      <w:r>
        <w:rPr>
          <w:rFonts w:ascii="宋体" w:hAnsi="宋体" w:eastAsia="宋体" w:cs="宋体"/>
          <w:color w:val="231916"/>
          <w:spacing w:val="5"/>
          <w:position w:val="1"/>
          <w:sz w:val="21"/>
          <w:szCs w:val="21"/>
        </w:rPr>
        <w:t>，动手能力强</w:t>
      </w:r>
      <w:r>
        <w:rPr>
          <w:rFonts w:ascii="宋体" w:hAnsi="宋体" w:eastAsia="宋体" w:cs="宋体"/>
          <w:color w:val="231916"/>
          <w:spacing w:val="-58"/>
          <w:position w:val="1"/>
          <w:sz w:val="21"/>
          <w:szCs w:val="21"/>
        </w:rPr>
        <w:t xml:space="preserve"> </w:t>
      </w:r>
      <w:r>
        <w:rPr>
          <w:rFonts w:ascii="宋体" w:hAnsi="宋体" w:eastAsia="宋体" w:cs="宋体"/>
          <w:color w:val="231916"/>
          <w:spacing w:val="5"/>
          <w:position w:val="1"/>
          <w:sz w:val="21"/>
          <w:szCs w:val="21"/>
        </w:rPr>
        <w:t>，肯动脑筋钻研、并有发明创造的。</w:t>
      </w:r>
    </w:p>
    <w:p w14:paraId="3ACAF466">
      <w:pPr>
        <w:spacing w:before="50" w:line="254" w:lineRule="auto"/>
        <w:ind w:left="2" w:right="240" w:firstLine="439"/>
        <w:rPr>
          <w:rFonts w:ascii="宋体" w:hAnsi="宋体" w:eastAsia="宋体" w:cs="宋体"/>
          <w:sz w:val="21"/>
          <w:szCs w:val="21"/>
        </w:rPr>
      </w:pPr>
      <w:r>
        <w:rPr>
          <w:rFonts w:ascii="宋体" w:hAnsi="宋体" w:eastAsia="宋体" w:cs="宋体"/>
          <w:color w:val="231916"/>
          <w:spacing w:val="8"/>
          <w:sz w:val="21"/>
          <w:szCs w:val="21"/>
        </w:rPr>
        <w:t>7、在思想、写作、体育、书法、劳动、礼仪</w:t>
      </w:r>
      <w:r>
        <w:rPr>
          <w:rFonts w:ascii="宋体" w:hAnsi="宋体" w:eastAsia="宋体" w:cs="宋体"/>
          <w:color w:val="231916"/>
          <w:spacing w:val="7"/>
          <w:sz w:val="21"/>
          <w:szCs w:val="21"/>
        </w:rPr>
        <w:t>、行为习惯等方面</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，其中任何一条表现突出</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，教</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师同学公认优秀者</w:t>
      </w:r>
      <w:r>
        <w:rPr>
          <w:rFonts w:ascii="宋体" w:hAnsi="宋体" w:eastAsia="宋体" w:cs="宋体"/>
          <w:color w:val="231916"/>
          <w:spacing w:val="-45"/>
          <w:sz w:val="21"/>
          <w:szCs w:val="21"/>
        </w:rPr>
        <w:t xml:space="preserve"> </w:t>
      </w:r>
      <w:r>
        <w:rPr>
          <w:rFonts w:ascii="宋体" w:hAnsi="宋体" w:eastAsia="宋体" w:cs="宋体"/>
          <w:color w:val="231916"/>
          <w:spacing w:val="5"/>
          <w:sz w:val="21"/>
          <w:szCs w:val="21"/>
        </w:rPr>
        <w:t>，均可受学校单项表扬。</w:t>
      </w:r>
    </w:p>
    <w:p w14:paraId="7CCF88DD">
      <w:pPr>
        <w:spacing w:line="254" w:lineRule="auto"/>
        <w:rPr>
          <w:rFonts w:ascii="宋体" w:hAnsi="宋体" w:eastAsia="宋体" w:cs="宋体"/>
          <w:sz w:val="21"/>
          <w:szCs w:val="21"/>
        </w:rPr>
        <w:sectPr>
          <w:footerReference r:id="rId51" w:type="default"/>
          <w:pgSz w:w="11906" w:h="16158"/>
          <w:pgMar w:top="400" w:right="1043" w:bottom="1013" w:left="1272" w:header="0" w:footer="741" w:gutter="0"/>
          <w:cols w:space="720" w:num="1"/>
        </w:sectPr>
      </w:pPr>
    </w:p>
    <w:p w14:paraId="23839F22">
      <w:pPr>
        <w:pStyle w:val="2"/>
        <w:spacing w:line="271" w:lineRule="auto"/>
      </w:pPr>
    </w:p>
    <w:p w14:paraId="393FD0ED">
      <w:pPr>
        <w:pStyle w:val="2"/>
        <w:spacing w:line="272" w:lineRule="auto"/>
      </w:pPr>
    </w:p>
    <w:p w14:paraId="3E1AB115">
      <w:pPr>
        <w:pStyle w:val="2"/>
        <w:spacing w:line="272" w:lineRule="auto"/>
      </w:pPr>
    </w:p>
    <w:p w14:paraId="51AD4E88">
      <w:pPr>
        <w:spacing w:before="68" w:line="241" w:lineRule="auto"/>
        <w:ind w:left="453"/>
        <w:rPr>
          <w:rFonts w:ascii="SimHei" w:hAnsi="SimHei" w:eastAsia="SimHei" w:cs="SimHei"/>
          <w:sz w:val="21"/>
          <w:szCs w:val="21"/>
        </w:rPr>
      </w:pPr>
      <w:r>
        <w:rPr>
          <w:rFonts w:ascii="SimHei" w:hAnsi="SimHei" w:eastAsia="SimHei" w:cs="SimHei"/>
          <w:color w:val="231916"/>
          <w:spacing w:val="-6"/>
          <w:sz w:val="21"/>
          <w:szCs w:val="21"/>
        </w:rPr>
        <w:t>(六</w:t>
      </w:r>
      <w:r>
        <w:rPr>
          <w:rFonts w:ascii="SimHei" w:hAnsi="SimHei" w:eastAsia="SimHei" w:cs="SimHei"/>
          <w:color w:val="231916"/>
          <w:spacing w:val="-37"/>
          <w:sz w:val="21"/>
          <w:szCs w:val="21"/>
        </w:rPr>
        <w:t xml:space="preserve"> </w:t>
      </w:r>
      <w:r>
        <w:rPr>
          <w:rFonts w:ascii="SimHei" w:hAnsi="SimHei" w:eastAsia="SimHei" w:cs="SimHei"/>
          <w:color w:val="231916"/>
          <w:spacing w:val="-6"/>
          <w:sz w:val="21"/>
          <w:szCs w:val="21"/>
        </w:rPr>
        <w:t>）文明班级（</w:t>
      </w:r>
      <w:r>
        <w:rPr>
          <w:rFonts w:ascii="SimHei" w:hAnsi="SimHei" w:eastAsia="SimHei" w:cs="SimHei"/>
          <w:color w:val="231916"/>
          <w:spacing w:val="-36"/>
          <w:sz w:val="21"/>
          <w:szCs w:val="21"/>
        </w:rPr>
        <w:t xml:space="preserve"> </w:t>
      </w:r>
      <w:r>
        <w:rPr>
          <w:rFonts w:ascii="SimHei" w:hAnsi="SimHei" w:eastAsia="SimHei" w:cs="SimHei"/>
          <w:color w:val="231916"/>
          <w:spacing w:val="-6"/>
          <w:sz w:val="21"/>
          <w:szCs w:val="21"/>
        </w:rPr>
        <w:t>流动红旗</w:t>
      </w:r>
      <w:r>
        <w:rPr>
          <w:rFonts w:ascii="SimHei" w:hAnsi="SimHei" w:eastAsia="SimHei" w:cs="SimHei"/>
          <w:color w:val="231916"/>
          <w:spacing w:val="-44"/>
          <w:sz w:val="21"/>
          <w:szCs w:val="21"/>
        </w:rPr>
        <w:t xml:space="preserve"> </w:t>
      </w:r>
      <w:r>
        <w:rPr>
          <w:rFonts w:ascii="SimHei" w:hAnsi="SimHei" w:eastAsia="SimHei" w:cs="SimHei"/>
          <w:color w:val="231916"/>
          <w:spacing w:val="-6"/>
          <w:sz w:val="21"/>
          <w:szCs w:val="21"/>
        </w:rPr>
        <w:t>）</w:t>
      </w:r>
    </w:p>
    <w:p w14:paraId="45B0EAFD">
      <w:pPr>
        <w:spacing w:before="46" w:line="254" w:lineRule="auto"/>
        <w:ind w:left="1" w:right="236" w:firstLine="461"/>
        <w:rPr>
          <w:rFonts w:ascii="宋体" w:hAnsi="宋体" w:eastAsia="宋体" w:cs="宋体"/>
          <w:sz w:val="21"/>
          <w:szCs w:val="21"/>
        </w:rPr>
      </w:pPr>
      <w:r>
        <w:rPr>
          <w:rFonts w:ascii="宋体" w:hAnsi="宋体" w:eastAsia="宋体" w:cs="宋体"/>
          <w:color w:val="231916"/>
          <w:spacing w:val="4"/>
          <w:sz w:val="21"/>
          <w:szCs w:val="21"/>
        </w:rPr>
        <w:t>1、班委会</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，团支委健全</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，团结协作</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，核心作用好</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w:t>
      </w:r>
      <w:r>
        <w:rPr>
          <w:rFonts w:ascii="宋体" w:hAnsi="宋体" w:eastAsia="宋体" w:cs="宋体"/>
          <w:color w:val="231916"/>
          <w:spacing w:val="3"/>
          <w:sz w:val="21"/>
          <w:szCs w:val="21"/>
        </w:rPr>
        <w:t>班、团、队干部分工明确</w:t>
      </w:r>
      <w:r>
        <w:rPr>
          <w:rFonts w:ascii="宋体" w:hAnsi="宋体" w:eastAsia="宋体" w:cs="宋体"/>
          <w:color w:val="231916"/>
          <w:spacing w:val="-57"/>
          <w:sz w:val="21"/>
          <w:szCs w:val="21"/>
        </w:rPr>
        <w:t xml:space="preserve"> </w:t>
      </w:r>
      <w:r>
        <w:rPr>
          <w:rFonts w:ascii="宋体" w:hAnsi="宋体" w:eastAsia="宋体" w:cs="宋体"/>
          <w:color w:val="231916"/>
          <w:spacing w:val="3"/>
          <w:sz w:val="21"/>
          <w:szCs w:val="21"/>
        </w:rPr>
        <w:t>，干部能以身作</w:t>
      </w:r>
      <w:r>
        <w:rPr>
          <w:rFonts w:ascii="宋体" w:hAnsi="宋体" w:eastAsia="宋体" w:cs="宋体"/>
          <w:color w:val="231916"/>
          <w:sz w:val="21"/>
          <w:szCs w:val="21"/>
        </w:rPr>
        <w:t xml:space="preserve"> </w:t>
      </w:r>
      <w:r>
        <w:rPr>
          <w:rFonts w:ascii="宋体" w:hAnsi="宋体" w:eastAsia="宋体" w:cs="宋体"/>
          <w:color w:val="231916"/>
          <w:spacing w:val="2"/>
          <w:sz w:val="21"/>
          <w:szCs w:val="21"/>
        </w:rPr>
        <w:t>则，全心全意为班集体服务，并团结同学共同参与班级管理和建设，</w:t>
      </w:r>
      <w:r>
        <w:rPr>
          <w:rFonts w:ascii="宋体" w:hAnsi="宋体" w:eastAsia="宋体" w:cs="宋体"/>
          <w:color w:val="231916"/>
          <w:spacing w:val="1"/>
          <w:sz w:val="21"/>
          <w:szCs w:val="21"/>
        </w:rPr>
        <w:t>认真完成学校交给的各项任务。</w:t>
      </w:r>
    </w:p>
    <w:p w14:paraId="479E6653">
      <w:pPr>
        <w:spacing w:before="78" w:line="252" w:lineRule="auto"/>
        <w:ind w:right="236" w:firstLine="445"/>
        <w:rPr>
          <w:rFonts w:ascii="宋体" w:hAnsi="宋体" w:eastAsia="宋体" w:cs="宋体"/>
          <w:sz w:val="21"/>
          <w:szCs w:val="21"/>
        </w:rPr>
      </w:pPr>
      <w:r>
        <w:rPr>
          <w:rFonts w:ascii="宋体" w:hAnsi="宋体" w:eastAsia="宋体" w:cs="宋体"/>
          <w:color w:val="231916"/>
          <w:spacing w:val="5"/>
          <w:sz w:val="21"/>
          <w:szCs w:val="21"/>
        </w:rPr>
        <w:t>2、有集体奋斗目标</w:t>
      </w:r>
      <w:r>
        <w:rPr>
          <w:rFonts w:ascii="宋体" w:hAnsi="宋体" w:eastAsia="宋体" w:cs="宋体"/>
          <w:color w:val="231916"/>
          <w:spacing w:val="-52"/>
          <w:sz w:val="21"/>
          <w:szCs w:val="21"/>
        </w:rPr>
        <w:t xml:space="preserve"> </w:t>
      </w:r>
      <w:r>
        <w:rPr>
          <w:rFonts w:ascii="宋体" w:hAnsi="宋体" w:eastAsia="宋体" w:cs="宋体"/>
          <w:color w:val="231916"/>
          <w:spacing w:val="5"/>
          <w:sz w:val="21"/>
          <w:szCs w:val="21"/>
        </w:rPr>
        <w:t>，学习风气好</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，大多数同学学习态度端正</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，成绩优良</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，能自觉完成各科作</w:t>
      </w:r>
      <w:r>
        <w:rPr>
          <w:rFonts w:ascii="宋体" w:hAnsi="宋体" w:eastAsia="宋体" w:cs="宋体"/>
          <w:color w:val="231916"/>
          <w:sz w:val="21"/>
          <w:szCs w:val="21"/>
        </w:rPr>
        <w:t xml:space="preserve"> </w:t>
      </w:r>
      <w:r>
        <w:rPr>
          <w:rFonts w:ascii="宋体" w:hAnsi="宋体" w:eastAsia="宋体" w:cs="宋体"/>
          <w:color w:val="231916"/>
          <w:spacing w:val="5"/>
          <w:sz w:val="21"/>
          <w:szCs w:val="21"/>
        </w:rPr>
        <w:t>业</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，不抄袭</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，不作弊</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，班、团干部努力帮助同学</w:t>
      </w:r>
      <w:r>
        <w:rPr>
          <w:rFonts w:ascii="宋体" w:hAnsi="宋体" w:eastAsia="宋体" w:cs="宋体"/>
          <w:color w:val="231916"/>
          <w:spacing w:val="4"/>
          <w:sz w:val="21"/>
          <w:szCs w:val="21"/>
        </w:rPr>
        <w:t>掌握科学的学习方法</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，培养良好的学习习惯。</w:t>
      </w:r>
    </w:p>
    <w:p w14:paraId="4FDDA2AC">
      <w:pPr>
        <w:spacing w:before="80" w:line="252" w:lineRule="auto"/>
        <w:ind w:left="6" w:right="236" w:firstLine="443"/>
        <w:rPr>
          <w:rFonts w:ascii="宋体" w:hAnsi="宋体" w:eastAsia="宋体" w:cs="宋体"/>
          <w:sz w:val="21"/>
          <w:szCs w:val="21"/>
        </w:rPr>
      </w:pPr>
      <w:r>
        <w:rPr>
          <w:rFonts w:ascii="宋体" w:hAnsi="宋体" w:eastAsia="宋体" w:cs="宋体"/>
          <w:color w:val="231916"/>
          <w:spacing w:val="9"/>
          <w:sz w:val="21"/>
          <w:szCs w:val="21"/>
        </w:rPr>
        <w:t>3、自觉遵守《中小学生守则》和《中小学生行</w:t>
      </w:r>
      <w:r>
        <w:rPr>
          <w:rFonts w:ascii="宋体" w:hAnsi="宋体" w:eastAsia="宋体" w:cs="宋体"/>
          <w:color w:val="231916"/>
          <w:spacing w:val="8"/>
          <w:sz w:val="21"/>
          <w:szCs w:val="21"/>
        </w:rPr>
        <w:t>为规范》及学校各项规章制度</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，减少和杜绝违</w:t>
      </w:r>
      <w:r>
        <w:rPr>
          <w:rFonts w:ascii="宋体" w:hAnsi="宋体" w:eastAsia="宋体" w:cs="宋体"/>
          <w:color w:val="231916"/>
          <w:sz w:val="21"/>
          <w:szCs w:val="21"/>
        </w:rPr>
        <w:t xml:space="preserve"> </w:t>
      </w:r>
      <w:r>
        <w:rPr>
          <w:rFonts w:ascii="宋体" w:hAnsi="宋体" w:eastAsia="宋体" w:cs="宋体"/>
          <w:color w:val="231916"/>
          <w:spacing w:val="2"/>
          <w:sz w:val="21"/>
          <w:szCs w:val="21"/>
        </w:rPr>
        <w:t>纪事件</w:t>
      </w:r>
      <w:r>
        <w:rPr>
          <w:rFonts w:ascii="宋体" w:hAnsi="宋体" w:eastAsia="宋体" w:cs="宋体"/>
          <w:color w:val="231916"/>
          <w:spacing w:val="-59"/>
          <w:sz w:val="21"/>
          <w:szCs w:val="21"/>
        </w:rPr>
        <w:t xml:space="preserve"> </w:t>
      </w:r>
      <w:r>
        <w:rPr>
          <w:rFonts w:ascii="宋体" w:hAnsi="宋体" w:eastAsia="宋体" w:cs="宋体"/>
          <w:color w:val="231916"/>
          <w:spacing w:val="2"/>
          <w:sz w:val="21"/>
          <w:szCs w:val="21"/>
        </w:rPr>
        <w:t>，尊师爱校</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，同学友好</w:t>
      </w:r>
      <w:r>
        <w:rPr>
          <w:rFonts w:ascii="宋体" w:hAnsi="宋体" w:eastAsia="宋体" w:cs="宋体"/>
          <w:color w:val="231916"/>
          <w:spacing w:val="-59"/>
          <w:sz w:val="21"/>
          <w:szCs w:val="21"/>
        </w:rPr>
        <w:t xml:space="preserve"> </w:t>
      </w:r>
      <w:r>
        <w:rPr>
          <w:rFonts w:ascii="宋体" w:hAnsi="宋体" w:eastAsia="宋体" w:cs="宋体"/>
          <w:color w:val="231916"/>
          <w:spacing w:val="2"/>
          <w:sz w:val="21"/>
          <w:szCs w:val="21"/>
        </w:rPr>
        <w:t>，班风良好</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，班集体舆论健康</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，师生关系融</w:t>
      </w:r>
      <w:r>
        <w:rPr>
          <w:rFonts w:ascii="宋体" w:hAnsi="宋体" w:eastAsia="宋体" w:cs="宋体"/>
          <w:color w:val="231916"/>
          <w:spacing w:val="1"/>
          <w:sz w:val="21"/>
          <w:szCs w:val="21"/>
        </w:rPr>
        <w:t>洽。</w:t>
      </w:r>
    </w:p>
    <w:p w14:paraId="70CA5AFB">
      <w:pPr>
        <w:spacing w:before="78" w:line="267" w:lineRule="auto"/>
        <w:ind w:left="3" w:right="237" w:firstLine="439"/>
        <w:rPr>
          <w:rFonts w:ascii="宋体" w:hAnsi="宋体" w:eastAsia="宋体" w:cs="宋体"/>
          <w:sz w:val="21"/>
          <w:szCs w:val="21"/>
        </w:rPr>
      </w:pPr>
      <w:r>
        <w:rPr>
          <w:rFonts w:ascii="宋体" w:hAnsi="宋体" w:eastAsia="宋体" w:cs="宋体"/>
          <w:color w:val="231916"/>
          <w:spacing w:val="5"/>
          <w:sz w:val="21"/>
          <w:szCs w:val="21"/>
        </w:rPr>
        <w:t>4</w:t>
      </w:r>
      <w:r>
        <w:rPr>
          <w:rFonts w:ascii="宋体" w:hAnsi="宋体" w:eastAsia="宋体" w:cs="宋体"/>
          <w:color w:val="231916"/>
          <w:spacing w:val="-62"/>
          <w:sz w:val="21"/>
          <w:szCs w:val="21"/>
        </w:rPr>
        <w:t xml:space="preserve"> </w:t>
      </w:r>
      <w:r>
        <w:rPr>
          <w:rFonts w:ascii="宋体" w:hAnsi="宋体" w:eastAsia="宋体" w:cs="宋体"/>
          <w:color w:val="231916"/>
          <w:spacing w:val="5"/>
          <w:sz w:val="21"/>
          <w:szCs w:val="21"/>
        </w:rPr>
        <w:t>、每周评选一次,评</w:t>
      </w:r>
      <w:r>
        <w:rPr>
          <w:rFonts w:ascii="宋体" w:hAnsi="宋体" w:eastAsia="宋体" w:cs="宋体"/>
          <w:color w:val="231916"/>
          <w:spacing w:val="-55"/>
          <w:sz w:val="21"/>
          <w:szCs w:val="21"/>
        </w:rPr>
        <w:t xml:space="preserve"> </w:t>
      </w:r>
      <w:r>
        <w:rPr>
          <w:rFonts w:ascii="宋体" w:hAnsi="宋体" w:eastAsia="宋体" w:cs="宋体"/>
          <w:color w:val="231916"/>
          <w:spacing w:val="5"/>
          <w:sz w:val="21"/>
          <w:szCs w:val="21"/>
        </w:rPr>
        <w:t>比办法按《</w:t>
      </w:r>
      <w:r>
        <w:rPr>
          <w:rFonts w:ascii="宋体" w:hAnsi="宋体" w:eastAsia="宋体" w:cs="宋体"/>
          <w:color w:val="231916"/>
          <w:spacing w:val="-45"/>
          <w:sz w:val="21"/>
          <w:szCs w:val="21"/>
        </w:rPr>
        <w:t xml:space="preserve"> </w:t>
      </w:r>
      <w:r>
        <w:rPr>
          <w:rFonts w:ascii="宋体" w:hAnsi="宋体" w:eastAsia="宋体" w:cs="宋体"/>
          <w:color w:val="231916"/>
          <w:spacing w:val="5"/>
          <w:sz w:val="21"/>
          <w:szCs w:val="21"/>
        </w:rPr>
        <w:t>优秀文</w:t>
      </w:r>
      <w:r>
        <w:rPr>
          <w:rFonts w:ascii="宋体" w:hAnsi="宋体" w:eastAsia="宋体" w:cs="宋体"/>
          <w:color w:val="231916"/>
          <w:spacing w:val="-63"/>
          <w:sz w:val="21"/>
          <w:szCs w:val="21"/>
        </w:rPr>
        <w:t xml:space="preserve"> </w:t>
      </w:r>
      <w:r>
        <w:rPr>
          <w:rFonts w:ascii="宋体" w:hAnsi="宋体" w:eastAsia="宋体" w:cs="宋体"/>
          <w:color w:val="231916"/>
          <w:spacing w:val="5"/>
          <w:sz w:val="21"/>
          <w:szCs w:val="21"/>
        </w:rPr>
        <w:t>明班级评</w:t>
      </w:r>
      <w:r>
        <w:rPr>
          <w:rFonts w:ascii="宋体" w:hAnsi="宋体" w:eastAsia="宋体" w:cs="宋体"/>
          <w:color w:val="231916"/>
          <w:spacing w:val="-55"/>
          <w:sz w:val="21"/>
          <w:szCs w:val="21"/>
        </w:rPr>
        <w:t xml:space="preserve"> </w:t>
      </w:r>
      <w:r>
        <w:rPr>
          <w:rFonts w:ascii="宋体" w:hAnsi="宋体" w:eastAsia="宋体" w:cs="宋体"/>
          <w:color w:val="231916"/>
          <w:spacing w:val="5"/>
          <w:sz w:val="21"/>
          <w:szCs w:val="21"/>
        </w:rPr>
        <w:t>比方案</w:t>
      </w:r>
      <w:r>
        <w:rPr>
          <w:rFonts w:ascii="宋体" w:hAnsi="宋体" w:eastAsia="宋体" w:cs="宋体"/>
          <w:color w:val="231916"/>
          <w:spacing w:val="-49"/>
          <w:sz w:val="21"/>
          <w:szCs w:val="21"/>
        </w:rPr>
        <w:t xml:space="preserve"> </w:t>
      </w:r>
      <w:r>
        <w:rPr>
          <w:rFonts w:ascii="宋体" w:hAnsi="宋体" w:eastAsia="宋体" w:cs="宋体"/>
          <w:color w:val="231916"/>
          <w:spacing w:val="4"/>
          <w:sz w:val="21"/>
          <w:szCs w:val="21"/>
        </w:rPr>
        <w:t>》执行</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w:t>
      </w:r>
      <w:r>
        <w:rPr>
          <w:rFonts w:ascii="宋体" w:hAnsi="宋体" w:eastAsia="宋体" w:cs="宋体"/>
          <w:color w:val="231916"/>
          <w:spacing w:val="-50"/>
          <w:sz w:val="21"/>
          <w:szCs w:val="21"/>
        </w:rPr>
        <w:t xml:space="preserve"> </w:t>
      </w:r>
      <w:r>
        <w:rPr>
          <w:rFonts w:ascii="宋体" w:hAnsi="宋体" w:eastAsia="宋体" w:cs="宋体"/>
          <w:color w:val="231916"/>
          <w:spacing w:val="4"/>
          <w:sz w:val="21"/>
          <w:szCs w:val="21"/>
        </w:rPr>
        <w:t>清洁</w:t>
      </w:r>
      <w:r>
        <w:rPr>
          <w:rFonts w:ascii="宋体" w:hAnsi="宋体" w:eastAsia="宋体" w:cs="宋体"/>
          <w:color w:val="231916"/>
          <w:spacing w:val="-61"/>
          <w:sz w:val="21"/>
          <w:szCs w:val="21"/>
        </w:rPr>
        <w:t xml:space="preserve"> </w:t>
      </w:r>
      <w:r>
        <w:rPr>
          <w:rFonts w:ascii="宋体" w:hAnsi="宋体" w:eastAsia="宋体" w:cs="宋体"/>
          <w:color w:val="231916"/>
          <w:spacing w:val="4"/>
          <w:sz w:val="21"/>
          <w:szCs w:val="21"/>
        </w:rPr>
        <w:t>、纪律</w:t>
      </w:r>
      <w:r>
        <w:rPr>
          <w:rFonts w:ascii="宋体" w:hAnsi="宋体" w:eastAsia="宋体" w:cs="宋体"/>
          <w:color w:val="231916"/>
          <w:spacing w:val="-62"/>
          <w:sz w:val="21"/>
          <w:szCs w:val="21"/>
        </w:rPr>
        <w:t xml:space="preserve"> </w:t>
      </w:r>
      <w:r>
        <w:rPr>
          <w:rFonts w:ascii="宋体" w:hAnsi="宋体" w:eastAsia="宋体" w:cs="宋体"/>
          <w:color w:val="231916"/>
          <w:spacing w:val="4"/>
          <w:sz w:val="21"/>
          <w:szCs w:val="21"/>
        </w:rPr>
        <w:t>、就餐</w:t>
      </w:r>
      <w:r>
        <w:rPr>
          <w:rFonts w:ascii="宋体" w:hAnsi="宋体" w:eastAsia="宋体" w:cs="宋体"/>
          <w:color w:val="231916"/>
          <w:spacing w:val="-61"/>
          <w:sz w:val="21"/>
          <w:szCs w:val="21"/>
        </w:rPr>
        <w:t xml:space="preserve"> </w:t>
      </w:r>
      <w:r>
        <w:rPr>
          <w:rFonts w:ascii="宋体" w:hAnsi="宋体" w:eastAsia="宋体" w:cs="宋体"/>
          <w:color w:val="231916"/>
          <w:spacing w:val="4"/>
          <w:sz w:val="21"/>
          <w:szCs w:val="21"/>
        </w:rPr>
        <w:t>、就</w:t>
      </w:r>
      <w:r>
        <w:rPr>
          <w:rFonts w:ascii="宋体" w:hAnsi="宋体" w:eastAsia="宋体" w:cs="宋体"/>
          <w:color w:val="231916"/>
          <w:sz w:val="21"/>
          <w:szCs w:val="21"/>
        </w:rPr>
        <w:t xml:space="preserve"> </w:t>
      </w:r>
      <w:r>
        <w:rPr>
          <w:rFonts w:ascii="宋体" w:hAnsi="宋体" w:eastAsia="宋体" w:cs="宋体"/>
          <w:color w:val="231916"/>
          <w:spacing w:val="9"/>
          <w:sz w:val="21"/>
          <w:szCs w:val="21"/>
        </w:rPr>
        <w:t>寝、三操、大型活动等）</w:t>
      </w:r>
    </w:p>
    <w:p w14:paraId="0F7ECC9E">
      <w:pPr>
        <w:spacing w:before="45" w:line="264" w:lineRule="auto"/>
        <w:ind w:left="2" w:right="237" w:firstLine="444"/>
        <w:rPr>
          <w:rFonts w:ascii="宋体" w:hAnsi="宋体" w:eastAsia="宋体" w:cs="宋体"/>
          <w:sz w:val="21"/>
          <w:szCs w:val="21"/>
        </w:rPr>
      </w:pPr>
      <w:r>
        <w:rPr>
          <w:rFonts w:ascii="宋体" w:hAnsi="宋体" w:eastAsia="宋体" w:cs="宋体"/>
          <w:color w:val="231916"/>
          <w:spacing w:val="9"/>
          <w:sz w:val="21"/>
          <w:szCs w:val="21"/>
        </w:rPr>
        <w:t>5、奖励办法：政教处组织有关人员按以上各项指标对</w:t>
      </w:r>
      <w:r>
        <w:rPr>
          <w:rFonts w:ascii="宋体" w:hAnsi="宋体" w:eastAsia="宋体" w:cs="宋体"/>
          <w:color w:val="231916"/>
          <w:spacing w:val="8"/>
          <w:sz w:val="21"/>
          <w:szCs w:val="21"/>
        </w:rPr>
        <w:t>各个班集体作出客观公正的评价</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，按比</w:t>
      </w:r>
      <w:r>
        <w:rPr>
          <w:rFonts w:ascii="宋体" w:hAnsi="宋体" w:eastAsia="宋体" w:cs="宋体"/>
          <w:color w:val="231916"/>
          <w:sz w:val="21"/>
          <w:szCs w:val="21"/>
        </w:rPr>
        <w:t xml:space="preserve"> </w:t>
      </w:r>
      <w:r>
        <w:rPr>
          <w:rFonts w:ascii="宋体" w:hAnsi="宋体" w:eastAsia="宋体" w:cs="宋体"/>
          <w:color w:val="231916"/>
          <w:spacing w:val="9"/>
          <w:sz w:val="21"/>
          <w:szCs w:val="21"/>
        </w:rPr>
        <w:t>例评出优秀班集体。被评为优秀班集体的班级</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，在每周升旗仪式上给予表彰</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，授予流动锦旗</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，并</w:t>
      </w:r>
      <w:r>
        <w:rPr>
          <w:rFonts w:ascii="宋体" w:hAnsi="宋体" w:eastAsia="宋体" w:cs="宋体"/>
          <w:color w:val="231916"/>
          <w:sz w:val="21"/>
          <w:szCs w:val="21"/>
        </w:rPr>
        <w:t xml:space="preserve"> </w:t>
      </w:r>
      <w:r>
        <w:rPr>
          <w:rFonts w:ascii="宋体" w:hAnsi="宋体" w:eastAsia="宋体" w:cs="宋体"/>
          <w:color w:val="231916"/>
          <w:spacing w:val="4"/>
          <w:sz w:val="21"/>
          <w:szCs w:val="21"/>
        </w:rPr>
        <w:t>登记备案。</w:t>
      </w:r>
    </w:p>
    <w:p w14:paraId="36305843">
      <w:pPr>
        <w:spacing w:before="82" w:line="241" w:lineRule="auto"/>
        <w:ind w:left="430"/>
        <w:rPr>
          <w:rFonts w:ascii="SimHei" w:hAnsi="SimHei" w:eastAsia="SimHei" w:cs="SimHei"/>
          <w:sz w:val="21"/>
          <w:szCs w:val="21"/>
        </w:rPr>
      </w:pPr>
      <w:r>
        <w:rPr>
          <w:rFonts w:ascii="SimHei" w:hAnsi="SimHei" w:eastAsia="SimHei" w:cs="SimHei"/>
          <w:color w:val="231916"/>
          <w:spacing w:val="-9"/>
          <w:sz w:val="21"/>
          <w:szCs w:val="21"/>
        </w:rPr>
        <w:t>（</w:t>
      </w:r>
      <w:r>
        <w:rPr>
          <w:rFonts w:ascii="SimHei" w:hAnsi="SimHei" w:eastAsia="SimHei" w:cs="SimHei"/>
          <w:color w:val="231916"/>
          <w:spacing w:val="-30"/>
          <w:sz w:val="21"/>
          <w:szCs w:val="21"/>
        </w:rPr>
        <w:t xml:space="preserve"> </w:t>
      </w:r>
      <w:r>
        <w:rPr>
          <w:rFonts w:ascii="SimHei" w:hAnsi="SimHei" w:eastAsia="SimHei" w:cs="SimHei"/>
          <w:color w:val="231916"/>
          <w:spacing w:val="-9"/>
          <w:sz w:val="21"/>
          <w:szCs w:val="21"/>
        </w:rPr>
        <w:t>七</w:t>
      </w:r>
      <w:r>
        <w:rPr>
          <w:rFonts w:ascii="SimHei" w:hAnsi="SimHei" w:eastAsia="SimHei" w:cs="SimHei"/>
          <w:color w:val="231916"/>
          <w:spacing w:val="-44"/>
          <w:sz w:val="21"/>
          <w:szCs w:val="21"/>
        </w:rPr>
        <w:t xml:space="preserve"> </w:t>
      </w:r>
      <w:r>
        <w:rPr>
          <w:rFonts w:ascii="SimHei" w:hAnsi="SimHei" w:eastAsia="SimHei" w:cs="SimHei"/>
          <w:color w:val="231916"/>
          <w:spacing w:val="-9"/>
          <w:sz w:val="21"/>
          <w:szCs w:val="21"/>
        </w:rPr>
        <w:t>）文明寝室</w:t>
      </w:r>
    </w:p>
    <w:p w14:paraId="393FDE33">
      <w:pPr>
        <w:spacing w:before="44" w:line="251" w:lineRule="auto"/>
        <w:ind w:left="1" w:right="237" w:firstLine="461"/>
        <w:rPr>
          <w:rFonts w:ascii="宋体" w:hAnsi="宋体" w:eastAsia="宋体" w:cs="宋体"/>
          <w:sz w:val="21"/>
          <w:szCs w:val="21"/>
        </w:rPr>
      </w:pPr>
      <w:r>
        <w:rPr>
          <w:rFonts w:ascii="宋体" w:hAnsi="宋体" w:eastAsia="宋体" w:cs="宋体"/>
          <w:color w:val="231916"/>
          <w:spacing w:val="7"/>
          <w:sz w:val="21"/>
          <w:szCs w:val="21"/>
        </w:rPr>
        <w:t>1、周常规检查评比分在95分以上（含95分</w:t>
      </w:r>
      <w:r>
        <w:rPr>
          <w:rFonts w:ascii="宋体" w:hAnsi="宋体" w:eastAsia="宋体" w:cs="宋体"/>
          <w:color w:val="231916"/>
          <w:spacing w:val="-6"/>
          <w:sz w:val="21"/>
          <w:szCs w:val="21"/>
        </w:rPr>
        <w:t>）</w:t>
      </w:r>
      <w:r>
        <w:rPr>
          <w:rFonts w:ascii="宋体" w:hAnsi="宋体" w:eastAsia="宋体" w:cs="宋体"/>
          <w:color w:val="231916"/>
          <w:spacing w:val="-45"/>
          <w:sz w:val="21"/>
          <w:szCs w:val="21"/>
        </w:rPr>
        <w:t xml:space="preserve"> </w:t>
      </w:r>
      <w:r>
        <w:rPr>
          <w:rFonts w:ascii="宋体" w:hAnsi="宋体" w:eastAsia="宋体" w:cs="宋体"/>
          <w:color w:val="231916"/>
          <w:spacing w:val="-6"/>
          <w:sz w:val="21"/>
          <w:szCs w:val="21"/>
        </w:rPr>
        <w:t>，</w:t>
      </w:r>
      <w:r>
        <w:rPr>
          <w:rFonts w:ascii="宋体" w:hAnsi="宋体" w:eastAsia="宋体" w:cs="宋体"/>
          <w:color w:val="231916"/>
          <w:spacing w:val="7"/>
          <w:sz w:val="21"/>
          <w:szCs w:val="21"/>
        </w:rPr>
        <w:t>且无任何违纪事件和安全事故发生</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，可获得本</w:t>
      </w:r>
      <w:r>
        <w:rPr>
          <w:rFonts w:ascii="宋体" w:hAnsi="宋体" w:eastAsia="宋体" w:cs="宋体"/>
          <w:color w:val="231916"/>
          <w:sz w:val="21"/>
          <w:szCs w:val="21"/>
        </w:rPr>
        <w:t xml:space="preserve"> </w:t>
      </w:r>
      <w:r>
        <w:rPr>
          <w:rFonts w:ascii="宋体" w:hAnsi="宋体" w:eastAsia="宋体" w:cs="宋体"/>
          <w:color w:val="231916"/>
          <w:spacing w:val="1"/>
          <w:sz w:val="21"/>
          <w:szCs w:val="21"/>
        </w:rPr>
        <w:t>周</w:t>
      </w:r>
      <w:r>
        <w:rPr>
          <w:rFonts w:ascii="宋体" w:hAnsi="宋体" w:eastAsia="宋体" w:cs="宋体"/>
          <w:color w:val="231916"/>
          <w:spacing w:val="-71"/>
          <w:sz w:val="21"/>
          <w:szCs w:val="21"/>
        </w:rPr>
        <w:t xml:space="preserve"> </w:t>
      </w:r>
      <w:r>
        <w:rPr>
          <w:rFonts w:ascii="宋体" w:hAnsi="宋体" w:eastAsia="宋体" w:cs="宋体"/>
          <w:color w:val="231916"/>
          <w:spacing w:val="1"/>
          <w:sz w:val="21"/>
          <w:szCs w:val="21"/>
        </w:rPr>
        <w:t>“文明寝室</w:t>
      </w:r>
      <w:r>
        <w:rPr>
          <w:rFonts w:ascii="宋体" w:hAnsi="宋体" w:eastAsia="宋体" w:cs="宋体"/>
          <w:color w:val="231916"/>
          <w:spacing w:val="-78"/>
          <w:sz w:val="21"/>
          <w:szCs w:val="21"/>
        </w:rPr>
        <w:t xml:space="preserve"> </w:t>
      </w:r>
      <w:r>
        <w:rPr>
          <w:rFonts w:ascii="宋体" w:hAnsi="宋体" w:eastAsia="宋体" w:cs="宋体"/>
          <w:color w:val="231916"/>
          <w:spacing w:val="1"/>
          <w:sz w:val="21"/>
          <w:szCs w:val="21"/>
        </w:rPr>
        <w:t>”称号。</w:t>
      </w:r>
    </w:p>
    <w:p w14:paraId="67E6ADF2">
      <w:pPr>
        <w:spacing w:before="81" w:line="281" w:lineRule="exact"/>
        <w:ind w:left="445"/>
        <w:rPr>
          <w:rFonts w:ascii="宋体" w:hAnsi="宋体" w:eastAsia="宋体" w:cs="宋体"/>
          <w:sz w:val="21"/>
          <w:szCs w:val="21"/>
        </w:rPr>
      </w:pPr>
      <w:r>
        <w:rPr>
          <w:rFonts w:ascii="宋体" w:hAnsi="宋体" w:eastAsia="宋体" w:cs="宋体"/>
          <w:color w:val="231916"/>
          <w:spacing w:val="7"/>
          <w:position w:val="1"/>
          <w:sz w:val="21"/>
          <w:szCs w:val="21"/>
        </w:rPr>
        <w:t>2、每周升旗仪式上对获得文明寝室称号的寝室给予表彰</w:t>
      </w:r>
      <w:r>
        <w:rPr>
          <w:rFonts w:ascii="宋体" w:hAnsi="宋体" w:eastAsia="宋体" w:cs="宋体"/>
          <w:color w:val="231916"/>
          <w:spacing w:val="-58"/>
          <w:position w:val="1"/>
          <w:sz w:val="21"/>
          <w:szCs w:val="21"/>
        </w:rPr>
        <w:t xml:space="preserve"> </w:t>
      </w:r>
      <w:r>
        <w:rPr>
          <w:rFonts w:ascii="宋体" w:hAnsi="宋体" w:eastAsia="宋体" w:cs="宋体"/>
          <w:color w:val="231916"/>
          <w:spacing w:val="7"/>
          <w:position w:val="1"/>
          <w:sz w:val="21"/>
          <w:szCs w:val="21"/>
        </w:rPr>
        <w:t>，并授予锦旗。</w:t>
      </w:r>
    </w:p>
    <w:p w14:paraId="2C5FB5AB">
      <w:pPr>
        <w:spacing w:before="46" w:line="281" w:lineRule="exact"/>
        <w:ind w:left="448"/>
        <w:rPr>
          <w:rFonts w:ascii="宋体" w:hAnsi="宋体" w:eastAsia="宋体" w:cs="宋体"/>
          <w:sz w:val="21"/>
          <w:szCs w:val="21"/>
        </w:rPr>
      </w:pPr>
      <w:r>
        <w:rPr>
          <w:rFonts w:ascii="宋体" w:hAnsi="宋体" w:eastAsia="宋体" w:cs="宋体"/>
          <w:color w:val="231916"/>
          <w:spacing w:val="7"/>
          <w:position w:val="1"/>
          <w:sz w:val="21"/>
          <w:szCs w:val="21"/>
        </w:rPr>
        <w:t>3、评比办法按《文明寝室评比方案》执行。</w:t>
      </w:r>
    </w:p>
    <w:p w14:paraId="139BD25A">
      <w:pPr>
        <w:spacing w:before="48" w:line="241" w:lineRule="auto"/>
        <w:ind w:left="430"/>
        <w:rPr>
          <w:rFonts w:ascii="SimHei" w:hAnsi="SimHei" w:eastAsia="SimHei" w:cs="SimHei"/>
          <w:sz w:val="21"/>
          <w:szCs w:val="21"/>
        </w:rPr>
      </w:pPr>
      <w:r>
        <w:rPr>
          <w:rFonts w:ascii="SimHei" w:hAnsi="SimHei" w:eastAsia="SimHei" w:cs="SimHei"/>
          <w:color w:val="231916"/>
          <w:sz w:val="21"/>
          <w:szCs w:val="21"/>
        </w:rPr>
        <w:t>（</w:t>
      </w:r>
      <w:r>
        <w:rPr>
          <w:rFonts w:ascii="SimHei" w:hAnsi="SimHei" w:eastAsia="SimHei" w:cs="SimHei"/>
          <w:color w:val="231916"/>
          <w:spacing w:val="-28"/>
          <w:sz w:val="21"/>
          <w:szCs w:val="21"/>
        </w:rPr>
        <w:t xml:space="preserve"> </w:t>
      </w:r>
      <w:r>
        <w:rPr>
          <w:rFonts w:ascii="SimHei" w:hAnsi="SimHei" w:eastAsia="SimHei" w:cs="SimHei"/>
          <w:color w:val="231916"/>
          <w:sz w:val="21"/>
          <w:szCs w:val="21"/>
        </w:rPr>
        <w:t>八</w:t>
      </w:r>
      <w:r>
        <w:rPr>
          <w:rFonts w:ascii="SimHei" w:hAnsi="SimHei" w:eastAsia="SimHei" w:cs="SimHei"/>
          <w:color w:val="231916"/>
          <w:spacing w:val="-44"/>
          <w:sz w:val="21"/>
          <w:szCs w:val="21"/>
        </w:rPr>
        <w:t xml:space="preserve"> </w:t>
      </w:r>
      <w:r>
        <w:rPr>
          <w:rFonts w:ascii="SimHei" w:hAnsi="SimHei" w:eastAsia="SimHei" w:cs="SimHei"/>
          <w:color w:val="231916"/>
          <w:sz w:val="21"/>
          <w:szCs w:val="21"/>
        </w:rPr>
        <w:t>）班级文化建设先进集体</w:t>
      </w:r>
    </w:p>
    <w:p w14:paraId="692EF902">
      <w:pPr>
        <w:spacing w:before="43" w:line="275" w:lineRule="auto"/>
        <w:ind w:left="5" w:right="237" w:firstLine="442"/>
        <w:rPr>
          <w:rFonts w:ascii="宋体" w:hAnsi="宋体" w:eastAsia="宋体" w:cs="宋体"/>
          <w:sz w:val="21"/>
          <w:szCs w:val="21"/>
        </w:rPr>
      </w:pPr>
      <w:r>
        <w:rPr>
          <w:rFonts w:ascii="宋体" w:hAnsi="宋体" w:eastAsia="宋体" w:cs="宋体"/>
          <w:color w:val="231916"/>
          <w:spacing w:val="11"/>
          <w:sz w:val="21"/>
          <w:szCs w:val="21"/>
        </w:rPr>
        <w:t>每月由政教处牵头组织评比一次</w:t>
      </w:r>
      <w:r>
        <w:rPr>
          <w:rFonts w:ascii="宋体" w:hAnsi="宋体" w:eastAsia="宋体" w:cs="宋体"/>
          <w:color w:val="231916"/>
          <w:spacing w:val="-58"/>
          <w:sz w:val="21"/>
          <w:szCs w:val="21"/>
        </w:rPr>
        <w:t xml:space="preserve"> </w:t>
      </w:r>
      <w:r>
        <w:rPr>
          <w:rFonts w:ascii="宋体" w:hAnsi="宋体" w:eastAsia="宋体" w:cs="宋体"/>
          <w:color w:val="231916"/>
          <w:spacing w:val="11"/>
          <w:sz w:val="21"/>
          <w:szCs w:val="21"/>
        </w:rPr>
        <w:t>，按班级总数的20%和</w:t>
      </w:r>
      <w:r>
        <w:rPr>
          <w:rFonts w:ascii="宋体" w:hAnsi="宋体" w:eastAsia="宋体" w:cs="宋体"/>
          <w:color w:val="231916"/>
          <w:spacing w:val="10"/>
          <w:sz w:val="21"/>
          <w:szCs w:val="21"/>
        </w:rPr>
        <w:t>30%的比例分别评出班级文化建设一等</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奖和二等奖。</w:t>
      </w:r>
    </w:p>
    <w:p w14:paraId="63197C4C">
      <w:pPr>
        <w:pStyle w:val="2"/>
        <w:spacing w:line="300" w:lineRule="auto"/>
      </w:pPr>
    </w:p>
    <w:p w14:paraId="22EDBECB">
      <w:pPr>
        <w:spacing w:before="97" w:line="218" w:lineRule="auto"/>
        <w:ind w:left="461"/>
        <w:rPr>
          <w:rFonts w:ascii="宋体" w:hAnsi="宋体" w:eastAsia="宋体" w:cs="宋体"/>
          <w:sz w:val="30"/>
          <w:szCs w:val="30"/>
        </w:rPr>
      </w:pPr>
      <w:r>
        <w:rPr>
          <w:rFonts w:ascii="宋体" w:hAnsi="宋体" w:eastAsia="宋体" w:cs="宋体"/>
          <w:b/>
          <w:bCs/>
          <w:color w:val="231916"/>
          <w:spacing w:val="4"/>
          <w:sz w:val="30"/>
          <w:szCs w:val="30"/>
        </w:rPr>
        <w:t>四、评选办法</w:t>
      </w:r>
    </w:p>
    <w:p w14:paraId="490B7BB9">
      <w:pPr>
        <w:spacing w:before="87" w:line="241" w:lineRule="auto"/>
        <w:ind w:left="429"/>
        <w:rPr>
          <w:rFonts w:ascii="SimHei" w:hAnsi="SimHei" w:eastAsia="SimHei" w:cs="SimHei"/>
          <w:sz w:val="21"/>
          <w:szCs w:val="21"/>
        </w:rPr>
      </w:pPr>
      <w:r>
        <w:rPr>
          <w:rFonts w:ascii="SimHei" w:hAnsi="SimHei" w:eastAsia="SimHei" w:cs="SimHei"/>
          <w:color w:val="231916"/>
          <w:spacing w:val="-2"/>
          <w:sz w:val="21"/>
          <w:szCs w:val="21"/>
        </w:rPr>
        <w:t>（</w:t>
      </w:r>
      <w:r>
        <w:rPr>
          <w:rFonts w:ascii="SimHei" w:hAnsi="SimHei" w:eastAsia="SimHei" w:cs="SimHei"/>
          <w:color w:val="231916"/>
          <w:spacing w:val="-28"/>
          <w:sz w:val="21"/>
          <w:szCs w:val="21"/>
        </w:rPr>
        <w:t xml:space="preserve"> </w:t>
      </w:r>
      <w:r>
        <w:rPr>
          <w:rFonts w:ascii="SimHei" w:hAnsi="SimHei" w:eastAsia="SimHei" w:cs="SimHei"/>
          <w:color w:val="231916"/>
          <w:spacing w:val="-2"/>
          <w:sz w:val="21"/>
          <w:szCs w:val="21"/>
        </w:rPr>
        <w:t>一</w:t>
      </w:r>
      <w:r>
        <w:rPr>
          <w:rFonts w:ascii="SimHei" w:hAnsi="SimHei" w:eastAsia="SimHei" w:cs="SimHei"/>
          <w:color w:val="231916"/>
          <w:spacing w:val="-44"/>
          <w:sz w:val="21"/>
          <w:szCs w:val="21"/>
        </w:rPr>
        <w:t xml:space="preserve"> </w:t>
      </w:r>
      <w:r>
        <w:rPr>
          <w:rFonts w:ascii="SimHei" w:hAnsi="SimHei" w:eastAsia="SimHei" w:cs="SimHei"/>
          <w:color w:val="231916"/>
          <w:spacing w:val="-2"/>
          <w:sz w:val="21"/>
          <w:szCs w:val="21"/>
        </w:rPr>
        <w:t>）个人奖励评选办法</w:t>
      </w:r>
    </w:p>
    <w:p w14:paraId="2F929F9A">
      <w:pPr>
        <w:spacing w:before="43" w:line="281" w:lineRule="exact"/>
        <w:ind w:left="462"/>
        <w:rPr>
          <w:rFonts w:ascii="宋体" w:hAnsi="宋体" w:eastAsia="宋体" w:cs="宋体"/>
          <w:sz w:val="21"/>
          <w:szCs w:val="21"/>
        </w:rPr>
      </w:pPr>
      <w:r>
        <w:rPr>
          <w:rFonts w:ascii="宋体" w:hAnsi="宋体" w:eastAsia="宋体" w:cs="宋体"/>
          <w:color w:val="231916"/>
          <w:spacing w:val="6"/>
          <w:position w:val="1"/>
          <w:sz w:val="21"/>
          <w:szCs w:val="21"/>
        </w:rPr>
        <w:t>1、每个学生按要求写好全期或全年总结。</w:t>
      </w:r>
    </w:p>
    <w:p w14:paraId="73911DEE">
      <w:pPr>
        <w:spacing w:before="45" w:line="252" w:lineRule="auto"/>
        <w:ind w:left="1" w:right="238" w:firstLine="443"/>
        <w:rPr>
          <w:rFonts w:ascii="宋体" w:hAnsi="宋体" w:eastAsia="宋体" w:cs="宋体"/>
          <w:sz w:val="21"/>
          <w:szCs w:val="21"/>
        </w:rPr>
      </w:pPr>
      <w:r>
        <w:rPr>
          <w:rFonts w:ascii="宋体" w:hAnsi="宋体" w:eastAsia="宋体" w:cs="宋体"/>
          <w:color w:val="231916"/>
          <w:spacing w:val="6"/>
          <w:sz w:val="21"/>
          <w:szCs w:val="21"/>
        </w:rPr>
        <w:t>2、在个人总结基础上</w:t>
      </w:r>
      <w:r>
        <w:rPr>
          <w:rFonts w:ascii="宋体" w:hAnsi="宋体" w:eastAsia="宋体" w:cs="宋体"/>
          <w:color w:val="231916"/>
          <w:spacing w:val="-46"/>
          <w:sz w:val="21"/>
          <w:szCs w:val="21"/>
        </w:rPr>
        <w:t xml:space="preserve"> </w:t>
      </w:r>
      <w:r>
        <w:rPr>
          <w:rFonts w:ascii="宋体" w:hAnsi="宋体" w:eastAsia="宋体" w:cs="宋体"/>
          <w:color w:val="231916"/>
          <w:spacing w:val="6"/>
          <w:sz w:val="21"/>
          <w:szCs w:val="21"/>
        </w:rPr>
        <w:t>，每个学生在小组进行自我总结</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，全班同学根据条件民主评议</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，提出各</w:t>
      </w:r>
      <w:r>
        <w:rPr>
          <w:rFonts w:ascii="宋体" w:hAnsi="宋体" w:eastAsia="宋体" w:cs="宋体"/>
          <w:color w:val="231916"/>
          <w:sz w:val="21"/>
          <w:szCs w:val="21"/>
        </w:rPr>
        <w:t xml:space="preserve"> </w:t>
      </w:r>
      <w:r>
        <w:rPr>
          <w:rFonts w:ascii="宋体" w:hAnsi="宋体" w:eastAsia="宋体" w:cs="宋体"/>
          <w:color w:val="231916"/>
          <w:spacing w:val="6"/>
          <w:sz w:val="21"/>
          <w:szCs w:val="21"/>
        </w:rPr>
        <w:t>项个人表扬名单。</w:t>
      </w:r>
    </w:p>
    <w:p w14:paraId="0424BF24">
      <w:pPr>
        <w:spacing w:before="81" w:line="251" w:lineRule="auto"/>
        <w:ind w:left="1" w:right="238" w:firstLine="447"/>
        <w:rPr>
          <w:rFonts w:ascii="宋体" w:hAnsi="宋体" w:eastAsia="宋体" w:cs="宋体"/>
          <w:sz w:val="21"/>
          <w:szCs w:val="21"/>
        </w:rPr>
      </w:pPr>
      <w:r>
        <w:rPr>
          <w:rFonts w:ascii="宋体" w:hAnsi="宋体" w:eastAsia="宋体" w:cs="宋体"/>
          <w:color w:val="231916"/>
          <w:spacing w:val="7"/>
          <w:sz w:val="21"/>
          <w:szCs w:val="21"/>
        </w:rPr>
        <w:t>3、班主任征求团队组织和任课教师意见后公正作出评价</w:t>
      </w:r>
      <w:r>
        <w:rPr>
          <w:rFonts w:ascii="宋体" w:hAnsi="宋体" w:eastAsia="宋体" w:cs="宋体"/>
          <w:color w:val="231916"/>
          <w:spacing w:val="-43"/>
          <w:sz w:val="21"/>
          <w:szCs w:val="21"/>
        </w:rPr>
        <w:t xml:space="preserve"> </w:t>
      </w:r>
      <w:r>
        <w:rPr>
          <w:rFonts w:ascii="宋体" w:hAnsi="宋体" w:eastAsia="宋体" w:cs="宋体"/>
          <w:color w:val="231916"/>
          <w:spacing w:val="7"/>
          <w:sz w:val="21"/>
          <w:szCs w:val="21"/>
        </w:rPr>
        <w:t>，确定人选</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，并按规定时间上报政教</w:t>
      </w:r>
      <w:r>
        <w:rPr>
          <w:rFonts w:ascii="宋体" w:hAnsi="宋体" w:eastAsia="宋体" w:cs="宋体"/>
          <w:color w:val="231916"/>
          <w:sz w:val="21"/>
          <w:szCs w:val="21"/>
        </w:rPr>
        <w:t xml:space="preserve"> </w:t>
      </w:r>
      <w:r>
        <w:rPr>
          <w:rFonts w:ascii="宋体" w:hAnsi="宋体" w:eastAsia="宋体" w:cs="宋体"/>
          <w:color w:val="231916"/>
          <w:spacing w:val="-3"/>
          <w:sz w:val="21"/>
          <w:szCs w:val="21"/>
        </w:rPr>
        <w:t>处。</w:t>
      </w:r>
    </w:p>
    <w:p w14:paraId="0BA518E4">
      <w:pPr>
        <w:spacing w:before="80" w:line="267" w:lineRule="auto"/>
        <w:ind w:left="1" w:right="238" w:firstLine="440"/>
        <w:rPr>
          <w:rFonts w:ascii="宋体" w:hAnsi="宋体" w:eastAsia="宋体" w:cs="宋体"/>
          <w:sz w:val="21"/>
          <w:szCs w:val="21"/>
        </w:rPr>
      </w:pPr>
      <w:r>
        <w:rPr>
          <w:rFonts w:ascii="宋体" w:hAnsi="宋体" w:eastAsia="宋体" w:cs="宋体"/>
          <w:color w:val="231916"/>
          <w:spacing w:val="8"/>
          <w:sz w:val="21"/>
          <w:szCs w:val="21"/>
        </w:rPr>
        <w:t>4、履行审批手续</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，政教处对表扬的学生进行了</w:t>
      </w:r>
      <w:r>
        <w:rPr>
          <w:rFonts w:ascii="宋体" w:hAnsi="宋体" w:eastAsia="宋体" w:cs="宋体"/>
          <w:color w:val="231916"/>
          <w:spacing w:val="7"/>
          <w:sz w:val="21"/>
          <w:szCs w:val="21"/>
        </w:rPr>
        <w:t>解</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，核对并审查上报学生（对在学校层面受过</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处罚的学生必须直接取消资格</w:t>
      </w:r>
      <w:r>
        <w:rPr>
          <w:rFonts w:ascii="宋体" w:hAnsi="宋体" w:eastAsia="宋体" w:cs="宋体"/>
          <w:color w:val="231916"/>
          <w:spacing w:val="-8"/>
          <w:sz w:val="21"/>
          <w:szCs w:val="21"/>
        </w:rPr>
        <w:t>）</w:t>
      </w:r>
      <w:r>
        <w:rPr>
          <w:rFonts w:ascii="宋体" w:hAnsi="宋体" w:eastAsia="宋体" w:cs="宋体"/>
          <w:color w:val="231916"/>
          <w:spacing w:val="-47"/>
          <w:sz w:val="21"/>
          <w:szCs w:val="21"/>
        </w:rPr>
        <w:t xml:space="preserve"> </w:t>
      </w:r>
      <w:r>
        <w:rPr>
          <w:rFonts w:ascii="宋体" w:hAnsi="宋体" w:eastAsia="宋体" w:cs="宋体"/>
          <w:color w:val="231916"/>
          <w:spacing w:val="-8"/>
          <w:sz w:val="21"/>
          <w:szCs w:val="21"/>
        </w:rPr>
        <w:t>，</w:t>
      </w:r>
      <w:r>
        <w:rPr>
          <w:rFonts w:ascii="宋体" w:hAnsi="宋体" w:eastAsia="宋体" w:cs="宋体"/>
          <w:color w:val="231916"/>
          <w:spacing w:val="8"/>
          <w:sz w:val="21"/>
          <w:szCs w:val="21"/>
        </w:rPr>
        <w:t>广泛听取意见后交学校行政会审定。</w:t>
      </w:r>
    </w:p>
    <w:p w14:paraId="08385561">
      <w:pPr>
        <w:spacing w:before="48" w:line="252" w:lineRule="auto"/>
        <w:ind w:right="238" w:firstLine="445"/>
        <w:rPr>
          <w:rFonts w:ascii="宋体" w:hAnsi="宋体" w:eastAsia="宋体" w:cs="宋体"/>
          <w:sz w:val="21"/>
          <w:szCs w:val="21"/>
        </w:rPr>
      </w:pPr>
      <w:r>
        <w:rPr>
          <w:rFonts w:ascii="宋体" w:hAnsi="宋体" w:eastAsia="宋体" w:cs="宋体"/>
          <w:color w:val="231916"/>
          <w:spacing w:val="6"/>
          <w:sz w:val="21"/>
          <w:szCs w:val="21"/>
        </w:rPr>
        <w:t>5、学校每学年召开一次表彰大会</w:t>
      </w:r>
      <w:r>
        <w:rPr>
          <w:rFonts w:ascii="宋体" w:hAnsi="宋体" w:eastAsia="宋体" w:cs="宋体"/>
          <w:color w:val="231916"/>
          <w:spacing w:val="-47"/>
          <w:sz w:val="21"/>
          <w:szCs w:val="21"/>
        </w:rPr>
        <w:t xml:space="preserve"> </w:t>
      </w:r>
      <w:r>
        <w:rPr>
          <w:rFonts w:ascii="宋体" w:hAnsi="宋体" w:eastAsia="宋体" w:cs="宋体"/>
          <w:color w:val="231916"/>
          <w:spacing w:val="6"/>
          <w:sz w:val="21"/>
          <w:szCs w:val="21"/>
        </w:rPr>
        <w:t>，举行授奖仪式</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，颁发奖品和证书</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，并张榜公布表彰学生名</w:t>
      </w:r>
      <w:r>
        <w:rPr>
          <w:rFonts w:ascii="宋体" w:hAnsi="宋体" w:eastAsia="宋体" w:cs="宋体"/>
          <w:color w:val="231916"/>
          <w:sz w:val="21"/>
          <w:szCs w:val="21"/>
        </w:rPr>
        <w:t xml:space="preserve"> </w:t>
      </w:r>
      <w:r>
        <w:rPr>
          <w:rFonts w:ascii="宋体" w:hAnsi="宋体" w:eastAsia="宋体" w:cs="宋体"/>
          <w:color w:val="231916"/>
          <w:spacing w:val="1"/>
          <w:sz w:val="21"/>
          <w:szCs w:val="21"/>
        </w:rPr>
        <w:t>单</w:t>
      </w:r>
      <w:r>
        <w:rPr>
          <w:rFonts w:ascii="宋体" w:hAnsi="宋体" w:eastAsia="宋体" w:cs="宋体"/>
          <w:color w:val="231916"/>
          <w:spacing w:val="-51"/>
          <w:sz w:val="21"/>
          <w:szCs w:val="21"/>
        </w:rPr>
        <w:t xml:space="preserve"> </w:t>
      </w:r>
      <w:r>
        <w:rPr>
          <w:rFonts w:ascii="宋体" w:hAnsi="宋体" w:eastAsia="宋体" w:cs="宋体"/>
          <w:color w:val="231916"/>
          <w:spacing w:val="1"/>
          <w:sz w:val="21"/>
          <w:szCs w:val="21"/>
        </w:rPr>
        <w:t>，记入学生档案。</w:t>
      </w:r>
    </w:p>
    <w:p w14:paraId="4C5DFC5A">
      <w:pPr>
        <w:spacing w:before="81" w:line="242" w:lineRule="auto"/>
        <w:ind w:left="429"/>
        <w:rPr>
          <w:rFonts w:ascii="SimHei" w:hAnsi="SimHei" w:eastAsia="SimHei" w:cs="SimHei"/>
          <w:sz w:val="21"/>
          <w:szCs w:val="21"/>
        </w:rPr>
      </w:pPr>
      <w:r>
        <w:rPr>
          <w:rFonts w:ascii="SimHei" w:hAnsi="SimHei" w:eastAsia="SimHei" w:cs="SimHei"/>
          <w:color w:val="231916"/>
          <w:spacing w:val="-2"/>
          <w:sz w:val="21"/>
          <w:szCs w:val="21"/>
        </w:rPr>
        <w:t>（</w:t>
      </w:r>
      <w:r>
        <w:rPr>
          <w:rFonts w:ascii="SimHei" w:hAnsi="SimHei" w:eastAsia="SimHei" w:cs="SimHei"/>
          <w:color w:val="231916"/>
          <w:spacing w:val="-28"/>
          <w:sz w:val="21"/>
          <w:szCs w:val="21"/>
        </w:rPr>
        <w:t xml:space="preserve"> </w:t>
      </w:r>
      <w:r>
        <w:rPr>
          <w:rFonts w:ascii="SimHei" w:hAnsi="SimHei" w:eastAsia="SimHei" w:cs="SimHei"/>
          <w:color w:val="231916"/>
          <w:spacing w:val="-2"/>
          <w:sz w:val="21"/>
          <w:szCs w:val="21"/>
        </w:rPr>
        <w:t>二</w:t>
      </w:r>
      <w:r>
        <w:rPr>
          <w:rFonts w:ascii="SimHei" w:hAnsi="SimHei" w:eastAsia="SimHei" w:cs="SimHei"/>
          <w:color w:val="231916"/>
          <w:spacing w:val="-44"/>
          <w:sz w:val="21"/>
          <w:szCs w:val="21"/>
        </w:rPr>
        <w:t xml:space="preserve"> </w:t>
      </w:r>
      <w:r>
        <w:rPr>
          <w:rFonts w:ascii="SimHei" w:hAnsi="SimHei" w:eastAsia="SimHei" w:cs="SimHei"/>
          <w:color w:val="231916"/>
          <w:spacing w:val="-2"/>
          <w:sz w:val="21"/>
          <w:szCs w:val="21"/>
        </w:rPr>
        <w:t>）集体奖励评比细则</w:t>
      </w:r>
    </w:p>
    <w:p w14:paraId="363E3B3A">
      <w:pPr>
        <w:spacing w:before="45" w:line="241" w:lineRule="auto"/>
        <w:ind w:left="459"/>
        <w:rPr>
          <w:rFonts w:ascii="SimHei" w:hAnsi="SimHei" w:eastAsia="SimHei" w:cs="SimHei"/>
          <w:sz w:val="21"/>
          <w:szCs w:val="21"/>
        </w:rPr>
      </w:pPr>
      <w:r>
        <w:rPr>
          <w:rFonts w:ascii="SimHei" w:hAnsi="SimHei" w:eastAsia="SimHei" w:cs="SimHei"/>
          <w:color w:val="231916"/>
          <w:spacing w:val="8"/>
          <w:sz w:val="21"/>
          <w:szCs w:val="21"/>
        </w:rPr>
        <w:t>1、文明班级流动红旗评比细则</w:t>
      </w:r>
    </w:p>
    <w:p w14:paraId="3C88E666">
      <w:pPr>
        <w:spacing w:before="43" w:line="280" w:lineRule="exact"/>
        <w:ind w:left="430"/>
        <w:rPr>
          <w:rFonts w:ascii="宋体" w:hAnsi="宋体" w:eastAsia="宋体" w:cs="宋体"/>
          <w:sz w:val="21"/>
          <w:szCs w:val="21"/>
        </w:rPr>
      </w:pPr>
      <w:r>
        <w:rPr>
          <w:rFonts w:ascii="宋体" w:hAnsi="宋体" w:eastAsia="宋体" w:cs="宋体"/>
          <w:color w:val="231916"/>
          <w:position w:val="1"/>
          <w:sz w:val="21"/>
          <w:szCs w:val="21"/>
        </w:rPr>
        <w:t>（1</w:t>
      </w:r>
      <w:r>
        <w:rPr>
          <w:rFonts w:ascii="宋体" w:hAnsi="宋体" w:eastAsia="宋体" w:cs="宋体"/>
          <w:color w:val="231916"/>
          <w:spacing w:val="-41"/>
          <w:position w:val="1"/>
          <w:sz w:val="21"/>
          <w:szCs w:val="21"/>
        </w:rPr>
        <w:t xml:space="preserve"> </w:t>
      </w:r>
      <w:r>
        <w:rPr>
          <w:rFonts w:ascii="宋体" w:hAnsi="宋体" w:eastAsia="宋体" w:cs="宋体"/>
          <w:color w:val="231916"/>
          <w:position w:val="1"/>
          <w:sz w:val="21"/>
          <w:szCs w:val="21"/>
        </w:rPr>
        <w:t>）班级日常管理</w:t>
      </w:r>
    </w:p>
    <w:p w14:paraId="6E7D76BC">
      <w:pPr>
        <w:spacing w:before="46" w:line="252" w:lineRule="auto"/>
        <w:ind w:right="238" w:firstLine="443"/>
        <w:rPr>
          <w:rFonts w:ascii="宋体" w:hAnsi="宋体" w:eastAsia="宋体" w:cs="宋体"/>
          <w:sz w:val="21"/>
          <w:szCs w:val="21"/>
        </w:rPr>
      </w:pPr>
      <w:r>
        <w:rPr>
          <w:rFonts w:ascii="宋体" w:hAnsi="宋体" w:eastAsia="宋体" w:cs="宋体"/>
          <w:color w:val="231916"/>
          <w:spacing w:val="6"/>
          <w:sz w:val="21"/>
          <w:szCs w:val="21"/>
        </w:rPr>
        <w:t>①</w:t>
      </w:r>
      <w:r>
        <w:rPr>
          <w:rFonts w:ascii="宋体" w:hAnsi="宋体" w:eastAsia="宋体" w:cs="宋体"/>
          <w:color w:val="231916"/>
          <w:spacing w:val="30"/>
          <w:sz w:val="21"/>
          <w:szCs w:val="21"/>
        </w:rPr>
        <w:t xml:space="preserve"> </w:t>
      </w:r>
      <w:r>
        <w:rPr>
          <w:rFonts w:ascii="宋体" w:hAnsi="宋体" w:eastAsia="宋体" w:cs="宋体"/>
          <w:color w:val="231916"/>
          <w:spacing w:val="6"/>
          <w:sz w:val="21"/>
          <w:szCs w:val="21"/>
        </w:rPr>
        <w:t>上课、四读、三操、午休、晚自习、升旗、集会等</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，迟到、早退每人次扣</w:t>
      </w:r>
      <w:r>
        <w:rPr>
          <w:rFonts w:ascii="宋体" w:hAnsi="宋体" w:eastAsia="宋体" w:cs="宋体"/>
          <w:color w:val="231916"/>
          <w:spacing w:val="31"/>
          <w:sz w:val="21"/>
          <w:szCs w:val="21"/>
        </w:rPr>
        <w:t xml:space="preserve"> </w:t>
      </w:r>
      <w:r>
        <w:rPr>
          <w:rFonts w:ascii="宋体" w:hAnsi="宋体" w:eastAsia="宋体" w:cs="宋体"/>
          <w:color w:val="231916"/>
          <w:spacing w:val="6"/>
          <w:sz w:val="21"/>
          <w:szCs w:val="21"/>
        </w:rPr>
        <w:t>0.5分</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，缺</w:t>
      </w:r>
      <w:r>
        <w:rPr>
          <w:rFonts w:ascii="宋体" w:hAnsi="宋体" w:eastAsia="宋体" w:cs="宋体"/>
          <w:color w:val="231916"/>
          <w:spacing w:val="5"/>
          <w:sz w:val="21"/>
          <w:szCs w:val="21"/>
        </w:rPr>
        <w:t>席每</w:t>
      </w:r>
      <w:r>
        <w:rPr>
          <w:rFonts w:ascii="宋体" w:hAnsi="宋体" w:eastAsia="宋体" w:cs="宋体"/>
          <w:color w:val="231916"/>
          <w:sz w:val="21"/>
          <w:szCs w:val="21"/>
        </w:rPr>
        <w:t xml:space="preserve"> </w:t>
      </w:r>
      <w:r>
        <w:rPr>
          <w:rFonts w:ascii="宋体" w:hAnsi="宋体" w:eastAsia="宋体" w:cs="宋体"/>
          <w:color w:val="231916"/>
          <w:spacing w:val="-2"/>
          <w:sz w:val="21"/>
          <w:szCs w:val="21"/>
        </w:rPr>
        <w:t>人次扣</w:t>
      </w:r>
      <w:r>
        <w:rPr>
          <w:rFonts w:ascii="宋体" w:hAnsi="宋体" w:eastAsia="宋体" w:cs="宋体"/>
          <w:color w:val="231916"/>
          <w:spacing w:val="-28"/>
          <w:sz w:val="21"/>
          <w:szCs w:val="21"/>
        </w:rPr>
        <w:t xml:space="preserve"> </w:t>
      </w:r>
      <w:r>
        <w:rPr>
          <w:rFonts w:ascii="宋体" w:hAnsi="宋体" w:eastAsia="宋体" w:cs="宋体"/>
          <w:color w:val="231916"/>
          <w:spacing w:val="-2"/>
          <w:sz w:val="21"/>
          <w:szCs w:val="21"/>
        </w:rPr>
        <w:t>1分。</w:t>
      </w:r>
    </w:p>
    <w:p w14:paraId="48A08DB5">
      <w:pPr>
        <w:spacing w:before="81" w:line="266" w:lineRule="auto"/>
        <w:ind w:left="11" w:right="238" w:firstLine="431"/>
        <w:rPr>
          <w:rFonts w:ascii="宋体" w:hAnsi="宋体" w:eastAsia="宋体" w:cs="宋体"/>
          <w:sz w:val="21"/>
          <w:szCs w:val="21"/>
        </w:rPr>
      </w:pPr>
      <w:r>
        <w:rPr>
          <w:rFonts w:ascii="宋体" w:hAnsi="宋体" w:eastAsia="宋体" w:cs="宋体"/>
          <w:color w:val="231916"/>
          <w:spacing w:val="9"/>
          <w:sz w:val="21"/>
          <w:szCs w:val="21"/>
        </w:rPr>
        <w:t>② 上课、四读、三操、午休、晚自习、升旗、集会等</w:t>
      </w:r>
      <w:r>
        <w:rPr>
          <w:rFonts w:ascii="宋体" w:hAnsi="宋体" w:eastAsia="宋体" w:cs="宋体"/>
          <w:color w:val="231916"/>
          <w:spacing w:val="-58"/>
          <w:sz w:val="21"/>
          <w:szCs w:val="21"/>
        </w:rPr>
        <w:t xml:space="preserve"> </w:t>
      </w:r>
      <w:r>
        <w:rPr>
          <w:rFonts w:ascii="宋体" w:hAnsi="宋体" w:eastAsia="宋体" w:cs="宋体"/>
          <w:color w:val="231916"/>
          <w:spacing w:val="9"/>
          <w:sz w:val="21"/>
          <w:szCs w:val="21"/>
        </w:rPr>
        <w:t>，小</w:t>
      </w:r>
      <w:r>
        <w:rPr>
          <w:rFonts w:ascii="宋体" w:hAnsi="宋体" w:eastAsia="宋体" w:cs="宋体"/>
          <w:color w:val="231916"/>
          <w:spacing w:val="8"/>
          <w:sz w:val="21"/>
          <w:szCs w:val="21"/>
        </w:rPr>
        <w:t>话、说笑、做小动作、走动、打瞌</w:t>
      </w:r>
      <w:r>
        <w:rPr>
          <w:rFonts w:ascii="宋体" w:hAnsi="宋体" w:eastAsia="宋体" w:cs="宋体"/>
          <w:color w:val="231916"/>
          <w:sz w:val="21"/>
          <w:szCs w:val="21"/>
        </w:rPr>
        <w:t xml:space="preserve"> </w:t>
      </w:r>
      <w:r>
        <w:rPr>
          <w:rFonts w:ascii="宋体" w:hAnsi="宋体" w:eastAsia="宋体" w:cs="宋体"/>
          <w:color w:val="231916"/>
          <w:spacing w:val="5"/>
          <w:sz w:val="21"/>
          <w:szCs w:val="21"/>
        </w:rPr>
        <w:t>睡、看小说杂志或与课堂无关的书籍每人次扣</w:t>
      </w:r>
      <w:r>
        <w:rPr>
          <w:rFonts w:ascii="宋体" w:hAnsi="宋体" w:eastAsia="宋体" w:cs="宋体"/>
          <w:color w:val="231916"/>
          <w:spacing w:val="-48"/>
          <w:sz w:val="21"/>
          <w:szCs w:val="21"/>
        </w:rPr>
        <w:t xml:space="preserve"> </w:t>
      </w:r>
      <w:r>
        <w:rPr>
          <w:rFonts w:ascii="宋体" w:hAnsi="宋体" w:eastAsia="宋体" w:cs="宋体"/>
          <w:color w:val="231916"/>
          <w:spacing w:val="5"/>
          <w:sz w:val="21"/>
          <w:szCs w:val="21"/>
        </w:rPr>
        <w:t>0</w:t>
      </w:r>
      <w:r>
        <w:rPr>
          <w:rFonts w:ascii="宋体" w:hAnsi="宋体" w:eastAsia="宋体" w:cs="宋体"/>
          <w:color w:val="231916"/>
          <w:spacing w:val="4"/>
          <w:sz w:val="21"/>
          <w:szCs w:val="21"/>
        </w:rPr>
        <w:t>.5</w:t>
      </w:r>
      <w:r>
        <w:rPr>
          <w:rFonts w:ascii="宋体" w:hAnsi="宋体" w:eastAsia="宋体" w:cs="宋体"/>
          <w:color w:val="231916"/>
          <w:spacing w:val="-48"/>
          <w:sz w:val="21"/>
          <w:szCs w:val="21"/>
        </w:rPr>
        <w:t xml:space="preserve"> </w:t>
      </w:r>
      <w:r>
        <w:rPr>
          <w:rFonts w:ascii="宋体" w:hAnsi="宋体" w:eastAsia="宋体" w:cs="宋体"/>
          <w:color w:val="231916"/>
          <w:spacing w:val="4"/>
          <w:sz w:val="21"/>
          <w:szCs w:val="21"/>
        </w:rPr>
        <w:t>分。</w:t>
      </w:r>
    </w:p>
    <w:p w14:paraId="523DAD19">
      <w:pPr>
        <w:spacing w:before="48" w:line="266" w:lineRule="auto"/>
        <w:ind w:right="238" w:firstLine="442"/>
        <w:rPr>
          <w:rFonts w:ascii="宋体" w:hAnsi="宋体" w:eastAsia="宋体" w:cs="宋体"/>
          <w:sz w:val="21"/>
          <w:szCs w:val="21"/>
        </w:rPr>
      </w:pPr>
      <w:r>
        <w:rPr>
          <w:rFonts w:ascii="宋体" w:hAnsi="宋体" w:eastAsia="宋体" w:cs="宋体"/>
          <w:color w:val="231916"/>
          <w:spacing w:val="8"/>
          <w:sz w:val="21"/>
          <w:szCs w:val="21"/>
        </w:rPr>
        <w:t>③ 衣着整洁</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，全员穿校服。严禁在校内公共</w:t>
      </w:r>
      <w:r>
        <w:rPr>
          <w:rFonts w:ascii="宋体" w:hAnsi="宋体" w:eastAsia="宋体" w:cs="宋体"/>
          <w:color w:val="231916"/>
          <w:spacing w:val="7"/>
          <w:sz w:val="21"/>
          <w:szCs w:val="21"/>
        </w:rPr>
        <w:t>场所打赤膊、穿拖鞋</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，严禁染发烫发、化妆、穿</w:t>
      </w:r>
      <w:r>
        <w:rPr>
          <w:rFonts w:ascii="宋体" w:hAnsi="宋体" w:eastAsia="宋体" w:cs="宋体"/>
          <w:color w:val="231916"/>
          <w:sz w:val="21"/>
          <w:szCs w:val="21"/>
        </w:rPr>
        <w:t xml:space="preserve"> </w:t>
      </w:r>
      <w:r>
        <w:rPr>
          <w:rFonts w:ascii="宋体" w:hAnsi="宋体" w:eastAsia="宋体" w:cs="宋体"/>
          <w:color w:val="231916"/>
          <w:spacing w:val="2"/>
          <w:sz w:val="21"/>
          <w:szCs w:val="21"/>
        </w:rPr>
        <w:t>超短裙（膝盖以上</w:t>
      </w:r>
      <w:r>
        <w:rPr>
          <w:rFonts w:ascii="宋体" w:hAnsi="宋体" w:eastAsia="宋体" w:cs="宋体"/>
          <w:color w:val="231916"/>
          <w:spacing w:val="-25"/>
          <w:sz w:val="21"/>
          <w:szCs w:val="21"/>
        </w:rPr>
        <w:t xml:space="preserve"> </w:t>
      </w:r>
      <w:r>
        <w:rPr>
          <w:rFonts w:ascii="宋体" w:hAnsi="宋体" w:eastAsia="宋体" w:cs="宋体"/>
          <w:color w:val="231916"/>
          <w:spacing w:val="2"/>
          <w:sz w:val="21"/>
          <w:szCs w:val="21"/>
        </w:rPr>
        <w:t>）、超短衣（露脐）</w:t>
      </w:r>
      <w:r>
        <w:rPr>
          <w:rFonts w:ascii="宋体" w:hAnsi="宋体" w:eastAsia="宋体" w:cs="宋体"/>
          <w:color w:val="231916"/>
          <w:spacing w:val="-61"/>
          <w:sz w:val="21"/>
          <w:szCs w:val="21"/>
        </w:rPr>
        <w:t xml:space="preserve"> </w:t>
      </w:r>
      <w:r>
        <w:rPr>
          <w:rFonts w:ascii="宋体" w:hAnsi="宋体" w:eastAsia="宋体" w:cs="宋体"/>
          <w:color w:val="231916"/>
          <w:spacing w:val="2"/>
          <w:sz w:val="21"/>
          <w:szCs w:val="21"/>
        </w:rPr>
        <w:t>。违反者每人次扣</w:t>
      </w:r>
      <w:r>
        <w:rPr>
          <w:rFonts w:ascii="宋体" w:hAnsi="宋体" w:eastAsia="宋体" w:cs="宋体"/>
          <w:color w:val="231916"/>
          <w:spacing w:val="-48"/>
          <w:sz w:val="21"/>
          <w:szCs w:val="21"/>
        </w:rPr>
        <w:t xml:space="preserve"> </w:t>
      </w:r>
      <w:r>
        <w:rPr>
          <w:rFonts w:ascii="宋体" w:hAnsi="宋体" w:eastAsia="宋体" w:cs="宋体"/>
          <w:color w:val="231916"/>
          <w:spacing w:val="2"/>
          <w:sz w:val="21"/>
          <w:szCs w:val="21"/>
        </w:rPr>
        <w:t>0.5分</w:t>
      </w:r>
      <w:r>
        <w:rPr>
          <w:rFonts w:ascii="宋体" w:hAnsi="宋体" w:eastAsia="宋体" w:cs="宋体"/>
          <w:color w:val="231916"/>
          <w:spacing w:val="-59"/>
          <w:sz w:val="21"/>
          <w:szCs w:val="21"/>
        </w:rPr>
        <w:t xml:space="preserve"> </w:t>
      </w:r>
      <w:r>
        <w:rPr>
          <w:rFonts w:ascii="宋体" w:hAnsi="宋体" w:eastAsia="宋体" w:cs="宋体"/>
          <w:color w:val="231916"/>
          <w:spacing w:val="2"/>
          <w:sz w:val="21"/>
          <w:szCs w:val="21"/>
        </w:rPr>
        <w:t>，并责令改正。</w:t>
      </w:r>
    </w:p>
    <w:p w14:paraId="47163883">
      <w:pPr>
        <w:spacing w:line="266" w:lineRule="auto"/>
        <w:rPr>
          <w:rFonts w:ascii="宋体" w:hAnsi="宋体" w:eastAsia="宋体" w:cs="宋体"/>
          <w:sz w:val="21"/>
          <w:szCs w:val="21"/>
        </w:rPr>
        <w:sectPr>
          <w:footerReference r:id="rId52" w:type="default"/>
          <w:pgSz w:w="11906" w:h="16158"/>
          <w:pgMar w:top="400" w:right="1043" w:bottom="1013" w:left="1272" w:header="0" w:footer="741" w:gutter="0"/>
          <w:cols w:space="720" w:num="1"/>
        </w:sectPr>
      </w:pPr>
    </w:p>
    <w:p w14:paraId="0F909CC5">
      <w:pPr>
        <w:pStyle w:val="2"/>
        <w:spacing w:line="271" w:lineRule="auto"/>
      </w:pPr>
    </w:p>
    <w:p w14:paraId="7625891D">
      <w:pPr>
        <w:pStyle w:val="2"/>
        <w:spacing w:line="271" w:lineRule="auto"/>
      </w:pPr>
    </w:p>
    <w:p w14:paraId="2896BCFB">
      <w:pPr>
        <w:pStyle w:val="2"/>
        <w:spacing w:line="272" w:lineRule="auto"/>
      </w:pPr>
    </w:p>
    <w:p w14:paraId="2A65159C">
      <w:pPr>
        <w:spacing w:before="68" w:line="249" w:lineRule="auto"/>
        <w:ind w:right="236" w:firstLine="444"/>
        <w:rPr>
          <w:rFonts w:ascii="宋体" w:hAnsi="宋体" w:eastAsia="宋体" w:cs="宋体"/>
          <w:sz w:val="21"/>
          <w:szCs w:val="21"/>
        </w:rPr>
      </w:pPr>
      <w:r>
        <w:rPr>
          <w:rFonts w:ascii="宋体" w:hAnsi="宋体" w:eastAsia="宋体" w:cs="宋体"/>
          <w:color w:val="231916"/>
          <w:spacing w:val="1"/>
          <w:sz w:val="21"/>
          <w:szCs w:val="21"/>
        </w:rPr>
        <w:t>④</w:t>
      </w:r>
      <w:r>
        <w:rPr>
          <w:rFonts w:ascii="宋体" w:hAnsi="宋体" w:eastAsia="宋体" w:cs="宋体"/>
          <w:color w:val="231916"/>
          <w:spacing w:val="32"/>
          <w:sz w:val="21"/>
          <w:szCs w:val="21"/>
        </w:rPr>
        <w:t xml:space="preserve"> </w:t>
      </w:r>
      <w:r>
        <w:rPr>
          <w:rFonts w:ascii="宋体" w:hAnsi="宋体" w:eastAsia="宋体" w:cs="宋体"/>
          <w:color w:val="231916"/>
          <w:spacing w:val="1"/>
          <w:sz w:val="21"/>
          <w:szCs w:val="21"/>
        </w:rPr>
        <w:t>学生不准带手机入校，每发现一次扣1</w:t>
      </w:r>
      <w:r>
        <w:rPr>
          <w:rFonts w:ascii="宋体" w:hAnsi="宋体" w:eastAsia="宋体" w:cs="宋体"/>
          <w:color w:val="231916"/>
          <w:spacing w:val="30"/>
          <w:sz w:val="21"/>
          <w:szCs w:val="21"/>
        </w:rPr>
        <w:t xml:space="preserve"> </w:t>
      </w:r>
      <w:r>
        <w:rPr>
          <w:rFonts w:ascii="宋体" w:hAnsi="宋体" w:eastAsia="宋体" w:cs="宋体"/>
          <w:color w:val="231916"/>
          <w:spacing w:val="1"/>
          <w:sz w:val="21"/>
          <w:szCs w:val="21"/>
        </w:rPr>
        <w:t>分，并收缴，</w:t>
      </w:r>
      <w:r>
        <w:rPr>
          <w:rFonts w:ascii="宋体" w:hAnsi="宋体" w:eastAsia="宋体" w:cs="宋体"/>
          <w:color w:val="231916"/>
          <w:sz w:val="21"/>
          <w:szCs w:val="21"/>
        </w:rPr>
        <w:t xml:space="preserve">在教室、寝室玩手机打游戏每人次扣2分 </w:t>
      </w:r>
      <w:r>
        <w:rPr>
          <w:rFonts w:ascii="宋体" w:hAnsi="宋体" w:eastAsia="宋体" w:cs="宋体"/>
          <w:color w:val="231916"/>
          <w:spacing w:val="-1"/>
          <w:sz w:val="21"/>
          <w:szCs w:val="21"/>
        </w:rPr>
        <w:t>并收缴手机。多次违规带手机的按“手机管理规定”处理。</w:t>
      </w:r>
    </w:p>
    <w:p w14:paraId="2F307141">
      <w:pPr>
        <w:spacing w:before="78" w:line="215" w:lineRule="auto"/>
        <w:ind w:left="443"/>
        <w:rPr>
          <w:rFonts w:ascii="宋体" w:hAnsi="宋体" w:eastAsia="宋体" w:cs="宋体"/>
          <w:sz w:val="21"/>
          <w:szCs w:val="21"/>
        </w:rPr>
      </w:pPr>
      <w:r>
        <w:rPr>
          <w:rFonts w:ascii="宋体" w:hAnsi="宋体" w:eastAsia="宋体" w:cs="宋体"/>
          <w:color w:val="231916"/>
          <w:spacing w:val="-1"/>
          <w:sz w:val="21"/>
          <w:szCs w:val="21"/>
        </w:rPr>
        <w:t>⑤ 教室灯、风扇、空调及时开关，否则每次扣</w:t>
      </w:r>
      <w:r>
        <w:rPr>
          <w:rFonts w:ascii="宋体" w:hAnsi="宋体" w:eastAsia="宋体" w:cs="宋体"/>
          <w:color w:val="231916"/>
          <w:spacing w:val="-23"/>
          <w:sz w:val="21"/>
          <w:szCs w:val="21"/>
        </w:rPr>
        <w:t xml:space="preserve"> </w:t>
      </w:r>
      <w:r>
        <w:rPr>
          <w:rFonts w:ascii="宋体" w:hAnsi="宋体" w:eastAsia="宋体" w:cs="宋体"/>
          <w:color w:val="231916"/>
          <w:spacing w:val="-1"/>
          <w:sz w:val="21"/>
          <w:szCs w:val="21"/>
        </w:rPr>
        <w:t>1分</w:t>
      </w:r>
    </w:p>
    <w:p w14:paraId="02FC0633">
      <w:pPr>
        <w:spacing w:before="77" w:line="215" w:lineRule="auto"/>
        <w:ind w:left="443"/>
        <w:rPr>
          <w:rFonts w:ascii="宋体" w:hAnsi="宋体" w:eastAsia="宋体" w:cs="宋体"/>
          <w:sz w:val="21"/>
          <w:szCs w:val="21"/>
        </w:rPr>
      </w:pPr>
      <w:r>
        <w:rPr>
          <w:rFonts w:ascii="宋体" w:hAnsi="宋体" w:eastAsia="宋体" w:cs="宋体"/>
          <w:color w:val="231916"/>
          <w:spacing w:val="-1"/>
          <w:sz w:val="21"/>
          <w:szCs w:val="21"/>
        </w:rPr>
        <w:t>⑥ 课间追打吵闹、起哄、大声喧哗、串班逗游，每人次扣1</w:t>
      </w:r>
      <w:r>
        <w:rPr>
          <w:rFonts w:ascii="宋体" w:hAnsi="宋体" w:eastAsia="宋体" w:cs="宋体"/>
          <w:color w:val="231916"/>
          <w:spacing w:val="-2"/>
          <w:sz w:val="21"/>
          <w:szCs w:val="21"/>
        </w:rPr>
        <w:t>分。</w:t>
      </w:r>
    </w:p>
    <w:p w14:paraId="7FEE0ED7">
      <w:pPr>
        <w:spacing w:before="76" w:line="278" w:lineRule="exact"/>
        <w:ind w:left="443"/>
        <w:rPr>
          <w:rFonts w:ascii="宋体" w:hAnsi="宋体" w:eastAsia="宋体" w:cs="宋体"/>
          <w:sz w:val="21"/>
          <w:szCs w:val="21"/>
        </w:rPr>
      </w:pPr>
      <w:r>
        <w:rPr>
          <w:rFonts w:ascii="宋体" w:hAnsi="宋体" w:eastAsia="宋体" w:cs="宋体"/>
          <w:color w:val="231916"/>
          <w:spacing w:val="-1"/>
          <w:position w:val="1"/>
          <w:sz w:val="21"/>
          <w:szCs w:val="21"/>
        </w:rPr>
        <w:t>⑦ 学生顶撞、谩骂教职员工、学生干部，每次扣</w:t>
      </w:r>
      <w:r>
        <w:rPr>
          <w:rFonts w:ascii="宋体" w:hAnsi="宋体" w:eastAsia="宋体" w:cs="宋体"/>
          <w:color w:val="231916"/>
          <w:spacing w:val="-48"/>
          <w:position w:val="1"/>
          <w:sz w:val="21"/>
          <w:szCs w:val="21"/>
        </w:rPr>
        <w:t xml:space="preserve"> </w:t>
      </w:r>
      <w:r>
        <w:rPr>
          <w:rFonts w:ascii="宋体" w:hAnsi="宋体" w:eastAsia="宋体" w:cs="宋体"/>
          <w:color w:val="231916"/>
          <w:spacing w:val="-2"/>
          <w:position w:val="1"/>
          <w:sz w:val="21"/>
          <w:szCs w:val="21"/>
        </w:rPr>
        <w:t>2</w:t>
      </w:r>
      <w:r>
        <w:rPr>
          <w:rFonts w:ascii="宋体" w:hAnsi="宋体" w:eastAsia="宋体" w:cs="宋体"/>
          <w:color w:val="231916"/>
          <w:spacing w:val="-48"/>
          <w:position w:val="1"/>
          <w:sz w:val="21"/>
          <w:szCs w:val="21"/>
        </w:rPr>
        <w:t xml:space="preserve"> </w:t>
      </w:r>
      <w:r>
        <w:rPr>
          <w:rFonts w:ascii="宋体" w:hAnsi="宋体" w:eastAsia="宋体" w:cs="宋体"/>
          <w:color w:val="231916"/>
          <w:spacing w:val="-2"/>
          <w:position w:val="1"/>
          <w:sz w:val="21"/>
          <w:szCs w:val="21"/>
        </w:rPr>
        <w:t>分。</w:t>
      </w:r>
    </w:p>
    <w:p w14:paraId="7559F9D2">
      <w:pPr>
        <w:spacing w:before="43" w:line="279" w:lineRule="exact"/>
        <w:ind w:left="443"/>
        <w:rPr>
          <w:rFonts w:ascii="宋体" w:hAnsi="宋体" w:eastAsia="宋体" w:cs="宋体"/>
          <w:sz w:val="21"/>
          <w:szCs w:val="21"/>
        </w:rPr>
      </w:pPr>
      <w:r>
        <w:rPr>
          <w:rFonts w:ascii="宋体" w:hAnsi="宋体" w:eastAsia="宋体" w:cs="宋体"/>
          <w:color w:val="231916"/>
          <w:spacing w:val="-1"/>
          <w:position w:val="1"/>
          <w:sz w:val="21"/>
          <w:szCs w:val="21"/>
        </w:rPr>
        <w:t>⑧ 学生吸烟、喝酒、嚼槟榔、男女生不正当交往每人次扣</w:t>
      </w:r>
      <w:r>
        <w:rPr>
          <w:rFonts w:ascii="宋体" w:hAnsi="宋体" w:eastAsia="宋体" w:cs="宋体"/>
          <w:color w:val="231916"/>
          <w:spacing w:val="-47"/>
          <w:position w:val="1"/>
          <w:sz w:val="21"/>
          <w:szCs w:val="21"/>
        </w:rPr>
        <w:t xml:space="preserve"> </w:t>
      </w:r>
      <w:r>
        <w:rPr>
          <w:rFonts w:ascii="宋体" w:hAnsi="宋体" w:eastAsia="宋体" w:cs="宋体"/>
          <w:color w:val="231916"/>
          <w:spacing w:val="-1"/>
          <w:position w:val="1"/>
          <w:sz w:val="21"/>
          <w:szCs w:val="21"/>
        </w:rPr>
        <w:t>2</w:t>
      </w:r>
      <w:r>
        <w:rPr>
          <w:rFonts w:ascii="宋体" w:hAnsi="宋体" w:eastAsia="宋体" w:cs="宋体"/>
          <w:color w:val="231916"/>
          <w:spacing w:val="-48"/>
          <w:position w:val="1"/>
          <w:sz w:val="21"/>
          <w:szCs w:val="21"/>
        </w:rPr>
        <w:t xml:space="preserve"> </w:t>
      </w:r>
      <w:r>
        <w:rPr>
          <w:rFonts w:ascii="宋体" w:hAnsi="宋体" w:eastAsia="宋体" w:cs="宋体"/>
          <w:color w:val="231916"/>
          <w:spacing w:val="-1"/>
          <w:position w:val="1"/>
          <w:sz w:val="21"/>
          <w:szCs w:val="21"/>
        </w:rPr>
        <w:t>分。</w:t>
      </w:r>
    </w:p>
    <w:p w14:paraId="2A7B7650">
      <w:pPr>
        <w:spacing w:before="44" w:line="215" w:lineRule="auto"/>
        <w:ind w:left="443"/>
        <w:rPr>
          <w:rFonts w:ascii="宋体" w:hAnsi="宋体" w:eastAsia="宋体" w:cs="宋体"/>
          <w:sz w:val="21"/>
          <w:szCs w:val="21"/>
        </w:rPr>
      </w:pPr>
      <w:r>
        <w:rPr>
          <w:rFonts w:ascii="宋体" w:hAnsi="宋体" w:eastAsia="宋体" w:cs="宋体"/>
          <w:color w:val="231916"/>
          <w:spacing w:val="-2"/>
          <w:sz w:val="21"/>
          <w:szCs w:val="21"/>
        </w:rPr>
        <w:t>⑨ 乱写乱画，乱擦学校黑板报、通知及公告每人次扣</w:t>
      </w:r>
      <w:r>
        <w:rPr>
          <w:rFonts w:ascii="宋体" w:hAnsi="宋体" w:eastAsia="宋体" w:cs="宋体"/>
          <w:color w:val="231916"/>
          <w:spacing w:val="-12"/>
          <w:sz w:val="21"/>
          <w:szCs w:val="21"/>
        </w:rPr>
        <w:t xml:space="preserve"> </w:t>
      </w:r>
      <w:r>
        <w:rPr>
          <w:rFonts w:ascii="宋体" w:hAnsi="宋体" w:eastAsia="宋体" w:cs="宋体"/>
          <w:color w:val="231916"/>
          <w:spacing w:val="-2"/>
          <w:sz w:val="21"/>
          <w:szCs w:val="21"/>
        </w:rPr>
        <w:t>1分。</w:t>
      </w:r>
    </w:p>
    <w:p w14:paraId="630AB292">
      <w:pPr>
        <w:spacing w:before="76" w:line="250" w:lineRule="auto"/>
        <w:ind w:left="3" w:right="236" w:firstLine="439"/>
        <w:rPr>
          <w:rFonts w:ascii="宋体" w:hAnsi="宋体" w:eastAsia="宋体" w:cs="宋体"/>
          <w:sz w:val="21"/>
          <w:szCs w:val="21"/>
        </w:rPr>
      </w:pPr>
      <w:r>
        <w:pict>
          <v:shape id="_x0000_s1141" o:spid="_x0000_s1141" style="position:absolute;left:0pt;margin-left:22.15pt;margin-top:35.4pt;height:10.25pt;width:10.35pt;z-index:-251542528;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1"/>
          <w:sz w:val="21"/>
          <w:szCs w:val="21"/>
        </w:rPr>
        <w:t>⑩</w:t>
      </w:r>
      <w:r>
        <w:rPr>
          <w:rFonts w:ascii="宋体" w:hAnsi="宋体" w:eastAsia="宋体" w:cs="宋体"/>
          <w:color w:val="231916"/>
          <w:spacing w:val="32"/>
          <w:sz w:val="21"/>
          <w:szCs w:val="21"/>
        </w:rPr>
        <w:t xml:space="preserve"> </w:t>
      </w:r>
      <w:r>
        <w:rPr>
          <w:rFonts w:ascii="宋体" w:hAnsi="宋体" w:eastAsia="宋体" w:cs="宋体"/>
          <w:color w:val="231916"/>
          <w:spacing w:val="1"/>
          <w:sz w:val="21"/>
          <w:szCs w:val="21"/>
        </w:rPr>
        <w:t>就餐不排队吵闹的每人次扣1分，故意拥挤无故闹</w:t>
      </w:r>
      <w:r>
        <w:rPr>
          <w:rFonts w:ascii="宋体" w:hAnsi="宋体" w:eastAsia="宋体" w:cs="宋体"/>
          <w:color w:val="231916"/>
          <w:sz w:val="21"/>
          <w:szCs w:val="21"/>
        </w:rPr>
        <w:t>事者每人次扣</w:t>
      </w:r>
      <w:r>
        <w:rPr>
          <w:rFonts w:ascii="宋体" w:hAnsi="宋体" w:eastAsia="宋体" w:cs="宋体"/>
          <w:color w:val="231916"/>
          <w:spacing w:val="31"/>
          <w:sz w:val="21"/>
          <w:szCs w:val="21"/>
        </w:rPr>
        <w:t xml:space="preserve"> </w:t>
      </w:r>
      <w:r>
        <w:rPr>
          <w:rFonts w:ascii="宋体" w:hAnsi="宋体" w:eastAsia="宋体" w:cs="宋体"/>
          <w:color w:val="231916"/>
          <w:sz w:val="21"/>
          <w:szCs w:val="21"/>
        </w:rPr>
        <w:t xml:space="preserve">2分，把饭菜带出食堂的每人 </w:t>
      </w:r>
      <w:r>
        <w:rPr>
          <w:rFonts w:ascii="宋体" w:hAnsi="宋体" w:eastAsia="宋体" w:cs="宋体"/>
          <w:color w:val="231916"/>
          <w:spacing w:val="-5"/>
          <w:sz w:val="21"/>
          <w:szCs w:val="21"/>
        </w:rPr>
        <w:t>次扣1</w:t>
      </w:r>
      <w:r>
        <w:rPr>
          <w:rFonts w:ascii="宋体" w:hAnsi="宋体" w:eastAsia="宋体" w:cs="宋体"/>
          <w:color w:val="231916"/>
          <w:spacing w:val="-47"/>
          <w:sz w:val="21"/>
          <w:szCs w:val="21"/>
        </w:rPr>
        <w:t xml:space="preserve"> </w:t>
      </w:r>
      <w:r>
        <w:rPr>
          <w:rFonts w:ascii="宋体" w:hAnsi="宋体" w:eastAsia="宋体" w:cs="宋体"/>
          <w:color w:val="231916"/>
          <w:spacing w:val="-5"/>
          <w:sz w:val="21"/>
          <w:szCs w:val="21"/>
        </w:rPr>
        <w:t>分。</w:t>
      </w:r>
    </w:p>
    <w:p w14:paraId="77A77336">
      <w:pPr>
        <w:spacing w:before="64" w:line="228" w:lineRule="auto"/>
        <w:ind w:left="484"/>
        <w:rPr>
          <w:rFonts w:ascii="宋体" w:hAnsi="宋体" w:eastAsia="宋体" w:cs="宋体"/>
          <w:sz w:val="21"/>
          <w:szCs w:val="21"/>
        </w:rPr>
      </w:pPr>
      <w:r>
        <w:pict>
          <v:shape id="_x0000_s1142" o:spid="_x0000_s1142" style="position:absolute;left:0pt;margin-left:22.15pt;margin-top:19.8pt;height:10.25pt;width:10.35pt;z-index:-251549696;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2"/>
          <w:position w:val="2"/>
          <w:sz w:val="19"/>
          <w:szCs w:val="19"/>
        </w:rPr>
        <w:t>11</w:t>
      </w:r>
      <w:r>
        <w:rPr>
          <w:rFonts w:ascii="宋体" w:hAnsi="宋体" w:eastAsia="宋体" w:cs="宋体"/>
          <w:color w:val="231916"/>
          <w:spacing w:val="32"/>
          <w:position w:val="2"/>
          <w:sz w:val="19"/>
          <w:szCs w:val="19"/>
        </w:rPr>
        <w:t xml:space="preserve"> </w:t>
      </w:r>
      <w:r>
        <w:rPr>
          <w:rFonts w:ascii="宋体" w:hAnsi="宋体" w:eastAsia="宋体" w:cs="宋体"/>
          <w:color w:val="231916"/>
          <w:spacing w:val="-2"/>
          <w:sz w:val="21"/>
          <w:szCs w:val="21"/>
        </w:rPr>
        <w:t>男生不准进女生宿舍，女生不准进男生宿舍，否则每人次扣2分并给予纪律处分。</w:t>
      </w:r>
    </w:p>
    <w:p w14:paraId="56EDF7FB">
      <w:pPr>
        <w:spacing w:before="73" w:line="250" w:lineRule="auto"/>
        <w:ind w:left="2" w:right="236" w:firstLine="472"/>
        <w:rPr>
          <w:rFonts w:ascii="宋体" w:hAnsi="宋体" w:eastAsia="宋体" w:cs="宋体"/>
          <w:sz w:val="21"/>
          <w:szCs w:val="21"/>
        </w:rPr>
      </w:pPr>
      <w:r>
        <w:rPr>
          <w:rFonts w:ascii="宋体" w:hAnsi="宋体" w:eastAsia="宋体" w:cs="宋体"/>
          <w:color w:val="231916"/>
          <w:spacing w:val="4"/>
          <w:position w:val="1"/>
          <w:sz w:val="18"/>
          <w:szCs w:val="18"/>
        </w:rPr>
        <w:t xml:space="preserve">12 </w:t>
      </w:r>
      <w:r>
        <w:rPr>
          <w:rFonts w:ascii="宋体" w:hAnsi="宋体" w:eastAsia="宋体" w:cs="宋体"/>
          <w:color w:val="231916"/>
          <w:spacing w:val="4"/>
          <w:sz w:val="21"/>
          <w:szCs w:val="21"/>
        </w:rPr>
        <w:t>损坏公共财物除赔偿外每人次扣 3</w:t>
      </w:r>
      <w:r>
        <w:rPr>
          <w:rFonts w:ascii="宋体" w:hAnsi="宋体" w:eastAsia="宋体" w:cs="宋体"/>
          <w:color w:val="231916"/>
          <w:spacing w:val="-15"/>
          <w:sz w:val="21"/>
          <w:szCs w:val="21"/>
        </w:rPr>
        <w:t xml:space="preserve"> </w:t>
      </w:r>
      <w:r>
        <w:rPr>
          <w:rFonts w:ascii="宋体" w:hAnsi="宋体" w:eastAsia="宋体" w:cs="宋体"/>
          <w:color w:val="231916"/>
          <w:spacing w:val="4"/>
          <w:sz w:val="21"/>
          <w:szCs w:val="21"/>
        </w:rPr>
        <w:t>分、盗窃行为扣4分</w:t>
      </w:r>
      <w:r>
        <w:rPr>
          <w:rFonts w:ascii="宋体" w:hAnsi="宋体" w:eastAsia="宋体" w:cs="宋体"/>
          <w:color w:val="231916"/>
          <w:spacing w:val="-61"/>
          <w:sz w:val="21"/>
          <w:szCs w:val="21"/>
        </w:rPr>
        <w:t xml:space="preserve"> </w:t>
      </w:r>
      <w:r>
        <w:rPr>
          <w:rFonts w:ascii="宋体" w:hAnsi="宋体" w:eastAsia="宋体" w:cs="宋体"/>
          <w:color w:val="231916"/>
          <w:spacing w:val="4"/>
          <w:sz w:val="21"/>
          <w:szCs w:val="21"/>
        </w:rPr>
        <w:t>，赔偿损失并视情节轻重承担法律责</w:t>
      </w:r>
      <w:r>
        <w:rPr>
          <w:rFonts w:ascii="宋体" w:hAnsi="宋体" w:eastAsia="宋体" w:cs="宋体"/>
          <w:color w:val="231916"/>
          <w:sz w:val="21"/>
          <w:szCs w:val="21"/>
        </w:rPr>
        <w:t xml:space="preserve"> </w:t>
      </w:r>
      <w:r>
        <w:rPr>
          <w:rFonts w:ascii="宋体" w:hAnsi="宋体" w:eastAsia="宋体" w:cs="宋体"/>
          <w:color w:val="231916"/>
          <w:spacing w:val="-3"/>
          <w:sz w:val="21"/>
          <w:szCs w:val="21"/>
        </w:rPr>
        <w:t>任。</w:t>
      </w:r>
    </w:p>
    <w:p w14:paraId="53A1D23C">
      <w:pPr>
        <w:pStyle w:val="2"/>
        <w:spacing w:before="88" w:line="250" w:lineRule="auto"/>
        <w:ind w:left="17" w:right="236" w:firstLine="469"/>
        <w:rPr>
          <w:rFonts w:ascii="宋体" w:hAnsi="宋体" w:eastAsia="宋体" w:cs="宋体"/>
        </w:rPr>
      </w:pPr>
      <w:r>
        <w:pict>
          <v:shape id="_x0000_s1143" o:spid="_x0000_s1143" style="position:absolute;left:0pt;margin-left:22.15pt;margin-top:5.2pt;height:10.25pt;width:10.35pt;z-index:-251548672;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9"/>
          <w:sz w:val="18"/>
          <w:szCs w:val="18"/>
        </w:rPr>
        <w:t>13</w:t>
      </w:r>
      <w:r>
        <w:rPr>
          <w:rFonts w:ascii="宋体" w:hAnsi="宋体" w:eastAsia="宋体" w:cs="宋体"/>
          <w:color w:val="231916"/>
          <w:spacing w:val="57"/>
          <w:sz w:val="18"/>
          <w:szCs w:val="18"/>
        </w:rPr>
        <w:t xml:space="preserve"> </w:t>
      </w:r>
      <w:r>
        <w:rPr>
          <w:rFonts w:ascii="宋体" w:hAnsi="宋体" w:eastAsia="宋体" w:cs="宋体"/>
          <w:color w:val="231916"/>
          <w:spacing w:val="9"/>
        </w:rPr>
        <w:t>学校未到放学时间围观学校大门</w:t>
      </w:r>
      <w:r>
        <w:rPr>
          <w:rFonts w:ascii="宋体" w:hAnsi="宋体" w:eastAsia="宋体" w:cs="宋体"/>
          <w:color w:val="231916"/>
          <w:spacing w:val="-50"/>
        </w:rPr>
        <w:t xml:space="preserve"> </w:t>
      </w:r>
      <w:r>
        <w:rPr>
          <w:rFonts w:ascii="宋体" w:hAnsi="宋体" w:eastAsia="宋体" w:cs="宋体"/>
          <w:color w:val="231916"/>
          <w:spacing w:val="9"/>
        </w:rPr>
        <w:t>，又不听劝阻者每人次扣0</w:t>
      </w:r>
      <w:r>
        <w:rPr>
          <w:color w:val="231916"/>
          <w:spacing w:val="9"/>
        </w:rPr>
        <w:t>.</w:t>
      </w:r>
      <w:r>
        <w:rPr>
          <w:color w:val="231916"/>
          <w:spacing w:val="-31"/>
        </w:rPr>
        <w:t xml:space="preserve"> </w:t>
      </w:r>
      <w:r>
        <w:rPr>
          <w:rFonts w:ascii="宋体" w:hAnsi="宋体" w:eastAsia="宋体" w:cs="宋体"/>
          <w:color w:val="231916"/>
          <w:spacing w:val="9"/>
        </w:rPr>
        <w:t>5分</w:t>
      </w:r>
      <w:r>
        <w:rPr>
          <w:rFonts w:ascii="宋体" w:hAnsi="宋体" w:eastAsia="宋体" w:cs="宋体"/>
          <w:color w:val="231916"/>
          <w:spacing w:val="-63"/>
        </w:rPr>
        <w:t xml:space="preserve"> </w:t>
      </w:r>
      <w:r>
        <w:rPr>
          <w:rFonts w:ascii="宋体" w:hAnsi="宋体" w:eastAsia="宋体" w:cs="宋体"/>
          <w:color w:val="231916"/>
          <w:spacing w:val="9"/>
        </w:rPr>
        <w:t>。寄宿生请假</w:t>
      </w:r>
      <w:r>
        <w:rPr>
          <w:rFonts w:ascii="宋体" w:hAnsi="宋体" w:eastAsia="宋体" w:cs="宋体"/>
          <w:color w:val="231916"/>
          <w:spacing w:val="8"/>
        </w:rPr>
        <w:t>出校门必须</w:t>
      </w:r>
      <w:r>
        <w:rPr>
          <w:rFonts w:ascii="宋体" w:hAnsi="宋体" w:eastAsia="宋体" w:cs="宋体"/>
          <w:color w:val="231916"/>
        </w:rPr>
        <w:t xml:space="preserve"> </w:t>
      </w:r>
      <w:r>
        <w:rPr>
          <w:rFonts w:ascii="宋体" w:hAnsi="宋体" w:eastAsia="宋体" w:cs="宋体"/>
          <w:color w:val="231916"/>
          <w:spacing w:val="-2"/>
        </w:rPr>
        <w:t>出示班主任填写的学校统一的请假条出校门，伪造请假条每人次扣</w:t>
      </w:r>
      <w:r>
        <w:rPr>
          <w:rFonts w:ascii="宋体" w:hAnsi="宋体" w:eastAsia="宋体" w:cs="宋体"/>
          <w:color w:val="231916"/>
          <w:spacing w:val="-17"/>
        </w:rPr>
        <w:t xml:space="preserve"> </w:t>
      </w:r>
      <w:r>
        <w:rPr>
          <w:rFonts w:ascii="宋体" w:hAnsi="宋体" w:eastAsia="宋体" w:cs="宋体"/>
          <w:color w:val="231916"/>
          <w:spacing w:val="-2"/>
        </w:rPr>
        <w:t>1分。</w:t>
      </w:r>
    </w:p>
    <w:p w14:paraId="72A6A886">
      <w:pPr>
        <w:spacing w:before="79" w:line="229" w:lineRule="auto"/>
        <w:ind w:left="475"/>
        <w:rPr>
          <w:rFonts w:ascii="宋体" w:hAnsi="宋体" w:eastAsia="宋体" w:cs="宋体"/>
          <w:sz w:val="21"/>
          <w:szCs w:val="21"/>
        </w:rPr>
      </w:pPr>
      <w:r>
        <w:pict>
          <v:shape id="_x0000_s1144" o:spid="_x0000_s1144" style="position:absolute;left:0pt;margin-left:22.15pt;margin-top:4.25pt;height:10.25pt;width:10.35pt;z-index:-251547648;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2"/>
          <w:sz w:val="18"/>
          <w:szCs w:val="18"/>
        </w:rPr>
        <w:t>14</w:t>
      </w:r>
      <w:r>
        <w:rPr>
          <w:rFonts w:ascii="宋体" w:hAnsi="宋体" w:eastAsia="宋体" w:cs="宋体"/>
          <w:color w:val="231916"/>
          <w:spacing w:val="65"/>
          <w:sz w:val="18"/>
          <w:szCs w:val="18"/>
        </w:rPr>
        <w:t xml:space="preserve"> </w:t>
      </w:r>
      <w:r>
        <w:rPr>
          <w:rFonts w:ascii="宋体" w:hAnsi="宋体" w:eastAsia="宋体" w:cs="宋体"/>
          <w:color w:val="231916"/>
          <w:spacing w:val="-2"/>
          <w:sz w:val="21"/>
          <w:szCs w:val="21"/>
        </w:rPr>
        <w:t>冲撞门卫、蒙混出校、翻爬围墙每人次扣5分。情节恶劣，造成不良影响者，进行劝退处理。</w:t>
      </w:r>
    </w:p>
    <w:p w14:paraId="39372453">
      <w:pPr>
        <w:spacing w:before="56" w:line="250" w:lineRule="auto"/>
        <w:ind w:left="2" w:right="237" w:firstLine="476"/>
        <w:rPr>
          <w:rFonts w:ascii="宋体" w:hAnsi="宋体" w:eastAsia="宋体" w:cs="宋体"/>
          <w:sz w:val="21"/>
          <w:szCs w:val="21"/>
        </w:rPr>
      </w:pPr>
      <w:r>
        <w:pict>
          <v:shape id="_x0000_s1145" o:spid="_x0000_s1145" style="position:absolute;left:0pt;margin-left:22.15pt;margin-top:3.35pt;height:10.25pt;width:10.35pt;z-index:-251544576;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1"/>
          <w:sz w:val="18"/>
          <w:szCs w:val="18"/>
        </w:rPr>
        <w:t>15</w:t>
      </w:r>
      <w:r>
        <w:rPr>
          <w:rFonts w:ascii="宋体" w:hAnsi="宋体" w:eastAsia="宋体" w:cs="宋体"/>
          <w:color w:val="231916"/>
          <w:spacing w:val="66"/>
          <w:sz w:val="18"/>
          <w:szCs w:val="18"/>
        </w:rPr>
        <w:t xml:space="preserve"> </w:t>
      </w:r>
      <w:r>
        <w:rPr>
          <w:rFonts w:ascii="宋体" w:hAnsi="宋体" w:eastAsia="宋体" w:cs="宋体"/>
          <w:color w:val="231916"/>
          <w:spacing w:val="1"/>
          <w:sz w:val="21"/>
          <w:szCs w:val="21"/>
        </w:rPr>
        <w:t>严禁打架斗殴、敲诈勒索等校园欺凌行为，否则每人次扣5分，</w:t>
      </w:r>
      <w:r>
        <w:rPr>
          <w:rFonts w:ascii="宋体" w:hAnsi="宋体" w:eastAsia="宋体" w:cs="宋体"/>
          <w:color w:val="231916"/>
          <w:sz w:val="21"/>
          <w:szCs w:val="21"/>
        </w:rPr>
        <w:t xml:space="preserve">视情节予以劝退并依法追究法 </w:t>
      </w:r>
      <w:r>
        <w:rPr>
          <w:rFonts w:ascii="宋体" w:hAnsi="宋体" w:eastAsia="宋体" w:cs="宋体"/>
          <w:color w:val="231916"/>
          <w:spacing w:val="-6"/>
          <w:sz w:val="21"/>
          <w:szCs w:val="21"/>
        </w:rPr>
        <w:t>律责任。</w:t>
      </w:r>
    </w:p>
    <w:p w14:paraId="328432F0">
      <w:pPr>
        <w:spacing w:before="79" w:line="234" w:lineRule="auto"/>
        <w:ind w:left="477"/>
        <w:rPr>
          <w:rFonts w:ascii="宋体" w:hAnsi="宋体" w:eastAsia="宋体" w:cs="宋体"/>
          <w:sz w:val="21"/>
          <w:szCs w:val="21"/>
        </w:rPr>
      </w:pPr>
      <w:r>
        <w:pict>
          <v:shape id="_x0000_s1146" o:spid="_x0000_s1146" style="position:absolute;left:0pt;margin-left:22.15pt;margin-top:4.5pt;height:10.25pt;width:10.35pt;z-index:-251545600;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2"/>
          <w:sz w:val="18"/>
          <w:szCs w:val="18"/>
        </w:rPr>
        <w:t>16</w:t>
      </w:r>
      <w:r>
        <w:rPr>
          <w:rFonts w:ascii="宋体" w:hAnsi="宋体" w:eastAsia="宋体" w:cs="宋体"/>
          <w:color w:val="231916"/>
          <w:spacing w:val="42"/>
          <w:sz w:val="18"/>
          <w:szCs w:val="18"/>
        </w:rPr>
        <w:t xml:space="preserve"> </w:t>
      </w:r>
      <w:r>
        <w:rPr>
          <w:rFonts w:ascii="宋体" w:hAnsi="宋体" w:eastAsia="宋体" w:cs="宋体"/>
          <w:color w:val="231916"/>
          <w:spacing w:val="-2"/>
          <w:sz w:val="21"/>
          <w:szCs w:val="21"/>
        </w:rPr>
        <w:t>严禁代带或者购买一切食品进入校园，</w:t>
      </w:r>
      <w:r>
        <w:rPr>
          <w:rFonts w:ascii="宋体" w:hAnsi="宋体" w:eastAsia="宋体" w:cs="宋体"/>
          <w:color w:val="231916"/>
          <w:spacing w:val="-3"/>
          <w:sz w:val="21"/>
          <w:szCs w:val="21"/>
        </w:rPr>
        <w:t>否则每人次扣2分。</w:t>
      </w:r>
    </w:p>
    <w:p w14:paraId="623A4303">
      <w:pPr>
        <w:spacing w:before="53" w:line="250" w:lineRule="auto"/>
        <w:ind w:left="2" w:right="237" w:firstLine="475"/>
        <w:rPr>
          <w:rFonts w:ascii="宋体" w:hAnsi="宋体" w:eastAsia="宋体" w:cs="宋体"/>
          <w:sz w:val="21"/>
          <w:szCs w:val="21"/>
        </w:rPr>
      </w:pPr>
      <w:r>
        <w:pict>
          <v:shape id="_x0000_s1147" o:spid="_x0000_s1147" style="position:absolute;left:0pt;margin-left:22.15pt;margin-top:3.3pt;height:10.25pt;width:10.35pt;z-index:-251543552;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4"/>
          <w:sz w:val="18"/>
          <w:szCs w:val="18"/>
        </w:rPr>
        <w:t>17</w:t>
      </w:r>
      <w:r>
        <w:rPr>
          <w:rFonts w:ascii="宋体" w:hAnsi="宋体" w:eastAsia="宋体" w:cs="宋体"/>
          <w:color w:val="231916"/>
          <w:spacing w:val="50"/>
          <w:sz w:val="18"/>
          <w:szCs w:val="18"/>
        </w:rPr>
        <w:t xml:space="preserve"> </w:t>
      </w:r>
      <w:r>
        <w:rPr>
          <w:rFonts w:ascii="宋体" w:hAnsi="宋体" w:eastAsia="宋体" w:cs="宋体"/>
          <w:color w:val="231916"/>
          <w:spacing w:val="4"/>
          <w:sz w:val="21"/>
          <w:szCs w:val="21"/>
        </w:rPr>
        <w:t>教室布置不整洁</w:t>
      </w:r>
      <w:r>
        <w:rPr>
          <w:rFonts w:ascii="宋体" w:hAnsi="宋体" w:eastAsia="宋体" w:cs="宋体"/>
          <w:color w:val="231916"/>
          <w:spacing w:val="-60"/>
          <w:sz w:val="21"/>
          <w:szCs w:val="21"/>
        </w:rPr>
        <w:t xml:space="preserve"> </w:t>
      </w:r>
      <w:r>
        <w:rPr>
          <w:rFonts w:ascii="宋体" w:hAnsi="宋体" w:eastAsia="宋体" w:cs="宋体"/>
          <w:color w:val="231916"/>
          <w:spacing w:val="4"/>
          <w:sz w:val="21"/>
          <w:szCs w:val="21"/>
        </w:rPr>
        <w:t>，学生物品柜内摆放凌乱</w:t>
      </w:r>
      <w:r>
        <w:rPr>
          <w:rFonts w:ascii="宋体" w:hAnsi="宋体" w:eastAsia="宋体" w:cs="宋体"/>
          <w:color w:val="231916"/>
          <w:spacing w:val="-61"/>
          <w:sz w:val="21"/>
          <w:szCs w:val="21"/>
        </w:rPr>
        <w:t xml:space="preserve"> </w:t>
      </w:r>
      <w:r>
        <w:rPr>
          <w:rFonts w:ascii="宋体" w:hAnsi="宋体" w:eastAsia="宋体" w:cs="宋体"/>
          <w:color w:val="231916"/>
          <w:spacing w:val="4"/>
          <w:sz w:val="21"/>
          <w:szCs w:val="21"/>
        </w:rPr>
        <w:t>，每次检查扣1分。打扫教室、寝室、公共区卫生</w:t>
      </w:r>
      <w:r>
        <w:rPr>
          <w:rFonts w:ascii="宋体" w:hAnsi="宋体" w:eastAsia="宋体" w:cs="宋体"/>
          <w:color w:val="231916"/>
          <w:sz w:val="21"/>
          <w:szCs w:val="21"/>
        </w:rPr>
        <w:t xml:space="preserve"> </w:t>
      </w:r>
      <w:r>
        <w:rPr>
          <w:rFonts w:ascii="宋体" w:hAnsi="宋体" w:eastAsia="宋体" w:cs="宋体"/>
          <w:color w:val="231916"/>
          <w:spacing w:val="-1"/>
          <w:sz w:val="21"/>
          <w:szCs w:val="21"/>
        </w:rPr>
        <w:t>不及时、乱丢乱扔者，每次扣1分。</w:t>
      </w:r>
    </w:p>
    <w:p w14:paraId="3E869030">
      <w:pPr>
        <w:spacing w:before="78" w:line="263" w:lineRule="auto"/>
        <w:ind w:left="1" w:right="237" w:firstLine="476"/>
        <w:rPr>
          <w:rFonts w:ascii="宋体" w:hAnsi="宋体" w:eastAsia="宋体" w:cs="宋体"/>
          <w:sz w:val="21"/>
          <w:szCs w:val="21"/>
        </w:rPr>
      </w:pPr>
      <w:r>
        <w:pict>
          <v:shape id="_x0000_s1148" o:spid="_x0000_s1148" style="position:absolute;left:0pt;margin-left:22.15pt;margin-top:4.5pt;height:10.25pt;width:10.35pt;z-index:-251550720;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2"/>
          <w:sz w:val="18"/>
          <w:szCs w:val="18"/>
        </w:rPr>
        <w:t>18</w:t>
      </w:r>
      <w:r>
        <w:rPr>
          <w:rFonts w:ascii="宋体" w:hAnsi="宋体" w:eastAsia="宋体" w:cs="宋体"/>
          <w:color w:val="231916"/>
          <w:spacing w:val="42"/>
          <w:sz w:val="18"/>
          <w:szCs w:val="18"/>
        </w:rPr>
        <w:t xml:space="preserve"> </w:t>
      </w:r>
      <w:r>
        <w:rPr>
          <w:rFonts w:ascii="宋体" w:hAnsi="宋体" w:eastAsia="宋体" w:cs="宋体"/>
          <w:color w:val="231916"/>
          <w:spacing w:val="2"/>
          <w:sz w:val="21"/>
          <w:szCs w:val="21"/>
        </w:rPr>
        <w:t>严禁造谣传谣</w:t>
      </w:r>
      <w:r>
        <w:rPr>
          <w:rFonts w:ascii="宋体" w:hAnsi="宋体" w:eastAsia="宋体" w:cs="宋体"/>
          <w:color w:val="231916"/>
          <w:spacing w:val="-63"/>
          <w:sz w:val="21"/>
          <w:szCs w:val="21"/>
        </w:rPr>
        <w:t xml:space="preserve"> </w:t>
      </w:r>
      <w:r>
        <w:rPr>
          <w:rFonts w:ascii="宋体" w:hAnsi="宋体" w:eastAsia="宋体" w:cs="宋体"/>
          <w:color w:val="231916"/>
          <w:spacing w:val="2"/>
          <w:sz w:val="21"/>
          <w:szCs w:val="21"/>
        </w:rPr>
        <w:t>，严禁在网络发布有损国家、社会、他人、学校的不实不良</w:t>
      </w:r>
      <w:r>
        <w:rPr>
          <w:rFonts w:ascii="宋体" w:hAnsi="宋体" w:eastAsia="宋体" w:cs="宋体"/>
          <w:color w:val="231916"/>
          <w:spacing w:val="1"/>
          <w:sz w:val="21"/>
          <w:szCs w:val="21"/>
        </w:rPr>
        <w:t>言论</w:t>
      </w:r>
      <w:r>
        <w:rPr>
          <w:rFonts w:ascii="宋体" w:hAnsi="宋体" w:eastAsia="宋体" w:cs="宋体"/>
          <w:color w:val="231916"/>
          <w:spacing w:val="-63"/>
          <w:sz w:val="21"/>
          <w:szCs w:val="21"/>
        </w:rPr>
        <w:t xml:space="preserve"> </w:t>
      </w:r>
      <w:r>
        <w:rPr>
          <w:rFonts w:ascii="宋体" w:hAnsi="宋体" w:eastAsia="宋体" w:cs="宋体"/>
          <w:color w:val="231916"/>
          <w:spacing w:val="1"/>
          <w:sz w:val="21"/>
          <w:szCs w:val="21"/>
        </w:rPr>
        <w:t>，严禁参与电</w:t>
      </w:r>
      <w:r>
        <w:rPr>
          <w:rFonts w:ascii="宋体" w:hAnsi="宋体" w:eastAsia="宋体" w:cs="宋体"/>
          <w:color w:val="231916"/>
          <w:sz w:val="21"/>
          <w:szCs w:val="21"/>
        </w:rPr>
        <w:t xml:space="preserve"> </w:t>
      </w:r>
      <w:r>
        <w:rPr>
          <w:rFonts w:ascii="宋体" w:hAnsi="宋体" w:eastAsia="宋体" w:cs="宋体"/>
          <w:color w:val="231916"/>
          <w:spacing w:val="-1"/>
          <w:sz w:val="21"/>
          <w:szCs w:val="21"/>
        </w:rPr>
        <w:t>信诈骗，每人次扣2～5分，视情节轻重，并依法承担法律责任。</w:t>
      </w:r>
    </w:p>
    <w:p w14:paraId="03EBE925">
      <w:pPr>
        <w:spacing w:before="45" w:line="229" w:lineRule="auto"/>
        <w:ind w:left="476"/>
        <w:rPr>
          <w:rFonts w:ascii="宋体" w:hAnsi="宋体" w:eastAsia="宋体" w:cs="宋体"/>
          <w:sz w:val="21"/>
          <w:szCs w:val="21"/>
        </w:rPr>
      </w:pPr>
      <w:r>
        <w:pict>
          <v:shape id="_x0000_s1149" o:spid="_x0000_s1149" style="position:absolute;left:0pt;margin-left:22.15pt;margin-top:2.65pt;height:10.25pt;width:10.35pt;z-index:-251551744;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3"/>
          <w:sz w:val="18"/>
          <w:szCs w:val="18"/>
        </w:rPr>
        <w:t xml:space="preserve">19 </w:t>
      </w:r>
      <w:r>
        <w:rPr>
          <w:rFonts w:ascii="宋体" w:hAnsi="宋体" w:eastAsia="宋体" w:cs="宋体"/>
          <w:color w:val="231916"/>
          <w:spacing w:val="-3"/>
          <w:sz w:val="21"/>
          <w:szCs w:val="21"/>
        </w:rPr>
        <w:t>组织学生参加公益劳动、社会实践活动等每次加1～3分。</w:t>
      </w:r>
    </w:p>
    <w:p w14:paraId="67E0A416">
      <w:pPr>
        <w:spacing w:before="58" w:line="281" w:lineRule="exact"/>
        <w:ind w:left="468"/>
        <w:rPr>
          <w:rFonts w:ascii="宋体" w:hAnsi="宋体" w:eastAsia="宋体" w:cs="宋体"/>
          <w:sz w:val="21"/>
          <w:szCs w:val="21"/>
        </w:rPr>
      </w:pPr>
      <w:r>
        <w:pict>
          <v:shape id="_x0000_s1150" o:spid="_x0000_s1150" style="position:absolute;left:0pt;margin-left:22.15pt;margin-top:3.8pt;height:10.25pt;width:10.35pt;z-index:-251546624;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1"/>
          <w:position w:val="1"/>
          <w:sz w:val="18"/>
          <w:szCs w:val="18"/>
        </w:rPr>
        <w:t>20</w:t>
      </w:r>
      <w:r>
        <w:rPr>
          <w:rFonts w:ascii="宋体" w:hAnsi="宋体" w:eastAsia="宋体" w:cs="宋体"/>
          <w:color w:val="231916"/>
          <w:spacing w:val="1"/>
          <w:position w:val="1"/>
          <w:sz w:val="21"/>
          <w:szCs w:val="21"/>
        </w:rPr>
        <w:t>在学校组织的各类主题活动、竞赛活动中，表现优秀，可以酌情加0.1</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～4分，弃权不参加的扣</w:t>
      </w:r>
    </w:p>
    <w:p w14:paraId="4CC8E6F1">
      <w:pPr>
        <w:spacing w:before="41" w:line="280" w:lineRule="exact"/>
        <w:ind w:left="1"/>
        <w:rPr>
          <w:rFonts w:ascii="宋体" w:hAnsi="宋体" w:eastAsia="宋体" w:cs="宋体"/>
          <w:sz w:val="21"/>
          <w:szCs w:val="21"/>
        </w:rPr>
      </w:pPr>
      <w:r>
        <w:rPr>
          <w:rFonts w:ascii="宋体" w:hAnsi="宋体" w:eastAsia="宋体" w:cs="宋体"/>
          <w:color w:val="231916"/>
          <w:spacing w:val="-2"/>
          <w:position w:val="1"/>
          <w:sz w:val="21"/>
          <w:szCs w:val="21"/>
        </w:rPr>
        <w:t>0.1～4分。文明寝室评比、班级文化建设评比获奖加1~2分。其他荣誉获奖酌情加1～2分。</w:t>
      </w:r>
    </w:p>
    <w:p w14:paraId="19E9EE26">
      <w:pPr>
        <w:spacing w:before="45" w:line="237" w:lineRule="auto"/>
        <w:ind w:left="475"/>
        <w:rPr>
          <w:rFonts w:ascii="宋体" w:hAnsi="宋体" w:eastAsia="宋体" w:cs="宋体"/>
          <w:sz w:val="21"/>
          <w:szCs w:val="21"/>
        </w:rPr>
      </w:pPr>
      <w:r>
        <w:pict>
          <v:shape id="_x0000_s1151" o:spid="_x0000_s1151" style="position:absolute;left:0pt;margin-left:22.15pt;margin-top:3pt;height:10.25pt;width:10.35pt;z-index:-251541504;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4"/>
          <w:sz w:val="18"/>
          <w:szCs w:val="18"/>
        </w:rPr>
        <w:t>21</w:t>
      </w:r>
      <w:r>
        <w:rPr>
          <w:rFonts w:ascii="宋体" w:hAnsi="宋体" w:eastAsia="宋体" w:cs="宋体"/>
          <w:color w:val="231916"/>
          <w:spacing w:val="-11"/>
          <w:sz w:val="18"/>
          <w:szCs w:val="18"/>
        </w:rPr>
        <w:t xml:space="preserve"> </w:t>
      </w:r>
      <w:r>
        <w:rPr>
          <w:rFonts w:ascii="宋体" w:hAnsi="宋体" w:eastAsia="宋体" w:cs="宋体"/>
          <w:color w:val="231916"/>
          <w:spacing w:val="-4"/>
          <w:sz w:val="21"/>
          <w:szCs w:val="21"/>
        </w:rPr>
        <w:t>拾金不昧、帮助他人等好人好事，视情节加0.5～2分。</w:t>
      </w:r>
    </w:p>
    <w:p w14:paraId="0623DF40">
      <w:pPr>
        <w:spacing w:before="53" w:line="234" w:lineRule="auto"/>
        <w:ind w:left="468"/>
        <w:rPr>
          <w:rFonts w:ascii="宋体" w:hAnsi="宋体" w:eastAsia="宋体" w:cs="宋体"/>
          <w:sz w:val="21"/>
          <w:szCs w:val="21"/>
        </w:rPr>
      </w:pPr>
      <w:r>
        <w:pict>
          <v:shape id="_x0000_s1152" o:spid="_x0000_s1152" style="position:absolute;left:0pt;margin-left:22.15pt;margin-top:3.3pt;height:10.25pt;width:10.35pt;z-index:251779072;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2"/>
          <w:sz w:val="18"/>
          <w:szCs w:val="18"/>
        </w:rPr>
        <w:t xml:space="preserve">22 </w:t>
      </w:r>
      <w:r>
        <w:rPr>
          <w:rFonts w:ascii="宋体" w:hAnsi="宋体" w:eastAsia="宋体" w:cs="宋体"/>
          <w:color w:val="231916"/>
          <w:spacing w:val="-2"/>
          <w:sz w:val="21"/>
          <w:szCs w:val="21"/>
        </w:rPr>
        <w:t>及时发现学生打架苗头，并采取措施避免了安全事故发生的，每次加1～3分。</w:t>
      </w:r>
    </w:p>
    <w:p w14:paraId="74C24EFE">
      <w:pPr>
        <w:spacing w:before="56" w:line="237" w:lineRule="auto"/>
        <w:ind w:left="472"/>
        <w:rPr>
          <w:rFonts w:ascii="宋体" w:hAnsi="宋体" w:eastAsia="宋体" w:cs="宋体"/>
          <w:sz w:val="21"/>
          <w:szCs w:val="21"/>
        </w:rPr>
      </w:pPr>
      <w:r>
        <w:pict>
          <v:shape id="_x0000_s1153" o:spid="_x0000_s1153" style="position:absolute;left:0pt;margin-left:22.15pt;margin-top:3.55pt;height:10.25pt;width:10.35pt;z-index:-251539456;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2"/>
          <w:sz w:val="18"/>
          <w:szCs w:val="18"/>
        </w:rPr>
        <w:t xml:space="preserve">23 </w:t>
      </w:r>
      <w:r>
        <w:rPr>
          <w:rFonts w:ascii="宋体" w:hAnsi="宋体" w:eastAsia="宋体" w:cs="宋体"/>
          <w:color w:val="231916"/>
          <w:spacing w:val="-2"/>
          <w:sz w:val="21"/>
          <w:szCs w:val="21"/>
        </w:rPr>
        <w:t>及时发现学校重大安全隐患，经学校确认必须立即整改的，每次加3分。</w:t>
      </w:r>
    </w:p>
    <w:p w14:paraId="0020A871">
      <w:pPr>
        <w:spacing w:before="48" w:line="249" w:lineRule="auto"/>
        <w:ind w:left="3" w:right="239" w:firstLine="465"/>
        <w:rPr>
          <w:rFonts w:ascii="宋体" w:hAnsi="宋体" w:eastAsia="宋体" w:cs="宋体"/>
          <w:sz w:val="21"/>
          <w:szCs w:val="21"/>
        </w:rPr>
      </w:pPr>
      <w:r>
        <w:pict>
          <v:shape id="_x0000_s1154" o:spid="_x0000_s1154" style="position:absolute;left:0pt;margin-left:22.15pt;margin-top:3.05pt;height:10.25pt;width:10.35pt;z-index:-251540480;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1"/>
          <w:sz w:val="18"/>
          <w:szCs w:val="18"/>
        </w:rPr>
        <w:t>24</w:t>
      </w:r>
      <w:r>
        <w:rPr>
          <w:rFonts w:ascii="宋体" w:hAnsi="宋体" w:eastAsia="宋体" w:cs="宋体"/>
          <w:color w:val="231916"/>
          <w:spacing w:val="30"/>
          <w:sz w:val="18"/>
          <w:szCs w:val="18"/>
        </w:rPr>
        <w:t xml:space="preserve"> </w:t>
      </w:r>
      <w:r>
        <w:rPr>
          <w:rFonts w:ascii="宋体" w:hAnsi="宋体" w:eastAsia="宋体" w:cs="宋体"/>
          <w:color w:val="231916"/>
          <w:spacing w:val="1"/>
          <w:sz w:val="21"/>
          <w:szCs w:val="21"/>
        </w:rPr>
        <w:t>班级出现重大违纪事件（第7、14、15、18等中的部分违纪、违法行为</w:t>
      </w:r>
      <w:r>
        <w:rPr>
          <w:rFonts w:ascii="宋体" w:hAnsi="宋体" w:eastAsia="宋体" w:cs="宋体"/>
          <w:color w:val="231916"/>
          <w:spacing w:val="-6"/>
          <w:sz w:val="21"/>
          <w:szCs w:val="21"/>
        </w:rPr>
        <w:t>）</w:t>
      </w:r>
      <w:r>
        <w:rPr>
          <w:rFonts w:ascii="宋体" w:hAnsi="宋体" w:eastAsia="宋体" w:cs="宋体"/>
          <w:color w:val="231916"/>
          <w:spacing w:val="-63"/>
          <w:sz w:val="21"/>
          <w:szCs w:val="21"/>
        </w:rPr>
        <w:t xml:space="preserve"> </w:t>
      </w:r>
      <w:r>
        <w:rPr>
          <w:rFonts w:ascii="宋体" w:hAnsi="宋体" w:eastAsia="宋体" w:cs="宋体"/>
          <w:color w:val="231916"/>
          <w:spacing w:val="-6"/>
          <w:sz w:val="21"/>
          <w:szCs w:val="21"/>
        </w:rPr>
        <w:t>，</w:t>
      </w:r>
      <w:r>
        <w:rPr>
          <w:rFonts w:ascii="宋体" w:hAnsi="宋体" w:eastAsia="宋体" w:cs="宋体"/>
          <w:color w:val="231916"/>
          <w:spacing w:val="1"/>
          <w:sz w:val="21"/>
          <w:szCs w:val="21"/>
        </w:rPr>
        <w:t>每次评比降一个档</w:t>
      </w:r>
      <w:r>
        <w:rPr>
          <w:rFonts w:ascii="宋体" w:hAnsi="宋体" w:eastAsia="宋体" w:cs="宋体"/>
          <w:color w:val="231916"/>
          <w:sz w:val="21"/>
          <w:szCs w:val="21"/>
        </w:rPr>
        <w:t xml:space="preserve"> </w:t>
      </w:r>
      <w:r>
        <w:rPr>
          <w:rFonts w:ascii="宋体" w:hAnsi="宋体" w:eastAsia="宋体" w:cs="宋体"/>
          <w:color w:val="231916"/>
          <w:spacing w:val="-3"/>
          <w:sz w:val="21"/>
          <w:szCs w:val="21"/>
        </w:rPr>
        <w:t>次计入考评结果。</w:t>
      </w:r>
    </w:p>
    <w:p w14:paraId="6B277CDD">
      <w:pPr>
        <w:spacing w:before="81" w:line="212" w:lineRule="auto"/>
        <w:ind w:left="430"/>
        <w:rPr>
          <w:rFonts w:ascii="宋体" w:hAnsi="宋体" w:eastAsia="宋体" w:cs="宋体"/>
          <w:sz w:val="21"/>
          <w:szCs w:val="21"/>
        </w:rPr>
      </w:pPr>
      <w:r>
        <w:rPr>
          <w:rFonts w:ascii="宋体" w:hAnsi="宋体" w:eastAsia="宋体" w:cs="宋体"/>
          <w:color w:val="231916"/>
          <w:sz w:val="21"/>
          <w:szCs w:val="21"/>
        </w:rPr>
        <w:t>（2）寝室内务管理</w:t>
      </w:r>
    </w:p>
    <w:p w14:paraId="5E1693DC">
      <w:pPr>
        <w:spacing w:before="78" w:line="213" w:lineRule="auto"/>
        <w:ind w:left="443"/>
        <w:rPr>
          <w:rFonts w:ascii="宋体" w:hAnsi="宋体" w:eastAsia="宋体" w:cs="宋体"/>
          <w:sz w:val="21"/>
          <w:szCs w:val="21"/>
        </w:rPr>
      </w:pPr>
      <w:r>
        <w:rPr>
          <w:rFonts w:ascii="宋体" w:hAnsi="宋体" w:eastAsia="宋体" w:cs="宋体"/>
          <w:color w:val="231916"/>
          <w:spacing w:val="-5"/>
          <w:sz w:val="21"/>
          <w:szCs w:val="21"/>
        </w:rPr>
        <w:t>①</w:t>
      </w:r>
      <w:r>
        <w:rPr>
          <w:rFonts w:ascii="宋体" w:hAnsi="宋体" w:eastAsia="宋体" w:cs="宋体"/>
          <w:color w:val="231916"/>
          <w:spacing w:val="-44"/>
          <w:sz w:val="21"/>
          <w:szCs w:val="21"/>
        </w:rPr>
        <w:t xml:space="preserve"> </w:t>
      </w:r>
      <w:r>
        <w:rPr>
          <w:rFonts w:ascii="宋体" w:hAnsi="宋体" w:eastAsia="宋体" w:cs="宋体"/>
          <w:color w:val="231916"/>
          <w:spacing w:val="-5"/>
          <w:sz w:val="21"/>
          <w:szCs w:val="21"/>
        </w:rPr>
        <w:t>被子未按要求摆放1床扣0.5分。</w:t>
      </w:r>
    </w:p>
    <w:p w14:paraId="441C25EE">
      <w:pPr>
        <w:spacing w:before="80" w:line="213" w:lineRule="auto"/>
        <w:ind w:left="443"/>
        <w:rPr>
          <w:rFonts w:ascii="宋体" w:hAnsi="宋体" w:eastAsia="宋体" w:cs="宋体"/>
          <w:sz w:val="21"/>
          <w:szCs w:val="21"/>
        </w:rPr>
      </w:pPr>
      <w:r>
        <w:rPr>
          <w:rFonts w:ascii="宋体" w:hAnsi="宋体" w:eastAsia="宋体" w:cs="宋体"/>
          <w:color w:val="231916"/>
          <w:spacing w:val="-6"/>
          <w:sz w:val="21"/>
          <w:szCs w:val="21"/>
        </w:rPr>
        <w:t>②</w:t>
      </w:r>
      <w:r>
        <w:rPr>
          <w:rFonts w:ascii="宋体" w:hAnsi="宋体" w:eastAsia="宋体" w:cs="宋体"/>
          <w:color w:val="231916"/>
          <w:spacing w:val="-44"/>
          <w:sz w:val="21"/>
          <w:szCs w:val="21"/>
        </w:rPr>
        <w:t xml:space="preserve"> </w:t>
      </w:r>
      <w:r>
        <w:rPr>
          <w:rFonts w:ascii="宋体" w:hAnsi="宋体" w:eastAsia="宋体" w:cs="宋体"/>
          <w:color w:val="231916"/>
          <w:spacing w:val="-6"/>
          <w:sz w:val="21"/>
          <w:szCs w:val="21"/>
        </w:rPr>
        <w:t>鞋子摆放不整齐扣0.5分。</w:t>
      </w:r>
    </w:p>
    <w:p w14:paraId="04091347">
      <w:pPr>
        <w:spacing w:before="79" w:line="214" w:lineRule="auto"/>
        <w:ind w:left="443"/>
        <w:rPr>
          <w:rFonts w:ascii="宋体" w:hAnsi="宋体" w:eastAsia="宋体" w:cs="宋体"/>
          <w:sz w:val="21"/>
          <w:szCs w:val="21"/>
        </w:rPr>
      </w:pPr>
      <w:r>
        <w:rPr>
          <w:rFonts w:ascii="宋体" w:hAnsi="宋体" w:eastAsia="宋体" w:cs="宋体"/>
          <w:color w:val="231916"/>
          <w:spacing w:val="-4"/>
          <w:sz w:val="21"/>
          <w:szCs w:val="21"/>
        </w:rPr>
        <w:t>③</w:t>
      </w:r>
      <w:r>
        <w:rPr>
          <w:rFonts w:ascii="宋体" w:hAnsi="宋体" w:eastAsia="宋体" w:cs="宋体"/>
          <w:color w:val="231916"/>
          <w:spacing w:val="-36"/>
          <w:sz w:val="21"/>
          <w:szCs w:val="21"/>
        </w:rPr>
        <w:t xml:space="preserve"> </w:t>
      </w:r>
      <w:r>
        <w:rPr>
          <w:rFonts w:ascii="宋体" w:hAnsi="宋体" w:eastAsia="宋体" w:cs="宋体"/>
          <w:color w:val="231916"/>
          <w:spacing w:val="-4"/>
          <w:sz w:val="21"/>
          <w:szCs w:val="21"/>
        </w:rPr>
        <w:t>洗漱用品、卫生打扫工具摆放不整齐扣0.5分。</w:t>
      </w:r>
    </w:p>
    <w:p w14:paraId="50B05C75">
      <w:pPr>
        <w:spacing w:before="79" w:line="214" w:lineRule="auto"/>
        <w:ind w:left="443"/>
        <w:rPr>
          <w:rFonts w:ascii="宋体" w:hAnsi="宋体" w:eastAsia="宋体" w:cs="宋体"/>
          <w:sz w:val="21"/>
          <w:szCs w:val="21"/>
        </w:rPr>
      </w:pPr>
      <w:r>
        <w:rPr>
          <w:rFonts w:ascii="宋体" w:hAnsi="宋体" w:eastAsia="宋体" w:cs="宋体"/>
          <w:color w:val="231916"/>
          <w:spacing w:val="-3"/>
          <w:sz w:val="21"/>
          <w:szCs w:val="21"/>
        </w:rPr>
        <w:t>④</w:t>
      </w:r>
      <w:r>
        <w:rPr>
          <w:rFonts w:ascii="宋体" w:hAnsi="宋体" w:eastAsia="宋体" w:cs="宋体"/>
          <w:color w:val="231916"/>
          <w:spacing w:val="-48"/>
          <w:sz w:val="21"/>
          <w:szCs w:val="21"/>
        </w:rPr>
        <w:t xml:space="preserve"> </w:t>
      </w:r>
      <w:r>
        <w:rPr>
          <w:rFonts w:ascii="宋体" w:hAnsi="宋体" w:eastAsia="宋体" w:cs="宋体"/>
          <w:color w:val="231916"/>
          <w:spacing w:val="-3"/>
          <w:sz w:val="21"/>
          <w:szCs w:val="21"/>
        </w:rPr>
        <w:t>床上挂物或床上除了床上用品有其他物品扣</w:t>
      </w:r>
      <w:r>
        <w:rPr>
          <w:rFonts w:ascii="宋体" w:hAnsi="宋体" w:eastAsia="宋体" w:cs="宋体"/>
          <w:color w:val="231916"/>
          <w:spacing w:val="-4"/>
          <w:sz w:val="21"/>
          <w:szCs w:val="21"/>
        </w:rPr>
        <w:t>0.5分。</w:t>
      </w:r>
    </w:p>
    <w:p w14:paraId="6B846CAD">
      <w:pPr>
        <w:spacing w:before="78" w:line="213" w:lineRule="auto"/>
        <w:ind w:left="443"/>
        <w:rPr>
          <w:rFonts w:ascii="宋体" w:hAnsi="宋体" w:eastAsia="宋体" w:cs="宋体"/>
          <w:sz w:val="21"/>
          <w:szCs w:val="21"/>
        </w:rPr>
      </w:pPr>
      <w:r>
        <w:rPr>
          <w:rFonts w:ascii="宋体" w:hAnsi="宋体" w:eastAsia="宋体" w:cs="宋体"/>
          <w:color w:val="231916"/>
          <w:spacing w:val="-2"/>
          <w:sz w:val="21"/>
          <w:szCs w:val="21"/>
        </w:rPr>
        <w:t>⑤</w:t>
      </w:r>
      <w:r>
        <w:rPr>
          <w:rFonts w:ascii="宋体" w:hAnsi="宋体" w:eastAsia="宋体" w:cs="宋体"/>
          <w:color w:val="231916"/>
          <w:spacing w:val="-47"/>
          <w:sz w:val="21"/>
          <w:szCs w:val="21"/>
        </w:rPr>
        <w:t xml:space="preserve"> </w:t>
      </w:r>
      <w:r>
        <w:rPr>
          <w:rFonts w:ascii="宋体" w:hAnsi="宋体" w:eastAsia="宋体" w:cs="宋体"/>
          <w:color w:val="231916"/>
          <w:spacing w:val="-2"/>
          <w:sz w:val="21"/>
          <w:szCs w:val="21"/>
        </w:rPr>
        <w:t>垃圾桶垃圾过半、不倒垃圾扣1分。</w:t>
      </w:r>
    </w:p>
    <w:p w14:paraId="537C670A">
      <w:pPr>
        <w:spacing w:before="79" w:line="214" w:lineRule="auto"/>
        <w:ind w:left="443"/>
        <w:rPr>
          <w:rFonts w:ascii="宋体" w:hAnsi="宋体" w:eastAsia="宋体" w:cs="宋体"/>
          <w:sz w:val="21"/>
          <w:szCs w:val="21"/>
        </w:rPr>
      </w:pPr>
      <w:r>
        <w:rPr>
          <w:rFonts w:ascii="宋体" w:hAnsi="宋体" w:eastAsia="宋体" w:cs="宋体"/>
          <w:color w:val="231916"/>
          <w:spacing w:val="-5"/>
          <w:sz w:val="21"/>
          <w:szCs w:val="21"/>
        </w:rPr>
        <w:t>⑥</w:t>
      </w:r>
      <w:r>
        <w:rPr>
          <w:rFonts w:ascii="宋体" w:hAnsi="宋体" w:eastAsia="宋体" w:cs="宋体"/>
          <w:color w:val="231916"/>
          <w:spacing w:val="-47"/>
          <w:sz w:val="21"/>
          <w:szCs w:val="21"/>
        </w:rPr>
        <w:t xml:space="preserve"> </w:t>
      </w:r>
      <w:r>
        <w:rPr>
          <w:rFonts w:ascii="宋体" w:hAnsi="宋体" w:eastAsia="宋体" w:cs="宋体"/>
          <w:color w:val="231916"/>
          <w:spacing w:val="-5"/>
          <w:sz w:val="21"/>
          <w:szCs w:val="21"/>
        </w:rPr>
        <w:t>私人物品摆放不整齐扣0.5分。</w:t>
      </w:r>
    </w:p>
    <w:p w14:paraId="035ACBA7">
      <w:pPr>
        <w:spacing w:before="79" w:line="213" w:lineRule="auto"/>
        <w:ind w:left="443"/>
        <w:rPr>
          <w:rFonts w:ascii="宋体" w:hAnsi="宋体" w:eastAsia="宋体" w:cs="宋体"/>
          <w:sz w:val="21"/>
          <w:szCs w:val="21"/>
        </w:rPr>
      </w:pPr>
      <w:r>
        <w:rPr>
          <w:rFonts w:ascii="宋体" w:hAnsi="宋体" w:eastAsia="宋体" w:cs="宋体"/>
          <w:color w:val="231916"/>
          <w:spacing w:val="-6"/>
          <w:sz w:val="21"/>
          <w:szCs w:val="21"/>
        </w:rPr>
        <w:t>⑦</w:t>
      </w:r>
      <w:r>
        <w:rPr>
          <w:rFonts w:ascii="宋体" w:hAnsi="宋体" w:eastAsia="宋体" w:cs="宋体"/>
          <w:color w:val="231916"/>
          <w:spacing w:val="-38"/>
          <w:sz w:val="21"/>
          <w:szCs w:val="21"/>
        </w:rPr>
        <w:t xml:space="preserve"> </w:t>
      </w:r>
      <w:r>
        <w:rPr>
          <w:rFonts w:ascii="宋体" w:hAnsi="宋体" w:eastAsia="宋体" w:cs="宋体"/>
          <w:color w:val="231916"/>
          <w:spacing w:val="-6"/>
          <w:sz w:val="21"/>
          <w:szCs w:val="21"/>
        </w:rPr>
        <w:t>地板有垃圾、脏迹扣0.5分。</w:t>
      </w:r>
    </w:p>
    <w:p w14:paraId="53BE49CA">
      <w:pPr>
        <w:spacing w:before="80" w:line="213" w:lineRule="auto"/>
        <w:ind w:left="443"/>
        <w:rPr>
          <w:rFonts w:ascii="宋体" w:hAnsi="宋体" w:eastAsia="宋体" w:cs="宋体"/>
          <w:sz w:val="21"/>
          <w:szCs w:val="21"/>
        </w:rPr>
      </w:pPr>
      <w:r>
        <w:rPr>
          <w:rFonts w:ascii="宋体" w:hAnsi="宋体" w:eastAsia="宋体" w:cs="宋体"/>
          <w:color w:val="231916"/>
          <w:spacing w:val="-6"/>
          <w:sz w:val="21"/>
          <w:szCs w:val="21"/>
        </w:rPr>
        <w:t>⑧</w:t>
      </w:r>
      <w:r>
        <w:rPr>
          <w:rFonts w:ascii="宋体" w:hAnsi="宋体" w:eastAsia="宋体" w:cs="宋体"/>
          <w:color w:val="231916"/>
          <w:spacing w:val="-44"/>
          <w:sz w:val="21"/>
          <w:szCs w:val="21"/>
        </w:rPr>
        <w:t xml:space="preserve"> </w:t>
      </w:r>
      <w:r>
        <w:rPr>
          <w:rFonts w:ascii="宋体" w:hAnsi="宋体" w:eastAsia="宋体" w:cs="宋体"/>
          <w:color w:val="231916"/>
          <w:spacing w:val="-6"/>
          <w:sz w:val="21"/>
          <w:szCs w:val="21"/>
        </w:rPr>
        <w:t>房间里面有异味扣0.5分。</w:t>
      </w:r>
    </w:p>
    <w:p w14:paraId="506D7AE8">
      <w:pPr>
        <w:spacing w:before="79" w:line="213" w:lineRule="auto"/>
        <w:ind w:left="443"/>
        <w:rPr>
          <w:rFonts w:ascii="宋体" w:hAnsi="宋体" w:eastAsia="宋体" w:cs="宋体"/>
          <w:sz w:val="21"/>
          <w:szCs w:val="21"/>
        </w:rPr>
      </w:pPr>
      <w:r>
        <w:rPr>
          <w:rFonts w:ascii="宋体" w:hAnsi="宋体" w:eastAsia="宋体" w:cs="宋体"/>
          <w:color w:val="231916"/>
          <w:spacing w:val="-4"/>
          <w:sz w:val="21"/>
          <w:szCs w:val="21"/>
        </w:rPr>
        <w:t>⑨</w:t>
      </w:r>
      <w:r>
        <w:rPr>
          <w:rFonts w:ascii="宋体" w:hAnsi="宋体" w:eastAsia="宋体" w:cs="宋体"/>
          <w:color w:val="231916"/>
          <w:spacing w:val="-48"/>
          <w:sz w:val="21"/>
          <w:szCs w:val="21"/>
        </w:rPr>
        <w:t xml:space="preserve"> </w:t>
      </w:r>
      <w:r>
        <w:rPr>
          <w:rFonts w:ascii="宋体" w:hAnsi="宋体" w:eastAsia="宋体" w:cs="宋体"/>
          <w:color w:val="231916"/>
          <w:spacing w:val="-4"/>
          <w:sz w:val="21"/>
          <w:szCs w:val="21"/>
        </w:rPr>
        <w:t>房间内晾衣架衣物摆放不整齐扣0.5分。</w:t>
      </w:r>
    </w:p>
    <w:p w14:paraId="06762BE1">
      <w:pPr>
        <w:spacing w:before="80" w:line="213" w:lineRule="auto"/>
        <w:ind w:left="443"/>
        <w:rPr>
          <w:rFonts w:ascii="宋体" w:hAnsi="宋体" w:eastAsia="宋体" w:cs="宋体"/>
          <w:sz w:val="21"/>
          <w:szCs w:val="21"/>
        </w:rPr>
      </w:pPr>
      <w:r>
        <w:rPr>
          <w:rFonts w:ascii="宋体" w:hAnsi="宋体" w:eastAsia="宋体" w:cs="宋体"/>
          <w:color w:val="231916"/>
          <w:spacing w:val="-2"/>
          <w:sz w:val="21"/>
          <w:szCs w:val="21"/>
        </w:rPr>
        <w:t>⑩</w:t>
      </w:r>
      <w:r>
        <w:rPr>
          <w:rFonts w:ascii="宋体" w:hAnsi="宋体" w:eastAsia="宋体" w:cs="宋体"/>
          <w:color w:val="231916"/>
          <w:spacing w:val="-40"/>
          <w:sz w:val="21"/>
          <w:szCs w:val="21"/>
        </w:rPr>
        <w:t xml:space="preserve"> </w:t>
      </w:r>
      <w:r>
        <w:rPr>
          <w:rFonts w:ascii="宋体" w:hAnsi="宋体" w:eastAsia="宋体" w:cs="宋体"/>
          <w:color w:val="231916"/>
          <w:spacing w:val="-2"/>
          <w:sz w:val="21"/>
          <w:szCs w:val="21"/>
        </w:rPr>
        <w:t>学生离开宿舍未关灯关风扇、未断电扣1分。</w:t>
      </w:r>
    </w:p>
    <w:p w14:paraId="21E26A33">
      <w:pPr>
        <w:spacing w:before="82" w:line="236" w:lineRule="auto"/>
        <w:ind w:left="484"/>
        <w:rPr>
          <w:rFonts w:ascii="宋体" w:hAnsi="宋体" w:eastAsia="宋体" w:cs="宋体"/>
          <w:sz w:val="21"/>
          <w:szCs w:val="21"/>
        </w:rPr>
      </w:pPr>
      <w:r>
        <w:pict>
          <v:shape id="_x0000_s1155" o:spid="_x0000_s1155" style="position:absolute;left:0pt;margin-left:22.05pt;margin-top:4.55pt;height:10.25pt;width:10.35pt;z-index:-251538432;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6"/>
          <w:sz w:val="19"/>
          <w:szCs w:val="19"/>
        </w:rPr>
        <w:t xml:space="preserve">11 </w:t>
      </w:r>
      <w:r>
        <w:rPr>
          <w:rFonts w:ascii="宋体" w:hAnsi="宋体" w:eastAsia="宋体" w:cs="宋体"/>
          <w:color w:val="231916"/>
          <w:spacing w:val="-6"/>
          <w:sz w:val="21"/>
          <w:szCs w:val="21"/>
        </w:rPr>
        <w:t>寝室楼梯上、桌子上未按要求摆放扣0.5分。</w:t>
      </w:r>
    </w:p>
    <w:p w14:paraId="7E2594CD">
      <w:pPr>
        <w:spacing w:line="236" w:lineRule="auto"/>
        <w:rPr>
          <w:rFonts w:ascii="宋体" w:hAnsi="宋体" w:eastAsia="宋体" w:cs="宋体"/>
          <w:sz w:val="21"/>
          <w:szCs w:val="21"/>
        </w:rPr>
        <w:sectPr>
          <w:footerReference r:id="rId53" w:type="default"/>
          <w:pgSz w:w="11906" w:h="16158"/>
          <w:pgMar w:top="400" w:right="1043" w:bottom="1013" w:left="1273" w:header="0" w:footer="741" w:gutter="0"/>
          <w:cols w:space="720" w:num="1"/>
        </w:sectPr>
      </w:pPr>
    </w:p>
    <w:p w14:paraId="286C18BA">
      <w:pPr>
        <w:pStyle w:val="2"/>
        <w:spacing w:line="272" w:lineRule="auto"/>
      </w:pPr>
    </w:p>
    <w:p w14:paraId="4FF399C1">
      <w:pPr>
        <w:pStyle w:val="2"/>
        <w:spacing w:line="273" w:lineRule="auto"/>
      </w:pPr>
    </w:p>
    <w:p w14:paraId="537A72A5">
      <w:pPr>
        <w:pStyle w:val="2"/>
        <w:spacing w:line="273" w:lineRule="auto"/>
      </w:pPr>
    </w:p>
    <w:p w14:paraId="0FCBF765">
      <w:pPr>
        <w:spacing w:before="69" w:line="237" w:lineRule="auto"/>
        <w:ind w:left="476"/>
        <w:rPr>
          <w:rFonts w:ascii="宋体" w:hAnsi="宋体" w:eastAsia="宋体" w:cs="宋体"/>
          <w:sz w:val="21"/>
          <w:szCs w:val="21"/>
        </w:rPr>
      </w:pPr>
      <w:r>
        <w:pict>
          <v:shape id="_x0000_s1156" o:spid="_x0000_s1156" style="position:absolute;left:0pt;margin-left:22.25pt;margin-top:4.1pt;height:10.25pt;width:10.35pt;z-index:-251535360;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1"/>
          <w:sz w:val="18"/>
          <w:szCs w:val="18"/>
        </w:rPr>
        <w:t xml:space="preserve">12 </w:t>
      </w:r>
      <w:r>
        <w:rPr>
          <w:rFonts w:ascii="宋体" w:hAnsi="宋体" w:eastAsia="宋体" w:cs="宋体"/>
          <w:color w:val="231916"/>
          <w:spacing w:val="-1"/>
          <w:sz w:val="21"/>
          <w:szCs w:val="21"/>
        </w:rPr>
        <w:t>桶盆未按要求摆放扣0.5分。</w:t>
      </w:r>
    </w:p>
    <w:p w14:paraId="349466B3">
      <w:pPr>
        <w:spacing w:before="53" w:line="235" w:lineRule="auto"/>
        <w:ind w:left="488"/>
        <w:rPr>
          <w:rFonts w:ascii="宋体" w:hAnsi="宋体" w:eastAsia="宋体" w:cs="宋体"/>
          <w:sz w:val="21"/>
          <w:szCs w:val="21"/>
        </w:rPr>
      </w:pPr>
      <w:r>
        <w:pict>
          <v:shape id="_x0000_s1157" o:spid="_x0000_s1157" style="position:absolute;left:0pt;margin-left:22.25pt;margin-top:3.3pt;height:10.25pt;width:10.35pt;z-index:-251536384;mso-width-relative:page;mso-height-relative:page;" filled="f" stroked="t" coordsize="207,205" path="m102,2c164,7,198,41,204,103c198,163,164,196,102,201c41,196,7,163,2,103c8,42,41,8,102,2e">
            <v:fill on="f" focussize="0,0"/>
            <v:stroke weight="0.25pt" color="#231916" miterlimit="22" joinstyle="miter"/>
            <v:imagedata o:title=""/>
            <o:lock v:ext="edit"/>
          </v:shape>
        </w:pict>
      </w:r>
      <w:r>
        <w:rPr>
          <w:rFonts w:ascii="宋体" w:hAnsi="宋体" w:eastAsia="宋体" w:cs="宋体"/>
          <w:color w:val="231916"/>
          <w:spacing w:val="1"/>
          <w:sz w:val="18"/>
          <w:szCs w:val="18"/>
        </w:rPr>
        <w:t>13</w:t>
      </w:r>
      <w:r>
        <w:rPr>
          <w:rFonts w:ascii="宋体" w:hAnsi="宋体" w:eastAsia="宋体" w:cs="宋体"/>
          <w:color w:val="231916"/>
          <w:sz w:val="18"/>
          <w:szCs w:val="18"/>
        </w:rPr>
        <w:t xml:space="preserve"> </w:t>
      </w:r>
      <w:r>
        <w:rPr>
          <w:rFonts w:ascii="宋体" w:hAnsi="宋体" w:eastAsia="宋体" w:cs="宋体"/>
          <w:color w:val="231916"/>
          <w:spacing w:val="1"/>
          <w:sz w:val="21"/>
          <w:szCs w:val="21"/>
        </w:rPr>
        <w:t>行李箱、收纳箱上堆放杂物扣0.5分。</w:t>
      </w:r>
    </w:p>
    <w:p w14:paraId="20B8BB5D">
      <w:pPr>
        <w:spacing w:before="50" w:line="281" w:lineRule="exact"/>
        <w:ind w:left="433"/>
        <w:rPr>
          <w:rFonts w:ascii="宋体" w:hAnsi="宋体" w:eastAsia="宋体" w:cs="宋体"/>
          <w:sz w:val="21"/>
          <w:szCs w:val="21"/>
        </w:rPr>
      </w:pPr>
      <w:r>
        <w:rPr>
          <w:rFonts w:ascii="宋体" w:hAnsi="宋体" w:eastAsia="宋体" w:cs="宋体"/>
          <w:color w:val="231916"/>
          <w:spacing w:val="3"/>
          <w:position w:val="1"/>
          <w:sz w:val="21"/>
          <w:szCs w:val="21"/>
        </w:rPr>
        <w:t>（3</w:t>
      </w:r>
      <w:r>
        <w:rPr>
          <w:rFonts w:ascii="宋体" w:hAnsi="宋体" w:eastAsia="宋体" w:cs="宋体"/>
          <w:color w:val="231916"/>
          <w:spacing w:val="-48"/>
          <w:position w:val="1"/>
          <w:sz w:val="21"/>
          <w:szCs w:val="21"/>
        </w:rPr>
        <w:t xml:space="preserve"> </w:t>
      </w:r>
      <w:r>
        <w:rPr>
          <w:rFonts w:ascii="宋体" w:hAnsi="宋体" w:eastAsia="宋体" w:cs="宋体"/>
          <w:color w:val="231916"/>
          <w:spacing w:val="3"/>
          <w:position w:val="1"/>
          <w:sz w:val="21"/>
          <w:szCs w:val="21"/>
        </w:rPr>
        <w:t>）就寝、就餐文明礼仪</w:t>
      </w:r>
    </w:p>
    <w:p w14:paraId="0370AAEB">
      <w:pPr>
        <w:spacing w:before="43" w:line="213" w:lineRule="auto"/>
        <w:ind w:left="445"/>
        <w:rPr>
          <w:rFonts w:ascii="宋体" w:hAnsi="宋体" w:eastAsia="宋体" w:cs="宋体"/>
          <w:sz w:val="21"/>
          <w:szCs w:val="21"/>
        </w:rPr>
      </w:pPr>
      <w:r>
        <w:rPr>
          <w:rFonts w:ascii="宋体" w:hAnsi="宋体" w:eastAsia="宋体" w:cs="宋体"/>
          <w:color w:val="231916"/>
          <w:spacing w:val="6"/>
          <w:sz w:val="21"/>
          <w:szCs w:val="21"/>
        </w:rPr>
        <w:t>①</w:t>
      </w:r>
      <w:r>
        <w:rPr>
          <w:rFonts w:ascii="宋体" w:hAnsi="宋体" w:eastAsia="宋体" w:cs="宋体"/>
          <w:color w:val="231916"/>
          <w:spacing w:val="-46"/>
          <w:sz w:val="21"/>
          <w:szCs w:val="21"/>
        </w:rPr>
        <w:t xml:space="preserve"> </w:t>
      </w:r>
      <w:r>
        <w:rPr>
          <w:rFonts w:ascii="宋体" w:hAnsi="宋体" w:eastAsia="宋体" w:cs="宋体"/>
          <w:color w:val="231916"/>
          <w:spacing w:val="6"/>
          <w:sz w:val="21"/>
          <w:szCs w:val="21"/>
        </w:rPr>
        <w:t>不尊重老师、学校工作人员扣2分。</w:t>
      </w:r>
    </w:p>
    <w:p w14:paraId="3859C8AE">
      <w:pPr>
        <w:spacing w:before="79" w:line="215" w:lineRule="auto"/>
        <w:ind w:left="445"/>
        <w:rPr>
          <w:rFonts w:ascii="宋体" w:hAnsi="宋体" w:eastAsia="宋体" w:cs="宋体"/>
          <w:sz w:val="21"/>
          <w:szCs w:val="21"/>
        </w:rPr>
      </w:pPr>
      <w:r>
        <w:rPr>
          <w:rFonts w:ascii="宋体" w:hAnsi="宋体" w:eastAsia="宋体" w:cs="宋体"/>
          <w:color w:val="231916"/>
          <w:spacing w:val="2"/>
          <w:sz w:val="21"/>
          <w:szCs w:val="21"/>
        </w:rPr>
        <w:t>②</w:t>
      </w:r>
      <w:r>
        <w:rPr>
          <w:rFonts w:ascii="宋体" w:hAnsi="宋体" w:eastAsia="宋体" w:cs="宋体"/>
          <w:color w:val="231916"/>
          <w:spacing w:val="-46"/>
          <w:sz w:val="21"/>
          <w:szCs w:val="21"/>
        </w:rPr>
        <w:t xml:space="preserve"> </w:t>
      </w:r>
      <w:r>
        <w:rPr>
          <w:rFonts w:ascii="宋体" w:hAnsi="宋体" w:eastAsia="宋体" w:cs="宋体"/>
          <w:color w:val="231916"/>
          <w:spacing w:val="2"/>
          <w:sz w:val="21"/>
          <w:szCs w:val="21"/>
        </w:rPr>
        <w:t>不按时熄灯就寝扣0.5分</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，就寝以后吵闹扣1分。</w:t>
      </w:r>
    </w:p>
    <w:p w14:paraId="4EA38964">
      <w:pPr>
        <w:spacing w:before="77" w:line="278" w:lineRule="exact"/>
        <w:ind w:left="445"/>
        <w:rPr>
          <w:rFonts w:ascii="宋体" w:hAnsi="宋体" w:eastAsia="宋体" w:cs="宋体"/>
          <w:sz w:val="21"/>
          <w:szCs w:val="21"/>
        </w:rPr>
      </w:pPr>
      <w:r>
        <w:rPr>
          <w:rFonts w:ascii="宋体" w:hAnsi="宋体" w:eastAsia="宋体" w:cs="宋体"/>
          <w:color w:val="231916"/>
          <w:spacing w:val="1"/>
          <w:position w:val="1"/>
          <w:sz w:val="21"/>
          <w:szCs w:val="21"/>
        </w:rPr>
        <w:t>③</w:t>
      </w:r>
      <w:r>
        <w:rPr>
          <w:rFonts w:ascii="宋体" w:hAnsi="宋体" w:eastAsia="宋体" w:cs="宋体"/>
          <w:color w:val="231916"/>
          <w:spacing w:val="-42"/>
          <w:position w:val="1"/>
          <w:sz w:val="21"/>
          <w:szCs w:val="21"/>
        </w:rPr>
        <w:t xml:space="preserve"> </w:t>
      </w:r>
      <w:r>
        <w:rPr>
          <w:rFonts w:ascii="宋体" w:hAnsi="宋体" w:eastAsia="宋体" w:cs="宋体"/>
          <w:color w:val="231916"/>
          <w:spacing w:val="1"/>
          <w:position w:val="1"/>
          <w:sz w:val="21"/>
          <w:szCs w:val="21"/>
        </w:rPr>
        <w:t>就餐插队扣1分</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，吵闹扣0.5分</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，坐他人就餐位置扣0.5</w:t>
      </w:r>
      <w:r>
        <w:rPr>
          <w:rFonts w:ascii="宋体" w:hAnsi="宋体" w:eastAsia="宋体" w:cs="宋体"/>
          <w:color w:val="231916"/>
          <w:spacing w:val="-49"/>
          <w:position w:val="1"/>
          <w:sz w:val="21"/>
          <w:szCs w:val="21"/>
        </w:rPr>
        <w:t xml:space="preserve"> </w:t>
      </w:r>
      <w:r>
        <w:rPr>
          <w:rFonts w:ascii="宋体" w:hAnsi="宋体" w:eastAsia="宋体" w:cs="宋体"/>
          <w:color w:val="231916"/>
          <w:spacing w:val="1"/>
          <w:position w:val="1"/>
          <w:sz w:val="21"/>
          <w:szCs w:val="21"/>
        </w:rPr>
        <w:t>分</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，浪费食物扣1分。</w:t>
      </w:r>
    </w:p>
    <w:p w14:paraId="35ACAA36">
      <w:pPr>
        <w:spacing w:before="45" w:line="213" w:lineRule="auto"/>
        <w:ind w:left="445"/>
        <w:rPr>
          <w:rFonts w:ascii="宋体" w:hAnsi="宋体" w:eastAsia="宋体" w:cs="宋体"/>
          <w:sz w:val="21"/>
          <w:szCs w:val="21"/>
        </w:rPr>
      </w:pPr>
      <w:r>
        <w:rPr>
          <w:rFonts w:ascii="宋体" w:hAnsi="宋体" w:eastAsia="宋体" w:cs="宋体"/>
          <w:color w:val="231916"/>
          <w:spacing w:val="6"/>
          <w:sz w:val="21"/>
          <w:szCs w:val="21"/>
        </w:rPr>
        <w:t>④</w:t>
      </w:r>
      <w:r>
        <w:rPr>
          <w:rFonts w:ascii="宋体" w:hAnsi="宋体" w:eastAsia="宋体" w:cs="宋体"/>
          <w:color w:val="231916"/>
          <w:spacing w:val="-46"/>
          <w:sz w:val="21"/>
          <w:szCs w:val="21"/>
        </w:rPr>
        <w:t xml:space="preserve"> </w:t>
      </w:r>
      <w:r>
        <w:rPr>
          <w:rFonts w:ascii="宋体" w:hAnsi="宋体" w:eastAsia="宋体" w:cs="宋体"/>
          <w:color w:val="231916"/>
          <w:spacing w:val="6"/>
          <w:sz w:val="21"/>
          <w:szCs w:val="21"/>
        </w:rPr>
        <w:t>公共区域大声喧哗追逐打闹扣1分。</w:t>
      </w:r>
    </w:p>
    <w:p w14:paraId="7ECA20C0">
      <w:pPr>
        <w:spacing w:before="80" w:line="215" w:lineRule="auto"/>
        <w:ind w:left="445"/>
        <w:rPr>
          <w:rFonts w:ascii="宋体" w:hAnsi="宋体" w:eastAsia="宋体" w:cs="宋体"/>
          <w:sz w:val="21"/>
          <w:szCs w:val="21"/>
        </w:rPr>
      </w:pPr>
      <w:r>
        <w:rPr>
          <w:rFonts w:ascii="宋体" w:hAnsi="宋体" w:eastAsia="宋体" w:cs="宋体"/>
          <w:color w:val="231916"/>
          <w:spacing w:val="5"/>
          <w:sz w:val="21"/>
          <w:szCs w:val="21"/>
        </w:rPr>
        <w:t>⑤</w:t>
      </w:r>
      <w:r>
        <w:rPr>
          <w:rFonts w:ascii="宋体" w:hAnsi="宋体" w:eastAsia="宋体" w:cs="宋体"/>
          <w:color w:val="231916"/>
          <w:spacing w:val="-35"/>
          <w:sz w:val="21"/>
          <w:szCs w:val="21"/>
        </w:rPr>
        <w:t xml:space="preserve"> </w:t>
      </w:r>
      <w:r>
        <w:rPr>
          <w:rFonts w:ascii="宋体" w:hAnsi="宋体" w:eastAsia="宋体" w:cs="宋体"/>
          <w:color w:val="231916"/>
          <w:spacing w:val="5"/>
          <w:sz w:val="21"/>
          <w:szCs w:val="21"/>
        </w:rPr>
        <w:t>在寝室骂人、打架、嘲讽欺负他人</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，视情况扣2～5分。</w:t>
      </w:r>
    </w:p>
    <w:p w14:paraId="0134921E">
      <w:pPr>
        <w:spacing w:before="78" w:line="215" w:lineRule="auto"/>
        <w:ind w:left="445"/>
        <w:rPr>
          <w:rFonts w:ascii="宋体" w:hAnsi="宋体" w:eastAsia="宋体" w:cs="宋体"/>
          <w:sz w:val="21"/>
          <w:szCs w:val="21"/>
        </w:rPr>
      </w:pPr>
      <w:r>
        <w:rPr>
          <w:rFonts w:ascii="宋体" w:hAnsi="宋体" w:eastAsia="宋体" w:cs="宋体"/>
          <w:color w:val="231916"/>
          <w:spacing w:val="3"/>
          <w:sz w:val="21"/>
          <w:szCs w:val="21"/>
        </w:rPr>
        <w:t>⑥</w:t>
      </w:r>
      <w:r>
        <w:rPr>
          <w:rFonts w:ascii="宋体" w:hAnsi="宋体" w:eastAsia="宋体" w:cs="宋体"/>
          <w:color w:val="231916"/>
          <w:spacing w:val="-49"/>
          <w:sz w:val="21"/>
          <w:szCs w:val="21"/>
        </w:rPr>
        <w:t xml:space="preserve"> </w:t>
      </w:r>
      <w:r>
        <w:rPr>
          <w:rFonts w:ascii="宋体" w:hAnsi="宋体" w:eastAsia="宋体" w:cs="宋体"/>
          <w:color w:val="231916"/>
          <w:spacing w:val="3"/>
          <w:sz w:val="21"/>
          <w:szCs w:val="21"/>
        </w:rPr>
        <w:t>未请假</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，在宿舍不去上课扣1分。</w:t>
      </w:r>
    </w:p>
    <w:p w14:paraId="0B94B422">
      <w:pPr>
        <w:spacing w:before="77" w:line="215" w:lineRule="auto"/>
        <w:ind w:left="445"/>
        <w:rPr>
          <w:rFonts w:ascii="宋体" w:hAnsi="宋体" w:eastAsia="宋体" w:cs="宋体"/>
          <w:sz w:val="21"/>
          <w:szCs w:val="21"/>
        </w:rPr>
      </w:pPr>
      <w:r>
        <w:rPr>
          <w:rFonts w:ascii="宋体" w:hAnsi="宋体" w:eastAsia="宋体" w:cs="宋体"/>
          <w:color w:val="231916"/>
          <w:spacing w:val="3"/>
          <w:sz w:val="21"/>
          <w:szCs w:val="21"/>
        </w:rPr>
        <w:t>⑦</w:t>
      </w:r>
      <w:r>
        <w:rPr>
          <w:rFonts w:ascii="宋体" w:hAnsi="宋体" w:eastAsia="宋体" w:cs="宋体"/>
          <w:color w:val="231916"/>
          <w:spacing w:val="-47"/>
          <w:sz w:val="21"/>
          <w:szCs w:val="21"/>
        </w:rPr>
        <w:t xml:space="preserve"> </w:t>
      </w:r>
      <w:r>
        <w:rPr>
          <w:rFonts w:ascii="宋体" w:hAnsi="宋体" w:eastAsia="宋体" w:cs="宋体"/>
          <w:color w:val="231916"/>
          <w:spacing w:val="3"/>
          <w:sz w:val="21"/>
          <w:szCs w:val="21"/>
        </w:rPr>
        <w:t>私自调换宿舍铺位</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，两人共用床铺</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，无故课</w:t>
      </w:r>
      <w:r>
        <w:rPr>
          <w:rFonts w:ascii="宋体" w:hAnsi="宋体" w:eastAsia="宋体" w:cs="宋体"/>
          <w:color w:val="231916"/>
          <w:spacing w:val="2"/>
          <w:sz w:val="21"/>
          <w:szCs w:val="21"/>
        </w:rPr>
        <w:t>间回宿舍</w:t>
      </w:r>
      <w:r>
        <w:rPr>
          <w:rFonts w:ascii="宋体" w:hAnsi="宋体" w:eastAsia="宋体" w:cs="宋体"/>
          <w:color w:val="231916"/>
          <w:spacing w:val="-59"/>
          <w:sz w:val="21"/>
          <w:szCs w:val="21"/>
        </w:rPr>
        <w:t xml:space="preserve"> </w:t>
      </w:r>
      <w:r>
        <w:rPr>
          <w:rFonts w:ascii="宋体" w:hAnsi="宋体" w:eastAsia="宋体" w:cs="宋体"/>
          <w:color w:val="231916"/>
          <w:spacing w:val="2"/>
          <w:sz w:val="21"/>
          <w:szCs w:val="21"/>
        </w:rPr>
        <w:t>，扣1分。</w:t>
      </w:r>
    </w:p>
    <w:p w14:paraId="66F48D7D">
      <w:pPr>
        <w:spacing w:before="78" w:line="215" w:lineRule="auto"/>
        <w:ind w:left="445"/>
        <w:rPr>
          <w:rFonts w:ascii="宋体" w:hAnsi="宋体" w:eastAsia="宋体" w:cs="宋体"/>
          <w:sz w:val="21"/>
          <w:szCs w:val="21"/>
        </w:rPr>
      </w:pPr>
      <w:r>
        <w:rPr>
          <w:rFonts w:ascii="宋体" w:hAnsi="宋体" w:eastAsia="宋体" w:cs="宋体"/>
          <w:color w:val="231916"/>
          <w:spacing w:val="6"/>
          <w:sz w:val="21"/>
          <w:szCs w:val="21"/>
        </w:rPr>
        <w:t>⑧</w:t>
      </w:r>
      <w:r>
        <w:rPr>
          <w:rFonts w:ascii="宋体" w:hAnsi="宋体" w:eastAsia="宋体" w:cs="宋体"/>
          <w:color w:val="231916"/>
          <w:spacing w:val="-47"/>
          <w:sz w:val="21"/>
          <w:szCs w:val="21"/>
        </w:rPr>
        <w:t xml:space="preserve"> </w:t>
      </w:r>
      <w:r>
        <w:rPr>
          <w:rFonts w:ascii="宋体" w:hAnsi="宋体" w:eastAsia="宋体" w:cs="宋体"/>
          <w:color w:val="231916"/>
          <w:spacing w:val="6"/>
          <w:sz w:val="21"/>
          <w:szCs w:val="21"/>
        </w:rPr>
        <w:t>偷盗他人或公共财产</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，未经允许动用他人物品。酌情扣2～5分。</w:t>
      </w:r>
    </w:p>
    <w:p w14:paraId="0C555FD4">
      <w:pPr>
        <w:spacing w:before="78" w:line="265" w:lineRule="auto"/>
        <w:ind w:right="237" w:firstLine="443"/>
        <w:rPr>
          <w:rFonts w:ascii="宋体" w:hAnsi="宋体" w:eastAsia="宋体" w:cs="宋体"/>
          <w:sz w:val="21"/>
          <w:szCs w:val="21"/>
        </w:rPr>
      </w:pPr>
      <w:r>
        <w:rPr>
          <w:rFonts w:ascii="宋体" w:hAnsi="宋体" w:eastAsia="宋体" w:cs="宋体"/>
          <w:color w:val="231916"/>
          <w:spacing w:val="3"/>
          <w:sz w:val="21"/>
          <w:szCs w:val="21"/>
        </w:rPr>
        <w:t>⑨</w:t>
      </w:r>
      <w:r>
        <w:rPr>
          <w:rFonts w:ascii="宋体" w:hAnsi="宋体" w:eastAsia="宋体" w:cs="宋体"/>
          <w:color w:val="231916"/>
          <w:spacing w:val="-31"/>
          <w:sz w:val="21"/>
          <w:szCs w:val="21"/>
        </w:rPr>
        <w:t xml:space="preserve"> </w:t>
      </w:r>
      <w:r>
        <w:rPr>
          <w:rFonts w:ascii="宋体" w:hAnsi="宋体" w:eastAsia="宋体" w:cs="宋体"/>
          <w:color w:val="231916"/>
          <w:spacing w:val="3"/>
          <w:sz w:val="21"/>
          <w:szCs w:val="21"/>
        </w:rPr>
        <w:t>晚就寝不进寝室的每人次扣1</w:t>
      </w:r>
      <w:r>
        <w:rPr>
          <w:rFonts w:ascii="宋体" w:hAnsi="宋体" w:eastAsia="宋体" w:cs="宋体"/>
          <w:color w:val="231916"/>
          <w:spacing w:val="-42"/>
          <w:sz w:val="21"/>
          <w:szCs w:val="21"/>
        </w:rPr>
        <w:t xml:space="preserve"> </w:t>
      </w:r>
      <w:r>
        <w:rPr>
          <w:rFonts w:ascii="宋体" w:hAnsi="宋体" w:eastAsia="宋体" w:cs="宋体"/>
          <w:color w:val="231916"/>
          <w:spacing w:val="3"/>
          <w:sz w:val="21"/>
          <w:szCs w:val="21"/>
        </w:rPr>
        <w:t>分</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，晚就寝讲小话的扣</w:t>
      </w:r>
      <w:r>
        <w:rPr>
          <w:rFonts w:ascii="宋体" w:hAnsi="宋体" w:eastAsia="宋体" w:cs="宋体"/>
          <w:color w:val="231916"/>
          <w:spacing w:val="-42"/>
          <w:sz w:val="21"/>
          <w:szCs w:val="21"/>
        </w:rPr>
        <w:t xml:space="preserve"> </w:t>
      </w:r>
      <w:r>
        <w:rPr>
          <w:rFonts w:ascii="宋体" w:hAnsi="宋体" w:eastAsia="宋体" w:cs="宋体"/>
          <w:color w:val="231916"/>
          <w:spacing w:val="3"/>
          <w:sz w:val="21"/>
          <w:szCs w:val="21"/>
        </w:rPr>
        <w:t>0.5</w:t>
      </w:r>
      <w:r>
        <w:rPr>
          <w:rFonts w:ascii="宋体" w:hAnsi="宋体" w:eastAsia="宋体" w:cs="宋体"/>
          <w:color w:val="231916"/>
          <w:spacing w:val="-43"/>
          <w:sz w:val="21"/>
          <w:szCs w:val="21"/>
        </w:rPr>
        <w:t xml:space="preserve"> </w:t>
      </w:r>
      <w:r>
        <w:rPr>
          <w:rFonts w:ascii="宋体" w:hAnsi="宋体" w:eastAsia="宋体" w:cs="宋体"/>
          <w:color w:val="231916"/>
          <w:spacing w:val="3"/>
          <w:sz w:val="21"/>
          <w:szCs w:val="21"/>
        </w:rPr>
        <w:t>分</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，夜不归寝的每人次扣</w:t>
      </w:r>
      <w:r>
        <w:rPr>
          <w:rFonts w:ascii="宋体" w:hAnsi="宋体" w:eastAsia="宋体" w:cs="宋体"/>
          <w:color w:val="231916"/>
          <w:spacing w:val="-38"/>
          <w:sz w:val="21"/>
          <w:szCs w:val="21"/>
        </w:rPr>
        <w:t xml:space="preserve"> </w:t>
      </w:r>
      <w:r>
        <w:rPr>
          <w:rFonts w:ascii="宋体" w:hAnsi="宋体" w:eastAsia="宋体" w:cs="宋体"/>
          <w:color w:val="231916"/>
          <w:spacing w:val="3"/>
          <w:sz w:val="21"/>
          <w:szCs w:val="21"/>
        </w:rPr>
        <w:t>3</w:t>
      </w:r>
      <w:r>
        <w:rPr>
          <w:rFonts w:ascii="宋体" w:hAnsi="宋体" w:eastAsia="宋体" w:cs="宋体"/>
          <w:color w:val="231916"/>
          <w:spacing w:val="-43"/>
          <w:sz w:val="21"/>
          <w:szCs w:val="21"/>
        </w:rPr>
        <w:t xml:space="preserve"> </w:t>
      </w:r>
      <w:r>
        <w:rPr>
          <w:rFonts w:ascii="宋体" w:hAnsi="宋体" w:eastAsia="宋体" w:cs="宋体"/>
          <w:color w:val="231916"/>
          <w:spacing w:val="3"/>
          <w:sz w:val="21"/>
          <w:szCs w:val="21"/>
        </w:rPr>
        <w:t>分。严</w:t>
      </w:r>
      <w:r>
        <w:rPr>
          <w:rFonts w:ascii="宋体" w:hAnsi="宋体" w:eastAsia="宋体" w:cs="宋体"/>
          <w:color w:val="231916"/>
          <w:sz w:val="21"/>
          <w:szCs w:val="21"/>
        </w:rPr>
        <w:t xml:space="preserve"> </w:t>
      </w:r>
      <w:r>
        <w:rPr>
          <w:rFonts w:ascii="宋体" w:hAnsi="宋体" w:eastAsia="宋体" w:cs="宋体"/>
          <w:color w:val="231916"/>
          <w:spacing w:val="6"/>
          <w:sz w:val="21"/>
          <w:szCs w:val="21"/>
        </w:rPr>
        <w:t>禁在寝室内点蜡烛、生火、接电源</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，否则每</w:t>
      </w:r>
      <w:r>
        <w:rPr>
          <w:rFonts w:ascii="宋体" w:hAnsi="宋体" w:eastAsia="宋体" w:cs="宋体"/>
          <w:color w:val="231916"/>
          <w:spacing w:val="5"/>
          <w:sz w:val="21"/>
          <w:szCs w:val="21"/>
        </w:rPr>
        <w:t>人次扣</w:t>
      </w:r>
      <w:r>
        <w:rPr>
          <w:rFonts w:ascii="宋体" w:hAnsi="宋体" w:eastAsia="宋体" w:cs="宋体"/>
          <w:color w:val="231916"/>
          <w:spacing w:val="-48"/>
          <w:sz w:val="21"/>
          <w:szCs w:val="21"/>
        </w:rPr>
        <w:t xml:space="preserve"> </w:t>
      </w:r>
      <w:r>
        <w:rPr>
          <w:rFonts w:ascii="宋体" w:hAnsi="宋体" w:eastAsia="宋体" w:cs="宋体"/>
          <w:color w:val="231916"/>
          <w:spacing w:val="5"/>
          <w:sz w:val="21"/>
          <w:szCs w:val="21"/>
        </w:rPr>
        <w:t>2</w:t>
      </w:r>
      <w:r>
        <w:rPr>
          <w:rFonts w:ascii="宋体" w:hAnsi="宋体" w:eastAsia="宋体" w:cs="宋体"/>
          <w:color w:val="231916"/>
          <w:spacing w:val="-48"/>
          <w:sz w:val="21"/>
          <w:szCs w:val="21"/>
        </w:rPr>
        <w:t xml:space="preserve"> </w:t>
      </w:r>
      <w:r>
        <w:rPr>
          <w:rFonts w:ascii="宋体" w:hAnsi="宋体" w:eastAsia="宋体" w:cs="宋体"/>
          <w:color w:val="231916"/>
          <w:spacing w:val="5"/>
          <w:sz w:val="21"/>
          <w:szCs w:val="21"/>
        </w:rPr>
        <w:t>分</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，造成不良后果责任自负。</w:t>
      </w:r>
    </w:p>
    <w:p w14:paraId="0460B392">
      <w:pPr>
        <w:spacing w:before="44" w:line="241" w:lineRule="auto"/>
        <w:ind w:left="446"/>
        <w:rPr>
          <w:rFonts w:ascii="SimHei" w:hAnsi="SimHei" w:eastAsia="SimHei" w:cs="SimHei"/>
          <w:sz w:val="21"/>
          <w:szCs w:val="21"/>
        </w:rPr>
      </w:pPr>
      <w:r>
        <w:rPr>
          <w:rFonts w:ascii="SimHei" w:hAnsi="SimHei" w:eastAsia="SimHei" w:cs="SimHei"/>
          <w:color w:val="231916"/>
          <w:spacing w:val="9"/>
          <w:sz w:val="21"/>
          <w:szCs w:val="21"/>
        </w:rPr>
        <w:t>2、班级文化建设评比细则</w:t>
      </w:r>
    </w:p>
    <w:p w14:paraId="4D3569D9">
      <w:pPr>
        <w:spacing w:before="41" w:line="283" w:lineRule="auto"/>
        <w:ind w:left="2" w:right="237" w:firstLine="443"/>
        <w:rPr>
          <w:rFonts w:ascii="宋体" w:hAnsi="宋体" w:eastAsia="宋体" w:cs="宋体"/>
          <w:sz w:val="21"/>
          <w:szCs w:val="21"/>
        </w:rPr>
      </w:pPr>
      <w:r>
        <w:rPr>
          <w:rFonts w:ascii="宋体" w:hAnsi="宋体" w:eastAsia="宋体" w:cs="宋体"/>
          <w:color w:val="231916"/>
          <w:spacing w:val="9"/>
          <w:sz w:val="21"/>
          <w:szCs w:val="21"/>
        </w:rPr>
        <w:t>班级文化是校园文化关键组成部分</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，也是形成班级凝聚力</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，提升学生自信心、</w:t>
      </w:r>
      <w:r>
        <w:rPr>
          <w:rFonts w:ascii="宋体" w:hAnsi="宋体" w:eastAsia="宋体" w:cs="宋体"/>
          <w:color w:val="231916"/>
          <w:spacing w:val="-56"/>
          <w:sz w:val="21"/>
          <w:szCs w:val="21"/>
        </w:rPr>
        <w:t xml:space="preserve"> </w:t>
      </w:r>
      <w:r>
        <w:rPr>
          <w:rFonts w:ascii="宋体" w:hAnsi="宋体" w:eastAsia="宋体" w:cs="宋体"/>
          <w:color w:val="231916"/>
          <w:spacing w:val="9"/>
          <w:sz w:val="21"/>
          <w:szCs w:val="21"/>
        </w:rPr>
        <w:t>自豪</w:t>
      </w:r>
      <w:r>
        <w:rPr>
          <w:rFonts w:ascii="宋体" w:hAnsi="宋体" w:eastAsia="宋体" w:cs="宋体"/>
          <w:color w:val="231916"/>
          <w:spacing w:val="8"/>
          <w:sz w:val="21"/>
          <w:szCs w:val="21"/>
        </w:rPr>
        <w:t>感和创新</w:t>
      </w:r>
      <w:r>
        <w:rPr>
          <w:rFonts w:ascii="宋体" w:hAnsi="宋体" w:eastAsia="宋体" w:cs="宋体"/>
          <w:color w:val="231916"/>
          <w:sz w:val="21"/>
          <w:szCs w:val="21"/>
        </w:rPr>
        <w:t xml:space="preserve"> </w:t>
      </w:r>
      <w:r>
        <w:rPr>
          <w:rFonts w:ascii="宋体" w:hAnsi="宋体" w:eastAsia="宋体" w:cs="宋体"/>
          <w:color w:val="231916"/>
          <w:spacing w:val="12"/>
          <w:sz w:val="21"/>
          <w:szCs w:val="21"/>
        </w:rPr>
        <w:t>精神有效路径。为了深入营造校园文化气息和加强班级文化建设,发挥环境育人熏陶作用,做到让</w:t>
      </w:r>
      <w:r>
        <w:rPr>
          <w:rFonts w:ascii="宋体" w:hAnsi="宋体" w:eastAsia="宋体" w:cs="宋体"/>
          <w:color w:val="231916"/>
          <w:spacing w:val="13"/>
          <w:sz w:val="21"/>
          <w:szCs w:val="21"/>
        </w:rPr>
        <w:t xml:space="preserve"> </w:t>
      </w:r>
      <w:r>
        <w:rPr>
          <w:rFonts w:ascii="宋体" w:hAnsi="宋体" w:eastAsia="宋体" w:cs="宋体"/>
          <w:color w:val="231916"/>
          <w:spacing w:val="5"/>
          <w:sz w:val="21"/>
          <w:szCs w:val="21"/>
        </w:rPr>
        <w:t>“墙壁说话</w:t>
      </w:r>
      <w:r>
        <w:rPr>
          <w:rFonts w:ascii="宋体" w:hAnsi="宋体" w:eastAsia="宋体" w:cs="宋体"/>
          <w:color w:val="231916"/>
          <w:spacing w:val="-75"/>
          <w:sz w:val="21"/>
          <w:szCs w:val="21"/>
        </w:rPr>
        <w:t xml:space="preserve"> </w:t>
      </w:r>
      <w:r>
        <w:rPr>
          <w:rFonts w:ascii="宋体" w:hAnsi="宋体" w:eastAsia="宋体" w:cs="宋体"/>
          <w:color w:val="231916"/>
          <w:spacing w:val="5"/>
          <w:sz w:val="21"/>
          <w:szCs w:val="21"/>
        </w:rPr>
        <w:t>”,让</w:t>
      </w:r>
      <w:r>
        <w:rPr>
          <w:rFonts w:ascii="宋体" w:hAnsi="宋体" w:eastAsia="宋体" w:cs="宋体"/>
          <w:color w:val="231916"/>
          <w:spacing w:val="-77"/>
          <w:sz w:val="21"/>
          <w:szCs w:val="21"/>
        </w:rPr>
        <w:t xml:space="preserve"> </w:t>
      </w:r>
      <w:r>
        <w:rPr>
          <w:rFonts w:ascii="宋体" w:hAnsi="宋体" w:eastAsia="宋体" w:cs="宋体"/>
          <w:color w:val="231916"/>
          <w:spacing w:val="5"/>
          <w:sz w:val="21"/>
          <w:szCs w:val="21"/>
        </w:rPr>
        <w:t>“每一面墙</w:t>
      </w:r>
      <w:r>
        <w:rPr>
          <w:rFonts w:ascii="宋体" w:hAnsi="宋体" w:eastAsia="宋体" w:cs="宋体"/>
          <w:color w:val="231916"/>
          <w:spacing w:val="-75"/>
          <w:sz w:val="21"/>
          <w:szCs w:val="21"/>
        </w:rPr>
        <w:t xml:space="preserve"> </w:t>
      </w:r>
      <w:r>
        <w:rPr>
          <w:rFonts w:ascii="宋体" w:hAnsi="宋体" w:eastAsia="宋体" w:cs="宋体"/>
          <w:color w:val="231916"/>
          <w:spacing w:val="5"/>
          <w:sz w:val="21"/>
          <w:szCs w:val="21"/>
        </w:rPr>
        <w:t>”成为</w:t>
      </w:r>
      <w:r>
        <w:rPr>
          <w:rFonts w:ascii="宋体" w:hAnsi="宋体" w:eastAsia="宋体" w:cs="宋体"/>
          <w:color w:val="231916"/>
          <w:spacing w:val="-76"/>
          <w:sz w:val="21"/>
          <w:szCs w:val="21"/>
        </w:rPr>
        <w:t xml:space="preserve"> </w:t>
      </w:r>
      <w:r>
        <w:rPr>
          <w:rFonts w:ascii="宋体" w:hAnsi="宋体" w:eastAsia="宋体" w:cs="宋体"/>
          <w:color w:val="231916"/>
          <w:spacing w:val="5"/>
          <w:sz w:val="21"/>
          <w:szCs w:val="21"/>
        </w:rPr>
        <w:t>“无声导师</w:t>
      </w:r>
      <w:r>
        <w:rPr>
          <w:rFonts w:ascii="宋体" w:hAnsi="宋体" w:eastAsia="宋体" w:cs="宋体"/>
          <w:color w:val="231916"/>
          <w:spacing w:val="-75"/>
          <w:sz w:val="21"/>
          <w:szCs w:val="21"/>
        </w:rPr>
        <w:t xml:space="preserve"> </w:t>
      </w:r>
      <w:r>
        <w:rPr>
          <w:rFonts w:ascii="宋体" w:hAnsi="宋体" w:eastAsia="宋体" w:cs="宋体"/>
          <w:color w:val="231916"/>
          <w:spacing w:val="5"/>
          <w:sz w:val="21"/>
          <w:szCs w:val="21"/>
        </w:rPr>
        <w:t>”</w:t>
      </w:r>
      <w:r>
        <w:rPr>
          <w:rFonts w:ascii="宋体" w:hAnsi="宋体" w:eastAsia="宋体" w:cs="宋体"/>
          <w:color w:val="231916"/>
          <w:spacing w:val="-74"/>
          <w:sz w:val="21"/>
          <w:szCs w:val="21"/>
        </w:rPr>
        <w:t xml:space="preserve"> </w:t>
      </w:r>
      <w:r>
        <w:rPr>
          <w:rFonts w:ascii="宋体" w:hAnsi="宋体" w:eastAsia="宋体" w:cs="宋体"/>
          <w:color w:val="231916"/>
          <w:spacing w:val="5"/>
          <w:sz w:val="21"/>
          <w:szCs w:val="21"/>
        </w:rPr>
        <w:t>，让环</w:t>
      </w:r>
      <w:r>
        <w:rPr>
          <w:rFonts w:ascii="宋体" w:hAnsi="宋体" w:eastAsia="宋体" w:cs="宋体"/>
          <w:color w:val="231916"/>
          <w:spacing w:val="4"/>
          <w:sz w:val="21"/>
          <w:szCs w:val="21"/>
        </w:rPr>
        <w:t>境影响教育学生</w:t>
      </w:r>
      <w:r>
        <w:rPr>
          <w:rFonts w:ascii="宋体" w:hAnsi="宋体" w:eastAsia="宋体" w:cs="宋体"/>
          <w:color w:val="231916"/>
          <w:spacing w:val="-56"/>
          <w:sz w:val="21"/>
          <w:szCs w:val="21"/>
        </w:rPr>
        <w:t xml:space="preserve"> </w:t>
      </w:r>
      <w:r>
        <w:rPr>
          <w:rFonts w:ascii="宋体" w:hAnsi="宋体" w:eastAsia="宋体" w:cs="宋体"/>
          <w:color w:val="231916"/>
          <w:spacing w:val="4"/>
          <w:sz w:val="21"/>
          <w:szCs w:val="21"/>
        </w:rPr>
        <w:t>，学校决定进行班级文化</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建设评选活动。</w:t>
      </w:r>
    </w:p>
    <w:p w14:paraId="70D2F34D">
      <w:pPr>
        <w:spacing w:before="1" w:line="271" w:lineRule="auto"/>
        <w:ind w:left="2" w:right="238" w:firstLine="429"/>
        <w:rPr>
          <w:rFonts w:ascii="宋体" w:hAnsi="宋体" w:eastAsia="宋体" w:cs="宋体"/>
          <w:sz w:val="21"/>
          <w:szCs w:val="21"/>
        </w:rPr>
      </w:pPr>
      <w:r>
        <w:rPr>
          <w:rFonts w:ascii="宋体" w:hAnsi="宋体" w:eastAsia="宋体" w:cs="宋体"/>
          <w:color w:val="231916"/>
          <w:spacing w:val="10"/>
          <w:sz w:val="21"/>
          <w:szCs w:val="21"/>
        </w:rPr>
        <w:t>（</w:t>
      </w:r>
      <w:r>
        <w:rPr>
          <w:rFonts w:ascii="宋体" w:hAnsi="宋体" w:eastAsia="宋体" w:cs="宋体"/>
          <w:color w:val="231916"/>
          <w:spacing w:val="-44"/>
          <w:sz w:val="21"/>
          <w:szCs w:val="21"/>
        </w:rPr>
        <w:t xml:space="preserve"> </w:t>
      </w:r>
      <w:r>
        <w:rPr>
          <w:rFonts w:ascii="宋体" w:hAnsi="宋体" w:eastAsia="宋体" w:cs="宋体"/>
          <w:color w:val="231916"/>
          <w:spacing w:val="10"/>
          <w:sz w:val="21"/>
          <w:szCs w:val="21"/>
        </w:rPr>
        <w:t>1</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）班级文化建设</w:t>
      </w:r>
      <w:r>
        <w:rPr>
          <w:rFonts w:ascii="宋体" w:hAnsi="宋体" w:eastAsia="宋体" w:cs="宋体"/>
          <w:color w:val="231916"/>
          <w:spacing w:val="-63"/>
          <w:sz w:val="21"/>
          <w:szCs w:val="21"/>
        </w:rPr>
        <w:t xml:space="preserve"> </w:t>
      </w:r>
      <w:r>
        <w:rPr>
          <w:rFonts w:ascii="宋体" w:hAnsi="宋体" w:eastAsia="宋体" w:cs="宋体"/>
          <w:color w:val="231916"/>
          <w:spacing w:val="10"/>
          <w:sz w:val="21"/>
          <w:szCs w:val="21"/>
        </w:rPr>
        <w:t>以班级环境为载体,营造积极</w:t>
      </w:r>
      <w:r>
        <w:rPr>
          <w:rFonts w:ascii="宋体" w:hAnsi="宋体" w:eastAsia="宋体" w:cs="宋体"/>
          <w:color w:val="231916"/>
          <w:spacing w:val="-59"/>
          <w:sz w:val="21"/>
          <w:szCs w:val="21"/>
        </w:rPr>
        <w:t xml:space="preserve"> </w:t>
      </w:r>
      <w:r>
        <w:rPr>
          <w:rFonts w:ascii="宋体" w:hAnsi="宋体" w:eastAsia="宋体" w:cs="宋体"/>
          <w:color w:val="231916"/>
          <w:spacing w:val="10"/>
          <w:sz w:val="21"/>
          <w:szCs w:val="21"/>
        </w:rPr>
        <w:t>向上</w:t>
      </w:r>
      <w:r>
        <w:rPr>
          <w:rFonts w:ascii="宋体" w:hAnsi="宋体" w:eastAsia="宋体" w:cs="宋体"/>
          <w:color w:val="231916"/>
          <w:spacing w:val="-61"/>
          <w:sz w:val="21"/>
          <w:szCs w:val="21"/>
        </w:rPr>
        <w:t xml:space="preserve"> </w:t>
      </w:r>
      <w:r>
        <w:rPr>
          <w:rFonts w:ascii="宋体" w:hAnsi="宋体" w:eastAsia="宋体" w:cs="宋体"/>
          <w:color w:val="231916"/>
          <w:spacing w:val="10"/>
          <w:sz w:val="21"/>
          <w:szCs w:val="21"/>
        </w:rPr>
        <w:t>、</w:t>
      </w:r>
      <w:r>
        <w:rPr>
          <w:rFonts w:ascii="宋体" w:hAnsi="宋体" w:eastAsia="宋体" w:cs="宋体"/>
          <w:color w:val="231916"/>
          <w:spacing w:val="9"/>
          <w:sz w:val="21"/>
          <w:szCs w:val="21"/>
        </w:rPr>
        <w:t>高雅优美班级文化氛</w:t>
      </w:r>
      <w:r>
        <w:rPr>
          <w:rFonts w:ascii="宋体" w:hAnsi="宋体" w:eastAsia="宋体" w:cs="宋体"/>
          <w:color w:val="231916"/>
          <w:spacing w:val="-61"/>
          <w:sz w:val="21"/>
          <w:szCs w:val="21"/>
        </w:rPr>
        <w:t xml:space="preserve"> </w:t>
      </w:r>
      <w:r>
        <w:rPr>
          <w:rFonts w:ascii="宋体" w:hAnsi="宋体" w:eastAsia="宋体" w:cs="宋体"/>
          <w:color w:val="231916"/>
          <w:spacing w:val="9"/>
          <w:sz w:val="21"/>
          <w:szCs w:val="21"/>
        </w:rPr>
        <w:t>围</w:t>
      </w:r>
      <w:r>
        <w:rPr>
          <w:rFonts w:ascii="宋体" w:hAnsi="宋体" w:eastAsia="宋体" w:cs="宋体"/>
          <w:color w:val="231916"/>
          <w:spacing w:val="-47"/>
          <w:sz w:val="21"/>
          <w:szCs w:val="21"/>
        </w:rPr>
        <w:t xml:space="preserve"> </w:t>
      </w:r>
      <w:r>
        <w:rPr>
          <w:rFonts w:ascii="宋体" w:hAnsi="宋体" w:eastAsia="宋体" w:cs="宋体"/>
          <w:color w:val="231916"/>
          <w:spacing w:val="9"/>
          <w:sz w:val="21"/>
          <w:szCs w:val="21"/>
        </w:rPr>
        <w:t>，提倡个性</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化、特色化、励志化班级文化。</w:t>
      </w:r>
    </w:p>
    <w:p w14:paraId="246D11A6">
      <w:pPr>
        <w:spacing w:before="32" w:line="212" w:lineRule="auto"/>
        <w:ind w:left="443"/>
        <w:rPr>
          <w:rFonts w:ascii="宋体" w:hAnsi="宋体" w:eastAsia="宋体" w:cs="宋体"/>
          <w:sz w:val="21"/>
          <w:szCs w:val="21"/>
        </w:rPr>
      </w:pPr>
      <w:r>
        <w:rPr>
          <w:rFonts w:ascii="宋体" w:hAnsi="宋体" w:eastAsia="宋体" w:cs="宋体"/>
          <w:color w:val="231916"/>
          <w:spacing w:val="-3"/>
          <w:sz w:val="21"/>
          <w:szCs w:val="21"/>
        </w:rPr>
        <w:t>基本要求:</w:t>
      </w:r>
    </w:p>
    <w:p w14:paraId="483660E7">
      <w:pPr>
        <w:spacing w:before="77" w:line="278" w:lineRule="exact"/>
        <w:ind w:left="444"/>
        <w:rPr>
          <w:rFonts w:ascii="宋体" w:hAnsi="宋体" w:eastAsia="宋体" w:cs="宋体"/>
          <w:sz w:val="21"/>
          <w:szCs w:val="21"/>
        </w:rPr>
      </w:pPr>
      <w:r>
        <w:rPr>
          <w:rFonts w:ascii="宋体" w:hAnsi="宋体" w:eastAsia="宋体" w:cs="宋体"/>
          <w:color w:val="231916"/>
          <w:spacing w:val="6"/>
          <w:position w:val="1"/>
          <w:sz w:val="21"/>
          <w:szCs w:val="21"/>
        </w:rPr>
        <w:t>①</w:t>
      </w:r>
      <w:r>
        <w:rPr>
          <w:rFonts w:ascii="宋体" w:hAnsi="宋体" w:eastAsia="宋体" w:cs="宋体"/>
          <w:color w:val="231916"/>
          <w:spacing w:val="-35"/>
          <w:position w:val="1"/>
          <w:sz w:val="21"/>
          <w:szCs w:val="21"/>
        </w:rPr>
        <w:t xml:space="preserve"> </w:t>
      </w:r>
      <w:r>
        <w:rPr>
          <w:rFonts w:ascii="宋体" w:hAnsi="宋体" w:eastAsia="宋体" w:cs="宋体"/>
          <w:color w:val="231916"/>
          <w:spacing w:val="6"/>
          <w:position w:val="1"/>
          <w:sz w:val="21"/>
          <w:szCs w:val="21"/>
        </w:rPr>
        <w:t>教室正前方悬挂（贴）</w:t>
      </w:r>
      <w:r>
        <w:rPr>
          <w:rFonts w:ascii="宋体" w:hAnsi="宋体" w:eastAsia="宋体" w:cs="宋体"/>
          <w:color w:val="231916"/>
          <w:spacing w:val="-61"/>
          <w:position w:val="1"/>
          <w:sz w:val="21"/>
          <w:szCs w:val="21"/>
        </w:rPr>
        <w:t xml:space="preserve"> </w:t>
      </w:r>
      <w:r>
        <w:rPr>
          <w:rFonts w:ascii="宋体" w:hAnsi="宋体" w:eastAsia="宋体" w:cs="宋体"/>
          <w:color w:val="231916"/>
          <w:spacing w:val="6"/>
          <w:position w:val="1"/>
          <w:sz w:val="21"/>
          <w:szCs w:val="21"/>
        </w:rPr>
        <w:t>国旗。（10分）张贴社会主义核心价值观的宣传内容（10分）。</w:t>
      </w:r>
    </w:p>
    <w:p w14:paraId="18127159">
      <w:pPr>
        <w:spacing w:before="45" w:line="278" w:lineRule="exact"/>
        <w:ind w:left="444"/>
        <w:rPr>
          <w:rFonts w:ascii="宋体" w:hAnsi="宋体" w:eastAsia="宋体" w:cs="宋体"/>
          <w:sz w:val="21"/>
          <w:szCs w:val="21"/>
        </w:rPr>
      </w:pPr>
      <w:r>
        <w:rPr>
          <w:rFonts w:ascii="宋体" w:hAnsi="宋体" w:eastAsia="宋体" w:cs="宋体"/>
          <w:color w:val="231916"/>
          <w:position w:val="1"/>
          <w:sz w:val="21"/>
          <w:szCs w:val="21"/>
        </w:rPr>
        <w:t>②</w:t>
      </w:r>
      <w:r>
        <w:rPr>
          <w:rFonts w:ascii="宋体" w:hAnsi="宋体" w:eastAsia="宋体" w:cs="宋体"/>
          <w:color w:val="231916"/>
          <w:spacing w:val="-46"/>
          <w:position w:val="1"/>
          <w:sz w:val="21"/>
          <w:szCs w:val="21"/>
        </w:rPr>
        <w:t xml:space="preserve"> </w:t>
      </w:r>
      <w:r>
        <w:rPr>
          <w:rFonts w:ascii="宋体" w:hAnsi="宋体" w:eastAsia="宋体" w:cs="宋体"/>
          <w:color w:val="231916"/>
          <w:position w:val="1"/>
          <w:sz w:val="21"/>
          <w:szCs w:val="21"/>
        </w:rPr>
        <w:t>教室整齐</w:t>
      </w:r>
      <w:r>
        <w:rPr>
          <w:rFonts w:ascii="宋体" w:hAnsi="宋体" w:eastAsia="宋体" w:cs="宋体"/>
          <w:color w:val="231916"/>
          <w:spacing w:val="-59"/>
          <w:position w:val="1"/>
          <w:sz w:val="21"/>
          <w:szCs w:val="21"/>
        </w:rPr>
        <w:t xml:space="preserve"> </w:t>
      </w:r>
      <w:r>
        <w:rPr>
          <w:rFonts w:ascii="宋体" w:hAnsi="宋体" w:eastAsia="宋体" w:cs="宋体"/>
          <w:color w:val="231916"/>
          <w:position w:val="1"/>
          <w:sz w:val="21"/>
          <w:szCs w:val="21"/>
        </w:rPr>
        <w:t>，地面干净</w:t>
      </w:r>
      <w:r>
        <w:rPr>
          <w:rFonts w:ascii="宋体" w:hAnsi="宋体" w:eastAsia="宋体" w:cs="宋体"/>
          <w:color w:val="231916"/>
          <w:spacing w:val="-58"/>
          <w:position w:val="1"/>
          <w:sz w:val="21"/>
          <w:szCs w:val="21"/>
        </w:rPr>
        <w:t xml:space="preserve"> </w:t>
      </w:r>
      <w:r>
        <w:rPr>
          <w:rFonts w:ascii="宋体" w:hAnsi="宋体" w:eastAsia="宋体" w:cs="宋体"/>
          <w:color w:val="231916"/>
          <w:position w:val="1"/>
          <w:sz w:val="21"/>
          <w:szCs w:val="21"/>
        </w:rPr>
        <w:t>，墙面洁净</w:t>
      </w:r>
      <w:r>
        <w:rPr>
          <w:rFonts w:ascii="宋体" w:hAnsi="宋体" w:eastAsia="宋体" w:cs="宋体"/>
          <w:color w:val="231916"/>
          <w:spacing w:val="-59"/>
          <w:position w:val="1"/>
          <w:sz w:val="21"/>
          <w:szCs w:val="21"/>
        </w:rPr>
        <w:t xml:space="preserve"> </w:t>
      </w:r>
      <w:r>
        <w:rPr>
          <w:rFonts w:ascii="宋体" w:hAnsi="宋体" w:eastAsia="宋体" w:cs="宋体"/>
          <w:color w:val="231916"/>
          <w:position w:val="1"/>
          <w:sz w:val="21"/>
          <w:szCs w:val="21"/>
        </w:rPr>
        <w:t>，黑板科学合理利用</w:t>
      </w:r>
      <w:r>
        <w:rPr>
          <w:rFonts w:ascii="宋体" w:hAnsi="宋体" w:eastAsia="宋体" w:cs="宋体"/>
          <w:color w:val="231916"/>
          <w:spacing w:val="-58"/>
          <w:position w:val="1"/>
          <w:sz w:val="21"/>
          <w:szCs w:val="21"/>
        </w:rPr>
        <w:t xml:space="preserve"> </w:t>
      </w:r>
      <w:r>
        <w:rPr>
          <w:rFonts w:ascii="宋体" w:hAnsi="宋体" w:eastAsia="宋体" w:cs="宋体"/>
          <w:color w:val="231916"/>
          <w:position w:val="1"/>
          <w:sz w:val="21"/>
          <w:szCs w:val="21"/>
        </w:rPr>
        <w:t>，物品摆放有序(10分)。</w:t>
      </w:r>
    </w:p>
    <w:p w14:paraId="43054F28">
      <w:pPr>
        <w:spacing w:before="44" w:line="278" w:lineRule="exact"/>
        <w:ind w:left="443"/>
        <w:rPr>
          <w:rFonts w:ascii="宋体" w:hAnsi="宋体" w:eastAsia="宋体" w:cs="宋体"/>
          <w:sz w:val="21"/>
          <w:szCs w:val="21"/>
        </w:rPr>
      </w:pPr>
      <w:r>
        <w:rPr>
          <w:rFonts w:ascii="宋体" w:hAnsi="宋体" w:eastAsia="宋体" w:cs="宋体"/>
          <w:color w:val="231916"/>
          <w:spacing w:val="-4"/>
          <w:position w:val="1"/>
          <w:sz w:val="21"/>
          <w:szCs w:val="21"/>
        </w:rPr>
        <w:t>③</w:t>
      </w:r>
      <w:r>
        <w:rPr>
          <w:rFonts w:ascii="宋体" w:hAnsi="宋体" w:eastAsia="宋体" w:cs="宋体"/>
          <w:color w:val="231916"/>
          <w:spacing w:val="-45"/>
          <w:position w:val="1"/>
          <w:sz w:val="21"/>
          <w:szCs w:val="21"/>
        </w:rPr>
        <w:t xml:space="preserve"> </w:t>
      </w:r>
      <w:r>
        <w:rPr>
          <w:rFonts w:ascii="宋体" w:hAnsi="宋体" w:eastAsia="宋体" w:cs="宋体"/>
          <w:color w:val="231916"/>
          <w:spacing w:val="-4"/>
          <w:position w:val="1"/>
          <w:sz w:val="21"/>
          <w:szCs w:val="21"/>
        </w:rPr>
        <w:t>桌椅洁净</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，摆放整齐(10分)。</w:t>
      </w:r>
    </w:p>
    <w:p w14:paraId="5982DA42">
      <w:pPr>
        <w:spacing w:before="44" w:line="279" w:lineRule="exact"/>
        <w:ind w:left="443"/>
        <w:rPr>
          <w:rFonts w:ascii="宋体" w:hAnsi="宋体" w:eastAsia="宋体" w:cs="宋体"/>
          <w:sz w:val="21"/>
          <w:szCs w:val="21"/>
        </w:rPr>
      </w:pPr>
      <w:r>
        <w:rPr>
          <w:rFonts w:ascii="宋体" w:hAnsi="宋体" w:eastAsia="宋体" w:cs="宋体"/>
          <w:color w:val="231916"/>
          <w:spacing w:val="-3"/>
          <w:position w:val="1"/>
          <w:sz w:val="21"/>
          <w:szCs w:val="21"/>
        </w:rPr>
        <w:t>④</w:t>
      </w:r>
      <w:r>
        <w:rPr>
          <w:rFonts w:ascii="宋体" w:hAnsi="宋体" w:eastAsia="宋体" w:cs="宋体"/>
          <w:color w:val="231916"/>
          <w:spacing w:val="-40"/>
          <w:position w:val="1"/>
          <w:sz w:val="21"/>
          <w:szCs w:val="21"/>
        </w:rPr>
        <w:t xml:space="preserve"> </w:t>
      </w:r>
      <w:r>
        <w:rPr>
          <w:rFonts w:ascii="宋体" w:hAnsi="宋体" w:eastAsia="宋体" w:cs="宋体"/>
          <w:color w:val="231916"/>
          <w:spacing w:val="-3"/>
          <w:position w:val="1"/>
          <w:sz w:val="21"/>
          <w:szCs w:val="21"/>
        </w:rPr>
        <w:t>有醒目名人名言(10分)。</w:t>
      </w:r>
    </w:p>
    <w:p w14:paraId="3E732621">
      <w:pPr>
        <w:spacing w:before="44" w:line="278" w:lineRule="exact"/>
        <w:ind w:left="443"/>
        <w:rPr>
          <w:rFonts w:ascii="宋体" w:hAnsi="宋体" w:eastAsia="宋体" w:cs="宋体"/>
          <w:sz w:val="21"/>
          <w:szCs w:val="21"/>
        </w:rPr>
      </w:pPr>
      <w:r>
        <w:rPr>
          <w:rFonts w:ascii="宋体" w:hAnsi="宋体" w:eastAsia="宋体" w:cs="宋体"/>
          <w:color w:val="231916"/>
          <w:spacing w:val="1"/>
          <w:position w:val="1"/>
          <w:sz w:val="21"/>
          <w:szCs w:val="21"/>
        </w:rPr>
        <w:t>⑤</w:t>
      </w:r>
      <w:r>
        <w:rPr>
          <w:rFonts w:ascii="宋体" w:hAnsi="宋体" w:eastAsia="宋体" w:cs="宋体"/>
          <w:color w:val="231916"/>
          <w:spacing w:val="-46"/>
          <w:position w:val="1"/>
          <w:sz w:val="21"/>
          <w:szCs w:val="21"/>
        </w:rPr>
        <w:t xml:space="preserve"> </w:t>
      </w:r>
      <w:r>
        <w:rPr>
          <w:rFonts w:ascii="宋体" w:hAnsi="宋体" w:eastAsia="宋体" w:cs="宋体"/>
          <w:color w:val="231916"/>
          <w:spacing w:val="1"/>
          <w:position w:val="1"/>
          <w:sz w:val="21"/>
          <w:szCs w:val="21"/>
        </w:rPr>
        <w:t>师生衣着洁净、整齐、得体</w:t>
      </w:r>
      <w:r>
        <w:rPr>
          <w:rFonts w:ascii="宋体" w:hAnsi="宋体" w:eastAsia="宋体" w:cs="宋体"/>
          <w:color w:val="231916"/>
          <w:spacing w:val="-59"/>
          <w:position w:val="1"/>
          <w:sz w:val="21"/>
          <w:szCs w:val="21"/>
        </w:rPr>
        <w:t xml:space="preserve"> </w:t>
      </w:r>
      <w:r>
        <w:rPr>
          <w:rFonts w:ascii="宋体" w:hAnsi="宋体" w:eastAsia="宋体" w:cs="宋体"/>
          <w:color w:val="231916"/>
          <w:spacing w:val="1"/>
          <w:position w:val="1"/>
          <w:sz w:val="21"/>
          <w:szCs w:val="21"/>
        </w:rPr>
        <w:t>，精神面貌好(10分)。</w:t>
      </w:r>
    </w:p>
    <w:p w14:paraId="4E68BE3B">
      <w:pPr>
        <w:spacing w:before="44" w:line="265" w:lineRule="auto"/>
        <w:ind w:left="3" w:right="260" w:firstLine="440"/>
        <w:rPr>
          <w:rFonts w:ascii="宋体" w:hAnsi="宋体" w:eastAsia="宋体" w:cs="宋体"/>
          <w:sz w:val="21"/>
          <w:szCs w:val="21"/>
        </w:rPr>
      </w:pPr>
      <w:r>
        <w:rPr>
          <w:rFonts w:ascii="宋体" w:hAnsi="宋体" w:eastAsia="宋体" w:cs="宋体"/>
          <w:color w:val="231916"/>
          <w:spacing w:val="13"/>
          <w:sz w:val="21"/>
          <w:szCs w:val="21"/>
        </w:rPr>
        <w:t>⑥ 有信息栏(张贴课程表</w:t>
      </w:r>
      <w:r>
        <w:rPr>
          <w:rFonts w:ascii="宋体" w:hAnsi="宋体" w:eastAsia="宋体" w:cs="宋体"/>
          <w:color w:val="231916"/>
          <w:spacing w:val="-59"/>
          <w:sz w:val="21"/>
          <w:szCs w:val="21"/>
        </w:rPr>
        <w:t xml:space="preserve"> </w:t>
      </w:r>
      <w:r>
        <w:rPr>
          <w:rFonts w:ascii="宋体" w:hAnsi="宋体" w:eastAsia="宋体" w:cs="宋体"/>
          <w:color w:val="231916"/>
          <w:spacing w:val="13"/>
          <w:sz w:val="21"/>
          <w:szCs w:val="21"/>
        </w:rPr>
        <w:t>、作息时</w:t>
      </w:r>
      <w:r>
        <w:rPr>
          <w:rFonts w:ascii="宋体" w:hAnsi="宋体" w:eastAsia="宋体" w:cs="宋体"/>
          <w:color w:val="231916"/>
          <w:spacing w:val="-62"/>
          <w:sz w:val="21"/>
          <w:szCs w:val="21"/>
        </w:rPr>
        <w:t xml:space="preserve"> </w:t>
      </w:r>
      <w:r>
        <w:rPr>
          <w:rFonts w:ascii="宋体" w:hAnsi="宋体" w:eastAsia="宋体" w:cs="宋体"/>
          <w:color w:val="231916"/>
          <w:spacing w:val="13"/>
          <w:sz w:val="21"/>
          <w:szCs w:val="21"/>
        </w:rPr>
        <w:t>间表</w:t>
      </w:r>
      <w:r>
        <w:rPr>
          <w:rFonts w:ascii="宋体" w:hAnsi="宋体" w:eastAsia="宋体" w:cs="宋体"/>
          <w:color w:val="231916"/>
          <w:spacing w:val="-59"/>
          <w:sz w:val="21"/>
          <w:szCs w:val="21"/>
        </w:rPr>
        <w:t xml:space="preserve"> </w:t>
      </w:r>
      <w:r>
        <w:rPr>
          <w:rFonts w:ascii="宋体" w:hAnsi="宋体" w:eastAsia="宋体" w:cs="宋体"/>
          <w:color w:val="231916"/>
          <w:spacing w:val="13"/>
          <w:sz w:val="21"/>
          <w:szCs w:val="21"/>
        </w:rPr>
        <w:t>、班级</w:t>
      </w:r>
      <w:r>
        <w:rPr>
          <w:rFonts w:ascii="宋体" w:hAnsi="宋体" w:eastAsia="宋体" w:cs="宋体"/>
          <w:color w:val="231916"/>
          <w:spacing w:val="12"/>
          <w:sz w:val="21"/>
          <w:szCs w:val="21"/>
        </w:rPr>
        <w:t>花名册等表册)、宣传栏(宣传安全</w:t>
      </w:r>
      <w:r>
        <w:rPr>
          <w:rFonts w:ascii="宋体" w:hAnsi="宋体" w:eastAsia="宋体" w:cs="宋体"/>
          <w:color w:val="231916"/>
          <w:spacing w:val="-59"/>
          <w:sz w:val="21"/>
          <w:szCs w:val="21"/>
        </w:rPr>
        <w:t xml:space="preserve"> </w:t>
      </w:r>
      <w:r>
        <w:rPr>
          <w:rFonts w:ascii="宋体" w:hAnsi="宋体" w:eastAsia="宋体" w:cs="宋体"/>
          <w:color w:val="231916"/>
          <w:spacing w:val="12"/>
          <w:sz w:val="21"/>
          <w:szCs w:val="21"/>
        </w:rPr>
        <w:t>、健康、</w:t>
      </w:r>
      <w:r>
        <w:rPr>
          <w:rFonts w:ascii="宋体" w:hAnsi="宋体" w:eastAsia="宋体" w:cs="宋体"/>
          <w:color w:val="231916"/>
          <w:sz w:val="21"/>
          <w:szCs w:val="21"/>
        </w:rPr>
        <w:t xml:space="preserve"> </w:t>
      </w:r>
      <w:r>
        <w:rPr>
          <w:rFonts w:ascii="宋体" w:hAnsi="宋体" w:eastAsia="宋体" w:cs="宋体"/>
          <w:color w:val="231916"/>
          <w:spacing w:val="-2"/>
          <w:sz w:val="21"/>
          <w:szCs w:val="21"/>
        </w:rPr>
        <w:t>学科知识等)、班务栏(10分)。</w:t>
      </w:r>
    </w:p>
    <w:p w14:paraId="6316A8BE">
      <w:pPr>
        <w:spacing w:before="42" w:line="279" w:lineRule="exact"/>
        <w:ind w:left="443"/>
        <w:rPr>
          <w:rFonts w:ascii="宋体" w:hAnsi="宋体" w:eastAsia="宋体" w:cs="宋体"/>
          <w:sz w:val="21"/>
          <w:szCs w:val="21"/>
        </w:rPr>
      </w:pPr>
      <w:r>
        <w:rPr>
          <w:rFonts w:ascii="宋体" w:hAnsi="宋体" w:eastAsia="宋体" w:cs="宋体"/>
          <w:color w:val="231916"/>
          <w:spacing w:val="-1"/>
          <w:position w:val="1"/>
          <w:sz w:val="21"/>
          <w:szCs w:val="21"/>
        </w:rPr>
        <w:t>⑦</w:t>
      </w:r>
      <w:r>
        <w:rPr>
          <w:rFonts w:ascii="宋体" w:hAnsi="宋体" w:eastAsia="宋体" w:cs="宋体"/>
          <w:color w:val="231916"/>
          <w:spacing w:val="-46"/>
          <w:position w:val="1"/>
          <w:sz w:val="21"/>
          <w:szCs w:val="21"/>
        </w:rPr>
        <w:t xml:space="preserve"> </w:t>
      </w:r>
      <w:r>
        <w:rPr>
          <w:rFonts w:ascii="宋体" w:hAnsi="宋体" w:eastAsia="宋体" w:cs="宋体"/>
          <w:color w:val="231916"/>
          <w:spacing w:val="-1"/>
          <w:position w:val="1"/>
          <w:sz w:val="21"/>
          <w:szCs w:val="21"/>
        </w:rPr>
        <w:t>班训(班风、班级口号)、班规上墙</w:t>
      </w:r>
      <w:r>
        <w:rPr>
          <w:rFonts w:ascii="宋体" w:hAnsi="宋体" w:eastAsia="宋体" w:cs="宋体"/>
          <w:color w:val="231916"/>
          <w:spacing w:val="-58"/>
          <w:position w:val="1"/>
          <w:sz w:val="21"/>
          <w:szCs w:val="21"/>
        </w:rPr>
        <w:t xml:space="preserve"> </w:t>
      </w:r>
      <w:r>
        <w:rPr>
          <w:rFonts w:ascii="宋体" w:hAnsi="宋体" w:eastAsia="宋体" w:cs="宋体"/>
          <w:color w:val="231916"/>
          <w:spacing w:val="-1"/>
          <w:position w:val="1"/>
          <w:sz w:val="21"/>
          <w:szCs w:val="21"/>
        </w:rPr>
        <w:t>，内容健康、励志向上(10分)。</w:t>
      </w:r>
    </w:p>
    <w:p w14:paraId="2E5D3B92">
      <w:pPr>
        <w:spacing w:before="44" w:line="278" w:lineRule="exact"/>
        <w:ind w:left="443"/>
        <w:rPr>
          <w:rFonts w:ascii="宋体" w:hAnsi="宋体" w:eastAsia="宋体" w:cs="宋体"/>
          <w:sz w:val="21"/>
          <w:szCs w:val="21"/>
        </w:rPr>
      </w:pPr>
      <w:r>
        <w:rPr>
          <w:rFonts w:ascii="宋体" w:hAnsi="宋体" w:eastAsia="宋体" w:cs="宋体"/>
          <w:color w:val="231916"/>
          <w:position w:val="1"/>
          <w:sz w:val="21"/>
          <w:szCs w:val="21"/>
        </w:rPr>
        <w:t>⑧ 自行创作设计</w:t>
      </w:r>
      <w:r>
        <w:rPr>
          <w:rFonts w:ascii="宋体" w:hAnsi="宋体" w:eastAsia="宋体" w:cs="宋体"/>
          <w:color w:val="231916"/>
          <w:spacing w:val="-58"/>
          <w:position w:val="1"/>
          <w:sz w:val="21"/>
          <w:szCs w:val="21"/>
        </w:rPr>
        <w:t xml:space="preserve"> </w:t>
      </w:r>
      <w:r>
        <w:rPr>
          <w:rFonts w:ascii="宋体" w:hAnsi="宋体" w:eastAsia="宋体" w:cs="宋体"/>
          <w:color w:val="231916"/>
          <w:position w:val="1"/>
          <w:sz w:val="21"/>
          <w:szCs w:val="21"/>
        </w:rPr>
        <w:t>，富有人文性</w:t>
      </w:r>
      <w:r>
        <w:rPr>
          <w:rFonts w:ascii="宋体" w:hAnsi="宋体" w:eastAsia="宋体" w:cs="宋体"/>
          <w:color w:val="231916"/>
          <w:spacing w:val="-59"/>
          <w:position w:val="1"/>
          <w:sz w:val="21"/>
          <w:szCs w:val="21"/>
        </w:rPr>
        <w:t xml:space="preserve"> </w:t>
      </w:r>
      <w:r>
        <w:rPr>
          <w:rFonts w:ascii="宋体" w:hAnsi="宋体" w:eastAsia="宋体" w:cs="宋体"/>
          <w:color w:val="231916"/>
          <w:position w:val="1"/>
          <w:sz w:val="21"/>
          <w:szCs w:val="21"/>
        </w:rPr>
        <w:t>，彰显班级特色</w:t>
      </w:r>
      <w:r>
        <w:rPr>
          <w:rFonts w:ascii="宋体" w:hAnsi="宋体" w:eastAsia="宋体" w:cs="宋体"/>
          <w:color w:val="231916"/>
          <w:spacing w:val="-1"/>
          <w:position w:val="1"/>
          <w:sz w:val="21"/>
          <w:szCs w:val="21"/>
        </w:rPr>
        <w:t>和学生个性(20分)。</w:t>
      </w:r>
    </w:p>
    <w:p w14:paraId="611CEBF9">
      <w:pPr>
        <w:spacing w:before="46" w:line="283" w:lineRule="auto"/>
        <w:ind w:right="239" w:firstLine="430"/>
        <w:jc w:val="both"/>
        <w:rPr>
          <w:rFonts w:ascii="宋体" w:hAnsi="宋体" w:eastAsia="宋体" w:cs="宋体"/>
          <w:sz w:val="21"/>
          <w:szCs w:val="21"/>
        </w:rPr>
      </w:pPr>
      <w:r>
        <w:rPr>
          <w:rFonts w:ascii="宋体" w:hAnsi="宋体" w:eastAsia="宋体" w:cs="宋体"/>
          <w:color w:val="231916"/>
          <w:spacing w:val="10"/>
          <w:sz w:val="21"/>
          <w:szCs w:val="21"/>
        </w:rPr>
        <w:t>（</w:t>
      </w:r>
      <w:r>
        <w:rPr>
          <w:rFonts w:ascii="宋体" w:hAnsi="宋体" w:eastAsia="宋体" w:cs="宋体"/>
          <w:color w:val="231916"/>
          <w:spacing w:val="-21"/>
          <w:sz w:val="21"/>
          <w:szCs w:val="21"/>
        </w:rPr>
        <w:t xml:space="preserve"> </w:t>
      </w:r>
      <w:r>
        <w:rPr>
          <w:rFonts w:ascii="宋体" w:hAnsi="宋体" w:eastAsia="宋体" w:cs="宋体"/>
          <w:color w:val="231916"/>
          <w:spacing w:val="10"/>
          <w:sz w:val="21"/>
          <w:szCs w:val="21"/>
        </w:rPr>
        <w:t>自行创作设计</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，如学习园地、书画摄影作品、警句名</w:t>
      </w:r>
      <w:r>
        <w:rPr>
          <w:rFonts w:ascii="宋体" w:hAnsi="宋体" w:eastAsia="宋体" w:cs="宋体"/>
          <w:color w:val="231916"/>
          <w:spacing w:val="9"/>
          <w:sz w:val="21"/>
          <w:szCs w:val="21"/>
        </w:rPr>
        <w:t>言、班级荣誉角、才艺展示台、阅读</w:t>
      </w:r>
      <w:r>
        <w:rPr>
          <w:rFonts w:ascii="宋体" w:hAnsi="宋体" w:eastAsia="宋体" w:cs="宋体"/>
          <w:color w:val="231916"/>
          <w:sz w:val="21"/>
          <w:szCs w:val="21"/>
        </w:rPr>
        <w:t xml:space="preserve"> </w:t>
      </w:r>
      <w:r>
        <w:rPr>
          <w:rFonts w:ascii="宋体" w:hAnsi="宋体" w:eastAsia="宋体" w:cs="宋体"/>
          <w:color w:val="231916"/>
          <w:spacing w:val="9"/>
          <w:sz w:val="21"/>
          <w:szCs w:val="21"/>
        </w:rPr>
        <w:t>角、盆景插花等</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，整体美观</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，富有创意。教室整体部署方案表现班级特色和学生个性</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，营造出温</w:t>
      </w:r>
      <w:r>
        <w:rPr>
          <w:rFonts w:ascii="宋体" w:hAnsi="宋体" w:eastAsia="宋体" w:cs="宋体"/>
          <w:color w:val="231916"/>
          <w:sz w:val="21"/>
          <w:szCs w:val="21"/>
        </w:rPr>
        <w:t xml:space="preserve"> </w:t>
      </w:r>
      <w:r>
        <w:rPr>
          <w:rFonts w:ascii="宋体" w:hAnsi="宋体" w:eastAsia="宋体" w:cs="宋体"/>
          <w:color w:val="231916"/>
          <w:spacing w:val="12"/>
          <w:sz w:val="21"/>
          <w:szCs w:val="21"/>
        </w:rPr>
        <w:t>馨感觉。）</w:t>
      </w:r>
    </w:p>
    <w:p w14:paraId="0CEA3728">
      <w:pPr>
        <w:spacing w:line="281" w:lineRule="exact"/>
        <w:ind w:left="430"/>
        <w:rPr>
          <w:rFonts w:ascii="宋体" w:hAnsi="宋体" w:eastAsia="宋体" w:cs="宋体"/>
          <w:sz w:val="21"/>
          <w:szCs w:val="21"/>
        </w:rPr>
      </w:pPr>
      <w:r>
        <w:rPr>
          <w:rFonts w:ascii="宋体" w:hAnsi="宋体" w:eastAsia="宋体" w:cs="宋体"/>
          <w:color w:val="231916"/>
          <w:spacing w:val="2"/>
          <w:position w:val="1"/>
          <w:sz w:val="21"/>
          <w:szCs w:val="21"/>
        </w:rPr>
        <w:t>（2）评选时间:每月评选一次</w:t>
      </w:r>
    </w:p>
    <w:p w14:paraId="07B97CEC">
      <w:pPr>
        <w:spacing w:before="41" w:line="280" w:lineRule="exact"/>
        <w:ind w:left="430"/>
        <w:rPr>
          <w:rFonts w:ascii="宋体" w:hAnsi="宋体" w:eastAsia="宋体" w:cs="宋体"/>
          <w:sz w:val="21"/>
          <w:szCs w:val="21"/>
        </w:rPr>
      </w:pPr>
      <w:r>
        <w:rPr>
          <w:rFonts w:ascii="宋体" w:hAnsi="宋体" w:eastAsia="宋体" w:cs="宋体"/>
          <w:color w:val="231916"/>
          <w:spacing w:val="-1"/>
          <w:position w:val="1"/>
          <w:sz w:val="21"/>
          <w:szCs w:val="21"/>
        </w:rPr>
        <w:t>（3</w:t>
      </w:r>
      <w:r>
        <w:rPr>
          <w:rFonts w:ascii="宋体" w:hAnsi="宋体" w:eastAsia="宋体" w:cs="宋体"/>
          <w:color w:val="231916"/>
          <w:spacing w:val="-52"/>
          <w:position w:val="1"/>
          <w:sz w:val="21"/>
          <w:szCs w:val="21"/>
        </w:rPr>
        <w:t xml:space="preserve"> </w:t>
      </w:r>
      <w:r>
        <w:rPr>
          <w:rFonts w:ascii="宋体" w:hAnsi="宋体" w:eastAsia="宋体" w:cs="宋体"/>
          <w:color w:val="231916"/>
          <w:spacing w:val="-1"/>
          <w:position w:val="1"/>
          <w:sz w:val="21"/>
          <w:szCs w:val="21"/>
        </w:rPr>
        <w:t>）评委:由政教处牵头组织</w:t>
      </w:r>
    </w:p>
    <w:p w14:paraId="61395917">
      <w:pPr>
        <w:spacing w:before="43" w:line="281" w:lineRule="exact"/>
        <w:ind w:left="430"/>
        <w:rPr>
          <w:rFonts w:ascii="宋体" w:hAnsi="宋体" w:eastAsia="宋体" w:cs="宋体"/>
          <w:sz w:val="21"/>
          <w:szCs w:val="21"/>
        </w:rPr>
      </w:pPr>
      <w:r>
        <w:rPr>
          <w:rFonts w:ascii="宋体" w:hAnsi="宋体" w:eastAsia="宋体" w:cs="宋体"/>
          <w:color w:val="231916"/>
          <w:position w:val="1"/>
          <w:sz w:val="21"/>
          <w:szCs w:val="21"/>
        </w:rPr>
        <w:t>（4）奖励方式:</w:t>
      </w:r>
    </w:p>
    <w:p w14:paraId="0763CBD0">
      <w:pPr>
        <w:spacing w:before="41" w:line="281" w:lineRule="exact"/>
        <w:ind w:left="442"/>
        <w:rPr>
          <w:rFonts w:ascii="宋体" w:hAnsi="宋体" w:eastAsia="宋体" w:cs="宋体"/>
          <w:sz w:val="21"/>
          <w:szCs w:val="21"/>
        </w:rPr>
      </w:pPr>
      <w:r>
        <w:rPr>
          <w:rFonts w:ascii="宋体" w:hAnsi="宋体" w:eastAsia="宋体" w:cs="宋体"/>
          <w:color w:val="231916"/>
          <w:spacing w:val="11"/>
          <w:position w:val="1"/>
          <w:sz w:val="21"/>
          <w:szCs w:val="21"/>
        </w:rPr>
        <w:t>按班级总数20%、30%、50%的比例</w:t>
      </w:r>
      <w:r>
        <w:rPr>
          <w:rFonts w:ascii="宋体" w:hAnsi="宋体" w:eastAsia="宋体" w:cs="宋体"/>
          <w:color w:val="231916"/>
          <w:spacing w:val="-50"/>
          <w:position w:val="1"/>
          <w:sz w:val="21"/>
          <w:szCs w:val="21"/>
        </w:rPr>
        <w:t xml:space="preserve"> </w:t>
      </w:r>
      <w:r>
        <w:rPr>
          <w:rFonts w:ascii="宋体" w:hAnsi="宋体" w:eastAsia="宋体" w:cs="宋体"/>
          <w:color w:val="231916"/>
          <w:spacing w:val="11"/>
          <w:position w:val="1"/>
          <w:sz w:val="21"/>
          <w:szCs w:val="21"/>
        </w:rPr>
        <w:t>，评出班级文化建设一、二、三等奖</w:t>
      </w:r>
      <w:r>
        <w:rPr>
          <w:rFonts w:ascii="宋体" w:hAnsi="宋体" w:eastAsia="宋体" w:cs="宋体"/>
          <w:color w:val="231916"/>
          <w:spacing w:val="-58"/>
          <w:position w:val="1"/>
          <w:sz w:val="21"/>
          <w:szCs w:val="21"/>
        </w:rPr>
        <w:t xml:space="preserve"> </w:t>
      </w:r>
      <w:r>
        <w:rPr>
          <w:rFonts w:ascii="宋体" w:hAnsi="宋体" w:eastAsia="宋体" w:cs="宋体"/>
          <w:color w:val="231916"/>
          <w:spacing w:val="11"/>
          <w:position w:val="1"/>
          <w:sz w:val="21"/>
          <w:szCs w:val="21"/>
        </w:rPr>
        <w:t>，颁发流动锦旗。</w:t>
      </w:r>
    </w:p>
    <w:p w14:paraId="1529987D">
      <w:pPr>
        <w:spacing w:before="44" w:line="241" w:lineRule="auto"/>
        <w:ind w:left="445"/>
        <w:rPr>
          <w:rFonts w:ascii="SimHei" w:hAnsi="SimHei" w:eastAsia="SimHei" w:cs="SimHei"/>
          <w:sz w:val="21"/>
          <w:szCs w:val="21"/>
        </w:rPr>
      </w:pPr>
      <w:r>
        <w:rPr>
          <w:rFonts w:ascii="SimHei" w:hAnsi="SimHei" w:eastAsia="SimHei" w:cs="SimHei"/>
          <w:color w:val="231916"/>
          <w:spacing w:val="9"/>
          <w:sz w:val="21"/>
          <w:szCs w:val="21"/>
        </w:rPr>
        <w:t>3、文明寝室评比细则</w:t>
      </w:r>
    </w:p>
    <w:p w14:paraId="244B0D84">
      <w:pPr>
        <w:spacing w:before="39" w:line="281" w:lineRule="exact"/>
        <w:ind w:left="441"/>
        <w:rPr>
          <w:rFonts w:ascii="宋体" w:hAnsi="宋体" w:eastAsia="宋体" w:cs="宋体"/>
          <w:sz w:val="21"/>
          <w:szCs w:val="21"/>
        </w:rPr>
      </w:pPr>
      <w:r>
        <w:rPr>
          <w:rFonts w:ascii="宋体" w:hAnsi="宋体" w:eastAsia="宋体" w:cs="宋体"/>
          <w:color w:val="231916"/>
          <w:spacing w:val="5"/>
          <w:position w:val="1"/>
          <w:sz w:val="21"/>
          <w:szCs w:val="21"/>
        </w:rPr>
        <w:t>评比办法：</w:t>
      </w:r>
    </w:p>
    <w:p w14:paraId="4A0EF42B">
      <w:pPr>
        <w:spacing w:before="47" w:line="277" w:lineRule="auto"/>
        <w:ind w:left="1" w:right="239" w:firstLine="443"/>
        <w:jc w:val="both"/>
        <w:rPr>
          <w:rFonts w:ascii="宋体" w:hAnsi="宋体" w:eastAsia="宋体" w:cs="宋体"/>
          <w:sz w:val="21"/>
          <w:szCs w:val="21"/>
        </w:rPr>
      </w:pPr>
      <w:r>
        <w:rPr>
          <w:rFonts w:ascii="宋体" w:hAnsi="宋体" w:eastAsia="宋体" w:cs="宋体"/>
          <w:color w:val="231916"/>
          <w:spacing w:val="10"/>
          <w:sz w:val="21"/>
          <w:szCs w:val="21"/>
        </w:rPr>
        <w:t>文明寝室的评比每周统计一次并公布</w:t>
      </w:r>
      <w:r>
        <w:rPr>
          <w:rFonts w:ascii="宋体" w:hAnsi="宋体" w:eastAsia="宋体" w:cs="宋体"/>
          <w:color w:val="231916"/>
          <w:spacing w:val="-51"/>
          <w:sz w:val="21"/>
          <w:szCs w:val="21"/>
        </w:rPr>
        <w:t xml:space="preserve"> </w:t>
      </w:r>
      <w:r>
        <w:rPr>
          <w:rFonts w:ascii="宋体" w:hAnsi="宋体" w:eastAsia="宋体" w:cs="宋体"/>
          <w:color w:val="231916"/>
          <w:spacing w:val="10"/>
          <w:sz w:val="21"/>
          <w:szCs w:val="21"/>
        </w:rPr>
        <w:t>，每月进行一次评比表彰</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，根据得分情况按男女寝室的</w:t>
      </w:r>
      <w:r>
        <w:rPr>
          <w:rFonts w:ascii="宋体" w:hAnsi="宋体" w:eastAsia="宋体" w:cs="宋体"/>
          <w:color w:val="231916"/>
          <w:sz w:val="21"/>
          <w:szCs w:val="21"/>
        </w:rPr>
        <w:t xml:space="preserve"> </w:t>
      </w:r>
      <w:r>
        <w:rPr>
          <w:rFonts w:ascii="宋体" w:hAnsi="宋体" w:eastAsia="宋体" w:cs="宋体"/>
          <w:color w:val="231916"/>
          <w:spacing w:val="15"/>
          <w:sz w:val="21"/>
          <w:szCs w:val="21"/>
        </w:rPr>
        <w:t>20%、30%的比例分别评选出文明寝室一等奖、二等奖</w:t>
      </w:r>
      <w:r>
        <w:rPr>
          <w:rFonts w:ascii="宋体" w:hAnsi="宋体" w:eastAsia="宋体" w:cs="宋体"/>
          <w:color w:val="231916"/>
          <w:spacing w:val="-53"/>
          <w:sz w:val="21"/>
          <w:szCs w:val="21"/>
        </w:rPr>
        <w:t xml:space="preserve"> </w:t>
      </w:r>
      <w:r>
        <w:rPr>
          <w:rFonts w:ascii="宋体" w:hAnsi="宋体" w:eastAsia="宋体" w:cs="宋体"/>
          <w:color w:val="231916"/>
          <w:spacing w:val="14"/>
          <w:sz w:val="21"/>
          <w:szCs w:val="21"/>
        </w:rPr>
        <w:t>，并颁发流动锦旗</w:t>
      </w:r>
      <w:r>
        <w:rPr>
          <w:rFonts w:ascii="宋体" w:hAnsi="宋体" w:eastAsia="宋体" w:cs="宋体"/>
          <w:color w:val="231916"/>
          <w:spacing w:val="-62"/>
          <w:sz w:val="21"/>
          <w:szCs w:val="21"/>
        </w:rPr>
        <w:t xml:space="preserve"> </w:t>
      </w:r>
      <w:r>
        <w:rPr>
          <w:rFonts w:ascii="宋体" w:hAnsi="宋体" w:eastAsia="宋体" w:cs="宋体"/>
          <w:color w:val="231916"/>
          <w:spacing w:val="14"/>
          <w:sz w:val="21"/>
          <w:szCs w:val="21"/>
        </w:rPr>
        <w:t>，对寝室个人及所在班</w:t>
      </w:r>
      <w:r>
        <w:rPr>
          <w:rFonts w:ascii="宋体" w:hAnsi="宋体" w:eastAsia="宋体" w:cs="宋体"/>
          <w:color w:val="231916"/>
          <w:sz w:val="21"/>
          <w:szCs w:val="21"/>
        </w:rPr>
        <w:t xml:space="preserve"> </w:t>
      </w:r>
      <w:r>
        <w:rPr>
          <w:rFonts w:ascii="宋体" w:hAnsi="宋体" w:eastAsia="宋体" w:cs="宋体"/>
          <w:color w:val="231916"/>
          <w:spacing w:val="1"/>
          <w:sz w:val="21"/>
          <w:szCs w:val="21"/>
        </w:rPr>
        <w:t>级进行加分奖励。</w:t>
      </w:r>
    </w:p>
    <w:p w14:paraId="66F2D4B1">
      <w:pPr>
        <w:spacing w:line="277" w:lineRule="auto"/>
        <w:rPr>
          <w:rFonts w:ascii="宋体" w:hAnsi="宋体" w:eastAsia="宋体" w:cs="宋体"/>
          <w:sz w:val="21"/>
          <w:szCs w:val="21"/>
        </w:rPr>
        <w:sectPr>
          <w:footerReference r:id="rId54" w:type="default"/>
          <w:pgSz w:w="11906" w:h="16158"/>
          <w:pgMar w:top="400" w:right="1043" w:bottom="1013" w:left="1272" w:header="0" w:footer="741" w:gutter="0"/>
          <w:cols w:space="720" w:num="1"/>
        </w:sectPr>
      </w:pPr>
    </w:p>
    <w:p w14:paraId="0206E28B">
      <w:pPr>
        <w:pStyle w:val="2"/>
        <w:spacing w:line="271" w:lineRule="auto"/>
      </w:pPr>
    </w:p>
    <w:p w14:paraId="453F2ED0">
      <w:pPr>
        <w:pStyle w:val="2"/>
        <w:spacing w:line="272" w:lineRule="auto"/>
      </w:pPr>
    </w:p>
    <w:p w14:paraId="7E553F0A">
      <w:pPr>
        <w:pStyle w:val="2"/>
        <w:spacing w:line="272" w:lineRule="auto"/>
      </w:pPr>
    </w:p>
    <w:p w14:paraId="2BCE8FF0">
      <w:pPr>
        <w:spacing w:before="68" w:line="281" w:lineRule="exact"/>
        <w:ind w:left="432"/>
        <w:rPr>
          <w:rFonts w:ascii="宋体" w:hAnsi="宋体" w:eastAsia="宋体" w:cs="宋体"/>
          <w:sz w:val="21"/>
          <w:szCs w:val="21"/>
        </w:rPr>
      </w:pPr>
      <w:r>
        <w:rPr>
          <w:rFonts w:ascii="宋体" w:hAnsi="宋体" w:eastAsia="宋体" w:cs="宋体"/>
          <w:color w:val="231916"/>
          <w:spacing w:val="2"/>
          <w:position w:val="1"/>
          <w:sz w:val="21"/>
          <w:szCs w:val="21"/>
        </w:rPr>
        <w:t>（1</w:t>
      </w:r>
      <w:r>
        <w:rPr>
          <w:rFonts w:ascii="宋体" w:hAnsi="宋体" w:eastAsia="宋体" w:cs="宋体"/>
          <w:color w:val="231916"/>
          <w:spacing w:val="-41"/>
          <w:position w:val="1"/>
          <w:sz w:val="21"/>
          <w:szCs w:val="21"/>
        </w:rPr>
        <w:t xml:space="preserve"> </w:t>
      </w:r>
      <w:r>
        <w:rPr>
          <w:rFonts w:ascii="宋体" w:hAnsi="宋体" w:eastAsia="宋体" w:cs="宋体"/>
          <w:color w:val="231916"/>
          <w:spacing w:val="2"/>
          <w:position w:val="1"/>
          <w:sz w:val="21"/>
          <w:szCs w:val="21"/>
        </w:rPr>
        <w:t>）纪律（设积分40分）</w:t>
      </w:r>
    </w:p>
    <w:p w14:paraId="13592658">
      <w:pPr>
        <w:spacing w:before="45" w:line="279" w:lineRule="exact"/>
        <w:ind w:left="444"/>
        <w:rPr>
          <w:rFonts w:ascii="宋体" w:hAnsi="宋体" w:eastAsia="宋体" w:cs="宋体"/>
          <w:sz w:val="21"/>
          <w:szCs w:val="21"/>
        </w:rPr>
      </w:pPr>
      <w:r>
        <w:rPr>
          <w:rFonts w:ascii="宋体" w:hAnsi="宋体" w:eastAsia="宋体" w:cs="宋体"/>
          <w:color w:val="231916"/>
          <w:spacing w:val="6"/>
          <w:position w:val="1"/>
          <w:sz w:val="21"/>
          <w:szCs w:val="21"/>
        </w:rPr>
        <w:t>①</w:t>
      </w:r>
      <w:r>
        <w:rPr>
          <w:rFonts w:ascii="宋体" w:hAnsi="宋体" w:eastAsia="宋体" w:cs="宋体"/>
          <w:color w:val="231916"/>
          <w:spacing w:val="-50"/>
          <w:position w:val="1"/>
          <w:sz w:val="21"/>
          <w:szCs w:val="21"/>
        </w:rPr>
        <w:t xml:space="preserve"> </w:t>
      </w:r>
      <w:r>
        <w:rPr>
          <w:rFonts w:ascii="宋体" w:hAnsi="宋体" w:eastAsia="宋体" w:cs="宋体"/>
          <w:color w:val="231916"/>
          <w:spacing w:val="6"/>
          <w:position w:val="1"/>
          <w:sz w:val="21"/>
          <w:szCs w:val="21"/>
        </w:rPr>
        <w:t>休息后</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，在宿舍内影响其他人休息者（如说话、听音乐等</w:t>
      </w:r>
      <w:r>
        <w:rPr>
          <w:rFonts w:ascii="宋体" w:hAnsi="宋体" w:eastAsia="宋体" w:cs="宋体"/>
          <w:color w:val="231916"/>
          <w:spacing w:val="-10"/>
          <w:position w:val="1"/>
          <w:sz w:val="21"/>
          <w:szCs w:val="21"/>
        </w:rPr>
        <w:t>）</w:t>
      </w:r>
      <w:r>
        <w:rPr>
          <w:rFonts w:ascii="宋体" w:hAnsi="宋体" w:eastAsia="宋体" w:cs="宋体"/>
          <w:color w:val="231916"/>
          <w:spacing w:val="-49"/>
          <w:position w:val="1"/>
          <w:sz w:val="21"/>
          <w:szCs w:val="21"/>
        </w:rPr>
        <w:t xml:space="preserve"> </w:t>
      </w:r>
      <w:r>
        <w:rPr>
          <w:rFonts w:ascii="宋体" w:hAnsi="宋体" w:eastAsia="宋体" w:cs="宋体"/>
          <w:color w:val="231916"/>
          <w:spacing w:val="-10"/>
          <w:position w:val="1"/>
          <w:sz w:val="21"/>
          <w:szCs w:val="21"/>
        </w:rPr>
        <w:t>，</w:t>
      </w:r>
      <w:r>
        <w:rPr>
          <w:rFonts w:ascii="宋体" w:hAnsi="宋体" w:eastAsia="宋体" w:cs="宋体"/>
          <w:color w:val="231916"/>
          <w:spacing w:val="6"/>
          <w:position w:val="1"/>
          <w:sz w:val="21"/>
          <w:szCs w:val="21"/>
        </w:rPr>
        <w:t>每人次扣1</w:t>
      </w:r>
      <w:r>
        <w:rPr>
          <w:rFonts w:ascii="宋体" w:hAnsi="宋体" w:eastAsia="宋体" w:cs="宋体"/>
          <w:color w:val="231916"/>
          <w:spacing w:val="5"/>
          <w:position w:val="1"/>
          <w:sz w:val="21"/>
          <w:szCs w:val="21"/>
        </w:rPr>
        <w:t>分。</w:t>
      </w:r>
    </w:p>
    <w:p w14:paraId="518D1823">
      <w:pPr>
        <w:spacing w:before="48" w:line="215" w:lineRule="auto"/>
        <w:ind w:left="444"/>
        <w:rPr>
          <w:rFonts w:ascii="宋体" w:hAnsi="宋体" w:eastAsia="宋体" w:cs="宋体"/>
          <w:sz w:val="21"/>
          <w:szCs w:val="21"/>
        </w:rPr>
      </w:pPr>
      <w:r>
        <w:rPr>
          <w:rFonts w:ascii="宋体" w:hAnsi="宋体" w:eastAsia="宋体" w:cs="宋体"/>
          <w:color w:val="231916"/>
          <w:spacing w:val="2"/>
          <w:sz w:val="21"/>
          <w:szCs w:val="21"/>
        </w:rPr>
        <w:t>②</w:t>
      </w:r>
      <w:r>
        <w:rPr>
          <w:rFonts w:ascii="宋体" w:hAnsi="宋体" w:eastAsia="宋体" w:cs="宋体"/>
          <w:color w:val="231916"/>
          <w:spacing w:val="-33"/>
          <w:sz w:val="21"/>
          <w:szCs w:val="21"/>
        </w:rPr>
        <w:t xml:space="preserve"> </w:t>
      </w:r>
      <w:r>
        <w:rPr>
          <w:rFonts w:ascii="宋体" w:hAnsi="宋体" w:eastAsia="宋体" w:cs="宋体"/>
          <w:color w:val="231916"/>
          <w:spacing w:val="2"/>
          <w:sz w:val="21"/>
          <w:szCs w:val="21"/>
        </w:rPr>
        <w:t>私自更换房间者</w:t>
      </w:r>
      <w:r>
        <w:rPr>
          <w:rFonts w:ascii="宋体" w:hAnsi="宋体" w:eastAsia="宋体" w:cs="宋体"/>
          <w:color w:val="231916"/>
          <w:spacing w:val="-58"/>
          <w:sz w:val="21"/>
          <w:szCs w:val="21"/>
        </w:rPr>
        <w:t xml:space="preserve"> </w:t>
      </w:r>
      <w:r>
        <w:rPr>
          <w:rFonts w:ascii="宋体" w:hAnsi="宋体" w:eastAsia="宋体" w:cs="宋体"/>
          <w:color w:val="231916"/>
          <w:spacing w:val="2"/>
          <w:sz w:val="21"/>
          <w:szCs w:val="21"/>
        </w:rPr>
        <w:t>，每人次扣2分。</w:t>
      </w:r>
    </w:p>
    <w:p w14:paraId="38EB2347">
      <w:pPr>
        <w:spacing w:before="81" w:line="215" w:lineRule="auto"/>
        <w:ind w:left="444"/>
        <w:rPr>
          <w:rFonts w:ascii="宋体" w:hAnsi="宋体" w:eastAsia="宋体" w:cs="宋体"/>
          <w:sz w:val="21"/>
          <w:szCs w:val="21"/>
        </w:rPr>
      </w:pPr>
      <w:r>
        <w:rPr>
          <w:rFonts w:ascii="宋体" w:hAnsi="宋体" w:eastAsia="宋体" w:cs="宋体"/>
          <w:color w:val="231916"/>
          <w:sz w:val="21"/>
          <w:szCs w:val="21"/>
        </w:rPr>
        <w:t>③ 自换床位就寝者</w:t>
      </w:r>
      <w:r>
        <w:rPr>
          <w:rFonts w:ascii="宋体" w:hAnsi="宋体" w:eastAsia="宋体" w:cs="宋体"/>
          <w:color w:val="231916"/>
          <w:spacing w:val="-59"/>
          <w:sz w:val="21"/>
          <w:szCs w:val="21"/>
        </w:rPr>
        <w:t xml:space="preserve"> </w:t>
      </w:r>
      <w:r>
        <w:rPr>
          <w:rFonts w:ascii="宋体" w:hAnsi="宋体" w:eastAsia="宋体" w:cs="宋体"/>
          <w:color w:val="231916"/>
          <w:sz w:val="21"/>
          <w:szCs w:val="21"/>
        </w:rPr>
        <w:t>，每人次扣1分。</w:t>
      </w:r>
    </w:p>
    <w:p w14:paraId="7D3D8817">
      <w:pPr>
        <w:spacing w:before="81" w:line="215" w:lineRule="auto"/>
        <w:ind w:left="444"/>
        <w:rPr>
          <w:rFonts w:ascii="宋体" w:hAnsi="宋体" w:eastAsia="宋体" w:cs="宋体"/>
          <w:sz w:val="21"/>
          <w:szCs w:val="21"/>
        </w:rPr>
      </w:pPr>
      <w:r>
        <w:rPr>
          <w:rFonts w:ascii="宋体" w:hAnsi="宋体" w:eastAsia="宋体" w:cs="宋体"/>
          <w:color w:val="231916"/>
          <w:spacing w:val="5"/>
          <w:sz w:val="21"/>
          <w:szCs w:val="21"/>
        </w:rPr>
        <w:t>④</w:t>
      </w:r>
      <w:r>
        <w:rPr>
          <w:rFonts w:ascii="宋体" w:hAnsi="宋体" w:eastAsia="宋体" w:cs="宋体"/>
          <w:color w:val="231916"/>
          <w:spacing w:val="-51"/>
          <w:sz w:val="21"/>
          <w:szCs w:val="21"/>
        </w:rPr>
        <w:t xml:space="preserve"> </w:t>
      </w:r>
      <w:r>
        <w:rPr>
          <w:rFonts w:ascii="宋体" w:hAnsi="宋体" w:eastAsia="宋体" w:cs="宋体"/>
          <w:color w:val="231916"/>
          <w:spacing w:val="5"/>
          <w:sz w:val="21"/>
          <w:szCs w:val="21"/>
        </w:rPr>
        <w:t>值班人员或查寝人员点名查人数时</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，无故</w:t>
      </w:r>
      <w:r>
        <w:rPr>
          <w:rFonts w:ascii="宋体" w:hAnsi="宋体" w:eastAsia="宋体" w:cs="宋体"/>
          <w:color w:val="231916"/>
          <w:spacing w:val="4"/>
          <w:sz w:val="21"/>
          <w:szCs w:val="21"/>
        </w:rPr>
        <w:t>不在者</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，每人次扣2分。</w:t>
      </w:r>
    </w:p>
    <w:p w14:paraId="6E00AA00">
      <w:pPr>
        <w:spacing w:before="83" w:line="217" w:lineRule="auto"/>
        <w:ind w:left="444"/>
        <w:rPr>
          <w:rFonts w:ascii="宋体" w:hAnsi="宋体" w:eastAsia="宋体" w:cs="宋体"/>
          <w:sz w:val="21"/>
          <w:szCs w:val="21"/>
        </w:rPr>
      </w:pPr>
      <w:r>
        <w:rPr>
          <w:rFonts w:ascii="宋体" w:hAnsi="宋体" w:eastAsia="宋体" w:cs="宋体"/>
          <w:color w:val="231916"/>
          <w:spacing w:val="5"/>
          <w:sz w:val="21"/>
          <w:szCs w:val="21"/>
        </w:rPr>
        <w:t>⑤</w:t>
      </w:r>
      <w:r>
        <w:rPr>
          <w:rFonts w:ascii="宋体" w:hAnsi="宋体" w:eastAsia="宋体" w:cs="宋体"/>
          <w:color w:val="231916"/>
          <w:spacing w:val="-43"/>
          <w:sz w:val="21"/>
          <w:szCs w:val="21"/>
        </w:rPr>
        <w:t xml:space="preserve"> </w:t>
      </w:r>
      <w:r>
        <w:rPr>
          <w:rFonts w:ascii="宋体" w:hAnsi="宋体" w:eastAsia="宋体" w:cs="宋体"/>
          <w:color w:val="231916"/>
          <w:spacing w:val="5"/>
          <w:sz w:val="21"/>
          <w:szCs w:val="21"/>
        </w:rPr>
        <w:t>未经同意带领外来人员到宿舍就寝者</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，每人次扣5分</w:t>
      </w:r>
      <w:r>
        <w:rPr>
          <w:rFonts w:ascii="宋体" w:hAnsi="宋体" w:eastAsia="宋体" w:cs="宋体"/>
          <w:color w:val="231916"/>
          <w:spacing w:val="-60"/>
          <w:sz w:val="21"/>
          <w:szCs w:val="21"/>
        </w:rPr>
        <w:t xml:space="preserve"> </w:t>
      </w:r>
      <w:r>
        <w:rPr>
          <w:rFonts w:ascii="宋体" w:hAnsi="宋体" w:eastAsia="宋体" w:cs="宋体"/>
          <w:color w:val="231916"/>
          <w:spacing w:val="5"/>
          <w:sz w:val="21"/>
          <w:szCs w:val="21"/>
        </w:rPr>
        <w:t>；同时给予相应处分。</w:t>
      </w:r>
    </w:p>
    <w:p w14:paraId="71D75405">
      <w:pPr>
        <w:spacing w:before="78" w:line="252" w:lineRule="auto"/>
        <w:ind w:left="2" w:right="237" w:firstLine="441"/>
        <w:rPr>
          <w:rFonts w:ascii="宋体" w:hAnsi="宋体" w:eastAsia="宋体" w:cs="宋体"/>
          <w:sz w:val="21"/>
          <w:szCs w:val="21"/>
        </w:rPr>
      </w:pPr>
      <w:r>
        <w:rPr>
          <w:rFonts w:ascii="宋体" w:hAnsi="宋体" w:eastAsia="宋体" w:cs="宋体"/>
          <w:color w:val="231916"/>
          <w:spacing w:val="13"/>
          <w:sz w:val="21"/>
          <w:szCs w:val="21"/>
        </w:rPr>
        <w:t>⑥</w:t>
      </w:r>
      <w:r>
        <w:rPr>
          <w:rFonts w:ascii="宋体" w:hAnsi="宋体" w:eastAsia="宋体" w:cs="宋体"/>
          <w:color w:val="231916"/>
          <w:spacing w:val="56"/>
          <w:sz w:val="21"/>
          <w:szCs w:val="21"/>
        </w:rPr>
        <w:t xml:space="preserve"> </w:t>
      </w:r>
      <w:r>
        <w:rPr>
          <w:rFonts w:ascii="宋体" w:hAnsi="宋体" w:eastAsia="宋体" w:cs="宋体"/>
          <w:color w:val="231916"/>
          <w:spacing w:val="13"/>
          <w:sz w:val="21"/>
          <w:szCs w:val="21"/>
        </w:rPr>
        <w:t>没有履行请假手续而私自回家</w:t>
      </w:r>
      <w:r>
        <w:rPr>
          <w:rFonts w:ascii="宋体" w:hAnsi="宋体" w:eastAsia="宋体" w:cs="宋体"/>
          <w:color w:val="231916"/>
          <w:spacing w:val="-63"/>
          <w:sz w:val="21"/>
          <w:szCs w:val="21"/>
        </w:rPr>
        <w:t xml:space="preserve"> </w:t>
      </w:r>
      <w:r>
        <w:rPr>
          <w:rFonts w:ascii="宋体" w:hAnsi="宋体" w:eastAsia="宋体" w:cs="宋体"/>
          <w:color w:val="231916"/>
          <w:spacing w:val="13"/>
          <w:sz w:val="21"/>
          <w:szCs w:val="21"/>
        </w:rPr>
        <w:t>、到亲戚或同学家过夜者</w:t>
      </w:r>
      <w:r>
        <w:rPr>
          <w:rFonts w:ascii="宋体" w:hAnsi="宋体" w:eastAsia="宋体" w:cs="宋体"/>
          <w:color w:val="231916"/>
          <w:spacing w:val="-49"/>
          <w:sz w:val="21"/>
          <w:szCs w:val="21"/>
        </w:rPr>
        <w:t xml:space="preserve"> </w:t>
      </w:r>
      <w:r>
        <w:rPr>
          <w:rFonts w:ascii="宋体" w:hAnsi="宋体" w:eastAsia="宋体" w:cs="宋体"/>
          <w:color w:val="231916"/>
          <w:spacing w:val="13"/>
          <w:sz w:val="21"/>
          <w:szCs w:val="21"/>
        </w:rPr>
        <w:t>，每人次扣5分</w:t>
      </w:r>
      <w:r>
        <w:rPr>
          <w:rFonts w:ascii="宋体" w:hAnsi="宋体" w:eastAsia="宋体" w:cs="宋体"/>
          <w:color w:val="231916"/>
          <w:spacing w:val="-50"/>
          <w:sz w:val="21"/>
          <w:szCs w:val="21"/>
        </w:rPr>
        <w:t xml:space="preserve"> </w:t>
      </w:r>
      <w:r>
        <w:rPr>
          <w:rFonts w:ascii="宋体" w:hAnsi="宋体" w:eastAsia="宋体" w:cs="宋体"/>
          <w:color w:val="231916"/>
          <w:spacing w:val="13"/>
          <w:sz w:val="21"/>
          <w:szCs w:val="21"/>
        </w:rPr>
        <w:t>；并给予相应处</w:t>
      </w:r>
      <w:r>
        <w:rPr>
          <w:rFonts w:ascii="宋体" w:hAnsi="宋体" w:eastAsia="宋体" w:cs="宋体"/>
          <w:color w:val="231916"/>
          <w:sz w:val="21"/>
          <w:szCs w:val="21"/>
        </w:rPr>
        <w:t xml:space="preserve"> </w:t>
      </w:r>
      <w:r>
        <w:rPr>
          <w:rFonts w:ascii="宋体" w:hAnsi="宋体" w:eastAsia="宋体" w:cs="宋体"/>
          <w:color w:val="231916"/>
          <w:spacing w:val="-3"/>
          <w:sz w:val="21"/>
          <w:szCs w:val="21"/>
        </w:rPr>
        <w:t>分。</w:t>
      </w:r>
    </w:p>
    <w:p w14:paraId="663A4739">
      <w:pPr>
        <w:spacing w:before="81" w:line="217" w:lineRule="auto"/>
        <w:ind w:left="443"/>
        <w:rPr>
          <w:rFonts w:ascii="宋体" w:hAnsi="宋体" w:eastAsia="宋体" w:cs="宋体"/>
          <w:sz w:val="21"/>
          <w:szCs w:val="21"/>
        </w:rPr>
      </w:pPr>
      <w:r>
        <w:rPr>
          <w:rFonts w:ascii="宋体" w:hAnsi="宋体" w:eastAsia="宋体" w:cs="宋体"/>
          <w:color w:val="231916"/>
          <w:spacing w:val="5"/>
          <w:sz w:val="21"/>
          <w:szCs w:val="21"/>
        </w:rPr>
        <w:t>⑦</w:t>
      </w:r>
      <w:r>
        <w:rPr>
          <w:rFonts w:ascii="宋体" w:hAnsi="宋体" w:eastAsia="宋体" w:cs="宋体"/>
          <w:color w:val="231916"/>
          <w:spacing w:val="-34"/>
          <w:sz w:val="21"/>
          <w:szCs w:val="21"/>
        </w:rPr>
        <w:t xml:space="preserve"> </w:t>
      </w:r>
      <w:r>
        <w:rPr>
          <w:rFonts w:ascii="宋体" w:hAnsi="宋体" w:eastAsia="宋体" w:cs="宋体"/>
          <w:color w:val="231916"/>
          <w:spacing w:val="5"/>
          <w:sz w:val="21"/>
          <w:szCs w:val="21"/>
        </w:rPr>
        <w:t>课间无故进入宿舍楼而无班主任批条者</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，每人次扣1分；</w:t>
      </w:r>
    </w:p>
    <w:p w14:paraId="73F3FAC4">
      <w:pPr>
        <w:spacing w:before="80" w:line="217" w:lineRule="auto"/>
        <w:ind w:left="443"/>
        <w:rPr>
          <w:rFonts w:ascii="宋体" w:hAnsi="宋体" w:eastAsia="宋体" w:cs="宋体"/>
          <w:sz w:val="21"/>
          <w:szCs w:val="21"/>
        </w:rPr>
      </w:pPr>
      <w:r>
        <w:rPr>
          <w:rFonts w:ascii="宋体" w:hAnsi="宋体" w:eastAsia="宋体" w:cs="宋体"/>
          <w:color w:val="231916"/>
          <w:spacing w:val="3"/>
          <w:sz w:val="21"/>
          <w:szCs w:val="21"/>
        </w:rPr>
        <w:t>⑧</w:t>
      </w:r>
      <w:r>
        <w:rPr>
          <w:rFonts w:ascii="宋体" w:hAnsi="宋体" w:eastAsia="宋体" w:cs="宋体"/>
          <w:color w:val="231916"/>
          <w:spacing w:val="-29"/>
          <w:sz w:val="21"/>
          <w:szCs w:val="21"/>
        </w:rPr>
        <w:t xml:space="preserve"> </w:t>
      </w:r>
      <w:r>
        <w:rPr>
          <w:rFonts w:ascii="宋体" w:hAnsi="宋体" w:eastAsia="宋体" w:cs="宋体"/>
          <w:color w:val="231916"/>
          <w:spacing w:val="3"/>
          <w:sz w:val="21"/>
          <w:szCs w:val="21"/>
        </w:rPr>
        <w:t>私自把有关火种带入宿舍者</w:t>
      </w:r>
      <w:r>
        <w:rPr>
          <w:rFonts w:ascii="宋体" w:hAnsi="宋体" w:eastAsia="宋体" w:cs="宋体"/>
          <w:color w:val="231916"/>
          <w:spacing w:val="-58"/>
          <w:sz w:val="21"/>
          <w:szCs w:val="21"/>
        </w:rPr>
        <w:t xml:space="preserve"> </w:t>
      </w:r>
      <w:r>
        <w:rPr>
          <w:rFonts w:ascii="宋体" w:hAnsi="宋体" w:eastAsia="宋体" w:cs="宋体"/>
          <w:color w:val="231916"/>
          <w:spacing w:val="3"/>
          <w:sz w:val="21"/>
          <w:szCs w:val="21"/>
        </w:rPr>
        <w:t>，或点烛者</w:t>
      </w:r>
      <w:r>
        <w:rPr>
          <w:rFonts w:ascii="宋体" w:hAnsi="宋体" w:eastAsia="宋体" w:cs="宋体"/>
          <w:color w:val="231916"/>
          <w:spacing w:val="-59"/>
          <w:sz w:val="21"/>
          <w:szCs w:val="21"/>
        </w:rPr>
        <w:t xml:space="preserve"> </w:t>
      </w:r>
      <w:r>
        <w:rPr>
          <w:rFonts w:ascii="宋体" w:hAnsi="宋体" w:eastAsia="宋体" w:cs="宋体"/>
          <w:color w:val="231916"/>
          <w:spacing w:val="3"/>
          <w:sz w:val="21"/>
          <w:szCs w:val="21"/>
        </w:rPr>
        <w:t>，每人次扣5分；</w:t>
      </w:r>
    </w:p>
    <w:p w14:paraId="5ADA48D6">
      <w:pPr>
        <w:spacing w:before="79" w:line="252" w:lineRule="auto"/>
        <w:ind w:left="41" w:right="237" w:firstLine="402"/>
        <w:rPr>
          <w:rFonts w:ascii="宋体" w:hAnsi="宋体" w:eastAsia="宋体" w:cs="宋体"/>
          <w:sz w:val="21"/>
          <w:szCs w:val="21"/>
        </w:rPr>
      </w:pPr>
      <w:r>
        <w:rPr>
          <w:rFonts w:ascii="宋体" w:hAnsi="宋体" w:eastAsia="宋体" w:cs="宋体"/>
          <w:color w:val="231916"/>
          <w:spacing w:val="10"/>
          <w:sz w:val="21"/>
          <w:szCs w:val="21"/>
        </w:rPr>
        <w:t>⑨ 寝室内藏有酒瓶、水管、铁枝、管制刀具、木棒、散木板等有可能危</w:t>
      </w:r>
      <w:r>
        <w:rPr>
          <w:rFonts w:ascii="宋体" w:hAnsi="宋体" w:eastAsia="宋体" w:cs="宋体"/>
          <w:color w:val="231916"/>
          <w:spacing w:val="9"/>
          <w:sz w:val="21"/>
          <w:szCs w:val="21"/>
        </w:rPr>
        <w:t>及安全的物品、有私</w:t>
      </w:r>
      <w:r>
        <w:rPr>
          <w:rFonts w:ascii="宋体" w:hAnsi="宋体" w:eastAsia="宋体" w:cs="宋体"/>
          <w:color w:val="231916"/>
          <w:sz w:val="21"/>
          <w:szCs w:val="21"/>
        </w:rPr>
        <w:t xml:space="preserve"> </w:t>
      </w:r>
      <w:r>
        <w:rPr>
          <w:rFonts w:ascii="宋体" w:hAnsi="宋体" w:eastAsia="宋体" w:cs="宋体"/>
          <w:color w:val="231916"/>
          <w:spacing w:val="5"/>
          <w:sz w:val="21"/>
          <w:szCs w:val="21"/>
        </w:rPr>
        <w:t>自带插排、电吹风等可能引发用电安全的物品</w:t>
      </w:r>
      <w:r>
        <w:rPr>
          <w:rFonts w:ascii="宋体" w:hAnsi="宋体" w:eastAsia="宋体" w:cs="宋体"/>
          <w:color w:val="231916"/>
          <w:spacing w:val="-56"/>
          <w:sz w:val="21"/>
          <w:szCs w:val="21"/>
        </w:rPr>
        <w:t xml:space="preserve"> </w:t>
      </w:r>
      <w:r>
        <w:rPr>
          <w:rFonts w:ascii="宋体" w:hAnsi="宋体" w:eastAsia="宋体" w:cs="宋体"/>
          <w:color w:val="231916"/>
          <w:spacing w:val="5"/>
          <w:sz w:val="21"/>
          <w:szCs w:val="21"/>
        </w:rPr>
        <w:t>，一律没收</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，每件扣1--5分。</w:t>
      </w:r>
    </w:p>
    <w:p w14:paraId="0F307165">
      <w:pPr>
        <w:spacing w:before="80" w:line="215" w:lineRule="auto"/>
        <w:ind w:left="443"/>
        <w:rPr>
          <w:rFonts w:ascii="宋体" w:hAnsi="宋体" w:eastAsia="宋体" w:cs="宋体"/>
          <w:sz w:val="21"/>
          <w:szCs w:val="21"/>
        </w:rPr>
      </w:pPr>
      <w:r>
        <w:rPr>
          <w:rFonts w:ascii="宋体" w:hAnsi="宋体" w:eastAsia="宋体" w:cs="宋体"/>
          <w:color w:val="231916"/>
          <w:spacing w:val="6"/>
          <w:sz w:val="21"/>
          <w:szCs w:val="21"/>
        </w:rPr>
        <w:t>⑩</w:t>
      </w:r>
      <w:r>
        <w:rPr>
          <w:rFonts w:ascii="宋体" w:hAnsi="宋体" w:eastAsia="宋体" w:cs="宋体"/>
          <w:color w:val="231916"/>
          <w:spacing w:val="-47"/>
          <w:sz w:val="21"/>
          <w:szCs w:val="21"/>
        </w:rPr>
        <w:t xml:space="preserve"> </w:t>
      </w:r>
      <w:r>
        <w:rPr>
          <w:rFonts w:ascii="宋体" w:hAnsi="宋体" w:eastAsia="宋体" w:cs="宋体"/>
          <w:color w:val="231916"/>
          <w:spacing w:val="6"/>
          <w:sz w:val="21"/>
          <w:szCs w:val="21"/>
        </w:rPr>
        <w:t>在寝室打牌、吸烟、喝酒、敲墙、吵闹、串寝</w:t>
      </w:r>
      <w:r>
        <w:rPr>
          <w:rFonts w:ascii="宋体" w:hAnsi="宋体" w:eastAsia="宋体" w:cs="宋体"/>
          <w:color w:val="231916"/>
          <w:spacing w:val="-59"/>
          <w:sz w:val="21"/>
          <w:szCs w:val="21"/>
        </w:rPr>
        <w:t xml:space="preserve"> </w:t>
      </w:r>
      <w:r>
        <w:rPr>
          <w:rFonts w:ascii="宋体" w:hAnsi="宋体" w:eastAsia="宋体" w:cs="宋体"/>
          <w:color w:val="231916"/>
          <w:spacing w:val="6"/>
          <w:sz w:val="21"/>
          <w:szCs w:val="21"/>
        </w:rPr>
        <w:t>，每人次扣5</w:t>
      </w:r>
      <w:r>
        <w:rPr>
          <w:rFonts w:ascii="宋体" w:hAnsi="宋体" w:eastAsia="宋体" w:cs="宋体"/>
          <w:color w:val="231916"/>
          <w:spacing w:val="5"/>
          <w:sz w:val="21"/>
          <w:szCs w:val="21"/>
        </w:rPr>
        <w:t>分。</w:t>
      </w:r>
    </w:p>
    <w:p w14:paraId="7246BE24">
      <w:pPr>
        <w:spacing w:before="81" w:line="281" w:lineRule="exact"/>
        <w:ind w:left="430"/>
        <w:rPr>
          <w:rFonts w:ascii="宋体" w:hAnsi="宋体" w:eastAsia="宋体" w:cs="宋体"/>
          <w:sz w:val="21"/>
          <w:szCs w:val="21"/>
        </w:rPr>
      </w:pPr>
      <w:r>
        <w:rPr>
          <w:rFonts w:ascii="宋体" w:hAnsi="宋体" w:eastAsia="宋体" w:cs="宋体"/>
          <w:color w:val="231916"/>
          <w:spacing w:val="6"/>
          <w:position w:val="1"/>
          <w:sz w:val="21"/>
          <w:szCs w:val="21"/>
        </w:rPr>
        <w:t>（2）财物（设积分5分）</w:t>
      </w:r>
    </w:p>
    <w:p w14:paraId="35CE940B">
      <w:pPr>
        <w:spacing w:before="45" w:line="252" w:lineRule="auto"/>
        <w:ind w:left="2" w:right="238" w:firstLine="440"/>
        <w:rPr>
          <w:rFonts w:ascii="宋体" w:hAnsi="宋体" w:eastAsia="宋体" w:cs="宋体"/>
          <w:sz w:val="21"/>
          <w:szCs w:val="21"/>
        </w:rPr>
      </w:pPr>
      <w:r>
        <w:rPr>
          <w:rFonts w:ascii="宋体" w:hAnsi="宋体" w:eastAsia="宋体" w:cs="宋体"/>
          <w:color w:val="231916"/>
          <w:spacing w:val="6"/>
          <w:sz w:val="21"/>
          <w:szCs w:val="21"/>
        </w:rPr>
        <w:t>①</w:t>
      </w:r>
      <w:r>
        <w:rPr>
          <w:rFonts w:ascii="宋体" w:hAnsi="宋体" w:eastAsia="宋体" w:cs="宋体"/>
          <w:color w:val="231916"/>
          <w:spacing w:val="32"/>
          <w:sz w:val="21"/>
          <w:szCs w:val="21"/>
        </w:rPr>
        <w:t xml:space="preserve"> </w:t>
      </w:r>
      <w:r>
        <w:rPr>
          <w:rFonts w:ascii="宋体" w:hAnsi="宋体" w:eastAsia="宋体" w:cs="宋体"/>
          <w:color w:val="231916"/>
          <w:spacing w:val="6"/>
          <w:sz w:val="21"/>
          <w:szCs w:val="21"/>
        </w:rPr>
        <w:t>私自移动或人为破坏室内公共设施者</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，每人次扣</w:t>
      </w:r>
      <w:r>
        <w:rPr>
          <w:rFonts w:ascii="宋体" w:hAnsi="宋体" w:eastAsia="宋体" w:cs="宋体"/>
          <w:color w:val="231916"/>
          <w:spacing w:val="5"/>
          <w:sz w:val="21"/>
          <w:szCs w:val="21"/>
        </w:rPr>
        <w:t>1分</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；查不到具体人</w:t>
      </w:r>
      <w:r>
        <w:rPr>
          <w:rFonts w:ascii="宋体" w:hAnsi="宋体" w:eastAsia="宋体" w:cs="宋体"/>
          <w:color w:val="231916"/>
          <w:spacing w:val="-57"/>
          <w:sz w:val="21"/>
          <w:szCs w:val="21"/>
        </w:rPr>
        <w:t xml:space="preserve"> </w:t>
      </w:r>
      <w:r>
        <w:rPr>
          <w:rFonts w:ascii="宋体" w:hAnsi="宋体" w:eastAsia="宋体" w:cs="宋体"/>
          <w:color w:val="231916"/>
          <w:spacing w:val="5"/>
          <w:sz w:val="21"/>
          <w:szCs w:val="21"/>
        </w:rPr>
        <w:t>，扣宿舍集体5分。破</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坏者要求照价赔偿</w:t>
      </w:r>
      <w:r>
        <w:rPr>
          <w:rFonts w:ascii="宋体" w:hAnsi="宋体" w:eastAsia="宋体" w:cs="宋体"/>
          <w:color w:val="231916"/>
          <w:spacing w:val="-59"/>
          <w:sz w:val="21"/>
          <w:szCs w:val="21"/>
        </w:rPr>
        <w:t xml:space="preserve"> </w:t>
      </w:r>
      <w:r>
        <w:rPr>
          <w:rFonts w:ascii="宋体" w:hAnsi="宋体" w:eastAsia="宋体" w:cs="宋体"/>
          <w:color w:val="231916"/>
          <w:spacing w:val="6"/>
          <w:sz w:val="21"/>
          <w:szCs w:val="21"/>
        </w:rPr>
        <w:t>，严重的给予一定的处罚。</w:t>
      </w:r>
    </w:p>
    <w:p w14:paraId="49253F8A">
      <w:pPr>
        <w:spacing w:before="81" w:line="215" w:lineRule="auto"/>
        <w:ind w:left="443"/>
        <w:rPr>
          <w:rFonts w:ascii="宋体" w:hAnsi="宋体" w:eastAsia="宋体" w:cs="宋体"/>
          <w:sz w:val="21"/>
          <w:szCs w:val="21"/>
        </w:rPr>
      </w:pPr>
      <w:r>
        <w:rPr>
          <w:rFonts w:ascii="宋体" w:hAnsi="宋体" w:eastAsia="宋体" w:cs="宋体"/>
          <w:color w:val="231916"/>
          <w:spacing w:val="5"/>
          <w:sz w:val="21"/>
          <w:szCs w:val="21"/>
        </w:rPr>
        <w:t>②</w:t>
      </w:r>
      <w:r>
        <w:rPr>
          <w:rFonts w:ascii="宋体" w:hAnsi="宋体" w:eastAsia="宋体" w:cs="宋体"/>
          <w:color w:val="231916"/>
          <w:spacing w:val="-39"/>
          <w:sz w:val="21"/>
          <w:szCs w:val="21"/>
        </w:rPr>
        <w:t xml:space="preserve"> </w:t>
      </w:r>
      <w:r>
        <w:rPr>
          <w:rFonts w:ascii="宋体" w:hAnsi="宋体" w:eastAsia="宋体" w:cs="宋体"/>
          <w:color w:val="231916"/>
          <w:spacing w:val="5"/>
          <w:sz w:val="21"/>
          <w:szCs w:val="21"/>
        </w:rPr>
        <w:t>在床、门、窗户、墙壁等处乱涂乱画者</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，每处扣2分。</w:t>
      </w:r>
    </w:p>
    <w:p w14:paraId="2F205CC0">
      <w:pPr>
        <w:spacing w:before="82" w:line="215" w:lineRule="auto"/>
        <w:ind w:left="443"/>
        <w:rPr>
          <w:rFonts w:ascii="宋体" w:hAnsi="宋体" w:eastAsia="宋体" w:cs="宋体"/>
          <w:sz w:val="21"/>
          <w:szCs w:val="21"/>
        </w:rPr>
      </w:pPr>
      <w:r>
        <w:rPr>
          <w:rFonts w:ascii="宋体" w:hAnsi="宋体" w:eastAsia="宋体" w:cs="宋体"/>
          <w:color w:val="231916"/>
          <w:spacing w:val="5"/>
          <w:sz w:val="21"/>
          <w:szCs w:val="21"/>
        </w:rPr>
        <w:t>③</w:t>
      </w:r>
      <w:r>
        <w:rPr>
          <w:rFonts w:ascii="宋体" w:hAnsi="宋体" w:eastAsia="宋体" w:cs="宋体"/>
          <w:color w:val="231916"/>
          <w:spacing w:val="-30"/>
          <w:sz w:val="21"/>
          <w:szCs w:val="21"/>
        </w:rPr>
        <w:t xml:space="preserve"> </w:t>
      </w:r>
      <w:r>
        <w:rPr>
          <w:rFonts w:ascii="宋体" w:hAnsi="宋体" w:eastAsia="宋体" w:cs="宋体"/>
          <w:color w:val="231916"/>
          <w:spacing w:val="5"/>
          <w:sz w:val="21"/>
          <w:szCs w:val="21"/>
        </w:rPr>
        <w:t>私自更改线路、更换照明设施</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，损坏线路及相关设施者</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，照原样修复外并扣5分。</w:t>
      </w:r>
    </w:p>
    <w:p w14:paraId="1CAF156F">
      <w:pPr>
        <w:spacing w:before="81" w:line="281" w:lineRule="exact"/>
        <w:ind w:left="430"/>
        <w:rPr>
          <w:rFonts w:ascii="宋体" w:hAnsi="宋体" w:eastAsia="宋体" w:cs="宋体"/>
          <w:sz w:val="21"/>
          <w:szCs w:val="21"/>
        </w:rPr>
      </w:pPr>
      <w:r>
        <w:rPr>
          <w:rFonts w:ascii="宋体" w:hAnsi="宋体" w:eastAsia="宋体" w:cs="宋体"/>
          <w:color w:val="231916"/>
          <w:spacing w:val="4"/>
          <w:position w:val="1"/>
          <w:sz w:val="21"/>
          <w:szCs w:val="21"/>
        </w:rPr>
        <w:t>（3</w:t>
      </w:r>
      <w:r>
        <w:rPr>
          <w:rFonts w:ascii="宋体" w:hAnsi="宋体" w:eastAsia="宋体" w:cs="宋体"/>
          <w:color w:val="231916"/>
          <w:spacing w:val="-45"/>
          <w:position w:val="1"/>
          <w:sz w:val="21"/>
          <w:szCs w:val="21"/>
        </w:rPr>
        <w:t xml:space="preserve"> </w:t>
      </w:r>
      <w:r>
        <w:rPr>
          <w:rFonts w:ascii="宋体" w:hAnsi="宋体" w:eastAsia="宋体" w:cs="宋体"/>
          <w:color w:val="231916"/>
          <w:spacing w:val="4"/>
          <w:position w:val="1"/>
          <w:sz w:val="21"/>
          <w:szCs w:val="21"/>
        </w:rPr>
        <w:t>）宿舍卫生标准（设积分40分）</w:t>
      </w:r>
    </w:p>
    <w:p w14:paraId="2A9871D5">
      <w:pPr>
        <w:spacing w:before="45" w:line="279" w:lineRule="exact"/>
        <w:ind w:left="442"/>
        <w:rPr>
          <w:rFonts w:ascii="宋体" w:hAnsi="宋体" w:eastAsia="宋体" w:cs="宋体"/>
          <w:sz w:val="21"/>
          <w:szCs w:val="21"/>
        </w:rPr>
      </w:pPr>
      <w:r>
        <w:rPr>
          <w:rFonts w:ascii="宋体" w:hAnsi="宋体" w:eastAsia="宋体" w:cs="宋体"/>
          <w:color w:val="231916"/>
          <w:spacing w:val="2"/>
          <w:position w:val="1"/>
          <w:sz w:val="21"/>
          <w:szCs w:val="21"/>
        </w:rPr>
        <w:t>①</w:t>
      </w:r>
      <w:r>
        <w:rPr>
          <w:rFonts w:ascii="宋体" w:hAnsi="宋体" w:eastAsia="宋体" w:cs="宋体"/>
          <w:color w:val="231916"/>
          <w:spacing w:val="-47"/>
          <w:position w:val="1"/>
          <w:sz w:val="21"/>
          <w:szCs w:val="21"/>
        </w:rPr>
        <w:t xml:space="preserve"> </w:t>
      </w:r>
      <w:r>
        <w:rPr>
          <w:rFonts w:ascii="宋体" w:hAnsi="宋体" w:eastAsia="宋体" w:cs="宋体"/>
          <w:color w:val="231916"/>
          <w:spacing w:val="2"/>
          <w:position w:val="1"/>
          <w:sz w:val="21"/>
          <w:szCs w:val="21"/>
        </w:rPr>
        <w:t>地面（8分</w:t>
      </w:r>
      <w:r>
        <w:rPr>
          <w:rFonts w:ascii="宋体" w:hAnsi="宋体" w:eastAsia="宋体" w:cs="宋体"/>
          <w:color w:val="231916"/>
          <w:spacing w:val="-6"/>
          <w:position w:val="1"/>
          <w:sz w:val="21"/>
          <w:szCs w:val="21"/>
        </w:rPr>
        <w:t>）</w:t>
      </w:r>
      <w:r>
        <w:rPr>
          <w:rFonts w:ascii="宋体" w:hAnsi="宋体" w:eastAsia="宋体" w:cs="宋体"/>
          <w:color w:val="231916"/>
          <w:spacing w:val="-45"/>
          <w:position w:val="1"/>
          <w:sz w:val="21"/>
          <w:szCs w:val="21"/>
        </w:rPr>
        <w:t xml:space="preserve"> </w:t>
      </w:r>
      <w:r>
        <w:rPr>
          <w:rFonts w:ascii="宋体" w:hAnsi="宋体" w:eastAsia="宋体" w:cs="宋体"/>
          <w:color w:val="231916"/>
          <w:spacing w:val="-6"/>
          <w:position w:val="1"/>
          <w:sz w:val="21"/>
          <w:szCs w:val="21"/>
        </w:rPr>
        <w:t>：</w:t>
      </w:r>
      <w:r>
        <w:rPr>
          <w:rFonts w:ascii="宋体" w:hAnsi="宋体" w:eastAsia="宋体" w:cs="宋体"/>
          <w:color w:val="231916"/>
          <w:spacing w:val="2"/>
          <w:position w:val="1"/>
          <w:sz w:val="21"/>
          <w:szCs w:val="21"/>
        </w:rPr>
        <w:t>干净</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，床底无杂物</w:t>
      </w:r>
      <w:r>
        <w:rPr>
          <w:rFonts w:ascii="宋体" w:hAnsi="宋体" w:eastAsia="宋体" w:cs="宋体"/>
          <w:color w:val="231916"/>
          <w:spacing w:val="-59"/>
          <w:position w:val="1"/>
          <w:sz w:val="21"/>
          <w:szCs w:val="21"/>
        </w:rPr>
        <w:t xml:space="preserve"> </w:t>
      </w:r>
      <w:r>
        <w:rPr>
          <w:rFonts w:ascii="宋体" w:hAnsi="宋体" w:eastAsia="宋体" w:cs="宋体"/>
          <w:color w:val="231916"/>
          <w:spacing w:val="2"/>
          <w:position w:val="1"/>
          <w:sz w:val="21"/>
          <w:szCs w:val="21"/>
        </w:rPr>
        <w:t>，宿舍内无卫生死角；</w:t>
      </w:r>
    </w:p>
    <w:p w14:paraId="3A88DA28">
      <w:pPr>
        <w:spacing w:before="47" w:line="255" w:lineRule="auto"/>
        <w:ind w:left="15" w:right="238" w:firstLine="426"/>
        <w:rPr>
          <w:rFonts w:ascii="宋体" w:hAnsi="宋体" w:eastAsia="宋体" w:cs="宋体"/>
          <w:sz w:val="21"/>
          <w:szCs w:val="21"/>
        </w:rPr>
      </w:pPr>
      <w:r>
        <w:rPr>
          <w:rFonts w:ascii="宋体" w:hAnsi="宋体" w:eastAsia="宋体" w:cs="宋体"/>
          <w:color w:val="231916"/>
          <w:spacing w:val="14"/>
          <w:sz w:val="21"/>
          <w:szCs w:val="21"/>
        </w:rPr>
        <w:t>②</w:t>
      </w:r>
      <w:r>
        <w:rPr>
          <w:rFonts w:ascii="宋体" w:hAnsi="宋体" w:eastAsia="宋体" w:cs="宋体"/>
          <w:color w:val="231916"/>
          <w:spacing w:val="45"/>
          <w:sz w:val="21"/>
          <w:szCs w:val="21"/>
        </w:rPr>
        <w:t xml:space="preserve"> </w:t>
      </w:r>
      <w:r>
        <w:rPr>
          <w:rFonts w:ascii="宋体" w:hAnsi="宋体" w:eastAsia="宋体" w:cs="宋体"/>
          <w:color w:val="231916"/>
          <w:spacing w:val="14"/>
          <w:sz w:val="21"/>
          <w:szCs w:val="21"/>
        </w:rPr>
        <w:t>窗户和窗台（2分</w:t>
      </w:r>
      <w:r>
        <w:rPr>
          <w:rFonts w:ascii="宋体" w:hAnsi="宋体" w:eastAsia="宋体" w:cs="宋体"/>
          <w:color w:val="231916"/>
          <w:spacing w:val="-59"/>
          <w:sz w:val="21"/>
          <w:szCs w:val="21"/>
        </w:rPr>
        <w:t xml:space="preserve"> </w:t>
      </w:r>
      <w:r>
        <w:rPr>
          <w:rFonts w:ascii="宋体" w:hAnsi="宋体" w:eastAsia="宋体" w:cs="宋体"/>
          <w:color w:val="231916"/>
          <w:spacing w:val="10"/>
          <w:sz w:val="21"/>
          <w:szCs w:val="21"/>
        </w:rPr>
        <w:t>）：</w:t>
      </w:r>
      <w:r>
        <w:rPr>
          <w:rFonts w:ascii="宋体" w:hAnsi="宋体" w:eastAsia="宋体" w:cs="宋体"/>
          <w:color w:val="231916"/>
          <w:spacing w:val="14"/>
          <w:sz w:val="21"/>
          <w:szCs w:val="21"/>
        </w:rPr>
        <w:t>窗玻璃干净无尘土</w:t>
      </w:r>
      <w:r>
        <w:rPr>
          <w:rFonts w:ascii="宋体" w:hAnsi="宋体" w:eastAsia="宋体" w:cs="宋体"/>
          <w:color w:val="231916"/>
          <w:spacing w:val="-63"/>
          <w:sz w:val="21"/>
          <w:szCs w:val="21"/>
        </w:rPr>
        <w:t xml:space="preserve"> </w:t>
      </w:r>
      <w:r>
        <w:rPr>
          <w:rFonts w:ascii="宋体" w:hAnsi="宋体" w:eastAsia="宋体" w:cs="宋体"/>
          <w:color w:val="231916"/>
          <w:spacing w:val="14"/>
          <w:sz w:val="21"/>
          <w:szCs w:val="21"/>
        </w:rPr>
        <w:t>、无贴画等</w:t>
      </w:r>
      <w:r>
        <w:rPr>
          <w:rFonts w:ascii="宋体" w:hAnsi="宋体" w:eastAsia="宋体" w:cs="宋体"/>
          <w:color w:val="231916"/>
          <w:spacing w:val="-49"/>
          <w:sz w:val="21"/>
          <w:szCs w:val="21"/>
        </w:rPr>
        <w:t xml:space="preserve"> </w:t>
      </w:r>
      <w:r>
        <w:rPr>
          <w:rFonts w:ascii="宋体" w:hAnsi="宋体" w:eastAsia="宋体" w:cs="宋体"/>
          <w:color w:val="231916"/>
          <w:spacing w:val="14"/>
          <w:sz w:val="21"/>
          <w:szCs w:val="21"/>
        </w:rPr>
        <w:t>，窗台干</w:t>
      </w:r>
      <w:r>
        <w:rPr>
          <w:rFonts w:ascii="宋体" w:hAnsi="宋体" w:eastAsia="宋体" w:cs="宋体"/>
          <w:color w:val="231916"/>
          <w:spacing w:val="13"/>
          <w:sz w:val="21"/>
          <w:szCs w:val="21"/>
        </w:rPr>
        <w:t>净无尘土且不乱放其他物</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品；</w:t>
      </w:r>
    </w:p>
    <w:p w14:paraId="2DD42B91">
      <w:pPr>
        <w:spacing w:before="73" w:line="266" w:lineRule="auto"/>
        <w:ind w:left="3" w:right="238" w:firstLine="439"/>
        <w:rPr>
          <w:rFonts w:ascii="宋体" w:hAnsi="宋体" w:eastAsia="宋体" w:cs="宋体"/>
          <w:sz w:val="21"/>
          <w:szCs w:val="21"/>
        </w:rPr>
      </w:pPr>
      <w:r>
        <w:rPr>
          <w:rFonts w:ascii="宋体" w:hAnsi="宋体" w:eastAsia="宋体" w:cs="宋体"/>
          <w:color w:val="231916"/>
          <w:spacing w:val="10"/>
          <w:sz w:val="21"/>
          <w:szCs w:val="21"/>
        </w:rPr>
        <w:t>③</w:t>
      </w:r>
      <w:r>
        <w:rPr>
          <w:rFonts w:ascii="宋体" w:hAnsi="宋体" w:eastAsia="宋体" w:cs="宋体"/>
          <w:color w:val="231916"/>
          <w:spacing w:val="39"/>
          <w:sz w:val="21"/>
          <w:szCs w:val="21"/>
        </w:rPr>
        <w:t xml:space="preserve"> </w:t>
      </w:r>
      <w:r>
        <w:rPr>
          <w:rFonts w:ascii="宋体" w:hAnsi="宋体" w:eastAsia="宋体" w:cs="宋体"/>
          <w:color w:val="231916"/>
          <w:spacing w:val="10"/>
          <w:sz w:val="21"/>
          <w:szCs w:val="21"/>
        </w:rPr>
        <w:t>床上（5分</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w:t>
      </w:r>
      <w:r>
        <w:rPr>
          <w:rFonts w:ascii="宋体" w:hAnsi="宋体" w:eastAsia="宋体" w:cs="宋体"/>
          <w:color w:val="231916"/>
          <w:spacing w:val="10"/>
          <w:sz w:val="21"/>
          <w:szCs w:val="21"/>
        </w:rPr>
        <w:t>被子</w:t>
      </w:r>
      <w:r>
        <w:rPr>
          <w:rFonts w:ascii="宋体" w:hAnsi="宋体" w:eastAsia="宋体" w:cs="宋体"/>
          <w:color w:val="231916"/>
          <w:spacing w:val="-63"/>
          <w:sz w:val="21"/>
          <w:szCs w:val="21"/>
        </w:rPr>
        <w:t xml:space="preserve"> </w:t>
      </w:r>
      <w:r>
        <w:rPr>
          <w:rFonts w:ascii="宋体" w:hAnsi="宋体" w:eastAsia="宋体" w:cs="宋体"/>
          <w:color w:val="231916"/>
          <w:spacing w:val="10"/>
          <w:sz w:val="21"/>
          <w:szCs w:val="21"/>
        </w:rPr>
        <w:t>、枕头折叠摆放整齐</w:t>
      </w:r>
      <w:r>
        <w:rPr>
          <w:rFonts w:ascii="宋体" w:hAnsi="宋体" w:eastAsia="宋体" w:cs="宋体"/>
          <w:color w:val="231916"/>
          <w:spacing w:val="-49"/>
          <w:sz w:val="21"/>
          <w:szCs w:val="21"/>
        </w:rPr>
        <w:t xml:space="preserve"> </w:t>
      </w:r>
      <w:r>
        <w:rPr>
          <w:rFonts w:ascii="宋体" w:hAnsi="宋体" w:eastAsia="宋体" w:cs="宋体"/>
          <w:color w:val="231916"/>
          <w:spacing w:val="10"/>
          <w:sz w:val="21"/>
          <w:szCs w:val="21"/>
        </w:rPr>
        <w:t>，统一放在床尾一端</w:t>
      </w:r>
      <w:r>
        <w:rPr>
          <w:rFonts w:ascii="宋体" w:hAnsi="宋体" w:eastAsia="宋体" w:cs="宋体"/>
          <w:color w:val="231916"/>
          <w:spacing w:val="-50"/>
          <w:sz w:val="21"/>
          <w:szCs w:val="21"/>
        </w:rPr>
        <w:t xml:space="preserve"> </w:t>
      </w:r>
      <w:r>
        <w:rPr>
          <w:rFonts w:ascii="宋体" w:hAnsi="宋体" w:eastAsia="宋体" w:cs="宋体"/>
          <w:color w:val="231916"/>
          <w:spacing w:val="10"/>
          <w:sz w:val="21"/>
          <w:szCs w:val="21"/>
        </w:rPr>
        <w:t>；床面伸</w:t>
      </w:r>
      <w:r>
        <w:rPr>
          <w:rFonts w:ascii="宋体" w:hAnsi="宋体" w:eastAsia="宋体" w:cs="宋体"/>
          <w:color w:val="231916"/>
          <w:spacing w:val="9"/>
          <w:sz w:val="21"/>
          <w:szCs w:val="21"/>
        </w:rPr>
        <w:t>展</w:t>
      </w:r>
      <w:r>
        <w:rPr>
          <w:rFonts w:ascii="宋体" w:hAnsi="宋体" w:eastAsia="宋体" w:cs="宋体"/>
          <w:color w:val="231916"/>
          <w:spacing w:val="-63"/>
          <w:sz w:val="21"/>
          <w:szCs w:val="21"/>
        </w:rPr>
        <w:t xml:space="preserve"> </w:t>
      </w:r>
      <w:r>
        <w:rPr>
          <w:rFonts w:ascii="宋体" w:hAnsi="宋体" w:eastAsia="宋体" w:cs="宋体"/>
          <w:color w:val="231916"/>
          <w:spacing w:val="9"/>
          <w:sz w:val="21"/>
          <w:szCs w:val="21"/>
        </w:rPr>
        <w:t>、干净</w:t>
      </w:r>
      <w:r>
        <w:rPr>
          <w:rFonts w:ascii="宋体" w:hAnsi="宋体" w:eastAsia="宋体" w:cs="宋体"/>
          <w:color w:val="231916"/>
          <w:spacing w:val="-49"/>
          <w:sz w:val="21"/>
          <w:szCs w:val="21"/>
        </w:rPr>
        <w:t xml:space="preserve"> </w:t>
      </w:r>
      <w:r>
        <w:rPr>
          <w:rFonts w:ascii="宋体" w:hAnsi="宋体" w:eastAsia="宋体" w:cs="宋体"/>
          <w:color w:val="231916"/>
          <w:spacing w:val="9"/>
          <w:sz w:val="21"/>
          <w:szCs w:val="21"/>
        </w:rPr>
        <w:t>，无杂</w:t>
      </w:r>
      <w:r>
        <w:rPr>
          <w:rFonts w:ascii="宋体" w:hAnsi="宋体" w:eastAsia="宋体" w:cs="宋体"/>
          <w:color w:val="231916"/>
          <w:sz w:val="21"/>
          <w:szCs w:val="21"/>
        </w:rPr>
        <w:t xml:space="preserve"> </w:t>
      </w:r>
      <w:r>
        <w:rPr>
          <w:rFonts w:ascii="宋体" w:hAnsi="宋体" w:eastAsia="宋体" w:cs="宋体"/>
          <w:color w:val="231916"/>
          <w:spacing w:val="4"/>
          <w:sz w:val="21"/>
          <w:szCs w:val="21"/>
        </w:rPr>
        <w:t>物</w:t>
      </w:r>
      <w:r>
        <w:rPr>
          <w:rFonts w:ascii="宋体" w:hAnsi="宋体" w:eastAsia="宋体" w:cs="宋体"/>
          <w:color w:val="231916"/>
          <w:spacing w:val="-59"/>
          <w:sz w:val="21"/>
          <w:szCs w:val="21"/>
        </w:rPr>
        <w:t xml:space="preserve"> </w:t>
      </w:r>
      <w:r>
        <w:rPr>
          <w:rFonts w:ascii="宋体" w:hAnsi="宋体" w:eastAsia="宋体" w:cs="宋体"/>
          <w:color w:val="231916"/>
          <w:spacing w:val="4"/>
          <w:sz w:val="21"/>
          <w:szCs w:val="21"/>
        </w:rPr>
        <w:t>；④ 鞋</w:t>
      </w:r>
      <w:r>
        <w:rPr>
          <w:rFonts w:ascii="宋体" w:hAnsi="宋体" w:eastAsia="宋体" w:cs="宋体"/>
          <w:color w:val="231916"/>
          <w:spacing w:val="-56"/>
          <w:sz w:val="21"/>
          <w:szCs w:val="21"/>
        </w:rPr>
        <w:t xml:space="preserve"> </w:t>
      </w:r>
      <w:r>
        <w:rPr>
          <w:rFonts w:ascii="宋体" w:hAnsi="宋体" w:eastAsia="宋体" w:cs="宋体"/>
          <w:color w:val="231916"/>
          <w:spacing w:val="-13"/>
          <w:sz w:val="21"/>
          <w:szCs w:val="21"/>
        </w:rPr>
        <w:t>：（</w:t>
      </w:r>
      <w:r>
        <w:rPr>
          <w:rFonts w:ascii="宋体" w:hAnsi="宋体" w:eastAsia="宋体" w:cs="宋体"/>
          <w:color w:val="231916"/>
          <w:spacing w:val="4"/>
          <w:sz w:val="21"/>
          <w:szCs w:val="21"/>
        </w:rPr>
        <w:t>3分</w:t>
      </w:r>
      <w:r>
        <w:rPr>
          <w:rFonts w:ascii="宋体" w:hAnsi="宋体" w:eastAsia="宋体" w:cs="宋体"/>
          <w:color w:val="231916"/>
          <w:spacing w:val="-13"/>
          <w:sz w:val="21"/>
          <w:szCs w:val="21"/>
        </w:rPr>
        <w:t>）</w:t>
      </w:r>
      <w:r>
        <w:rPr>
          <w:rFonts w:ascii="宋体" w:hAnsi="宋体" w:eastAsia="宋体" w:cs="宋体"/>
          <w:color w:val="231916"/>
          <w:spacing w:val="-45"/>
          <w:sz w:val="21"/>
          <w:szCs w:val="21"/>
        </w:rPr>
        <w:t xml:space="preserve"> </w:t>
      </w:r>
      <w:r>
        <w:rPr>
          <w:rFonts w:ascii="宋体" w:hAnsi="宋体" w:eastAsia="宋体" w:cs="宋体"/>
          <w:color w:val="231916"/>
          <w:spacing w:val="-13"/>
          <w:sz w:val="21"/>
          <w:szCs w:val="21"/>
        </w:rPr>
        <w:t>：</w:t>
      </w:r>
      <w:r>
        <w:rPr>
          <w:rFonts w:ascii="宋体" w:hAnsi="宋体" w:eastAsia="宋体" w:cs="宋体"/>
          <w:color w:val="231916"/>
          <w:spacing w:val="4"/>
          <w:sz w:val="21"/>
          <w:szCs w:val="21"/>
        </w:rPr>
        <w:t>每人的鞋必须整齐摆放在床下或鞋架上</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，要摆成一条线；</w:t>
      </w:r>
    </w:p>
    <w:p w14:paraId="61023145">
      <w:pPr>
        <w:spacing w:before="49" w:line="251" w:lineRule="auto"/>
        <w:ind w:right="238" w:firstLine="442"/>
        <w:rPr>
          <w:rFonts w:ascii="宋体" w:hAnsi="宋体" w:eastAsia="宋体" w:cs="宋体"/>
          <w:sz w:val="21"/>
          <w:szCs w:val="21"/>
        </w:rPr>
      </w:pPr>
      <w:r>
        <w:rPr>
          <w:rFonts w:ascii="宋体" w:hAnsi="宋体" w:eastAsia="宋体" w:cs="宋体"/>
          <w:color w:val="231916"/>
          <w:spacing w:val="14"/>
          <w:sz w:val="21"/>
          <w:szCs w:val="21"/>
        </w:rPr>
        <w:t>⑤</w:t>
      </w:r>
      <w:r>
        <w:rPr>
          <w:rFonts w:ascii="宋体" w:hAnsi="宋体" w:eastAsia="宋体" w:cs="宋体"/>
          <w:color w:val="231916"/>
          <w:spacing w:val="43"/>
          <w:sz w:val="21"/>
          <w:szCs w:val="21"/>
        </w:rPr>
        <w:t xml:space="preserve"> </w:t>
      </w:r>
      <w:r>
        <w:rPr>
          <w:rFonts w:ascii="宋体" w:hAnsi="宋体" w:eastAsia="宋体" w:cs="宋体"/>
          <w:color w:val="231916"/>
          <w:spacing w:val="14"/>
          <w:sz w:val="21"/>
          <w:szCs w:val="21"/>
        </w:rPr>
        <w:t>物品（5分</w:t>
      </w:r>
      <w:r>
        <w:rPr>
          <w:rFonts w:ascii="宋体" w:hAnsi="宋体" w:eastAsia="宋体" w:cs="宋体"/>
          <w:color w:val="231916"/>
          <w:spacing w:val="-59"/>
          <w:sz w:val="21"/>
          <w:szCs w:val="21"/>
        </w:rPr>
        <w:t xml:space="preserve"> </w:t>
      </w:r>
      <w:r>
        <w:rPr>
          <w:rFonts w:ascii="宋体" w:hAnsi="宋体" w:eastAsia="宋体" w:cs="宋体"/>
          <w:color w:val="231916"/>
          <w:spacing w:val="7"/>
          <w:sz w:val="21"/>
          <w:szCs w:val="21"/>
        </w:rPr>
        <w:t>）：</w:t>
      </w:r>
      <w:r>
        <w:rPr>
          <w:rFonts w:ascii="宋体" w:hAnsi="宋体" w:eastAsia="宋体" w:cs="宋体"/>
          <w:color w:val="231916"/>
          <w:spacing w:val="14"/>
          <w:sz w:val="21"/>
          <w:szCs w:val="21"/>
        </w:rPr>
        <w:t>各人相关物品必须摆放整齐</w:t>
      </w:r>
      <w:r>
        <w:rPr>
          <w:rFonts w:ascii="宋体" w:hAnsi="宋体" w:eastAsia="宋体" w:cs="宋体"/>
          <w:color w:val="231916"/>
          <w:spacing w:val="-49"/>
          <w:sz w:val="21"/>
          <w:szCs w:val="21"/>
        </w:rPr>
        <w:t xml:space="preserve"> </w:t>
      </w:r>
      <w:r>
        <w:rPr>
          <w:rFonts w:ascii="宋体" w:hAnsi="宋体" w:eastAsia="宋体" w:cs="宋体"/>
          <w:color w:val="231916"/>
          <w:spacing w:val="14"/>
          <w:sz w:val="21"/>
          <w:szCs w:val="21"/>
        </w:rPr>
        <w:t>，规</w:t>
      </w:r>
      <w:r>
        <w:rPr>
          <w:rFonts w:ascii="宋体" w:hAnsi="宋体" w:eastAsia="宋体" w:cs="宋体"/>
          <w:color w:val="231916"/>
          <w:spacing w:val="13"/>
          <w:sz w:val="21"/>
          <w:szCs w:val="21"/>
        </w:rPr>
        <w:t>定摆放位置的必须按规定摆放</w:t>
      </w:r>
      <w:r>
        <w:rPr>
          <w:rFonts w:ascii="宋体" w:hAnsi="宋体" w:eastAsia="宋体" w:cs="宋体"/>
          <w:color w:val="231916"/>
          <w:spacing w:val="-49"/>
          <w:sz w:val="21"/>
          <w:szCs w:val="21"/>
        </w:rPr>
        <w:t xml:space="preserve"> </w:t>
      </w:r>
      <w:r>
        <w:rPr>
          <w:rFonts w:ascii="宋体" w:hAnsi="宋体" w:eastAsia="宋体" w:cs="宋体"/>
          <w:color w:val="231916"/>
          <w:spacing w:val="13"/>
          <w:sz w:val="21"/>
          <w:szCs w:val="21"/>
        </w:rPr>
        <w:t>，不得乱</w:t>
      </w:r>
      <w:r>
        <w:rPr>
          <w:rFonts w:ascii="宋体" w:hAnsi="宋体" w:eastAsia="宋体" w:cs="宋体"/>
          <w:color w:val="231916"/>
          <w:sz w:val="21"/>
          <w:szCs w:val="21"/>
        </w:rPr>
        <w:t xml:space="preserve"> </w:t>
      </w:r>
      <w:r>
        <w:rPr>
          <w:rFonts w:ascii="宋体" w:hAnsi="宋体" w:eastAsia="宋体" w:cs="宋体"/>
          <w:color w:val="231916"/>
          <w:spacing w:val="-3"/>
          <w:sz w:val="21"/>
          <w:szCs w:val="21"/>
        </w:rPr>
        <w:t>放。</w:t>
      </w:r>
    </w:p>
    <w:p w14:paraId="7A8FEA8E">
      <w:pPr>
        <w:spacing w:before="81" w:line="279" w:lineRule="exact"/>
        <w:ind w:left="442"/>
        <w:rPr>
          <w:rFonts w:ascii="宋体" w:hAnsi="宋体" w:eastAsia="宋体" w:cs="宋体"/>
          <w:sz w:val="21"/>
          <w:szCs w:val="21"/>
        </w:rPr>
      </w:pPr>
      <w:r>
        <w:rPr>
          <w:rFonts w:ascii="宋体" w:hAnsi="宋体" w:eastAsia="宋体" w:cs="宋体"/>
          <w:color w:val="231916"/>
          <w:spacing w:val="7"/>
          <w:position w:val="1"/>
          <w:sz w:val="21"/>
          <w:szCs w:val="21"/>
        </w:rPr>
        <w:t>⑥</w:t>
      </w:r>
      <w:r>
        <w:rPr>
          <w:rFonts w:ascii="宋体" w:hAnsi="宋体" w:eastAsia="宋体" w:cs="宋体"/>
          <w:color w:val="231916"/>
          <w:spacing w:val="-50"/>
          <w:position w:val="1"/>
          <w:sz w:val="21"/>
          <w:szCs w:val="21"/>
        </w:rPr>
        <w:t xml:space="preserve"> </w:t>
      </w:r>
      <w:r>
        <w:rPr>
          <w:rFonts w:ascii="宋体" w:hAnsi="宋体" w:eastAsia="宋体" w:cs="宋体"/>
          <w:color w:val="231916"/>
          <w:spacing w:val="7"/>
          <w:position w:val="1"/>
          <w:sz w:val="21"/>
          <w:szCs w:val="21"/>
        </w:rPr>
        <w:t>墙壁（5分</w:t>
      </w:r>
      <w:r>
        <w:rPr>
          <w:rFonts w:ascii="宋体" w:hAnsi="宋体" w:eastAsia="宋体" w:cs="宋体"/>
          <w:color w:val="231916"/>
          <w:spacing w:val="-10"/>
          <w:position w:val="1"/>
          <w:sz w:val="21"/>
          <w:szCs w:val="21"/>
        </w:rPr>
        <w:t>）</w:t>
      </w:r>
      <w:r>
        <w:rPr>
          <w:rFonts w:ascii="宋体" w:hAnsi="宋体" w:eastAsia="宋体" w:cs="宋体"/>
          <w:color w:val="231916"/>
          <w:spacing w:val="-45"/>
          <w:position w:val="1"/>
          <w:sz w:val="21"/>
          <w:szCs w:val="21"/>
        </w:rPr>
        <w:t xml:space="preserve"> </w:t>
      </w:r>
      <w:r>
        <w:rPr>
          <w:rFonts w:ascii="宋体" w:hAnsi="宋体" w:eastAsia="宋体" w:cs="宋体"/>
          <w:color w:val="231916"/>
          <w:spacing w:val="-10"/>
          <w:position w:val="1"/>
          <w:sz w:val="21"/>
          <w:szCs w:val="21"/>
        </w:rPr>
        <w:t>：</w:t>
      </w:r>
      <w:r>
        <w:rPr>
          <w:rFonts w:ascii="宋体" w:hAnsi="宋体" w:eastAsia="宋体" w:cs="宋体"/>
          <w:color w:val="231916"/>
          <w:spacing w:val="7"/>
          <w:position w:val="1"/>
          <w:sz w:val="21"/>
          <w:szCs w:val="21"/>
        </w:rPr>
        <w:t>墙壁无乱写乱画、无贴画、无铁钉、无粘钩乱挂物品。</w:t>
      </w:r>
    </w:p>
    <w:p w14:paraId="07D569FC">
      <w:pPr>
        <w:spacing w:before="48" w:line="278" w:lineRule="exact"/>
        <w:ind w:left="442"/>
        <w:rPr>
          <w:rFonts w:ascii="宋体" w:hAnsi="宋体" w:eastAsia="宋体" w:cs="宋体"/>
          <w:sz w:val="21"/>
          <w:szCs w:val="21"/>
        </w:rPr>
      </w:pPr>
      <w:r>
        <w:rPr>
          <w:rFonts w:ascii="宋体" w:hAnsi="宋体" w:eastAsia="宋体" w:cs="宋体"/>
          <w:color w:val="231916"/>
          <w:spacing w:val="4"/>
          <w:position w:val="1"/>
          <w:sz w:val="21"/>
          <w:szCs w:val="21"/>
        </w:rPr>
        <w:t>⑦</w:t>
      </w:r>
      <w:r>
        <w:rPr>
          <w:rFonts w:ascii="宋体" w:hAnsi="宋体" w:eastAsia="宋体" w:cs="宋体"/>
          <w:color w:val="231916"/>
          <w:spacing w:val="-45"/>
          <w:position w:val="1"/>
          <w:sz w:val="21"/>
          <w:szCs w:val="21"/>
        </w:rPr>
        <w:t xml:space="preserve"> </w:t>
      </w:r>
      <w:r>
        <w:rPr>
          <w:rFonts w:ascii="宋体" w:hAnsi="宋体" w:eastAsia="宋体" w:cs="宋体"/>
          <w:color w:val="231916"/>
          <w:spacing w:val="4"/>
          <w:position w:val="1"/>
          <w:sz w:val="21"/>
          <w:szCs w:val="21"/>
        </w:rPr>
        <w:t>空气新鲜（2分</w:t>
      </w:r>
      <w:r>
        <w:rPr>
          <w:rFonts w:ascii="宋体" w:hAnsi="宋体" w:eastAsia="宋体" w:cs="宋体"/>
          <w:color w:val="231916"/>
          <w:spacing w:val="-10"/>
          <w:position w:val="1"/>
          <w:sz w:val="21"/>
          <w:szCs w:val="21"/>
        </w:rPr>
        <w:t>）</w:t>
      </w:r>
      <w:r>
        <w:rPr>
          <w:rFonts w:ascii="宋体" w:hAnsi="宋体" w:eastAsia="宋体" w:cs="宋体"/>
          <w:color w:val="231916"/>
          <w:spacing w:val="-45"/>
          <w:position w:val="1"/>
          <w:sz w:val="21"/>
          <w:szCs w:val="21"/>
        </w:rPr>
        <w:t xml:space="preserve"> </w:t>
      </w:r>
      <w:r>
        <w:rPr>
          <w:rFonts w:ascii="宋体" w:hAnsi="宋体" w:eastAsia="宋体" w:cs="宋体"/>
          <w:color w:val="231916"/>
          <w:spacing w:val="-10"/>
          <w:position w:val="1"/>
          <w:sz w:val="21"/>
          <w:szCs w:val="21"/>
        </w:rPr>
        <w:t>：</w:t>
      </w:r>
      <w:r>
        <w:rPr>
          <w:rFonts w:ascii="宋体" w:hAnsi="宋体" w:eastAsia="宋体" w:cs="宋体"/>
          <w:color w:val="231916"/>
          <w:spacing w:val="4"/>
          <w:position w:val="1"/>
          <w:sz w:val="21"/>
          <w:szCs w:val="21"/>
        </w:rPr>
        <w:t>宿舍经常开窗透气</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，保持空气新</w:t>
      </w:r>
      <w:r>
        <w:rPr>
          <w:rFonts w:ascii="宋体" w:hAnsi="宋体" w:eastAsia="宋体" w:cs="宋体"/>
          <w:color w:val="231916"/>
          <w:spacing w:val="3"/>
          <w:position w:val="1"/>
          <w:sz w:val="21"/>
          <w:szCs w:val="21"/>
        </w:rPr>
        <w:t>鲜</w:t>
      </w:r>
      <w:r>
        <w:rPr>
          <w:rFonts w:ascii="宋体" w:hAnsi="宋体" w:eastAsia="宋体" w:cs="宋体"/>
          <w:color w:val="231916"/>
          <w:spacing w:val="-59"/>
          <w:position w:val="1"/>
          <w:sz w:val="21"/>
          <w:szCs w:val="21"/>
        </w:rPr>
        <w:t xml:space="preserve"> </w:t>
      </w:r>
      <w:r>
        <w:rPr>
          <w:rFonts w:ascii="宋体" w:hAnsi="宋体" w:eastAsia="宋体" w:cs="宋体"/>
          <w:color w:val="231916"/>
          <w:spacing w:val="3"/>
          <w:position w:val="1"/>
          <w:sz w:val="21"/>
          <w:szCs w:val="21"/>
        </w:rPr>
        <w:t>，不能有异味。</w:t>
      </w:r>
    </w:p>
    <w:p w14:paraId="17E8F8E4">
      <w:pPr>
        <w:spacing w:before="48" w:line="254" w:lineRule="auto"/>
        <w:ind w:right="239" w:firstLine="441"/>
        <w:rPr>
          <w:rFonts w:ascii="宋体" w:hAnsi="宋体" w:eastAsia="宋体" w:cs="宋体"/>
          <w:sz w:val="21"/>
          <w:szCs w:val="21"/>
        </w:rPr>
      </w:pPr>
      <w:r>
        <w:rPr>
          <w:rFonts w:ascii="宋体" w:hAnsi="宋体" w:eastAsia="宋体" w:cs="宋体"/>
          <w:color w:val="231916"/>
          <w:spacing w:val="10"/>
          <w:sz w:val="21"/>
          <w:szCs w:val="21"/>
        </w:rPr>
        <w:t>⑧</w:t>
      </w:r>
      <w:r>
        <w:rPr>
          <w:rFonts w:ascii="宋体" w:hAnsi="宋体" w:eastAsia="宋体" w:cs="宋体"/>
          <w:color w:val="231916"/>
          <w:spacing w:val="52"/>
          <w:sz w:val="21"/>
          <w:szCs w:val="21"/>
        </w:rPr>
        <w:t xml:space="preserve"> </w:t>
      </w:r>
      <w:r>
        <w:rPr>
          <w:rFonts w:ascii="宋体" w:hAnsi="宋体" w:eastAsia="宋体" w:cs="宋体"/>
          <w:color w:val="231916"/>
          <w:spacing w:val="10"/>
          <w:sz w:val="21"/>
          <w:szCs w:val="21"/>
        </w:rPr>
        <w:t>在宿舍内乱倒垃圾、脏水者</w:t>
      </w:r>
      <w:r>
        <w:rPr>
          <w:rFonts w:ascii="宋体" w:hAnsi="宋体" w:eastAsia="宋体" w:cs="宋体"/>
          <w:color w:val="231916"/>
          <w:spacing w:val="-51"/>
          <w:sz w:val="21"/>
          <w:szCs w:val="21"/>
        </w:rPr>
        <w:t xml:space="preserve"> </w:t>
      </w:r>
      <w:r>
        <w:rPr>
          <w:rFonts w:ascii="宋体" w:hAnsi="宋体" w:eastAsia="宋体" w:cs="宋体"/>
          <w:color w:val="231916"/>
          <w:spacing w:val="10"/>
          <w:sz w:val="21"/>
          <w:szCs w:val="21"/>
        </w:rPr>
        <w:t>，每人次扣1分</w:t>
      </w:r>
      <w:r>
        <w:rPr>
          <w:rFonts w:ascii="宋体" w:hAnsi="宋体" w:eastAsia="宋体" w:cs="宋体"/>
          <w:color w:val="231916"/>
          <w:spacing w:val="-53"/>
          <w:sz w:val="21"/>
          <w:szCs w:val="21"/>
        </w:rPr>
        <w:t xml:space="preserve"> </w:t>
      </w:r>
      <w:r>
        <w:rPr>
          <w:rFonts w:ascii="宋体" w:hAnsi="宋体" w:eastAsia="宋体" w:cs="宋体"/>
          <w:color w:val="231916"/>
          <w:spacing w:val="10"/>
          <w:sz w:val="21"/>
          <w:szCs w:val="21"/>
        </w:rPr>
        <w:t>；向窗外、楼下乱扔杂物、乱倒脏水者</w:t>
      </w:r>
      <w:r>
        <w:rPr>
          <w:rFonts w:ascii="宋体" w:hAnsi="宋体" w:eastAsia="宋体" w:cs="宋体"/>
          <w:color w:val="231916"/>
          <w:spacing w:val="-52"/>
          <w:sz w:val="21"/>
          <w:szCs w:val="21"/>
        </w:rPr>
        <w:t xml:space="preserve"> </w:t>
      </w:r>
      <w:r>
        <w:rPr>
          <w:rFonts w:ascii="宋体" w:hAnsi="宋体" w:eastAsia="宋体" w:cs="宋体"/>
          <w:color w:val="231916"/>
          <w:spacing w:val="10"/>
          <w:sz w:val="21"/>
          <w:szCs w:val="21"/>
        </w:rPr>
        <w:t>，扣2</w:t>
      </w:r>
      <w:r>
        <w:rPr>
          <w:rFonts w:ascii="宋体" w:hAnsi="宋体" w:eastAsia="宋体" w:cs="宋体"/>
          <w:color w:val="231916"/>
          <w:sz w:val="21"/>
          <w:szCs w:val="21"/>
        </w:rPr>
        <w:t xml:space="preserve"> </w:t>
      </w:r>
      <w:r>
        <w:rPr>
          <w:rFonts w:ascii="宋体" w:hAnsi="宋体" w:eastAsia="宋体" w:cs="宋体"/>
          <w:color w:val="231916"/>
          <w:spacing w:val="-3"/>
          <w:sz w:val="21"/>
          <w:szCs w:val="21"/>
        </w:rPr>
        <w:t>分；</w:t>
      </w:r>
    </w:p>
    <w:p w14:paraId="047E8AB2">
      <w:pPr>
        <w:spacing w:before="76" w:line="280" w:lineRule="exact"/>
        <w:ind w:left="429"/>
        <w:rPr>
          <w:rFonts w:ascii="宋体" w:hAnsi="宋体" w:eastAsia="宋体" w:cs="宋体"/>
          <w:sz w:val="21"/>
          <w:szCs w:val="21"/>
        </w:rPr>
      </w:pPr>
      <w:r>
        <w:rPr>
          <w:rFonts w:ascii="宋体" w:hAnsi="宋体" w:eastAsia="宋体" w:cs="宋体"/>
          <w:color w:val="231916"/>
          <w:spacing w:val="7"/>
          <w:position w:val="1"/>
          <w:sz w:val="21"/>
          <w:szCs w:val="21"/>
        </w:rPr>
        <w:t>（4）寝室文化（设积分15分）</w:t>
      </w:r>
    </w:p>
    <w:p w14:paraId="1E4688FF">
      <w:pPr>
        <w:spacing w:before="46" w:line="278" w:lineRule="exact"/>
        <w:ind w:left="441"/>
        <w:rPr>
          <w:rFonts w:ascii="宋体" w:hAnsi="宋体" w:eastAsia="宋体" w:cs="宋体"/>
          <w:sz w:val="21"/>
          <w:szCs w:val="21"/>
        </w:rPr>
      </w:pPr>
      <w:r>
        <w:rPr>
          <w:rFonts w:ascii="宋体" w:hAnsi="宋体" w:eastAsia="宋体" w:cs="宋体"/>
          <w:color w:val="231916"/>
          <w:spacing w:val="7"/>
          <w:position w:val="1"/>
          <w:sz w:val="21"/>
          <w:szCs w:val="21"/>
        </w:rPr>
        <w:t>①</w:t>
      </w:r>
      <w:r>
        <w:rPr>
          <w:rFonts w:ascii="宋体" w:hAnsi="宋体" w:eastAsia="宋体" w:cs="宋体"/>
          <w:color w:val="231916"/>
          <w:spacing w:val="-44"/>
          <w:position w:val="1"/>
          <w:sz w:val="21"/>
          <w:szCs w:val="21"/>
        </w:rPr>
        <w:t xml:space="preserve"> </w:t>
      </w:r>
      <w:r>
        <w:rPr>
          <w:rFonts w:ascii="宋体" w:hAnsi="宋体" w:eastAsia="宋体" w:cs="宋体"/>
          <w:color w:val="231916"/>
          <w:spacing w:val="7"/>
          <w:position w:val="1"/>
          <w:sz w:val="21"/>
          <w:szCs w:val="21"/>
        </w:rPr>
        <w:t>室内可悬挂手工艺品、剪纸</w:t>
      </w:r>
      <w:r>
        <w:rPr>
          <w:rFonts w:ascii="宋体" w:hAnsi="宋体" w:eastAsia="宋体" w:cs="宋体"/>
          <w:color w:val="231916"/>
          <w:spacing w:val="-59"/>
          <w:position w:val="1"/>
          <w:sz w:val="21"/>
          <w:szCs w:val="21"/>
        </w:rPr>
        <w:t xml:space="preserve"> </w:t>
      </w:r>
      <w:r>
        <w:rPr>
          <w:rFonts w:ascii="宋体" w:hAnsi="宋体" w:eastAsia="宋体" w:cs="宋体"/>
          <w:color w:val="231916"/>
          <w:spacing w:val="7"/>
          <w:position w:val="1"/>
          <w:sz w:val="21"/>
          <w:szCs w:val="21"/>
        </w:rPr>
        <w:t>，但务必使其饰</w:t>
      </w:r>
      <w:r>
        <w:rPr>
          <w:rFonts w:ascii="宋体" w:hAnsi="宋体" w:eastAsia="宋体" w:cs="宋体"/>
          <w:color w:val="231916"/>
          <w:spacing w:val="6"/>
          <w:position w:val="1"/>
          <w:sz w:val="21"/>
          <w:szCs w:val="21"/>
        </w:rPr>
        <w:t>品美观、明快。（7分）</w:t>
      </w:r>
    </w:p>
    <w:p w14:paraId="07A133D6">
      <w:pPr>
        <w:spacing w:before="48" w:line="267" w:lineRule="auto"/>
        <w:ind w:left="20" w:right="317" w:firstLine="421"/>
        <w:rPr>
          <w:rFonts w:ascii="宋体" w:hAnsi="宋体" w:eastAsia="宋体" w:cs="宋体"/>
          <w:sz w:val="21"/>
          <w:szCs w:val="21"/>
        </w:rPr>
      </w:pPr>
      <w:r>
        <w:rPr>
          <w:rFonts w:ascii="宋体" w:hAnsi="宋体" w:eastAsia="宋体" w:cs="宋体"/>
          <w:color w:val="231916"/>
          <w:spacing w:val="12"/>
          <w:sz w:val="21"/>
          <w:szCs w:val="21"/>
        </w:rPr>
        <w:t>②</w:t>
      </w:r>
      <w:r>
        <w:rPr>
          <w:rFonts w:ascii="宋体" w:hAnsi="宋体" w:eastAsia="宋体" w:cs="宋体"/>
          <w:color w:val="231916"/>
          <w:spacing w:val="-40"/>
          <w:sz w:val="21"/>
          <w:szCs w:val="21"/>
        </w:rPr>
        <w:t xml:space="preserve"> </w:t>
      </w:r>
      <w:r>
        <w:rPr>
          <w:rFonts w:ascii="宋体" w:hAnsi="宋体" w:eastAsia="宋体" w:cs="宋体"/>
          <w:color w:val="231916"/>
          <w:spacing w:val="12"/>
          <w:sz w:val="21"/>
          <w:szCs w:val="21"/>
        </w:rPr>
        <w:t>室内应张贴：值日表、寝室成员名单、文明寝室评比细则</w:t>
      </w:r>
      <w:r>
        <w:rPr>
          <w:rFonts w:ascii="宋体" w:hAnsi="宋体" w:eastAsia="宋体" w:cs="宋体"/>
          <w:color w:val="231916"/>
          <w:spacing w:val="-52"/>
          <w:sz w:val="21"/>
          <w:szCs w:val="21"/>
        </w:rPr>
        <w:t xml:space="preserve"> </w:t>
      </w:r>
      <w:r>
        <w:rPr>
          <w:rFonts w:ascii="宋体" w:hAnsi="宋体" w:eastAsia="宋体" w:cs="宋体"/>
          <w:color w:val="231916"/>
          <w:spacing w:val="12"/>
          <w:sz w:val="21"/>
          <w:szCs w:val="21"/>
        </w:rPr>
        <w:t>，有特殊的寝室名字</w:t>
      </w:r>
      <w:r>
        <w:rPr>
          <w:rFonts w:ascii="宋体" w:hAnsi="宋体" w:eastAsia="宋体" w:cs="宋体"/>
          <w:color w:val="231916"/>
          <w:spacing w:val="-52"/>
          <w:sz w:val="21"/>
          <w:szCs w:val="21"/>
        </w:rPr>
        <w:t xml:space="preserve"> </w:t>
      </w:r>
      <w:r>
        <w:rPr>
          <w:rFonts w:ascii="宋体" w:hAnsi="宋体" w:eastAsia="宋体" w:cs="宋体"/>
          <w:color w:val="231916"/>
          <w:spacing w:val="12"/>
          <w:sz w:val="21"/>
          <w:szCs w:val="21"/>
        </w:rPr>
        <w:t>，无张贴</w:t>
      </w:r>
      <w:r>
        <w:rPr>
          <w:rFonts w:ascii="宋体" w:hAnsi="宋体" w:eastAsia="宋体" w:cs="宋体"/>
          <w:color w:val="231916"/>
          <w:sz w:val="21"/>
          <w:szCs w:val="21"/>
        </w:rPr>
        <w:t xml:space="preserve"> </w:t>
      </w:r>
      <w:r>
        <w:rPr>
          <w:rFonts w:ascii="宋体" w:hAnsi="宋体" w:eastAsia="宋体" w:cs="宋体"/>
          <w:color w:val="231916"/>
          <w:spacing w:val="5"/>
          <w:sz w:val="21"/>
          <w:szCs w:val="21"/>
        </w:rPr>
        <w:t>旧迹。室 内布置清新优雅</w:t>
      </w:r>
      <w:r>
        <w:rPr>
          <w:rFonts w:ascii="宋体" w:hAnsi="宋体" w:eastAsia="宋体" w:cs="宋体"/>
          <w:color w:val="231916"/>
          <w:spacing w:val="-50"/>
          <w:sz w:val="21"/>
          <w:szCs w:val="21"/>
        </w:rPr>
        <w:t xml:space="preserve"> </w:t>
      </w:r>
      <w:r>
        <w:rPr>
          <w:rFonts w:ascii="宋体" w:hAnsi="宋体" w:eastAsia="宋体" w:cs="宋体"/>
          <w:color w:val="231916"/>
          <w:spacing w:val="5"/>
          <w:sz w:val="21"/>
          <w:szCs w:val="21"/>
        </w:rPr>
        <w:t>，无低俗内容字画和饰物。（8分）</w:t>
      </w:r>
    </w:p>
    <w:p w14:paraId="14E3C092">
      <w:pPr>
        <w:spacing w:before="46" w:line="282" w:lineRule="exact"/>
        <w:ind w:left="429"/>
        <w:rPr>
          <w:rFonts w:ascii="宋体" w:hAnsi="宋体" w:eastAsia="宋体" w:cs="宋体"/>
          <w:sz w:val="21"/>
          <w:szCs w:val="21"/>
        </w:rPr>
      </w:pPr>
      <w:r>
        <w:rPr>
          <w:rFonts w:ascii="宋体" w:hAnsi="宋体" w:eastAsia="宋体" w:cs="宋体"/>
          <w:color w:val="231916"/>
          <w:spacing w:val="-5"/>
          <w:position w:val="1"/>
          <w:sz w:val="21"/>
          <w:szCs w:val="21"/>
        </w:rPr>
        <w:t>（5</w:t>
      </w:r>
      <w:r>
        <w:rPr>
          <w:rFonts w:ascii="宋体" w:hAnsi="宋体" w:eastAsia="宋体" w:cs="宋体"/>
          <w:color w:val="231916"/>
          <w:spacing w:val="-55"/>
          <w:position w:val="1"/>
          <w:sz w:val="21"/>
          <w:szCs w:val="21"/>
        </w:rPr>
        <w:t xml:space="preserve"> </w:t>
      </w:r>
      <w:r>
        <w:rPr>
          <w:rFonts w:ascii="宋体" w:hAnsi="宋体" w:eastAsia="宋体" w:cs="宋体"/>
          <w:color w:val="231916"/>
          <w:spacing w:val="-5"/>
          <w:position w:val="1"/>
          <w:sz w:val="21"/>
          <w:szCs w:val="21"/>
        </w:rPr>
        <w:t>）其他</w:t>
      </w:r>
    </w:p>
    <w:p w14:paraId="508B5D74">
      <w:pPr>
        <w:spacing w:before="45" w:line="253" w:lineRule="auto"/>
        <w:ind w:right="239" w:firstLine="440"/>
        <w:rPr>
          <w:rFonts w:ascii="宋体" w:hAnsi="宋体" w:eastAsia="宋体" w:cs="宋体"/>
          <w:sz w:val="21"/>
          <w:szCs w:val="21"/>
        </w:rPr>
      </w:pPr>
      <w:r>
        <w:rPr>
          <w:rFonts w:ascii="宋体" w:hAnsi="宋体" w:eastAsia="宋体" w:cs="宋体"/>
          <w:color w:val="231916"/>
          <w:spacing w:val="7"/>
          <w:sz w:val="21"/>
          <w:szCs w:val="21"/>
        </w:rPr>
        <w:t>①</w:t>
      </w:r>
      <w:r>
        <w:rPr>
          <w:rFonts w:ascii="宋体" w:hAnsi="宋体" w:eastAsia="宋体" w:cs="宋体"/>
          <w:color w:val="231916"/>
          <w:spacing w:val="-30"/>
          <w:sz w:val="21"/>
          <w:szCs w:val="21"/>
        </w:rPr>
        <w:t xml:space="preserve"> </w:t>
      </w:r>
      <w:r>
        <w:rPr>
          <w:rFonts w:ascii="宋体" w:hAnsi="宋体" w:eastAsia="宋体" w:cs="宋体"/>
          <w:color w:val="231916"/>
          <w:spacing w:val="7"/>
          <w:sz w:val="21"/>
          <w:szCs w:val="21"/>
        </w:rPr>
        <w:t>各个寝室选举产生一个寝室长及2名副寝室长</w:t>
      </w:r>
      <w:r>
        <w:rPr>
          <w:rFonts w:ascii="宋体" w:hAnsi="宋体" w:eastAsia="宋体" w:cs="宋体"/>
          <w:color w:val="231916"/>
          <w:spacing w:val="-59"/>
          <w:sz w:val="21"/>
          <w:szCs w:val="21"/>
        </w:rPr>
        <w:t xml:space="preserve"> </w:t>
      </w:r>
      <w:r>
        <w:rPr>
          <w:rFonts w:ascii="宋体" w:hAnsi="宋体" w:eastAsia="宋体" w:cs="宋体"/>
          <w:color w:val="231916"/>
          <w:spacing w:val="7"/>
          <w:sz w:val="21"/>
          <w:szCs w:val="21"/>
        </w:rPr>
        <w:t>，分别负责本寝室日常的卫生</w:t>
      </w:r>
      <w:r>
        <w:rPr>
          <w:rFonts w:ascii="宋体" w:hAnsi="宋体" w:eastAsia="宋体" w:cs="宋体"/>
          <w:color w:val="231916"/>
          <w:spacing w:val="6"/>
          <w:sz w:val="21"/>
          <w:szCs w:val="21"/>
        </w:rPr>
        <w:t>、纪律等事务管</w:t>
      </w:r>
      <w:r>
        <w:rPr>
          <w:rFonts w:ascii="宋体" w:hAnsi="宋体" w:eastAsia="宋体" w:cs="宋体"/>
          <w:color w:val="231916"/>
          <w:sz w:val="21"/>
          <w:szCs w:val="21"/>
        </w:rPr>
        <w:t xml:space="preserve"> </w:t>
      </w:r>
      <w:r>
        <w:rPr>
          <w:rFonts w:ascii="宋体" w:hAnsi="宋体" w:eastAsia="宋体" w:cs="宋体"/>
          <w:color w:val="231916"/>
          <w:spacing w:val="-3"/>
          <w:sz w:val="21"/>
          <w:szCs w:val="21"/>
        </w:rPr>
        <w:t>理。</w:t>
      </w:r>
    </w:p>
    <w:p w14:paraId="24A13BB4">
      <w:pPr>
        <w:spacing w:before="78" w:line="248" w:lineRule="auto"/>
        <w:ind w:right="239" w:firstLine="441"/>
        <w:rPr>
          <w:rFonts w:ascii="宋体" w:hAnsi="宋体" w:eastAsia="宋体" w:cs="宋体"/>
          <w:sz w:val="21"/>
          <w:szCs w:val="21"/>
        </w:rPr>
      </w:pPr>
      <w:r>
        <w:rPr>
          <w:rFonts w:ascii="宋体" w:hAnsi="宋体" w:eastAsia="宋体" w:cs="宋体"/>
          <w:color w:val="231916"/>
          <w:spacing w:val="7"/>
          <w:sz w:val="21"/>
          <w:szCs w:val="21"/>
        </w:rPr>
        <w:t>②</w:t>
      </w:r>
      <w:r>
        <w:rPr>
          <w:rFonts w:ascii="宋体" w:hAnsi="宋体" w:eastAsia="宋体" w:cs="宋体"/>
          <w:color w:val="231916"/>
          <w:spacing w:val="33"/>
          <w:sz w:val="21"/>
          <w:szCs w:val="21"/>
        </w:rPr>
        <w:t xml:space="preserve"> </w:t>
      </w:r>
      <w:r>
        <w:rPr>
          <w:rFonts w:ascii="宋体" w:hAnsi="宋体" w:eastAsia="宋体" w:cs="宋体"/>
          <w:color w:val="231916"/>
          <w:spacing w:val="7"/>
          <w:sz w:val="21"/>
          <w:szCs w:val="21"/>
        </w:rPr>
        <w:t>每个寝室每天必须安排值日生</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，在室长的督促、指导下</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，负责本寝室每天的</w:t>
      </w:r>
      <w:r>
        <w:rPr>
          <w:rFonts w:ascii="宋体" w:hAnsi="宋体" w:eastAsia="宋体" w:cs="宋体"/>
          <w:color w:val="231916"/>
          <w:spacing w:val="6"/>
          <w:sz w:val="21"/>
          <w:szCs w:val="21"/>
        </w:rPr>
        <w:t>卫生、纪律情</w:t>
      </w:r>
      <w:r>
        <w:rPr>
          <w:rFonts w:ascii="宋体" w:hAnsi="宋体" w:eastAsia="宋体" w:cs="宋体"/>
          <w:color w:val="231916"/>
          <w:sz w:val="21"/>
          <w:szCs w:val="21"/>
        </w:rPr>
        <w:t xml:space="preserve"> </w:t>
      </w:r>
      <w:r>
        <w:rPr>
          <w:rFonts w:ascii="宋体" w:hAnsi="宋体" w:eastAsia="宋体" w:cs="宋体"/>
          <w:color w:val="231916"/>
          <w:spacing w:val="-3"/>
          <w:sz w:val="21"/>
          <w:szCs w:val="21"/>
        </w:rPr>
        <w:t>况。</w:t>
      </w:r>
    </w:p>
    <w:p w14:paraId="39C9B651">
      <w:pPr>
        <w:spacing w:before="89" w:line="215" w:lineRule="auto"/>
        <w:ind w:left="441"/>
        <w:rPr>
          <w:rFonts w:ascii="宋体" w:hAnsi="宋体" w:eastAsia="宋体" w:cs="宋体"/>
          <w:sz w:val="21"/>
          <w:szCs w:val="21"/>
        </w:rPr>
      </w:pPr>
      <w:r>
        <w:rPr>
          <w:rFonts w:ascii="宋体" w:hAnsi="宋体" w:eastAsia="宋体" w:cs="宋体"/>
          <w:color w:val="231916"/>
          <w:spacing w:val="5"/>
          <w:sz w:val="21"/>
          <w:szCs w:val="21"/>
        </w:rPr>
        <w:t>③</w:t>
      </w:r>
      <w:r>
        <w:rPr>
          <w:rFonts w:ascii="宋体" w:hAnsi="宋体" w:eastAsia="宋体" w:cs="宋体"/>
          <w:color w:val="231916"/>
          <w:spacing w:val="-28"/>
          <w:sz w:val="21"/>
          <w:szCs w:val="21"/>
        </w:rPr>
        <w:t xml:space="preserve"> </w:t>
      </w:r>
      <w:r>
        <w:rPr>
          <w:rFonts w:ascii="宋体" w:hAnsi="宋体" w:eastAsia="宋体" w:cs="宋体"/>
          <w:color w:val="231916"/>
          <w:spacing w:val="5"/>
          <w:sz w:val="21"/>
          <w:szCs w:val="21"/>
        </w:rPr>
        <w:t>宿舍纪律分由政教处提供</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，财物分由总务处提供。</w:t>
      </w:r>
    </w:p>
    <w:p w14:paraId="142C7434">
      <w:pPr>
        <w:spacing w:before="82" w:line="215" w:lineRule="auto"/>
        <w:ind w:left="441"/>
        <w:rPr>
          <w:rFonts w:ascii="宋体" w:hAnsi="宋体" w:eastAsia="宋体" w:cs="宋体"/>
          <w:sz w:val="21"/>
          <w:szCs w:val="21"/>
        </w:rPr>
      </w:pPr>
      <w:r>
        <w:rPr>
          <w:rFonts w:ascii="宋体" w:hAnsi="宋体" w:eastAsia="宋体" w:cs="宋体"/>
          <w:color w:val="231916"/>
          <w:spacing w:val="5"/>
          <w:sz w:val="21"/>
          <w:szCs w:val="21"/>
        </w:rPr>
        <w:t>④</w:t>
      </w:r>
      <w:r>
        <w:rPr>
          <w:rFonts w:ascii="宋体" w:hAnsi="宋体" w:eastAsia="宋体" w:cs="宋体"/>
          <w:color w:val="231916"/>
          <w:spacing w:val="-40"/>
          <w:sz w:val="21"/>
          <w:szCs w:val="21"/>
        </w:rPr>
        <w:t xml:space="preserve"> </w:t>
      </w:r>
      <w:r>
        <w:rPr>
          <w:rFonts w:ascii="宋体" w:hAnsi="宋体" w:eastAsia="宋体" w:cs="宋体"/>
          <w:color w:val="231916"/>
          <w:spacing w:val="5"/>
          <w:sz w:val="21"/>
          <w:szCs w:val="21"/>
        </w:rPr>
        <w:t>根据积分情况</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，每月以当月各周的积分之和评选</w:t>
      </w:r>
      <w:r>
        <w:rPr>
          <w:rFonts w:ascii="宋体" w:hAnsi="宋体" w:eastAsia="宋体" w:cs="宋体"/>
          <w:color w:val="231916"/>
          <w:spacing w:val="-78"/>
          <w:sz w:val="21"/>
          <w:szCs w:val="21"/>
        </w:rPr>
        <w:t xml:space="preserve"> </w:t>
      </w:r>
      <w:r>
        <w:rPr>
          <w:rFonts w:ascii="宋体" w:hAnsi="宋体" w:eastAsia="宋体" w:cs="宋体"/>
          <w:color w:val="231916"/>
          <w:spacing w:val="5"/>
          <w:sz w:val="21"/>
          <w:szCs w:val="21"/>
        </w:rPr>
        <w:t>“文明寝室</w:t>
      </w:r>
      <w:r>
        <w:rPr>
          <w:rFonts w:ascii="宋体" w:hAnsi="宋体" w:eastAsia="宋体" w:cs="宋体"/>
          <w:color w:val="231916"/>
          <w:spacing w:val="-78"/>
          <w:sz w:val="21"/>
          <w:szCs w:val="21"/>
        </w:rPr>
        <w:t xml:space="preserve"> </w:t>
      </w:r>
      <w:r>
        <w:rPr>
          <w:rFonts w:ascii="宋体" w:hAnsi="宋体" w:eastAsia="宋体" w:cs="宋体"/>
          <w:color w:val="231916"/>
          <w:spacing w:val="5"/>
          <w:sz w:val="21"/>
          <w:szCs w:val="21"/>
        </w:rPr>
        <w:t>”若干个。</w:t>
      </w:r>
    </w:p>
    <w:p w14:paraId="38313E47">
      <w:pPr>
        <w:spacing w:line="215" w:lineRule="auto"/>
        <w:rPr>
          <w:rFonts w:ascii="宋体" w:hAnsi="宋体" w:eastAsia="宋体" w:cs="宋体"/>
          <w:sz w:val="21"/>
          <w:szCs w:val="21"/>
        </w:rPr>
        <w:sectPr>
          <w:footerReference r:id="rId55" w:type="default"/>
          <w:pgSz w:w="11906" w:h="16158"/>
          <w:pgMar w:top="400" w:right="1043" w:bottom="1013" w:left="1273" w:header="0" w:footer="741" w:gutter="0"/>
          <w:cols w:space="720" w:num="1"/>
        </w:sectPr>
      </w:pPr>
    </w:p>
    <w:p w14:paraId="67B1B720">
      <w:pPr>
        <w:pStyle w:val="2"/>
        <w:spacing w:line="256" w:lineRule="auto"/>
      </w:pPr>
    </w:p>
    <w:p w14:paraId="5D631CCC">
      <w:pPr>
        <w:pStyle w:val="2"/>
        <w:spacing w:line="256" w:lineRule="auto"/>
      </w:pPr>
    </w:p>
    <w:p w14:paraId="1121C631">
      <w:pPr>
        <w:pStyle w:val="2"/>
        <w:spacing w:line="257" w:lineRule="auto"/>
      </w:pPr>
    </w:p>
    <w:p w14:paraId="584BE0D4">
      <w:pPr>
        <w:spacing w:before="97" w:line="222" w:lineRule="auto"/>
        <w:rPr>
          <w:rFonts w:ascii="SimHei" w:hAnsi="SimHei" w:eastAsia="SimHei" w:cs="SimHei"/>
          <w:sz w:val="30"/>
          <w:szCs w:val="30"/>
        </w:rPr>
      </w:pPr>
      <w:r>
        <w:rPr>
          <w:rFonts w:ascii="SimHei" w:hAnsi="SimHei" w:eastAsia="SimHei" w:cs="SimHei"/>
          <w:color w:val="231916"/>
          <w:spacing w:val="7"/>
          <w:sz w:val="30"/>
          <w:szCs w:val="30"/>
        </w:rPr>
        <w:t>附录</w:t>
      </w:r>
    </w:p>
    <w:p w14:paraId="6E677A04">
      <w:pPr>
        <w:spacing w:before="256" w:line="218" w:lineRule="auto"/>
        <w:ind w:left="1230"/>
        <w:rPr>
          <w:rFonts w:ascii="宋体" w:hAnsi="宋体" w:eastAsia="宋体" w:cs="宋体"/>
          <w:sz w:val="30"/>
          <w:szCs w:val="30"/>
        </w:rPr>
      </w:pPr>
      <w:r>
        <w:rPr>
          <w:rFonts w:ascii="宋体" w:hAnsi="宋体" w:eastAsia="宋体" w:cs="宋体"/>
          <w:b/>
          <w:bCs/>
          <w:color w:val="231916"/>
          <w:spacing w:val="11"/>
          <w:sz w:val="30"/>
          <w:szCs w:val="30"/>
        </w:rPr>
        <w:t>娄底市文正高级中学双峰县文正学校学生评价体系</w:t>
      </w:r>
    </w:p>
    <w:p w14:paraId="7F076DA0">
      <w:pPr>
        <w:spacing w:before="206" w:line="241" w:lineRule="auto"/>
        <w:ind w:left="455"/>
        <w:rPr>
          <w:rFonts w:ascii="SimHei" w:hAnsi="SimHei" w:eastAsia="SimHei" w:cs="SimHei"/>
          <w:sz w:val="21"/>
          <w:szCs w:val="21"/>
        </w:rPr>
      </w:pPr>
      <w:r>
        <w:rPr>
          <w:rFonts w:ascii="SimHei" w:hAnsi="SimHei" w:eastAsia="SimHei" w:cs="SimHei"/>
          <w:color w:val="231916"/>
          <w:spacing w:val="7"/>
          <w:sz w:val="21"/>
          <w:szCs w:val="21"/>
        </w:rPr>
        <w:t>一、评价体系说明</w:t>
      </w:r>
    </w:p>
    <w:p w14:paraId="796D9BE5">
      <w:pPr>
        <w:spacing w:before="45" w:line="279" w:lineRule="exact"/>
        <w:ind w:left="433"/>
        <w:rPr>
          <w:rFonts w:ascii="宋体" w:hAnsi="宋体" w:eastAsia="宋体" w:cs="宋体"/>
          <w:sz w:val="21"/>
          <w:szCs w:val="21"/>
        </w:rPr>
      </w:pPr>
      <w:r>
        <w:rPr>
          <w:rFonts w:ascii="宋体" w:hAnsi="宋体" w:eastAsia="宋体" w:cs="宋体"/>
          <w:color w:val="231916"/>
          <w:spacing w:val="9"/>
          <w:position w:val="1"/>
          <w:sz w:val="21"/>
          <w:szCs w:val="21"/>
        </w:rPr>
        <w:t>（一）本评价体系旨在使每位学生获得全面、客观、公正的评价。</w:t>
      </w:r>
    </w:p>
    <w:p w14:paraId="3BEBB3FE">
      <w:pPr>
        <w:spacing w:before="48" w:line="271" w:lineRule="auto"/>
        <w:ind w:left="3" w:right="237" w:firstLine="429"/>
        <w:rPr>
          <w:rFonts w:ascii="宋体" w:hAnsi="宋体" w:eastAsia="宋体" w:cs="宋体"/>
          <w:sz w:val="21"/>
          <w:szCs w:val="21"/>
        </w:rPr>
      </w:pPr>
      <w:r>
        <w:rPr>
          <w:rFonts w:ascii="宋体" w:hAnsi="宋体" w:eastAsia="宋体" w:cs="宋体"/>
          <w:color w:val="231916"/>
          <w:spacing w:val="9"/>
          <w:sz w:val="21"/>
          <w:szCs w:val="21"/>
        </w:rPr>
        <w:t>（</w:t>
      </w:r>
      <w:r>
        <w:rPr>
          <w:rFonts w:ascii="宋体" w:hAnsi="宋体" w:eastAsia="宋体" w:cs="宋体"/>
          <w:color w:val="231916"/>
          <w:spacing w:val="-47"/>
          <w:sz w:val="21"/>
          <w:szCs w:val="21"/>
        </w:rPr>
        <w:t xml:space="preserve"> </w:t>
      </w:r>
      <w:r>
        <w:rPr>
          <w:rFonts w:ascii="宋体" w:hAnsi="宋体" w:eastAsia="宋体" w:cs="宋体"/>
          <w:color w:val="231916"/>
          <w:spacing w:val="9"/>
          <w:sz w:val="21"/>
          <w:szCs w:val="21"/>
        </w:rPr>
        <w:t>二）此学生评价体系</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，不同于传统的单项评价方法</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，更加看重的是一个人的基本素质和多</w:t>
      </w:r>
      <w:r>
        <w:rPr>
          <w:rFonts w:ascii="宋体" w:hAnsi="宋体" w:eastAsia="宋体" w:cs="宋体"/>
          <w:color w:val="231916"/>
          <w:sz w:val="21"/>
          <w:szCs w:val="21"/>
        </w:rPr>
        <w:t xml:space="preserve"> </w:t>
      </w:r>
      <w:r>
        <w:rPr>
          <w:rFonts w:ascii="宋体" w:hAnsi="宋体" w:eastAsia="宋体" w:cs="宋体"/>
          <w:color w:val="231916"/>
          <w:spacing w:val="14"/>
          <w:sz w:val="21"/>
          <w:szCs w:val="21"/>
        </w:rPr>
        <w:t>方面的才智</w:t>
      </w:r>
      <w:r>
        <w:rPr>
          <w:rFonts w:ascii="宋体" w:hAnsi="宋体" w:eastAsia="宋体" w:cs="宋体"/>
          <w:color w:val="231916"/>
          <w:spacing w:val="-39"/>
          <w:sz w:val="21"/>
          <w:szCs w:val="21"/>
        </w:rPr>
        <w:t xml:space="preserve"> </w:t>
      </w:r>
      <w:r>
        <w:rPr>
          <w:rFonts w:ascii="宋体" w:hAnsi="宋体" w:eastAsia="宋体" w:cs="宋体"/>
          <w:color w:val="231916"/>
          <w:spacing w:val="14"/>
          <w:sz w:val="21"/>
          <w:szCs w:val="21"/>
        </w:rPr>
        <w:t>，使每位学生都有获得成功的体验</w:t>
      </w:r>
      <w:r>
        <w:rPr>
          <w:rFonts w:ascii="宋体" w:hAnsi="宋体" w:eastAsia="宋体" w:cs="宋体"/>
          <w:color w:val="231916"/>
          <w:spacing w:val="-50"/>
          <w:sz w:val="21"/>
          <w:szCs w:val="21"/>
        </w:rPr>
        <w:t xml:space="preserve"> </w:t>
      </w:r>
      <w:r>
        <w:rPr>
          <w:rFonts w:ascii="宋体" w:hAnsi="宋体" w:eastAsia="宋体" w:cs="宋体"/>
          <w:color w:val="231916"/>
          <w:spacing w:val="14"/>
          <w:sz w:val="21"/>
          <w:szCs w:val="21"/>
        </w:rPr>
        <w:t>，都能在肯定与激励的评价机制中健康成长</w:t>
      </w:r>
      <w:r>
        <w:rPr>
          <w:rFonts w:ascii="宋体" w:hAnsi="宋体" w:eastAsia="宋体" w:cs="宋体"/>
          <w:color w:val="231916"/>
          <w:spacing w:val="-62"/>
          <w:sz w:val="21"/>
          <w:szCs w:val="21"/>
        </w:rPr>
        <w:t xml:space="preserve"> </w:t>
      </w:r>
      <w:r>
        <w:rPr>
          <w:rFonts w:ascii="宋体" w:hAnsi="宋体" w:eastAsia="宋体" w:cs="宋体"/>
          <w:color w:val="231916"/>
          <w:spacing w:val="14"/>
          <w:sz w:val="21"/>
          <w:szCs w:val="21"/>
        </w:rPr>
        <w:t>。同</w:t>
      </w:r>
      <w:r>
        <w:rPr>
          <w:rFonts w:ascii="宋体" w:hAnsi="宋体" w:eastAsia="宋体" w:cs="宋体"/>
          <w:color w:val="231916"/>
          <w:sz w:val="21"/>
          <w:szCs w:val="21"/>
        </w:rPr>
        <w:t xml:space="preserve"> </w:t>
      </w:r>
      <w:r>
        <w:rPr>
          <w:rFonts w:ascii="宋体" w:hAnsi="宋体" w:eastAsia="宋体" w:cs="宋体"/>
          <w:color w:val="231916"/>
          <w:spacing w:val="9"/>
          <w:sz w:val="21"/>
          <w:szCs w:val="21"/>
        </w:rPr>
        <w:t>时</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，文正学校关注学生自身的进步状况</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，相对于同其他同学的横向比较</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，对本人在不同时期表现</w:t>
      </w:r>
      <w:r>
        <w:rPr>
          <w:rFonts w:ascii="宋体" w:hAnsi="宋体" w:eastAsia="宋体" w:cs="宋体"/>
          <w:color w:val="231916"/>
          <w:sz w:val="21"/>
          <w:szCs w:val="21"/>
        </w:rPr>
        <w:t xml:space="preserve"> </w:t>
      </w:r>
      <w:r>
        <w:rPr>
          <w:rFonts w:ascii="宋体" w:hAnsi="宋体" w:eastAsia="宋体" w:cs="宋体"/>
          <w:color w:val="231916"/>
          <w:spacing w:val="8"/>
          <w:sz w:val="21"/>
          <w:szCs w:val="21"/>
        </w:rPr>
        <w:t>的纵向比较被置于更为重要的地位。</w:t>
      </w:r>
    </w:p>
    <w:p w14:paraId="0992B05C">
      <w:pPr>
        <w:spacing w:before="84" w:line="279" w:lineRule="exact"/>
        <w:ind w:left="433"/>
        <w:rPr>
          <w:rFonts w:ascii="宋体" w:hAnsi="宋体" w:eastAsia="宋体" w:cs="宋体"/>
          <w:sz w:val="21"/>
          <w:szCs w:val="21"/>
        </w:rPr>
      </w:pPr>
      <w:r>
        <w:rPr>
          <w:rFonts w:ascii="宋体" w:hAnsi="宋体" w:eastAsia="宋体" w:cs="宋体"/>
          <w:color w:val="231916"/>
          <w:spacing w:val="8"/>
          <w:position w:val="1"/>
          <w:sz w:val="21"/>
          <w:szCs w:val="21"/>
        </w:rPr>
        <w:t>（三）此学生评价体系中</w:t>
      </w:r>
      <w:r>
        <w:rPr>
          <w:rFonts w:ascii="宋体" w:hAnsi="宋体" w:eastAsia="宋体" w:cs="宋体"/>
          <w:color w:val="231916"/>
          <w:spacing w:val="-56"/>
          <w:position w:val="1"/>
          <w:sz w:val="21"/>
          <w:szCs w:val="21"/>
        </w:rPr>
        <w:t xml:space="preserve"> </w:t>
      </w:r>
      <w:r>
        <w:rPr>
          <w:rFonts w:ascii="宋体" w:hAnsi="宋体" w:eastAsia="宋体" w:cs="宋体"/>
          <w:color w:val="231916"/>
          <w:spacing w:val="8"/>
          <w:position w:val="1"/>
          <w:sz w:val="21"/>
          <w:szCs w:val="21"/>
        </w:rPr>
        <w:t>，学校以如下培养目标的实现情况作为学生评价的基本标准：</w:t>
      </w:r>
    </w:p>
    <w:p w14:paraId="5D814F22">
      <w:pPr>
        <w:spacing w:before="50" w:line="280" w:lineRule="exact"/>
        <w:ind w:left="464"/>
        <w:rPr>
          <w:rFonts w:ascii="宋体" w:hAnsi="宋体" w:eastAsia="宋体" w:cs="宋体"/>
          <w:sz w:val="21"/>
          <w:szCs w:val="21"/>
        </w:rPr>
      </w:pPr>
      <w:r>
        <w:rPr>
          <w:rFonts w:ascii="宋体" w:hAnsi="宋体" w:eastAsia="宋体" w:cs="宋体"/>
          <w:color w:val="231916"/>
          <w:spacing w:val="4"/>
          <w:position w:val="1"/>
          <w:sz w:val="21"/>
          <w:szCs w:val="21"/>
        </w:rPr>
        <w:t>1、现代文明观念:遵守高尚的为人准则</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w:t>
      </w:r>
      <w:r>
        <w:rPr>
          <w:rFonts w:ascii="宋体" w:hAnsi="宋体" w:eastAsia="宋体" w:cs="宋体"/>
          <w:color w:val="231916"/>
          <w:spacing w:val="3"/>
          <w:position w:val="1"/>
          <w:sz w:val="21"/>
          <w:szCs w:val="21"/>
        </w:rPr>
        <w:t>举止优雅、言行规范。</w:t>
      </w:r>
    </w:p>
    <w:p w14:paraId="2C905096">
      <w:pPr>
        <w:spacing w:before="49" w:line="280" w:lineRule="exact"/>
        <w:ind w:left="446"/>
        <w:rPr>
          <w:rFonts w:ascii="宋体" w:hAnsi="宋体" w:eastAsia="宋体" w:cs="宋体"/>
          <w:sz w:val="21"/>
          <w:szCs w:val="21"/>
        </w:rPr>
      </w:pPr>
      <w:r>
        <w:rPr>
          <w:rFonts w:ascii="宋体" w:hAnsi="宋体" w:eastAsia="宋体" w:cs="宋体"/>
          <w:color w:val="231916"/>
          <w:spacing w:val="5"/>
          <w:position w:val="1"/>
          <w:sz w:val="21"/>
          <w:szCs w:val="21"/>
        </w:rPr>
        <w:t>2、科学文化素养:比同等学校的学生具有更为广博的学识。</w:t>
      </w:r>
    </w:p>
    <w:p w14:paraId="714A4FC8">
      <w:pPr>
        <w:spacing w:before="49" w:line="279" w:lineRule="exact"/>
        <w:ind w:left="450"/>
        <w:rPr>
          <w:rFonts w:ascii="宋体" w:hAnsi="宋体" w:eastAsia="宋体" w:cs="宋体"/>
          <w:sz w:val="21"/>
          <w:szCs w:val="21"/>
        </w:rPr>
      </w:pPr>
      <w:r>
        <w:rPr>
          <w:rFonts w:ascii="宋体" w:hAnsi="宋体" w:eastAsia="宋体" w:cs="宋体"/>
          <w:color w:val="231916"/>
          <w:spacing w:val="6"/>
          <w:position w:val="1"/>
          <w:sz w:val="21"/>
          <w:szCs w:val="21"/>
        </w:rPr>
        <w:t>3、现代人文精神:具有自由的思想、博爱的胸怀和终身追求真善美的志向。</w:t>
      </w:r>
    </w:p>
    <w:p w14:paraId="09DCD2C2">
      <w:pPr>
        <w:spacing w:before="52" w:line="241" w:lineRule="auto"/>
        <w:ind w:left="453"/>
        <w:rPr>
          <w:rFonts w:ascii="SimHei" w:hAnsi="SimHei" w:eastAsia="SimHei" w:cs="SimHei"/>
          <w:sz w:val="21"/>
          <w:szCs w:val="21"/>
        </w:rPr>
      </w:pPr>
      <w:r>
        <w:rPr>
          <w:rFonts w:ascii="SimHei" w:hAnsi="SimHei" w:eastAsia="SimHei" w:cs="SimHei"/>
          <w:color w:val="231916"/>
          <w:spacing w:val="8"/>
          <w:sz w:val="21"/>
          <w:szCs w:val="21"/>
        </w:rPr>
        <w:t>二、正负分评价制度</w:t>
      </w:r>
    </w:p>
    <w:p w14:paraId="23863AD0">
      <w:pPr>
        <w:spacing w:before="49" w:line="289" w:lineRule="auto"/>
        <w:ind w:left="1" w:right="238" w:firstLine="443"/>
        <w:jc w:val="both"/>
        <w:rPr>
          <w:rFonts w:ascii="宋体" w:hAnsi="宋体" w:eastAsia="宋体" w:cs="宋体"/>
          <w:sz w:val="21"/>
          <w:szCs w:val="21"/>
        </w:rPr>
      </w:pPr>
      <w:r>
        <w:rPr>
          <w:rFonts w:ascii="宋体" w:hAnsi="宋体" w:eastAsia="宋体" w:cs="宋体"/>
          <w:color w:val="231916"/>
          <w:spacing w:val="17"/>
          <w:sz w:val="21"/>
          <w:szCs w:val="21"/>
        </w:rPr>
        <w:t>本评价体系对学生评价是通过正负分制度实施的</w:t>
      </w:r>
      <w:r>
        <w:rPr>
          <w:rFonts w:ascii="宋体" w:hAnsi="宋体" w:eastAsia="宋体" w:cs="宋体"/>
          <w:color w:val="231916"/>
          <w:spacing w:val="-49"/>
          <w:sz w:val="21"/>
          <w:szCs w:val="21"/>
        </w:rPr>
        <w:t xml:space="preserve"> </w:t>
      </w:r>
      <w:r>
        <w:rPr>
          <w:rFonts w:ascii="宋体" w:hAnsi="宋体" w:eastAsia="宋体" w:cs="宋体"/>
          <w:color w:val="231916"/>
          <w:spacing w:val="17"/>
          <w:sz w:val="21"/>
          <w:szCs w:val="21"/>
        </w:rPr>
        <w:t>，学校以学生的积极分数和负面分数</w:t>
      </w:r>
      <w:r>
        <w:rPr>
          <w:rFonts w:ascii="宋体" w:hAnsi="宋体" w:eastAsia="宋体" w:cs="宋体"/>
          <w:color w:val="231916"/>
          <w:spacing w:val="16"/>
          <w:sz w:val="21"/>
          <w:szCs w:val="21"/>
        </w:rPr>
        <w:t>的数</w:t>
      </w:r>
      <w:r>
        <w:rPr>
          <w:rFonts w:ascii="宋体" w:hAnsi="宋体" w:eastAsia="宋体" w:cs="宋体"/>
          <w:color w:val="231916"/>
          <w:sz w:val="21"/>
          <w:szCs w:val="21"/>
        </w:rPr>
        <w:t xml:space="preserve"> </w:t>
      </w:r>
      <w:r>
        <w:rPr>
          <w:rFonts w:ascii="宋体" w:hAnsi="宋体" w:eastAsia="宋体" w:cs="宋体"/>
          <w:color w:val="231916"/>
          <w:spacing w:val="9"/>
          <w:sz w:val="21"/>
          <w:szCs w:val="21"/>
        </w:rPr>
        <w:t>值</w:t>
      </w:r>
      <w:r>
        <w:rPr>
          <w:rFonts w:ascii="宋体" w:hAnsi="宋体" w:eastAsia="宋体" w:cs="宋体"/>
          <w:color w:val="231916"/>
          <w:spacing w:val="-53"/>
          <w:sz w:val="21"/>
          <w:szCs w:val="21"/>
        </w:rPr>
        <w:t xml:space="preserve"> </w:t>
      </w:r>
      <w:r>
        <w:rPr>
          <w:rFonts w:ascii="宋体" w:hAnsi="宋体" w:eastAsia="宋体" w:cs="宋体"/>
          <w:color w:val="231916"/>
          <w:spacing w:val="9"/>
          <w:sz w:val="21"/>
          <w:szCs w:val="21"/>
        </w:rPr>
        <w:t>，作为对学生奖励和处分的依据。需要注意的是</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，在学期末学生综合等第的评定中</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，积极分数</w:t>
      </w:r>
      <w:r>
        <w:rPr>
          <w:rFonts w:ascii="宋体" w:hAnsi="宋体" w:eastAsia="宋体" w:cs="宋体"/>
          <w:color w:val="231916"/>
          <w:sz w:val="21"/>
          <w:szCs w:val="21"/>
        </w:rPr>
        <w:t xml:space="preserve"> </w:t>
      </w:r>
      <w:r>
        <w:rPr>
          <w:rFonts w:ascii="宋体" w:hAnsi="宋体" w:eastAsia="宋体" w:cs="宋体"/>
          <w:color w:val="231916"/>
          <w:spacing w:val="15"/>
          <w:sz w:val="21"/>
          <w:szCs w:val="21"/>
        </w:rPr>
        <w:t>和负面分数要予以综合考虑</w:t>
      </w:r>
      <w:r>
        <w:rPr>
          <w:rFonts w:ascii="宋体" w:hAnsi="宋体" w:eastAsia="宋体" w:cs="宋体"/>
          <w:color w:val="231916"/>
          <w:spacing w:val="-36"/>
          <w:sz w:val="21"/>
          <w:szCs w:val="21"/>
        </w:rPr>
        <w:t xml:space="preserve"> </w:t>
      </w:r>
      <w:r>
        <w:rPr>
          <w:rFonts w:ascii="宋体" w:hAnsi="宋体" w:eastAsia="宋体" w:cs="宋体"/>
          <w:color w:val="231916"/>
          <w:spacing w:val="15"/>
          <w:sz w:val="21"/>
          <w:szCs w:val="21"/>
        </w:rPr>
        <w:t>；但在日常评价中</w:t>
      </w:r>
      <w:r>
        <w:rPr>
          <w:rFonts w:ascii="宋体" w:hAnsi="宋体" w:eastAsia="宋体" w:cs="宋体"/>
          <w:color w:val="231916"/>
          <w:spacing w:val="-49"/>
          <w:sz w:val="21"/>
          <w:szCs w:val="21"/>
        </w:rPr>
        <w:t xml:space="preserve"> </w:t>
      </w:r>
      <w:r>
        <w:rPr>
          <w:rFonts w:ascii="宋体" w:hAnsi="宋体" w:eastAsia="宋体" w:cs="宋体"/>
          <w:color w:val="231916"/>
          <w:spacing w:val="15"/>
          <w:sz w:val="21"/>
          <w:szCs w:val="21"/>
        </w:rPr>
        <w:t>，积极分数和负面分数是相对独立的两套平行体</w:t>
      </w:r>
      <w:r>
        <w:rPr>
          <w:rFonts w:ascii="宋体" w:hAnsi="宋体" w:eastAsia="宋体" w:cs="宋体"/>
          <w:color w:val="231916"/>
          <w:sz w:val="21"/>
          <w:szCs w:val="21"/>
        </w:rPr>
        <w:t xml:space="preserve"> </w:t>
      </w:r>
      <w:r>
        <w:rPr>
          <w:rFonts w:ascii="宋体" w:hAnsi="宋体" w:eastAsia="宋体" w:cs="宋体"/>
          <w:color w:val="231916"/>
          <w:spacing w:val="3"/>
          <w:sz w:val="21"/>
          <w:szCs w:val="21"/>
        </w:rPr>
        <w:t>系</w:t>
      </w:r>
      <w:r>
        <w:rPr>
          <w:rFonts w:ascii="宋体" w:hAnsi="宋体" w:eastAsia="宋体" w:cs="宋体"/>
          <w:color w:val="231916"/>
          <w:spacing w:val="-56"/>
          <w:sz w:val="21"/>
          <w:szCs w:val="21"/>
        </w:rPr>
        <w:t xml:space="preserve"> </w:t>
      </w:r>
      <w:r>
        <w:rPr>
          <w:rFonts w:ascii="宋体" w:hAnsi="宋体" w:eastAsia="宋体" w:cs="宋体"/>
          <w:color w:val="231916"/>
          <w:spacing w:val="3"/>
          <w:sz w:val="21"/>
          <w:szCs w:val="21"/>
        </w:rPr>
        <w:t>，二者不能相互抵消。</w:t>
      </w:r>
    </w:p>
    <w:p w14:paraId="7CC106B9">
      <w:pPr>
        <w:spacing w:line="241" w:lineRule="auto"/>
        <w:ind w:left="431"/>
        <w:rPr>
          <w:rFonts w:ascii="SimHei" w:hAnsi="SimHei" w:eastAsia="SimHei" w:cs="SimHei"/>
          <w:sz w:val="21"/>
          <w:szCs w:val="21"/>
        </w:rPr>
      </w:pPr>
      <w:r>
        <w:rPr>
          <w:rFonts w:ascii="SimHei" w:hAnsi="SimHei" w:eastAsia="SimHei" w:cs="SimHei"/>
          <w:color w:val="231916"/>
          <w:spacing w:val="-5"/>
          <w:sz w:val="21"/>
          <w:szCs w:val="21"/>
        </w:rPr>
        <w:t>（</w:t>
      </w:r>
      <w:r>
        <w:rPr>
          <w:rFonts w:ascii="SimHei" w:hAnsi="SimHei" w:eastAsia="SimHei" w:cs="SimHei"/>
          <w:color w:val="231916"/>
          <w:spacing w:val="-26"/>
          <w:sz w:val="21"/>
          <w:szCs w:val="21"/>
        </w:rPr>
        <w:t xml:space="preserve"> </w:t>
      </w:r>
      <w:r>
        <w:rPr>
          <w:rFonts w:ascii="SimHei" w:hAnsi="SimHei" w:eastAsia="SimHei" w:cs="SimHei"/>
          <w:color w:val="231916"/>
          <w:spacing w:val="-5"/>
          <w:sz w:val="21"/>
          <w:szCs w:val="21"/>
        </w:rPr>
        <w:t>一</w:t>
      </w:r>
      <w:r>
        <w:rPr>
          <w:rFonts w:ascii="SimHei" w:hAnsi="SimHei" w:eastAsia="SimHei" w:cs="SimHei"/>
          <w:color w:val="231916"/>
          <w:spacing w:val="-44"/>
          <w:sz w:val="21"/>
          <w:szCs w:val="21"/>
        </w:rPr>
        <w:t xml:space="preserve"> </w:t>
      </w:r>
      <w:r>
        <w:rPr>
          <w:rFonts w:ascii="SimHei" w:hAnsi="SimHei" w:eastAsia="SimHei" w:cs="SimHei"/>
          <w:color w:val="231916"/>
          <w:spacing w:val="-5"/>
          <w:sz w:val="21"/>
          <w:szCs w:val="21"/>
        </w:rPr>
        <w:t>）负面分数制度</w:t>
      </w:r>
    </w:p>
    <w:p w14:paraId="042D1427">
      <w:pPr>
        <w:spacing w:before="45" w:line="281" w:lineRule="exact"/>
        <w:ind w:left="463"/>
        <w:rPr>
          <w:rFonts w:ascii="宋体" w:hAnsi="宋体" w:eastAsia="宋体" w:cs="宋体"/>
          <w:sz w:val="21"/>
          <w:szCs w:val="21"/>
        </w:rPr>
      </w:pPr>
      <w:r>
        <w:rPr>
          <w:rFonts w:ascii="宋体" w:hAnsi="宋体" w:eastAsia="宋体" w:cs="宋体"/>
          <w:color w:val="231916"/>
          <w:spacing w:val="6"/>
          <w:position w:val="1"/>
          <w:sz w:val="21"/>
          <w:szCs w:val="21"/>
        </w:rPr>
        <w:t>1、基础分数：每学期每名学生的基础分数为100分。</w:t>
      </w:r>
    </w:p>
    <w:p w14:paraId="58933824">
      <w:pPr>
        <w:spacing w:before="48" w:line="281" w:lineRule="exact"/>
        <w:ind w:left="446"/>
        <w:rPr>
          <w:rFonts w:ascii="宋体" w:hAnsi="宋体" w:eastAsia="宋体" w:cs="宋体"/>
          <w:sz w:val="21"/>
          <w:szCs w:val="21"/>
        </w:rPr>
      </w:pPr>
      <w:r>
        <w:rPr>
          <w:rFonts w:ascii="宋体" w:hAnsi="宋体" w:eastAsia="宋体" w:cs="宋体"/>
          <w:color w:val="231916"/>
          <w:spacing w:val="9"/>
          <w:position w:val="1"/>
          <w:sz w:val="21"/>
          <w:szCs w:val="21"/>
        </w:rPr>
        <w:t>2、负面分数和《负面通知单》</w:t>
      </w:r>
    </w:p>
    <w:p w14:paraId="132B7ABF">
      <w:pPr>
        <w:spacing w:before="52" w:line="283" w:lineRule="auto"/>
        <w:ind w:left="1" w:right="238" w:firstLine="448"/>
        <w:jc w:val="both"/>
        <w:rPr>
          <w:rFonts w:ascii="宋体" w:hAnsi="宋体" w:eastAsia="宋体" w:cs="宋体"/>
          <w:sz w:val="21"/>
          <w:szCs w:val="21"/>
        </w:rPr>
      </w:pPr>
      <w:r>
        <w:rPr>
          <w:rFonts w:ascii="宋体" w:hAnsi="宋体" w:eastAsia="宋体" w:cs="宋体"/>
          <w:color w:val="231916"/>
          <w:spacing w:val="11"/>
          <w:sz w:val="21"/>
          <w:szCs w:val="21"/>
        </w:rPr>
        <w:t>负面分数是指对学生未能很好地遵守学校对学生发展目标要求的行为</w:t>
      </w:r>
      <w:r>
        <w:rPr>
          <w:rFonts w:ascii="宋体" w:hAnsi="宋体" w:eastAsia="宋体" w:cs="宋体"/>
          <w:color w:val="231916"/>
          <w:spacing w:val="-44"/>
          <w:sz w:val="21"/>
          <w:szCs w:val="21"/>
        </w:rPr>
        <w:t xml:space="preserve"> </w:t>
      </w:r>
      <w:r>
        <w:rPr>
          <w:rFonts w:ascii="宋体" w:hAnsi="宋体" w:eastAsia="宋体" w:cs="宋体"/>
          <w:color w:val="231916"/>
          <w:spacing w:val="11"/>
          <w:sz w:val="21"/>
          <w:szCs w:val="21"/>
        </w:rPr>
        <w:t>，由相关部门和人员发</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出《负面通知单》</w:t>
      </w:r>
      <w:r>
        <w:rPr>
          <w:rFonts w:ascii="宋体" w:hAnsi="宋体" w:eastAsia="宋体" w:cs="宋体"/>
          <w:color w:val="231916"/>
          <w:spacing w:val="-38"/>
          <w:sz w:val="21"/>
          <w:szCs w:val="21"/>
        </w:rPr>
        <w:t xml:space="preserve"> </w:t>
      </w:r>
      <w:r>
        <w:rPr>
          <w:rFonts w:ascii="宋体" w:hAnsi="宋体" w:eastAsia="宋体" w:cs="宋体"/>
          <w:color w:val="231916"/>
          <w:spacing w:val="11"/>
          <w:sz w:val="21"/>
          <w:szCs w:val="21"/>
        </w:rPr>
        <w:t>，根据本体系中相关负面分数细目项目所赋予的分数进行扣分。处分并不是简</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单的对学生错误行为的惩罚</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，其主要目的是有利</w:t>
      </w:r>
      <w:r>
        <w:rPr>
          <w:rFonts w:ascii="宋体" w:hAnsi="宋体" w:eastAsia="宋体" w:cs="宋体"/>
          <w:color w:val="231916"/>
          <w:spacing w:val="7"/>
          <w:sz w:val="21"/>
          <w:szCs w:val="21"/>
        </w:rPr>
        <w:t>于学生的身心发展和个人成长。</w:t>
      </w:r>
    </w:p>
    <w:p w14:paraId="1508EEA9">
      <w:pPr>
        <w:spacing w:before="17" w:line="280" w:lineRule="exact"/>
        <w:ind w:left="449"/>
        <w:rPr>
          <w:rFonts w:ascii="宋体" w:hAnsi="宋体" w:eastAsia="宋体" w:cs="宋体"/>
          <w:sz w:val="21"/>
          <w:szCs w:val="21"/>
        </w:rPr>
      </w:pPr>
      <w:r>
        <w:rPr>
          <w:rFonts w:ascii="宋体" w:hAnsi="宋体" w:eastAsia="宋体" w:cs="宋体"/>
          <w:color w:val="231916"/>
          <w:spacing w:val="6"/>
          <w:position w:val="1"/>
          <w:sz w:val="21"/>
          <w:szCs w:val="21"/>
        </w:rPr>
        <w:t>3、负面分数的作用</w:t>
      </w:r>
    </w:p>
    <w:p w14:paraId="4C8DC555">
      <w:pPr>
        <w:spacing w:before="49" w:line="279" w:lineRule="exact"/>
        <w:ind w:left="431"/>
        <w:rPr>
          <w:rFonts w:ascii="宋体" w:hAnsi="宋体" w:eastAsia="宋体" w:cs="宋体"/>
          <w:sz w:val="21"/>
          <w:szCs w:val="21"/>
        </w:rPr>
      </w:pPr>
      <w:r>
        <w:rPr>
          <w:rFonts w:ascii="宋体" w:hAnsi="宋体" w:eastAsia="宋体" w:cs="宋体"/>
          <w:color w:val="231916"/>
          <w:spacing w:val="6"/>
          <w:position w:val="1"/>
          <w:sz w:val="21"/>
          <w:szCs w:val="21"/>
        </w:rPr>
        <w:t>（1</w:t>
      </w:r>
      <w:r>
        <w:rPr>
          <w:rFonts w:ascii="宋体" w:hAnsi="宋体" w:eastAsia="宋体" w:cs="宋体"/>
          <w:color w:val="231916"/>
          <w:spacing w:val="-46"/>
          <w:position w:val="1"/>
          <w:sz w:val="21"/>
          <w:szCs w:val="21"/>
        </w:rPr>
        <w:t xml:space="preserve"> </w:t>
      </w:r>
      <w:r>
        <w:rPr>
          <w:rFonts w:ascii="宋体" w:hAnsi="宋体" w:eastAsia="宋体" w:cs="宋体"/>
          <w:color w:val="231916"/>
          <w:spacing w:val="6"/>
          <w:position w:val="1"/>
          <w:sz w:val="21"/>
          <w:szCs w:val="21"/>
        </w:rPr>
        <w:t>）处理的依据：根据学生负面分数的累计情况</w:t>
      </w:r>
      <w:r>
        <w:rPr>
          <w:rFonts w:ascii="宋体" w:hAnsi="宋体" w:eastAsia="宋体" w:cs="宋体"/>
          <w:color w:val="231916"/>
          <w:spacing w:val="-59"/>
          <w:position w:val="1"/>
          <w:sz w:val="21"/>
          <w:szCs w:val="21"/>
        </w:rPr>
        <w:t xml:space="preserve"> </w:t>
      </w:r>
      <w:r>
        <w:rPr>
          <w:rFonts w:ascii="宋体" w:hAnsi="宋体" w:eastAsia="宋体" w:cs="宋体"/>
          <w:color w:val="231916"/>
          <w:spacing w:val="6"/>
          <w:position w:val="1"/>
          <w:sz w:val="21"/>
          <w:szCs w:val="21"/>
        </w:rPr>
        <w:t>，决定其将受到的不同层次的处理。</w:t>
      </w:r>
    </w:p>
    <w:p w14:paraId="6A4D6622">
      <w:pPr>
        <w:spacing w:before="49" w:line="280" w:lineRule="exact"/>
        <w:ind w:left="431"/>
        <w:rPr>
          <w:rFonts w:ascii="宋体" w:hAnsi="宋体" w:eastAsia="宋体" w:cs="宋体"/>
          <w:sz w:val="21"/>
          <w:szCs w:val="21"/>
        </w:rPr>
      </w:pPr>
      <w:r>
        <w:rPr>
          <w:rFonts w:ascii="宋体" w:hAnsi="宋体" w:eastAsia="宋体" w:cs="宋体"/>
          <w:color w:val="231916"/>
          <w:spacing w:val="7"/>
          <w:position w:val="1"/>
          <w:sz w:val="21"/>
          <w:szCs w:val="21"/>
        </w:rPr>
        <w:t>（2）学期、学年综合评价的依据。</w:t>
      </w:r>
    </w:p>
    <w:p w14:paraId="2E08D28F">
      <w:pPr>
        <w:spacing w:before="49" w:line="252" w:lineRule="auto"/>
        <w:ind w:left="4" w:right="260" w:firstLine="438"/>
        <w:rPr>
          <w:rFonts w:ascii="宋体" w:hAnsi="宋体" w:eastAsia="宋体" w:cs="宋体"/>
          <w:sz w:val="21"/>
          <w:szCs w:val="21"/>
        </w:rPr>
      </w:pPr>
      <w:r>
        <w:rPr>
          <w:rFonts w:ascii="宋体" w:hAnsi="宋体" w:eastAsia="宋体" w:cs="宋体"/>
          <w:color w:val="231916"/>
          <w:spacing w:val="8"/>
          <w:sz w:val="21"/>
          <w:szCs w:val="21"/>
        </w:rPr>
        <w:t>4、《负面通知单》</w:t>
      </w:r>
      <w:r>
        <w:rPr>
          <w:rFonts w:ascii="宋体" w:hAnsi="宋体" w:eastAsia="宋体" w:cs="宋体"/>
          <w:color w:val="231916"/>
          <w:spacing w:val="-52"/>
          <w:sz w:val="21"/>
          <w:szCs w:val="21"/>
        </w:rPr>
        <w:t xml:space="preserve"> </w:t>
      </w:r>
      <w:r>
        <w:rPr>
          <w:rFonts w:ascii="宋体" w:hAnsi="宋体" w:eastAsia="宋体" w:cs="宋体"/>
          <w:color w:val="231916"/>
          <w:spacing w:val="8"/>
          <w:sz w:val="21"/>
          <w:szCs w:val="21"/>
        </w:rPr>
        <w:t>由班主任、生活导师、科任教师、学校各级管理部门、相关的职能部门、</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学生自主管理组织、家长发出。</w:t>
      </w:r>
    </w:p>
    <w:p w14:paraId="5DC2F046">
      <w:pPr>
        <w:spacing w:before="85" w:line="253" w:lineRule="auto"/>
        <w:ind w:left="3" w:right="238" w:firstLine="442"/>
        <w:rPr>
          <w:rFonts w:ascii="宋体" w:hAnsi="宋体" w:eastAsia="宋体" w:cs="宋体"/>
          <w:sz w:val="21"/>
          <w:szCs w:val="21"/>
        </w:rPr>
      </w:pPr>
      <w:r>
        <w:rPr>
          <w:rFonts w:ascii="宋体" w:hAnsi="宋体" w:eastAsia="宋体" w:cs="宋体"/>
          <w:color w:val="231916"/>
          <w:spacing w:val="9"/>
          <w:sz w:val="21"/>
          <w:szCs w:val="21"/>
        </w:rPr>
        <w:t>5、学校各级管理部门、相关的职能部门《负面通知单</w:t>
      </w:r>
      <w:r>
        <w:rPr>
          <w:rFonts w:ascii="宋体" w:hAnsi="宋体" w:eastAsia="宋体" w:cs="宋体"/>
          <w:color w:val="231916"/>
          <w:spacing w:val="8"/>
          <w:sz w:val="21"/>
          <w:szCs w:val="21"/>
        </w:rPr>
        <w:t>》发出时应一式三份</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，一份直接交给学</w:t>
      </w:r>
      <w:r>
        <w:rPr>
          <w:rFonts w:ascii="宋体" w:hAnsi="宋体" w:eastAsia="宋体" w:cs="宋体"/>
          <w:color w:val="231916"/>
          <w:sz w:val="21"/>
          <w:szCs w:val="21"/>
        </w:rPr>
        <w:t xml:space="preserve"> </w:t>
      </w:r>
      <w:r>
        <w:rPr>
          <w:rFonts w:ascii="宋体" w:hAnsi="宋体" w:eastAsia="宋体" w:cs="宋体"/>
          <w:color w:val="231916"/>
          <w:spacing w:val="6"/>
          <w:sz w:val="21"/>
          <w:szCs w:val="21"/>
        </w:rPr>
        <w:t>生本人</w:t>
      </w:r>
      <w:r>
        <w:rPr>
          <w:rFonts w:ascii="宋体" w:hAnsi="宋体" w:eastAsia="宋体" w:cs="宋体"/>
          <w:color w:val="231916"/>
          <w:spacing w:val="-48"/>
          <w:sz w:val="21"/>
          <w:szCs w:val="21"/>
        </w:rPr>
        <w:t xml:space="preserve"> </w:t>
      </w:r>
      <w:r>
        <w:rPr>
          <w:rFonts w:ascii="宋体" w:hAnsi="宋体" w:eastAsia="宋体" w:cs="宋体"/>
          <w:color w:val="231916"/>
          <w:spacing w:val="6"/>
          <w:sz w:val="21"/>
          <w:szCs w:val="21"/>
        </w:rPr>
        <w:t>，一份送交班主任作为负面分数累积的依据</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，一份留发出部门存档、备查。</w:t>
      </w:r>
    </w:p>
    <w:p w14:paraId="0ECC9D6F">
      <w:pPr>
        <w:spacing w:before="82" w:line="281" w:lineRule="exact"/>
        <w:ind w:left="446"/>
        <w:rPr>
          <w:rFonts w:ascii="宋体" w:hAnsi="宋体" w:eastAsia="宋体" w:cs="宋体"/>
          <w:sz w:val="21"/>
          <w:szCs w:val="21"/>
        </w:rPr>
      </w:pPr>
      <w:r>
        <w:rPr>
          <w:rFonts w:ascii="宋体" w:hAnsi="宋体" w:eastAsia="宋体" w:cs="宋体"/>
          <w:color w:val="231916"/>
          <w:spacing w:val="7"/>
          <w:position w:val="1"/>
          <w:sz w:val="21"/>
          <w:szCs w:val="21"/>
        </w:rPr>
        <w:t>6、对得到负面分数学生的处理方式</w:t>
      </w:r>
    </w:p>
    <w:p w14:paraId="3E57F1F6">
      <w:pPr>
        <w:spacing w:before="52" w:line="289" w:lineRule="auto"/>
        <w:ind w:left="7" w:right="239" w:firstLine="441"/>
        <w:rPr>
          <w:rFonts w:ascii="宋体" w:hAnsi="宋体" w:eastAsia="宋体" w:cs="宋体"/>
          <w:sz w:val="21"/>
          <w:szCs w:val="21"/>
        </w:rPr>
      </w:pPr>
      <w:r>
        <w:rPr>
          <w:rFonts w:ascii="宋体" w:hAnsi="宋体" w:eastAsia="宋体" w:cs="宋体"/>
          <w:color w:val="231916"/>
          <w:spacing w:val="13"/>
          <w:sz w:val="21"/>
          <w:szCs w:val="21"/>
        </w:rPr>
        <w:t>负面分数根据学生违纪行为按轻度失当行为、一</w:t>
      </w:r>
      <w:r>
        <w:rPr>
          <w:rFonts w:ascii="宋体" w:hAnsi="宋体" w:eastAsia="宋体" w:cs="宋体"/>
          <w:color w:val="231916"/>
          <w:spacing w:val="12"/>
          <w:sz w:val="21"/>
          <w:szCs w:val="21"/>
        </w:rPr>
        <w:t>般失当行为、较严重失当行为、严重失当行</w:t>
      </w:r>
      <w:r>
        <w:rPr>
          <w:rFonts w:ascii="宋体" w:hAnsi="宋体" w:eastAsia="宋体" w:cs="宋体"/>
          <w:color w:val="231916"/>
          <w:sz w:val="21"/>
          <w:szCs w:val="21"/>
        </w:rPr>
        <w:t xml:space="preserve"> </w:t>
      </w:r>
      <w:r>
        <w:rPr>
          <w:rFonts w:ascii="宋体" w:hAnsi="宋体" w:eastAsia="宋体" w:cs="宋体"/>
          <w:color w:val="231916"/>
          <w:spacing w:val="4"/>
          <w:sz w:val="21"/>
          <w:szCs w:val="21"/>
        </w:rPr>
        <w:t>为四级赋分。</w:t>
      </w:r>
    </w:p>
    <w:p w14:paraId="4CCFEFB0">
      <w:pPr>
        <w:spacing w:line="289" w:lineRule="auto"/>
        <w:ind w:left="1" w:right="239" w:firstLine="441"/>
        <w:rPr>
          <w:rFonts w:ascii="宋体" w:hAnsi="宋体" w:eastAsia="宋体" w:cs="宋体"/>
          <w:sz w:val="21"/>
          <w:szCs w:val="21"/>
        </w:rPr>
      </w:pPr>
      <w:r>
        <w:rPr>
          <w:rFonts w:ascii="宋体" w:hAnsi="宋体" w:eastAsia="宋体" w:cs="宋体"/>
          <w:color w:val="231916"/>
          <w:spacing w:val="10"/>
          <w:sz w:val="21"/>
          <w:szCs w:val="21"/>
        </w:rPr>
        <w:t>单项轻度失当行为累积三次后转化为一般失当行为</w:t>
      </w:r>
      <w:r>
        <w:rPr>
          <w:rFonts w:ascii="宋体" w:hAnsi="宋体" w:eastAsia="宋体" w:cs="宋体"/>
          <w:color w:val="231916"/>
          <w:spacing w:val="-47"/>
          <w:sz w:val="21"/>
          <w:szCs w:val="21"/>
        </w:rPr>
        <w:t xml:space="preserve"> </w:t>
      </w:r>
      <w:r>
        <w:rPr>
          <w:rFonts w:ascii="宋体" w:hAnsi="宋体" w:eastAsia="宋体" w:cs="宋体"/>
          <w:color w:val="231916"/>
          <w:spacing w:val="10"/>
          <w:sz w:val="21"/>
          <w:szCs w:val="21"/>
        </w:rPr>
        <w:t>，按一般失当行为处理</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；轻度失当行为分</w:t>
      </w:r>
      <w:r>
        <w:rPr>
          <w:rFonts w:ascii="宋体" w:hAnsi="宋体" w:eastAsia="宋体" w:cs="宋体"/>
          <w:color w:val="231916"/>
          <w:sz w:val="21"/>
          <w:szCs w:val="21"/>
        </w:rPr>
        <w:t xml:space="preserve"> </w:t>
      </w:r>
      <w:r>
        <w:rPr>
          <w:rFonts w:ascii="宋体" w:hAnsi="宋体" w:eastAsia="宋体" w:cs="宋体"/>
          <w:color w:val="231916"/>
          <w:spacing w:val="8"/>
          <w:sz w:val="21"/>
          <w:szCs w:val="21"/>
        </w:rPr>
        <w:t>数积累到一定分数后转化为一般失当行为系列处理。</w:t>
      </w:r>
    </w:p>
    <w:p w14:paraId="107D74B8">
      <w:pPr>
        <w:spacing w:line="289" w:lineRule="auto"/>
        <w:ind w:left="6" w:right="239" w:firstLine="435"/>
        <w:rPr>
          <w:rFonts w:ascii="宋体" w:hAnsi="宋体" w:eastAsia="宋体" w:cs="宋体"/>
          <w:sz w:val="21"/>
          <w:szCs w:val="21"/>
        </w:rPr>
      </w:pPr>
      <w:r>
        <w:rPr>
          <w:rFonts w:ascii="宋体" w:hAnsi="宋体" w:eastAsia="宋体" w:cs="宋体"/>
          <w:color w:val="231916"/>
          <w:spacing w:val="10"/>
          <w:sz w:val="21"/>
          <w:szCs w:val="21"/>
        </w:rPr>
        <w:t>单项一般失当行为累积三次后转化为较严重失当行为</w:t>
      </w:r>
      <w:r>
        <w:rPr>
          <w:rFonts w:ascii="宋体" w:hAnsi="宋体" w:eastAsia="宋体" w:cs="宋体"/>
          <w:color w:val="231916"/>
          <w:spacing w:val="-47"/>
          <w:sz w:val="21"/>
          <w:szCs w:val="21"/>
        </w:rPr>
        <w:t xml:space="preserve"> </w:t>
      </w:r>
      <w:r>
        <w:rPr>
          <w:rFonts w:ascii="宋体" w:hAnsi="宋体" w:eastAsia="宋体" w:cs="宋体"/>
          <w:color w:val="231916"/>
          <w:spacing w:val="10"/>
          <w:sz w:val="21"/>
          <w:szCs w:val="21"/>
        </w:rPr>
        <w:t>，按较严重失当行为处理</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；一般失当行</w:t>
      </w:r>
      <w:r>
        <w:rPr>
          <w:rFonts w:ascii="宋体" w:hAnsi="宋体" w:eastAsia="宋体" w:cs="宋体"/>
          <w:color w:val="231916"/>
          <w:sz w:val="21"/>
          <w:szCs w:val="21"/>
        </w:rPr>
        <w:t xml:space="preserve"> </w:t>
      </w:r>
      <w:r>
        <w:rPr>
          <w:rFonts w:ascii="宋体" w:hAnsi="宋体" w:eastAsia="宋体" w:cs="宋体"/>
          <w:color w:val="231916"/>
          <w:spacing w:val="8"/>
          <w:sz w:val="21"/>
          <w:szCs w:val="21"/>
        </w:rPr>
        <w:t>为分数积累到一定分数后转化为较严重失当行为系列处理。</w:t>
      </w:r>
    </w:p>
    <w:p w14:paraId="738C52C7">
      <w:pPr>
        <w:spacing w:before="1" w:line="287" w:lineRule="auto"/>
        <w:ind w:left="6" w:right="239" w:firstLine="435"/>
        <w:rPr>
          <w:rFonts w:ascii="宋体" w:hAnsi="宋体" w:eastAsia="宋体" w:cs="宋体"/>
          <w:sz w:val="21"/>
          <w:szCs w:val="21"/>
        </w:rPr>
      </w:pPr>
      <w:r>
        <w:rPr>
          <w:rFonts w:ascii="宋体" w:hAnsi="宋体" w:eastAsia="宋体" w:cs="宋体"/>
          <w:color w:val="231916"/>
          <w:spacing w:val="10"/>
          <w:sz w:val="21"/>
          <w:szCs w:val="21"/>
        </w:rPr>
        <w:t>单项较严重失当行为累积二次后转化为严重失当行为</w:t>
      </w:r>
      <w:r>
        <w:rPr>
          <w:rFonts w:ascii="宋体" w:hAnsi="宋体" w:eastAsia="宋体" w:cs="宋体"/>
          <w:color w:val="231916"/>
          <w:spacing w:val="-47"/>
          <w:sz w:val="21"/>
          <w:szCs w:val="21"/>
        </w:rPr>
        <w:t xml:space="preserve"> </w:t>
      </w:r>
      <w:r>
        <w:rPr>
          <w:rFonts w:ascii="宋体" w:hAnsi="宋体" w:eastAsia="宋体" w:cs="宋体"/>
          <w:color w:val="231916"/>
          <w:spacing w:val="10"/>
          <w:sz w:val="21"/>
          <w:szCs w:val="21"/>
        </w:rPr>
        <w:t>，按严重失当行为处理</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；较严重失当行</w:t>
      </w:r>
      <w:r>
        <w:rPr>
          <w:rFonts w:ascii="宋体" w:hAnsi="宋体" w:eastAsia="宋体" w:cs="宋体"/>
          <w:color w:val="231916"/>
          <w:sz w:val="21"/>
          <w:szCs w:val="21"/>
        </w:rPr>
        <w:t xml:space="preserve"> </w:t>
      </w:r>
      <w:r>
        <w:rPr>
          <w:rFonts w:ascii="宋体" w:hAnsi="宋体" w:eastAsia="宋体" w:cs="宋体"/>
          <w:color w:val="231916"/>
          <w:spacing w:val="8"/>
          <w:sz w:val="21"/>
          <w:szCs w:val="21"/>
        </w:rPr>
        <w:t>为分数积累到一定分数后转化为严重失当行为系列处理。</w:t>
      </w:r>
    </w:p>
    <w:p w14:paraId="53A41831">
      <w:pPr>
        <w:spacing w:line="280" w:lineRule="exact"/>
        <w:ind w:left="430"/>
        <w:rPr>
          <w:rFonts w:ascii="宋体" w:hAnsi="宋体" w:eastAsia="宋体" w:cs="宋体"/>
          <w:sz w:val="21"/>
          <w:szCs w:val="21"/>
        </w:rPr>
      </w:pPr>
      <w:r>
        <w:rPr>
          <w:rFonts w:ascii="宋体" w:hAnsi="宋体" w:eastAsia="宋体" w:cs="宋体"/>
          <w:color w:val="231916"/>
          <w:spacing w:val="4"/>
          <w:position w:val="1"/>
          <w:sz w:val="21"/>
          <w:szCs w:val="21"/>
        </w:rPr>
        <w:t>（1</w:t>
      </w:r>
      <w:r>
        <w:rPr>
          <w:rFonts w:ascii="宋体" w:hAnsi="宋体" w:eastAsia="宋体" w:cs="宋体"/>
          <w:color w:val="231916"/>
          <w:spacing w:val="-38"/>
          <w:position w:val="1"/>
          <w:sz w:val="21"/>
          <w:szCs w:val="21"/>
        </w:rPr>
        <w:t xml:space="preserve"> </w:t>
      </w:r>
      <w:r>
        <w:rPr>
          <w:rFonts w:ascii="宋体" w:hAnsi="宋体" w:eastAsia="宋体" w:cs="宋体"/>
          <w:color w:val="231916"/>
          <w:spacing w:val="4"/>
          <w:position w:val="1"/>
          <w:sz w:val="21"/>
          <w:szCs w:val="21"/>
        </w:rPr>
        <w:t>）口头批评：</w:t>
      </w:r>
      <w:r>
        <w:rPr>
          <w:rFonts w:ascii="宋体" w:hAnsi="宋体" w:eastAsia="宋体" w:cs="宋体"/>
          <w:color w:val="231916"/>
          <w:spacing w:val="-57"/>
          <w:position w:val="1"/>
          <w:sz w:val="21"/>
          <w:szCs w:val="21"/>
        </w:rPr>
        <w:t xml:space="preserve"> </w:t>
      </w:r>
      <w:r>
        <w:rPr>
          <w:rFonts w:ascii="宋体" w:hAnsi="宋体" w:eastAsia="宋体" w:cs="宋体"/>
          <w:color w:val="231916"/>
          <w:spacing w:val="4"/>
          <w:position w:val="1"/>
          <w:sz w:val="21"/>
          <w:szCs w:val="21"/>
        </w:rPr>
        <w:t>由班主任找学生谈话</w:t>
      </w:r>
      <w:r>
        <w:rPr>
          <w:rFonts w:ascii="宋体" w:hAnsi="宋体" w:eastAsia="宋体" w:cs="宋体"/>
          <w:color w:val="231916"/>
          <w:spacing w:val="-59"/>
          <w:position w:val="1"/>
          <w:sz w:val="21"/>
          <w:szCs w:val="21"/>
        </w:rPr>
        <w:t xml:space="preserve"> </w:t>
      </w:r>
      <w:r>
        <w:rPr>
          <w:rFonts w:ascii="宋体" w:hAnsi="宋体" w:eastAsia="宋体" w:cs="宋体"/>
          <w:color w:val="231916"/>
          <w:spacing w:val="4"/>
          <w:position w:val="1"/>
          <w:sz w:val="21"/>
          <w:szCs w:val="21"/>
        </w:rPr>
        <w:t>，了解原因</w:t>
      </w:r>
      <w:r>
        <w:rPr>
          <w:rFonts w:ascii="宋体" w:hAnsi="宋体" w:eastAsia="宋体" w:cs="宋体"/>
          <w:color w:val="231916"/>
          <w:spacing w:val="-58"/>
          <w:position w:val="1"/>
          <w:sz w:val="21"/>
          <w:szCs w:val="21"/>
        </w:rPr>
        <w:t xml:space="preserve"> </w:t>
      </w:r>
      <w:r>
        <w:rPr>
          <w:rFonts w:ascii="宋体" w:hAnsi="宋体" w:eastAsia="宋体" w:cs="宋体"/>
          <w:color w:val="231916"/>
          <w:spacing w:val="4"/>
          <w:position w:val="1"/>
          <w:sz w:val="21"/>
          <w:szCs w:val="21"/>
        </w:rPr>
        <w:t>，进行思想教育。学生写说明书对自己行为</w:t>
      </w:r>
    </w:p>
    <w:p w14:paraId="380F78F7">
      <w:pPr>
        <w:spacing w:line="280" w:lineRule="exact"/>
        <w:rPr>
          <w:rFonts w:ascii="宋体" w:hAnsi="宋体" w:eastAsia="宋体" w:cs="宋体"/>
          <w:sz w:val="21"/>
          <w:szCs w:val="21"/>
        </w:rPr>
        <w:sectPr>
          <w:footerReference r:id="rId56" w:type="default"/>
          <w:pgSz w:w="11906" w:h="16158"/>
          <w:pgMar w:top="400" w:right="1043" w:bottom="1013" w:left="1271" w:header="0" w:footer="741" w:gutter="0"/>
          <w:cols w:space="720" w:num="1"/>
        </w:sectPr>
      </w:pPr>
    </w:p>
    <w:p w14:paraId="618FD568">
      <w:pPr>
        <w:pStyle w:val="2"/>
        <w:spacing w:line="272" w:lineRule="auto"/>
      </w:pPr>
    </w:p>
    <w:p w14:paraId="3C38A6CE">
      <w:pPr>
        <w:pStyle w:val="2"/>
        <w:spacing w:line="273" w:lineRule="auto"/>
      </w:pPr>
    </w:p>
    <w:p w14:paraId="2DC1F829">
      <w:pPr>
        <w:pStyle w:val="2"/>
        <w:spacing w:line="273" w:lineRule="auto"/>
      </w:pPr>
    </w:p>
    <w:p w14:paraId="6CB82741">
      <w:pPr>
        <w:spacing w:before="68" w:line="215" w:lineRule="auto"/>
        <w:ind w:left="3"/>
        <w:rPr>
          <w:rFonts w:ascii="宋体" w:hAnsi="宋体" w:eastAsia="宋体" w:cs="宋体"/>
          <w:sz w:val="21"/>
          <w:szCs w:val="21"/>
        </w:rPr>
      </w:pPr>
      <w:r>
        <w:rPr>
          <w:rFonts w:ascii="宋体" w:hAnsi="宋体" w:eastAsia="宋体" w:cs="宋体"/>
          <w:color w:val="231916"/>
          <w:spacing w:val="6"/>
          <w:sz w:val="21"/>
          <w:szCs w:val="21"/>
        </w:rPr>
        <w:t>进行深刻反省</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，并在班主任管理档案中记录。</w:t>
      </w:r>
    </w:p>
    <w:p w14:paraId="02D23A59">
      <w:pPr>
        <w:spacing w:before="83" w:line="267" w:lineRule="auto"/>
        <w:ind w:left="3" w:right="236" w:firstLine="430"/>
        <w:rPr>
          <w:rFonts w:ascii="宋体" w:hAnsi="宋体" w:eastAsia="宋体" w:cs="宋体"/>
          <w:sz w:val="21"/>
          <w:szCs w:val="21"/>
        </w:rPr>
      </w:pPr>
      <w:r>
        <w:rPr>
          <w:rFonts w:ascii="宋体" w:hAnsi="宋体" w:eastAsia="宋体" w:cs="宋体"/>
          <w:color w:val="231916"/>
          <w:spacing w:val="7"/>
          <w:sz w:val="21"/>
          <w:szCs w:val="21"/>
        </w:rPr>
        <w:t>（2）警告警诫：</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由班主任书面报告学校政教处</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w:t>
      </w:r>
      <w:r>
        <w:rPr>
          <w:rFonts w:ascii="宋体" w:hAnsi="宋体" w:eastAsia="宋体" w:cs="宋体"/>
          <w:color w:val="231916"/>
          <w:spacing w:val="6"/>
          <w:sz w:val="21"/>
          <w:szCs w:val="21"/>
        </w:rPr>
        <w:t>政教处审批并发出处分通知</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，并告知家长。</w:t>
      </w:r>
      <w:r>
        <w:rPr>
          <w:rFonts w:ascii="宋体" w:hAnsi="宋体" w:eastAsia="宋体" w:cs="宋体"/>
          <w:color w:val="231916"/>
          <w:sz w:val="21"/>
          <w:szCs w:val="21"/>
        </w:rPr>
        <w:t xml:space="preserve"> </w:t>
      </w:r>
      <w:r>
        <w:rPr>
          <w:rFonts w:ascii="宋体" w:hAnsi="宋体" w:eastAsia="宋体" w:cs="宋体"/>
          <w:color w:val="231916"/>
          <w:spacing w:val="9"/>
          <w:sz w:val="21"/>
          <w:szCs w:val="21"/>
        </w:rPr>
        <w:t>处分通知一式三份</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，一份给班主任</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，一份给学生本人</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，一份存政教处。以学生承担班内或校内义</w:t>
      </w:r>
      <w:r>
        <w:rPr>
          <w:rFonts w:ascii="宋体" w:hAnsi="宋体" w:eastAsia="宋体" w:cs="宋体"/>
          <w:color w:val="231916"/>
          <w:sz w:val="21"/>
          <w:szCs w:val="21"/>
        </w:rPr>
        <w:t xml:space="preserve"> </w:t>
      </w:r>
      <w:r>
        <w:rPr>
          <w:rFonts w:ascii="宋体" w:hAnsi="宋体" w:eastAsia="宋体" w:cs="宋体"/>
          <w:color w:val="231916"/>
          <w:spacing w:val="6"/>
          <w:sz w:val="21"/>
          <w:szCs w:val="21"/>
        </w:rPr>
        <w:t>务劳动的方式进行教育警诫</w:t>
      </w:r>
      <w:r>
        <w:rPr>
          <w:rFonts w:ascii="宋体" w:hAnsi="宋体" w:eastAsia="宋体" w:cs="宋体"/>
          <w:color w:val="231916"/>
          <w:spacing w:val="-44"/>
          <w:sz w:val="21"/>
          <w:szCs w:val="21"/>
        </w:rPr>
        <w:t xml:space="preserve"> </w:t>
      </w:r>
      <w:r>
        <w:rPr>
          <w:rFonts w:ascii="宋体" w:hAnsi="宋体" w:eastAsia="宋体" w:cs="宋体"/>
          <w:color w:val="231916"/>
          <w:spacing w:val="6"/>
          <w:sz w:val="21"/>
          <w:szCs w:val="21"/>
        </w:rPr>
        <w:t>，每2分负面分数折合一小时的义务劳动</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，并记入班主任管理档案。</w:t>
      </w:r>
    </w:p>
    <w:p w14:paraId="5B8E2DC2">
      <w:pPr>
        <w:spacing w:before="84" w:line="266" w:lineRule="auto"/>
        <w:ind w:left="7" w:right="236" w:firstLine="426"/>
        <w:rPr>
          <w:rFonts w:ascii="宋体" w:hAnsi="宋体" w:eastAsia="宋体" w:cs="宋体"/>
          <w:sz w:val="21"/>
          <w:szCs w:val="21"/>
        </w:rPr>
      </w:pPr>
      <w:r>
        <w:rPr>
          <w:rFonts w:ascii="宋体" w:hAnsi="宋体" w:eastAsia="宋体" w:cs="宋体"/>
          <w:color w:val="231916"/>
          <w:spacing w:val="8"/>
          <w:sz w:val="21"/>
          <w:szCs w:val="21"/>
        </w:rPr>
        <w:t>（3）离校教育：失当行为累积达到10分以上</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，由班</w:t>
      </w:r>
      <w:r>
        <w:rPr>
          <w:rFonts w:ascii="宋体" w:hAnsi="宋体" w:eastAsia="宋体" w:cs="宋体"/>
          <w:color w:val="231916"/>
          <w:spacing w:val="7"/>
          <w:sz w:val="21"/>
          <w:szCs w:val="21"/>
        </w:rPr>
        <w:t>主任书面报告学校政教处</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，政教处审批发</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出处分通知</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，并通知家长。由父母将学生带回家中协</w:t>
      </w:r>
      <w:r>
        <w:rPr>
          <w:rFonts w:ascii="宋体" w:hAnsi="宋体" w:eastAsia="宋体" w:cs="宋体"/>
          <w:color w:val="231916"/>
          <w:spacing w:val="7"/>
          <w:sz w:val="21"/>
          <w:szCs w:val="21"/>
        </w:rPr>
        <w:t>助学校进行教育</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，累积每5分负面分数折合一</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天的离校教育。</w:t>
      </w:r>
    </w:p>
    <w:p w14:paraId="2EFB7769">
      <w:pPr>
        <w:spacing w:before="84" w:line="277" w:lineRule="auto"/>
        <w:ind w:left="2" w:right="237" w:firstLine="430"/>
        <w:rPr>
          <w:rFonts w:ascii="宋体" w:hAnsi="宋体" w:eastAsia="宋体" w:cs="宋体"/>
          <w:sz w:val="21"/>
          <w:szCs w:val="21"/>
        </w:rPr>
      </w:pPr>
      <w:r>
        <w:rPr>
          <w:rFonts w:ascii="宋体" w:hAnsi="宋体" w:eastAsia="宋体" w:cs="宋体"/>
          <w:color w:val="231916"/>
          <w:spacing w:val="8"/>
          <w:sz w:val="21"/>
          <w:szCs w:val="21"/>
        </w:rPr>
        <w:t>（4）严重警告：单项较严重失当行为</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，对他人造成不良后果</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，并在一</w:t>
      </w:r>
      <w:r>
        <w:rPr>
          <w:rFonts w:ascii="宋体" w:hAnsi="宋体" w:eastAsia="宋体" w:cs="宋体"/>
          <w:color w:val="231916"/>
          <w:spacing w:val="7"/>
          <w:sz w:val="21"/>
          <w:szCs w:val="21"/>
        </w:rPr>
        <w:t>定范围内造成不良影响</w:t>
      </w:r>
      <w:r>
        <w:rPr>
          <w:rFonts w:ascii="宋体" w:hAnsi="宋体" w:eastAsia="宋体" w:cs="宋体"/>
          <w:color w:val="231916"/>
          <w:sz w:val="21"/>
          <w:szCs w:val="21"/>
        </w:rPr>
        <w:t xml:space="preserve"> </w:t>
      </w:r>
      <w:r>
        <w:rPr>
          <w:rFonts w:ascii="宋体" w:hAnsi="宋体" w:eastAsia="宋体" w:cs="宋体"/>
          <w:color w:val="231916"/>
          <w:spacing w:val="9"/>
          <w:sz w:val="21"/>
          <w:szCs w:val="21"/>
        </w:rPr>
        <w:t>的学生</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，或失当行为累积达30分以上</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，可处以严重警告。严重警告处分由政教</w:t>
      </w:r>
      <w:r>
        <w:rPr>
          <w:rFonts w:ascii="宋体" w:hAnsi="宋体" w:eastAsia="宋体" w:cs="宋体"/>
          <w:color w:val="231916"/>
          <w:spacing w:val="8"/>
          <w:sz w:val="21"/>
          <w:szCs w:val="21"/>
        </w:rPr>
        <w:t>处报备</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，校委会审</w:t>
      </w:r>
      <w:r>
        <w:rPr>
          <w:rFonts w:ascii="宋体" w:hAnsi="宋体" w:eastAsia="宋体" w:cs="宋体"/>
          <w:color w:val="231916"/>
          <w:sz w:val="21"/>
          <w:szCs w:val="21"/>
        </w:rPr>
        <w:t xml:space="preserve"> </w:t>
      </w:r>
      <w:r>
        <w:rPr>
          <w:rFonts w:ascii="宋体" w:hAnsi="宋体" w:eastAsia="宋体" w:cs="宋体"/>
          <w:color w:val="231916"/>
          <w:spacing w:val="9"/>
          <w:sz w:val="21"/>
          <w:szCs w:val="21"/>
        </w:rPr>
        <w:t>批</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，校长签字</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，通知学生本人和家长</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，并记入学生综合素质档案。学生受到严重警告处分后要努</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力改正</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，在三个月后由本人申报</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，班主任同意报学校审批后方可撤销处分</w:t>
      </w:r>
      <w:r>
        <w:rPr>
          <w:rFonts w:ascii="宋体" w:hAnsi="宋体" w:eastAsia="宋体" w:cs="宋体"/>
          <w:color w:val="231916"/>
          <w:spacing w:val="6"/>
          <w:sz w:val="21"/>
          <w:szCs w:val="21"/>
        </w:rPr>
        <w:t>。受到严重警告处分</w:t>
      </w:r>
      <w:r>
        <w:rPr>
          <w:rFonts w:ascii="宋体" w:hAnsi="宋体" w:eastAsia="宋体" w:cs="宋体"/>
          <w:color w:val="231916"/>
          <w:spacing w:val="46"/>
          <w:sz w:val="21"/>
          <w:szCs w:val="21"/>
        </w:rPr>
        <w:t xml:space="preserve"> </w:t>
      </w:r>
      <w:r>
        <w:rPr>
          <w:rFonts w:ascii="宋体" w:hAnsi="宋体" w:eastAsia="宋体" w:cs="宋体"/>
          <w:color w:val="231916"/>
          <w:spacing w:val="6"/>
          <w:sz w:val="21"/>
          <w:szCs w:val="21"/>
        </w:rPr>
        <w:t>的</w:t>
      </w:r>
      <w:r>
        <w:rPr>
          <w:rFonts w:ascii="宋体" w:hAnsi="宋体" w:eastAsia="宋体" w:cs="宋体"/>
          <w:color w:val="231916"/>
          <w:sz w:val="21"/>
          <w:szCs w:val="21"/>
        </w:rPr>
        <w:t xml:space="preserve"> </w:t>
      </w:r>
      <w:r>
        <w:rPr>
          <w:rFonts w:ascii="宋体" w:hAnsi="宋体" w:eastAsia="宋体" w:cs="宋体"/>
          <w:color w:val="231916"/>
          <w:spacing w:val="4"/>
          <w:sz w:val="21"/>
          <w:szCs w:val="21"/>
        </w:rPr>
        <w:t>学生</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，根据实际情况</w:t>
      </w:r>
      <w:r>
        <w:rPr>
          <w:rFonts w:ascii="宋体" w:hAnsi="宋体" w:eastAsia="宋体" w:cs="宋体"/>
          <w:color w:val="231916"/>
          <w:spacing w:val="-58"/>
          <w:sz w:val="21"/>
          <w:szCs w:val="21"/>
        </w:rPr>
        <w:t xml:space="preserve"> </w:t>
      </w:r>
      <w:r>
        <w:rPr>
          <w:rFonts w:ascii="宋体" w:hAnsi="宋体" w:eastAsia="宋体" w:cs="宋体"/>
          <w:color w:val="231916"/>
          <w:spacing w:val="4"/>
          <w:sz w:val="21"/>
          <w:szCs w:val="21"/>
        </w:rPr>
        <w:t>，可施以3天以上，5天以</w:t>
      </w:r>
      <w:r>
        <w:rPr>
          <w:rFonts w:ascii="宋体" w:hAnsi="宋体" w:eastAsia="宋体" w:cs="宋体"/>
          <w:color w:val="231916"/>
          <w:spacing w:val="3"/>
          <w:sz w:val="21"/>
          <w:szCs w:val="21"/>
        </w:rPr>
        <w:t>下离校教育。</w:t>
      </w:r>
    </w:p>
    <w:p w14:paraId="5570A39E">
      <w:pPr>
        <w:spacing w:before="81" w:line="277" w:lineRule="auto"/>
        <w:ind w:left="1" w:right="237" w:firstLine="430"/>
        <w:rPr>
          <w:rFonts w:ascii="宋体" w:hAnsi="宋体" w:eastAsia="宋体" w:cs="宋体"/>
          <w:sz w:val="21"/>
          <w:szCs w:val="21"/>
        </w:rPr>
      </w:pPr>
      <w:r>
        <w:rPr>
          <w:rFonts w:ascii="宋体" w:hAnsi="宋体" w:eastAsia="宋体" w:cs="宋体"/>
          <w:color w:val="231916"/>
          <w:spacing w:val="8"/>
          <w:sz w:val="21"/>
          <w:szCs w:val="21"/>
        </w:rPr>
        <w:t>（5）记过处分：单项严重失当行为</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，对他人造成一定伤害</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，并在全校</w:t>
      </w:r>
      <w:r>
        <w:rPr>
          <w:rFonts w:ascii="宋体" w:hAnsi="宋体" w:eastAsia="宋体" w:cs="宋体"/>
          <w:color w:val="231916"/>
          <w:spacing w:val="7"/>
          <w:sz w:val="21"/>
          <w:szCs w:val="21"/>
        </w:rPr>
        <w:t>范围内造成不良影响的</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学生</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，或失当行为累积达50分以上</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，可处以记过处分。记过处</w:t>
      </w:r>
      <w:r>
        <w:rPr>
          <w:rFonts w:ascii="宋体" w:hAnsi="宋体" w:eastAsia="宋体" w:cs="宋体"/>
          <w:color w:val="231916"/>
          <w:spacing w:val="7"/>
          <w:sz w:val="21"/>
          <w:szCs w:val="21"/>
        </w:rPr>
        <w:t>分由政教处报备</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，校委会审批</w:t>
      </w:r>
      <w:r>
        <w:rPr>
          <w:rFonts w:ascii="宋体" w:hAnsi="宋体" w:eastAsia="宋体" w:cs="宋体"/>
          <w:color w:val="231916"/>
          <w:spacing w:val="-55"/>
          <w:sz w:val="21"/>
          <w:szCs w:val="21"/>
        </w:rPr>
        <w:t xml:space="preserve"> </w:t>
      </w:r>
      <w:r>
        <w:rPr>
          <w:rFonts w:ascii="宋体" w:hAnsi="宋体" w:eastAsia="宋体" w:cs="宋体"/>
          <w:color w:val="231916"/>
          <w:spacing w:val="7"/>
          <w:sz w:val="21"/>
          <w:szCs w:val="21"/>
        </w:rPr>
        <w:t>，校</w:t>
      </w:r>
      <w:r>
        <w:rPr>
          <w:rFonts w:ascii="宋体" w:hAnsi="宋体" w:eastAsia="宋体" w:cs="宋体"/>
          <w:color w:val="231916"/>
          <w:sz w:val="21"/>
          <w:szCs w:val="21"/>
        </w:rPr>
        <w:t xml:space="preserve"> </w:t>
      </w:r>
      <w:r>
        <w:rPr>
          <w:rFonts w:ascii="宋体" w:hAnsi="宋体" w:eastAsia="宋体" w:cs="宋体"/>
          <w:color w:val="231916"/>
          <w:spacing w:val="9"/>
          <w:sz w:val="21"/>
          <w:szCs w:val="21"/>
        </w:rPr>
        <w:t>长签字</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，通知学生本人和家长</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，并记入学生综合素质档案。学生受到记过处分后要努力改正</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，在</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三个月后由本人申报</w:t>
      </w:r>
      <w:r>
        <w:rPr>
          <w:rFonts w:ascii="宋体" w:hAnsi="宋体" w:eastAsia="宋体" w:cs="宋体"/>
          <w:color w:val="231916"/>
          <w:spacing w:val="-46"/>
          <w:sz w:val="21"/>
          <w:szCs w:val="21"/>
        </w:rPr>
        <w:t xml:space="preserve"> </w:t>
      </w:r>
      <w:r>
        <w:rPr>
          <w:rFonts w:ascii="宋体" w:hAnsi="宋体" w:eastAsia="宋体" w:cs="宋体"/>
          <w:color w:val="231916"/>
          <w:spacing w:val="10"/>
          <w:sz w:val="21"/>
          <w:szCs w:val="21"/>
        </w:rPr>
        <w:t>，班主任同意报学校审批后方可撤销处分。受到记过处分的学生</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，根据实际</w:t>
      </w:r>
      <w:r>
        <w:rPr>
          <w:rFonts w:ascii="宋体" w:hAnsi="宋体" w:eastAsia="宋体" w:cs="宋体"/>
          <w:color w:val="231916"/>
          <w:sz w:val="21"/>
          <w:szCs w:val="21"/>
        </w:rPr>
        <w:t xml:space="preserve"> </w:t>
      </w:r>
      <w:r>
        <w:rPr>
          <w:rFonts w:ascii="宋体" w:hAnsi="宋体" w:eastAsia="宋体" w:cs="宋体"/>
          <w:color w:val="231916"/>
          <w:spacing w:val="4"/>
          <w:sz w:val="21"/>
          <w:szCs w:val="21"/>
        </w:rPr>
        <w:t>情况</w:t>
      </w:r>
      <w:r>
        <w:rPr>
          <w:rFonts w:ascii="宋体" w:hAnsi="宋体" w:eastAsia="宋体" w:cs="宋体"/>
          <w:color w:val="231916"/>
          <w:spacing w:val="-57"/>
          <w:sz w:val="21"/>
          <w:szCs w:val="21"/>
        </w:rPr>
        <w:t xml:space="preserve"> </w:t>
      </w:r>
      <w:r>
        <w:rPr>
          <w:rFonts w:ascii="宋体" w:hAnsi="宋体" w:eastAsia="宋体" w:cs="宋体"/>
          <w:color w:val="231916"/>
          <w:spacing w:val="4"/>
          <w:sz w:val="21"/>
          <w:szCs w:val="21"/>
        </w:rPr>
        <w:t>，可施以5天以上，7天以下离校教育。</w:t>
      </w:r>
    </w:p>
    <w:p w14:paraId="15105AE3">
      <w:pPr>
        <w:spacing w:before="82" w:line="255" w:lineRule="auto"/>
        <w:ind w:left="4" w:right="238" w:firstLine="427"/>
        <w:rPr>
          <w:rFonts w:ascii="宋体" w:hAnsi="宋体" w:eastAsia="宋体" w:cs="宋体"/>
          <w:sz w:val="21"/>
          <w:szCs w:val="21"/>
        </w:rPr>
      </w:pPr>
      <w:r>
        <w:rPr>
          <w:rFonts w:ascii="宋体" w:hAnsi="宋体" w:eastAsia="宋体" w:cs="宋体"/>
          <w:color w:val="231916"/>
          <w:spacing w:val="7"/>
          <w:sz w:val="21"/>
          <w:szCs w:val="21"/>
        </w:rPr>
        <w:t>（6）留校察看：单项严重失当行为</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，对他人造成较大伤</w:t>
      </w:r>
      <w:r>
        <w:rPr>
          <w:rFonts w:ascii="宋体" w:hAnsi="宋体" w:eastAsia="宋体" w:cs="宋体"/>
          <w:color w:val="231916"/>
          <w:spacing w:val="6"/>
          <w:sz w:val="21"/>
          <w:szCs w:val="21"/>
        </w:rPr>
        <w:t>害</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，或者屡教不改</w:t>
      </w:r>
      <w:r>
        <w:rPr>
          <w:rFonts w:ascii="宋体" w:hAnsi="宋体" w:eastAsia="宋体" w:cs="宋体"/>
          <w:color w:val="231916"/>
          <w:spacing w:val="-57"/>
          <w:sz w:val="21"/>
          <w:szCs w:val="21"/>
        </w:rPr>
        <w:t xml:space="preserve"> </w:t>
      </w:r>
      <w:r>
        <w:rPr>
          <w:rFonts w:ascii="宋体" w:hAnsi="宋体" w:eastAsia="宋体" w:cs="宋体"/>
          <w:color w:val="231916"/>
          <w:spacing w:val="6"/>
          <w:sz w:val="21"/>
          <w:szCs w:val="21"/>
        </w:rPr>
        <w:t>，严重干扰了他人</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学习和生活的学生</w:t>
      </w:r>
      <w:r>
        <w:rPr>
          <w:rFonts w:ascii="宋体" w:hAnsi="宋体" w:eastAsia="宋体" w:cs="宋体"/>
          <w:color w:val="231916"/>
          <w:spacing w:val="-47"/>
          <w:sz w:val="21"/>
          <w:szCs w:val="21"/>
        </w:rPr>
        <w:t xml:space="preserve"> </w:t>
      </w:r>
      <w:r>
        <w:rPr>
          <w:rFonts w:ascii="宋体" w:hAnsi="宋体" w:eastAsia="宋体" w:cs="宋体"/>
          <w:color w:val="231916"/>
          <w:spacing w:val="5"/>
          <w:sz w:val="21"/>
          <w:szCs w:val="21"/>
        </w:rPr>
        <w:t>，或失当行为累积达80分以上</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，可处以留校察看处分。</w:t>
      </w:r>
    </w:p>
    <w:p w14:paraId="55F99CC4">
      <w:pPr>
        <w:spacing w:before="84" w:line="266" w:lineRule="auto"/>
        <w:ind w:left="2" w:right="238" w:firstLine="429"/>
        <w:rPr>
          <w:rFonts w:ascii="宋体" w:hAnsi="宋体" w:eastAsia="宋体" w:cs="宋体"/>
          <w:sz w:val="21"/>
          <w:szCs w:val="21"/>
        </w:rPr>
      </w:pPr>
      <w:r>
        <w:rPr>
          <w:rFonts w:ascii="宋体" w:hAnsi="宋体" w:eastAsia="宋体" w:cs="宋体"/>
          <w:color w:val="231916"/>
          <w:spacing w:val="8"/>
          <w:sz w:val="21"/>
          <w:szCs w:val="21"/>
        </w:rPr>
        <w:t>（7）转移环境：学生因某些严重行为失当</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，或失当行</w:t>
      </w:r>
      <w:r>
        <w:rPr>
          <w:rFonts w:ascii="宋体" w:hAnsi="宋体" w:eastAsia="宋体" w:cs="宋体"/>
          <w:color w:val="231916"/>
          <w:spacing w:val="7"/>
          <w:sz w:val="21"/>
          <w:szCs w:val="21"/>
        </w:rPr>
        <w:t>为累积达到90分以上</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，不适宜继续到文</w:t>
      </w:r>
      <w:r>
        <w:rPr>
          <w:rFonts w:ascii="宋体" w:hAnsi="宋体" w:eastAsia="宋体" w:cs="宋体"/>
          <w:color w:val="231916"/>
          <w:sz w:val="21"/>
          <w:szCs w:val="21"/>
        </w:rPr>
        <w:t xml:space="preserve"> </w:t>
      </w:r>
      <w:r>
        <w:rPr>
          <w:rFonts w:ascii="宋体" w:hAnsi="宋体" w:eastAsia="宋体" w:cs="宋体"/>
          <w:color w:val="231916"/>
          <w:spacing w:val="8"/>
          <w:sz w:val="21"/>
          <w:szCs w:val="21"/>
        </w:rPr>
        <w:t>正学校学习</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，由政教处提出</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，校委会研究决定</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，给予转移学习环境处理</w:t>
      </w:r>
      <w:r>
        <w:rPr>
          <w:rFonts w:ascii="宋体" w:hAnsi="宋体" w:eastAsia="宋体" w:cs="宋体"/>
          <w:color w:val="231916"/>
          <w:spacing w:val="-55"/>
          <w:sz w:val="21"/>
          <w:szCs w:val="21"/>
        </w:rPr>
        <w:t xml:space="preserve"> </w:t>
      </w:r>
      <w:r>
        <w:rPr>
          <w:rFonts w:ascii="宋体" w:hAnsi="宋体" w:eastAsia="宋体" w:cs="宋体"/>
          <w:color w:val="231916"/>
          <w:spacing w:val="8"/>
          <w:sz w:val="21"/>
          <w:szCs w:val="21"/>
        </w:rPr>
        <w:t>，学校</w:t>
      </w:r>
      <w:r>
        <w:rPr>
          <w:rFonts w:ascii="宋体" w:hAnsi="宋体" w:eastAsia="宋体" w:cs="宋体"/>
          <w:color w:val="231916"/>
          <w:spacing w:val="7"/>
          <w:sz w:val="21"/>
          <w:szCs w:val="21"/>
        </w:rPr>
        <w:t>协助家长办理转学</w:t>
      </w:r>
      <w:r>
        <w:rPr>
          <w:rFonts w:ascii="宋体" w:hAnsi="宋体" w:eastAsia="宋体" w:cs="宋体"/>
          <w:color w:val="231916"/>
          <w:sz w:val="21"/>
          <w:szCs w:val="21"/>
        </w:rPr>
        <w:t xml:space="preserve"> </w:t>
      </w:r>
      <w:r>
        <w:rPr>
          <w:rFonts w:ascii="宋体" w:hAnsi="宋体" w:eastAsia="宋体" w:cs="宋体"/>
          <w:color w:val="231916"/>
          <w:spacing w:val="1"/>
          <w:sz w:val="21"/>
          <w:szCs w:val="21"/>
        </w:rPr>
        <w:t>事宜。</w:t>
      </w:r>
    </w:p>
    <w:p w14:paraId="4C024A9D">
      <w:pPr>
        <w:spacing w:before="87" w:line="266" w:lineRule="auto"/>
        <w:ind w:right="221" w:firstLine="431"/>
        <w:rPr>
          <w:rFonts w:ascii="宋体" w:hAnsi="宋体" w:eastAsia="宋体" w:cs="宋体"/>
          <w:sz w:val="21"/>
          <w:szCs w:val="21"/>
        </w:rPr>
      </w:pPr>
      <w:r>
        <w:rPr>
          <w:rFonts w:ascii="宋体" w:hAnsi="宋体" w:eastAsia="宋体" w:cs="宋体"/>
          <w:color w:val="231916"/>
          <w:spacing w:val="8"/>
          <w:sz w:val="21"/>
          <w:szCs w:val="21"/>
        </w:rPr>
        <w:t>（8）开除学籍：适用于触犯了法律</w:t>
      </w:r>
      <w:r>
        <w:rPr>
          <w:rFonts w:ascii="宋体" w:hAnsi="宋体" w:eastAsia="宋体" w:cs="宋体"/>
          <w:color w:val="231916"/>
          <w:spacing w:val="-50"/>
          <w:sz w:val="21"/>
          <w:szCs w:val="21"/>
        </w:rPr>
        <w:t xml:space="preserve"> </w:t>
      </w:r>
      <w:r>
        <w:rPr>
          <w:rFonts w:ascii="宋体" w:hAnsi="宋体" w:eastAsia="宋体" w:cs="宋体"/>
          <w:color w:val="231916"/>
          <w:spacing w:val="8"/>
          <w:sz w:val="21"/>
          <w:szCs w:val="21"/>
        </w:rPr>
        <w:t>，对他人造成严重伤害</w:t>
      </w:r>
      <w:r>
        <w:rPr>
          <w:rFonts w:ascii="宋体" w:hAnsi="宋体" w:eastAsia="宋体" w:cs="宋体"/>
          <w:color w:val="231916"/>
          <w:spacing w:val="-57"/>
          <w:sz w:val="21"/>
          <w:szCs w:val="21"/>
        </w:rPr>
        <w:t xml:space="preserve"> </w:t>
      </w:r>
      <w:r>
        <w:rPr>
          <w:rFonts w:ascii="宋体" w:hAnsi="宋体" w:eastAsia="宋体" w:cs="宋体"/>
          <w:color w:val="231916"/>
          <w:spacing w:val="8"/>
          <w:sz w:val="21"/>
          <w:szCs w:val="21"/>
        </w:rPr>
        <w:t>，或严重违反《守则》和《规范》</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及校纪校规</w:t>
      </w:r>
      <w:r>
        <w:rPr>
          <w:rFonts w:ascii="宋体" w:hAnsi="宋体" w:eastAsia="宋体" w:cs="宋体"/>
          <w:color w:val="231916"/>
          <w:spacing w:val="-45"/>
          <w:sz w:val="21"/>
          <w:szCs w:val="21"/>
        </w:rPr>
        <w:t xml:space="preserve"> </w:t>
      </w:r>
      <w:r>
        <w:rPr>
          <w:rFonts w:ascii="宋体" w:hAnsi="宋体" w:eastAsia="宋体" w:cs="宋体"/>
          <w:color w:val="231916"/>
          <w:spacing w:val="10"/>
          <w:sz w:val="21"/>
          <w:szCs w:val="21"/>
        </w:rPr>
        <w:t>，不宜继续留在学校学习的学生。开除学生学籍决定由校委会集体讨论决定后</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，学校</w:t>
      </w:r>
      <w:r>
        <w:rPr>
          <w:rFonts w:ascii="宋体" w:hAnsi="宋体" w:eastAsia="宋体" w:cs="宋体"/>
          <w:color w:val="231916"/>
          <w:sz w:val="21"/>
          <w:szCs w:val="21"/>
        </w:rPr>
        <w:t xml:space="preserve"> </w:t>
      </w:r>
      <w:r>
        <w:rPr>
          <w:rFonts w:ascii="宋体" w:hAnsi="宋体" w:eastAsia="宋体" w:cs="宋体"/>
          <w:color w:val="231916"/>
          <w:spacing w:val="5"/>
          <w:sz w:val="21"/>
          <w:szCs w:val="21"/>
        </w:rPr>
        <w:t>通知家长</w:t>
      </w:r>
      <w:r>
        <w:rPr>
          <w:rFonts w:ascii="宋体" w:hAnsi="宋体" w:eastAsia="宋体" w:cs="宋体"/>
          <w:color w:val="231916"/>
          <w:spacing w:val="-41"/>
          <w:sz w:val="21"/>
          <w:szCs w:val="21"/>
        </w:rPr>
        <w:t xml:space="preserve"> </w:t>
      </w:r>
      <w:r>
        <w:rPr>
          <w:rFonts w:ascii="宋体" w:hAnsi="宋体" w:eastAsia="宋体" w:cs="宋体"/>
          <w:color w:val="231916"/>
          <w:spacing w:val="5"/>
          <w:sz w:val="21"/>
          <w:szCs w:val="21"/>
        </w:rPr>
        <w:t>，告知该生不适于在文正学校就读</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，由家长将学生领回</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，学校不负责转学事宜。</w:t>
      </w:r>
    </w:p>
    <w:p w14:paraId="3C54CC07">
      <w:pPr>
        <w:spacing w:before="83" w:line="277" w:lineRule="auto"/>
        <w:ind w:right="238" w:firstLine="443"/>
        <w:rPr>
          <w:rFonts w:ascii="宋体" w:hAnsi="宋体" w:eastAsia="宋体" w:cs="宋体"/>
          <w:sz w:val="21"/>
          <w:szCs w:val="21"/>
        </w:rPr>
      </w:pPr>
      <w:r>
        <w:rPr>
          <w:rFonts w:ascii="宋体" w:hAnsi="宋体" w:eastAsia="宋体" w:cs="宋体"/>
          <w:color w:val="231916"/>
          <w:spacing w:val="8"/>
          <w:sz w:val="21"/>
          <w:szCs w:val="21"/>
        </w:rPr>
        <w:t>7、当学生发生过失行为时</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，当事老师必须发</w:t>
      </w:r>
      <w:r>
        <w:rPr>
          <w:rFonts w:ascii="宋体" w:hAnsi="宋体" w:eastAsia="宋体" w:cs="宋体"/>
          <w:color w:val="231916"/>
          <w:spacing w:val="7"/>
          <w:sz w:val="21"/>
          <w:szCs w:val="21"/>
        </w:rPr>
        <w:t>挥教育的作用</w:t>
      </w:r>
      <w:r>
        <w:rPr>
          <w:rFonts w:ascii="宋体" w:hAnsi="宋体" w:eastAsia="宋体" w:cs="宋体"/>
          <w:color w:val="231916"/>
          <w:spacing w:val="-58"/>
          <w:sz w:val="21"/>
          <w:szCs w:val="21"/>
        </w:rPr>
        <w:t xml:space="preserve"> </w:t>
      </w:r>
      <w:r>
        <w:rPr>
          <w:rFonts w:ascii="宋体" w:hAnsi="宋体" w:eastAsia="宋体" w:cs="宋体"/>
          <w:color w:val="231916"/>
          <w:spacing w:val="7"/>
          <w:sz w:val="21"/>
          <w:szCs w:val="21"/>
        </w:rPr>
        <w:t>，必须对有不当行为的学生进行耐</w:t>
      </w:r>
      <w:r>
        <w:rPr>
          <w:rFonts w:ascii="宋体" w:hAnsi="宋体" w:eastAsia="宋体" w:cs="宋体"/>
          <w:color w:val="231916"/>
          <w:sz w:val="21"/>
          <w:szCs w:val="21"/>
        </w:rPr>
        <w:t xml:space="preserve"> </w:t>
      </w:r>
      <w:r>
        <w:rPr>
          <w:rFonts w:ascii="宋体" w:hAnsi="宋体" w:eastAsia="宋体" w:cs="宋体"/>
          <w:color w:val="231916"/>
          <w:spacing w:val="9"/>
          <w:sz w:val="21"/>
          <w:szCs w:val="21"/>
        </w:rPr>
        <w:t>心细致的教育</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，为凸现效果</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，对学生发出负面分数的通知和相应处分通知</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，使学生对自己的过失</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行为负责。当学生失当行为累积到10分及以上</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，由级部政教员组织开展行为习惯和纪律教育</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；当</w:t>
      </w:r>
      <w:r>
        <w:rPr>
          <w:rFonts w:ascii="宋体" w:hAnsi="宋体" w:eastAsia="宋体" w:cs="宋体"/>
          <w:color w:val="231916"/>
          <w:sz w:val="21"/>
          <w:szCs w:val="21"/>
        </w:rPr>
        <w:t xml:space="preserve"> </w:t>
      </w:r>
      <w:r>
        <w:rPr>
          <w:rFonts w:ascii="宋体" w:hAnsi="宋体" w:eastAsia="宋体" w:cs="宋体"/>
          <w:color w:val="231916"/>
          <w:spacing w:val="9"/>
          <w:sz w:val="21"/>
          <w:szCs w:val="21"/>
        </w:rPr>
        <w:t>学生发生严重失当行为时</w:t>
      </w:r>
      <w:r>
        <w:rPr>
          <w:rFonts w:ascii="宋体" w:hAnsi="宋体" w:eastAsia="宋体" w:cs="宋体"/>
          <w:color w:val="231916"/>
          <w:spacing w:val="-54"/>
          <w:sz w:val="21"/>
          <w:szCs w:val="21"/>
        </w:rPr>
        <w:t xml:space="preserve"> </w:t>
      </w:r>
      <w:r>
        <w:rPr>
          <w:rFonts w:ascii="宋体" w:hAnsi="宋体" w:eastAsia="宋体" w:cs="宋体"/>
          <w:color w:val="231916"/>
          <w:spacing w:val="9"/>
          <w:sz w:val="21"/>
          <w:szCs w:val="21"/>
        </w:rPr>
        <w:t>，由学校政教处对其他进行教育</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，学校政教处每月根据实际情况</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，组织</w:t>
      </w:r>
      <w:r>
        <w:rPr>
          <w:rFonts w:ascii="宋体" w:hAnsi="宋体" w:eastAsia="宋体" w:cs="宋体"/>
          <w:color w:val="231916"/>
          <w:sz w:val="21"/>
          <w:szCs w:val="21"/>
        </w:rPr>
        <w:t xml:space="preserve"> </w:t>
      </w:r>
      <w:r>
        <w:rPr>
          <w:rFonts w:ascii="宋体" w:hAnsi="宋体" w:eastAsia="宋体" w:cs="宋体"/>
          <w:color w:val="231916"/>
          <w:spacing w:val="7"/>
          <w:sz w:val="21"/>
          <w:szCs w:val="21"/>
        </w:rPr>
        <w:t>失当行为累积达30分以上的学生举办纪律教育培训班</w:t>
      </w:r>
      <w:r>
        <w:rPr>
          <w:rFonts w:ascii="宋体" w:hAnsi="宋体" w:eastAsia="宋体" w:cs="宋体"/>
          <w:color w:val="231916"/>
          <w:spacing w:val="-59"/>
          <w:sz w:val="21"/>
          <w:szCs w:val="21"/>
        </w:rPr>
        <w:t xml:space="preserve"> </w:t>
      </w:r>
      <w:r>
        <w:rPr>
          <w:rFonts w:ascii="宋体" w:hAnsi="宋体" w:eastAsia="宋体" w:cs="宋体"/>
          <w:color w:val="231916"/>
          <w:spacing w:val="7"/>
          <w:sz w:val="21"/>
          <w:szCs w:val="21"/>
        </w:rPr>
        <w:t>，以提高学生的认</w:t>
      </w:r>
      <w:r>
        <w:rPr>
          <w:rFonts w:ascii="宋体" w:hAnsi="宋体" w:eastAsia="宋体" w:cs="宋体"/>
          <w:color w:val="231916"/>
          <w:spacing w:val="6"/>
          <w:sz w:val="21"/>
          <w:szCs w:val="21"/>
        </w:rPr>
        <w:t>识。</w:t>
      </w:r>
    </w:p>
    <w:p w14:paraId="36691916">
      <w:pPr>
        <w:spacing w:before="83" w:line="255" w:lineRule="auto"/>
        <w:ind w:left="12" w:right="239" w:firstLine="436"/>
        <w:rPr>
          <w:rFonts w:ascii="宋体" w:hAnsi="宋体" w:eastAsia="宋体" w:cs="宋体"/>
          <w:sz w:val="21"/>
          <w:szCs w:val="21"/>
        </w:rPr>
      </w:pPr>
      <w:r>
        <w:rPr>
          <w:rFonts w:ascii="宋体" w:hAnsi="宋体" w:eastAsia="宋体" w:cs="宋体"/>
          <w:color w:val="231916"/>
          <w:spacing w:val="10"/>
          <w:sz w:val="21"/>
          <w:szCs w:val="21"/>
        </w:rPr>
        <w:t>8、学生每个学年中第一学期累加的负面分数按20%记入第</w:t>
      </w:r>
      <w:r>
        <w:rPr>
          <w:rFonts w:ascii="宋体" w:hAnsi="宋体" w:eastAsia="宋体" w:cs="宋体"/>
          <w:color w:val="231916"/>
          <w:spacing w:val="9"/>
          <w:sz w:val="21"/>
          <w:szCs w:val="21"/>
        </w:rPr>
        <w:t>二学期</w:t>
      </w:r>
      <w:r>
        <w:rPr>
          <w:rFonts w:ascii="宋体" w:hAnsi="宋体" w:eastAsia="宋体" w:cs="宋体"/>
          <w:color w:val="231916"/>
          <w:spacing w:val="-57"/>
          <w:sz w:val="21"/>
          <w:szCs w:val="21"/>
        </w:rPr>
        <w:t xml:space="preserve"> </w:t>
      </w:r>
      <w:r>
        <w:rPr>
          <w:rFonts w:ascii="宋体" w:hAnsi="宋体" w:eastAsia="宋体" w:cs="宋体"/>
          <w:color w:val="231916"/>
          <w:spacing w:val="9"/>
          <w:sz w:val="21"/>
          <w:szCs w:val="21"/>
        </w:rPr>
        <w:t>；但在每学年结束后</w:t>
      </w:r>
      <w:r>
        <w:rPr>
          <w:rFonts w:ascii="宋体" w:hAnsi="宋体" w:eastAsia="宋体" w:cs="宋体"/>
          <w:color w:val="231916"/>
          <w:spacing w:val="-57"/>
          <w:sz w:val="21"/>
          <w:szCs w:val="21"/>
        </w:rPr>
        <w:t xml:space="preserve"> </w:t>
      </w:r>
      <w:r>
        <w:rPr>
          <w:rFonts w:ascii="宋体" w:hAnsi="宋体" w:eastAsia="宋体" w:cs="宋体"/>
          <w:color w:val="231916"/>
          <w:spacing w:val="9"/>
          <w:sz w:val="21"/>
          <w:szCs w:val="21"/>
        </w:rPr>
        <w:t>，学生</w:t>
      </w:r>
      <w:r>
        <w:rPr>
          <w:rFonts w:ascii="宋体" w:hAnsi="宋体" w:eastAsia="宋体" w:cs="宋体"/>
          <w:color w:val="231916"/>
          <w:sz w:val="21"/>
          <w:szCs w:val="21"/>
        </w:rPr>
        <w:t xml:space="preserve"> </w:t>
      </w:r>
      <w:r>
        <w:rPr>
          <w:rFonts w:ascii="宋体" w:hAnsi="宋体" w:eastAsia="宋体" w:cs="宋体"/>
          <w:color w:val="231916"/>
          <w:spacing w:val="5"/>
          <w:sz w:val="21"/>
          <w:szCs w:val="21"/>
        </w:rPr>
        <w:t>累积的负面分数全部归零</w:t>
      </w:r>
      <w:r>
        <w:rPr>
          <w:rFonts w:ascii="宋体" w:hAnsi="宋体" w:eastAsia="宋体" w:cs="宋体"/>
          <w:color w:val="231916"/>
          <w:spacing w:val="-44"/>
          <w:sz w:val="21"/>
          <w:szCs w:val="21"/>
        </w:rPr>
        <w:t xml:space="preserve"> </w:t>
      </w:r>
      <w:r>
        <w:rPr>
          <w:rFonts w:ascii="宋体" w:hAnsi="宋体" w:eastAsia="宋体" w:cs="宋体"/>
          <w:color w:val="231916"/>
          <w:spacing w:val="5"/>
          <w:sz w:val="21"/>
          <w:szCs w:val="21"/>
        </w:rPr>
        <w:t>，不记入下一个学年。</w:t>
      </w:r>
    </w:p>
    <w:p w14:paraId="7E7A4E26">
      <w:pPr>
        <w:spacing w:before="84" w:line="280" w:lineRule="exact"/>
        <w:ind w:left="444"/>
        <w:rPr>
          <w:rFonts w:ascii="宋体" w:hAnsi="宋体" w:eastAsia="宋体" w:cs="宋体"/>
          <w:sz w:val="21"/>
          <w:szCs w:val="21"/>
        </w:rPr>
      </w:pPr>
      <w:r>
        <w:rPr>
          <w:rFonts w:ascii="宋体" w:hAnsi="宋体" w:eastAsia="宋体" w:cs="宋体"/>
          <w:color w:val="231916"/>
          <w:spacing w:val="5"/>
          <w:position w:val="1"/>
          <w:sz w:val="21"/>
          <w:szCs w:val="21"/>
        </w:rPr>
        <w:t>9、负面分数明细表（</w:t>
      </w:r>
      <w:r>
        <w:rPr>
          <w:rFonts w:ascii="宋体" w:hAnsi="宋体" w:eastAsia="宋体" w:cs="宋体"/>
          <w:color w:val="231916"/>
          <w:spacing w:val="-51"/>
          <w:position w:val="1"/>
          <w:sz w:val="21"/>
          <w:szCs w:val="21"/>
        </w:rPr>
        <w:t xml:space="preserve"> </w:t>
      </w:r>
      <w:r>
        <w:rPr>
          <w:rFonts w:ascii="宋体" w:hAnsi="宋体" w:eastAsia="宋体" w:cs="宋体"/>
          <w:color w:val="231916"/>
          <w:spacing w:val="5"/>
          <w:position w:val="1"/>
          <w:sz w:val="21"/>
          <w:szCs w:val="21"/>
        </w:rPr>
        <w:t>附件1）</w:t>
      </w:r>
    </w:p>
    <w:p w14:paraId="6AC69105">
      <w:pPr>
        <w:spacing w:before="54" w:line="242" w:lineRule="auto"/>
        <w:ind w:left="429"/>
        <w:rPr>
          <w:rFonts w:ascii="SimHei" w:hAnsi="SimHei" w:eastAsia="SimHei" w:cs="SimHei"/>
          <w:sz w:val="21"/>
          <w:szCs w:val="21"/>
        </w:rPr>
      </w:pPr>
      <w:r>
        <w:rPr>
          <w:rFonts w:ascii="SimHei" w:hAnsi="SimHei" w:eastAsia="SimHei" w:cs="SimHei"/>
          <w:color w:val="231916"/>
          <w:spacing w:val="1"/>
          <w:sz w:val="21"/>
          <w:szCs w:val="21"/>
        </w:rPr>
        <w:t>（二</w:t>
      </w:r>
      <w:r>
        <w:rPr>
          <w:rFonts w:ascii="SimHei" w:hAnsi="SimHei" w:eastAsia="SimHei" w:cs="SimHei"/>
          <w:color w:val="231916"/>
          <w:spacing w:val="-30"/>
          <w:sz w:val="21"/>
          <w:szCs w:val="21"/>
        </w:rPr>
        <w:t xml:space="preserve"> </w:t>
      </w:r>
      <w:r>
        <w:rPr>
          <w:rFonts w:ascii="SimHei" w:hAnsi="SimHei" w:eastAsia="SimHei" w:cs="SimHei"/>
          <w:color w:val="231916"/>
          <w:spacing w:val="1"/>
          <w:sz w:val="21"/>
          <w:szCs w:val="21"/>
        </w:rPr>
        <w:t>）积极分数制度</w:t>
      </w:r>
    </w:p>
    <w:p w14:paraId="60830EBD">
      <w:pPr>
        <w:spacing w:before="46" w:line="269" w:lineRule="auto"/>
        <w:ind w:left="18" w:right="239" w:firstLine="443"/>
        <w:rPr>
          <w:rFonts w:ascii="宋体" w:hAnsi="宋体" w:eastAsia="宋体" w:cs="宋体"/>
          <w:sz w:val="21"/>
          <w:szCs w:val="21"/>
        </w:rPr>
      </w:pPr>
      <w:r>
        <w:rPr>
          <w:rFonts w:ascii="宋体" w:hAnsi="宋体" w:eastAsia="宋体" w:cs="宋体"/>
          <w:color w:val="231916"/>
          <w:spacing w:val="8"/>
          <w:sz w:val="21"/>
          <w:szCs w:val="21"/>
        </w:rPr>
        <w:t>1、积极分数是指对学生很好地遵守学校对学生发展目标要求的行为</w:t>
      </w:r>
      <w:r>
        <w:rPr>
          <w:rFonts w:ascii="宋体" w:hAnsi="宋体" w:eastAsia="宋体" w:cs="宋体"/>
          <w:color w:val="231916"/>
          <w:spacing w:val="-50"/>
          <w:sz w:val="21"/>
          <w:szCs w:val="21"/>
        </w:rPr>
        <w:t xml:space="preserve"> </w:t>
      </w:r>
      <w:r>
        <w:rPr>
          <w:rFonts w:ascii="宋体" w:hAnsi="宋体" w:eastAsia="宋体" w:cs="宋体"/>
          <w:color w:val="231916"/>
          <w:spacing w:val="8"/>
          <w:sz w:val="21"/>
          <w:szCs w:val="21"/>
        </w:rPr>
        <w:t>，由相关部门和人员发出</w:t>
      </w:r>
      <w:r>
        <w:rPr>
          <w:rFonts w:ascii="宋体" w:hAnsi="宋体" w:eastAsia="宋体" w:cs="宋体"/>
          <w:color w:val="231916"/>
          <w:sz w:val="21"/>
          <w:szCs w:val="21"/>
        </w:rPr>
        <w:t xml:space="preserve"> </w:t>
      </w:r>
      <w:r>
        <w:rPr>
          <w:rFonts w:ascii="宋体" w:hAnsi="宋体" w:eastAsia="宋体" w:cs="宋体"/>
          <w:color w:val="231916"/>
          <w:spacing w:val="6"/>
          <w:sz w:val="21"/>
          <w:szCs w:val="21"/>
        </w:rPr>
        <w:t>的《积极分数通知单》</w:t>
      </w:r>
      <w:r>
        <w:rPr>
          <w:rFonts w:ascii="宋体" w:hAnsi="宋体" w:eastAsia="宋体" w:cs="宋体"/>
          <w:color w:val="231916"/>
          <w:spacing w:val="-31"/>
          <w:sz w:val="21"/>
          <w:szCs w:val="21"/>
        </w:rPr>
        <w:t xml:space="preserve"> </w:t>
      </w:r>
      <w:r>
        <w:rPr>
          <w:rFonts w:ascii="宋体" w:hAnsi="宋体" w:eastAsia="宋体" w:cs="宋体"/>
          <w:color w:val="231916"/>
          <w:spacing w:val="6"/>
          <w:sz w:val="21"/>
          <w:szCs w:val="21"/>
        </w:rPr>
        <w:t>，根据本体系中相关积极分数细目所赋予的分数。</w:t>
      </w:r>
    </w:p>
    <w:p w14:paraId="7ADE7348">
      <w:pPr>
        <w:spacing w:before="52" w:line="280" w:lineRule="exact"/>
        <w:ind w:left="444"/>
        <w:rPr>
          <w:rFonts w:ascii="宋体" w:hAnsi="宋体" w:eastAsia="宋体" w:cs="宋体"/>
          <w:sz w:val="21"/>
          <w:szCs w:val="21"/>
        </w:rPr>
      </w:pPr>
      <w:r>
        <w:rPr>
          <w:rFonts w:ascii="宋体" w:hAnsi="宋体" w:eastAsia="宋体" w:cs="宋体"/>
          <w:color w:val="231916"/>
          <w:spacing w:val="6"/>
          <w:position w:val="1"/>
          <w:sz w:val="21"/>
          <w:szCs w:val="21"/>
        </w:rPr>
        <w:t>2、积极分数的作用</w:t>
      </w:r>
    </w:p>
    <w:p w14:paraId="2A15A429">
      <w:pPr>
        <w:spacing w:before="51" w:line="280" w:lineRule="exact"/>
        <w:ind w:left="444"/>
        <w:rPr>
          <w:rFonts w:ascii="宋体" w:hAnsi="宋体" w:eastAsia="宋体" w:cs="宋体"/>
          <w:sz w:val="21"/>
          <w:szCs w:val="21"/>
        </w:rPr>
      </w:pPr>
      <w:r>
        <w:rPr>
          <w:rFonts w:ascii="宋体" w:hAnsi="宋体" w:eastAsia="宋体" w:cs="宋体"/>
          <w:color w:val="231916"/>
          <w:spacing w:val="8"/>
          <w:position w:val="1"/>
          <w:sz w:val="21"/>
          <w:szCs w:val="21"/>
        </w:rPr>
        <w:t>表彰的依据：根据学生积极分数的累计情况</w:t>
      </w:r>
      <w:r>
        <w:rPr>
          <w:rFonts w:ascii="宋体" w:hAnsi="宋体" w:eastAsia="宋体" w:cs="宋体"/>
          <w:color w:val="231916"/>
          <w:spacing w:val="-58"/>
          <w:position w:val="1"/>
          <w:sz w:val="21"/>
          <w:szCs w:val="21"/>
        </w:rPr>
        <w:t xml:space="preserve"> </w:t>
      </w:r>
      <w:r>
        <w:rPr>
          <w:rFonts w:ascii="宋体" w:hAnsi="宋体" w:eastAsia="宋体" w:cs="宋体"/>
          <w:color w:val="231916"/>
          <w:spacing w:val="7"/>
          <w:position w:val="1"/>
          <w:sz w:val="21"/>
          <w:szCs w:val="21"/>
        </w:rPr>
        <w:t>，决定其将受到的不同层次的奖励。</w:t>
      </w:r>
    </w:p>
    <w:p w14:paraId="48C58227">
      <w:pPr>
        <w:spacing w:before="51" w:line="280" w:lineRule="exact"/>
        <w:ind w:left="430"/>
        <w:rPr>
          <w:rFonts w:ascii="宋体" w:hAnsi="宋体" w:eastAsia="宋体" w:cs="宋体"/>
          <w:sz w:val="21"/>
          <w:szCs w:val="21"/>
        </w:rPr>
      </w:pPr>
      <w:r>
        <w:rPr>
          <w:rFonts w:ascii="宋体" w:hAnsi="宋体" w:eastAsia="宋体" w:cs="宋体"/>
          <w:color w:val="231916"/>
          <w:spacing w:val="4"/>
          <w:position w:val="1"/>
          <w:sz w:val="21"/>
          <w:szCs w:val="21"/>
        </w:rPr>
        <w:t>（1</w:t>
      </w:r>
      <w:r>
        <w:rPr>
          <w:rFonts w:ascii="宋体" w:hAnsi="宋体" w:eastAsia="宋体" w:cs="宋体"/>
          <w:color w:val="231916"/>
          <w:spacing w:val="-36"/>
          <w:position w:val="1"/>
          <w:sz w:val="21"/>
          <w:szCs w:val="21"/>
        </w:rPr>
        <w:t xml:space="preserve"> </w:t>
      </w:r>
      <w:r>
        <w:rPr>
          <w:rFonts w:ascii="宋体" w:hAnsi="宋体" w:eastAsia="宋体" w:cs="宋体"/>
          <w:color w:val="231916"/>
          <w:spacing w:val="4"/>
          <w:position w:val="1"/>
          <w:sz w:val="21"/>
          <w:szCs w:val="21"/>
        </w:rPr>
        <w:t>）每月小绅士、小淑女评选的依据。</w:t>
      </w:r>
    </w:p>
    <w:p w14:paraId="5EC6DD19">
      <w:pPr>
        <w:spacing w:before="52" w:line="279" w:lineRule="exact"/>
        <w:ind w:left="430"/>
        <w:rPr>
          <w:rFonts w:ascii="宋体" w:hAnsi="宋体" w:eastAsia="宋体" w:cs="宋体"/>
          <w:sz w:val="21"/>
          <w:szCs w:val="21"/>
        </w:rPr>
      </w:pPr>
      <w:r>
        <w:rPr>
          <w:rFonts w:ascii="宋体" w:hAnsi="宋体" w:eastAsia="宋体" w:cs="宋体"/>
          <w:color w:val="231916"/>
          <w:spacing w:val="8"/>
          <w:position w:val="1"/>
          <w:sz w:val="21"/>
          <w:szCs w:val="21"/>
        </w:rPr>
        <w:t>（2）学期综合素质评价和综合素质平台数据上报的依据。</w:t>
      </w:r>
    </w:p>
    <w:p w14:paraId="795DDC7C">
      <w:pPr>
        <w:spacing w:before="52" w:line="281" w:lineRule="exact"/>
        <w:ind w:left="430"/>
        <w:rPr>
          <w:rFonts w:ascii="宋体" w:hAnsi="宋体" w:eastAsia="宋体" w:cs="宋体"/>
          <w:sz w:val="21"/>
          <w:szCs w:val="21"/>
        </w:rPr>
      </w:pPr>
      <w:r>
        <w:rPr>
          <w:rFonts w:ascii="宋体" w:hAnsi="宋体" w:eastAsia="宋体" w:cs="宋体"/>
          <w:color w:val="231916"/>
          <w:spacing w:val="2"/>
          <w:position w:val="1"/>
          <w:sz w:val="21"/>
          <w:szCs w:val="21"/>
        </w:rPr>
        <w:t>（3</w:t>
      </w:r>
      <w:r>
        <w:rPr>
          <w:rFonts w:ascii="宋体" w:hAnsi="宋体" w:eastAsia="宋体" w:cs="宋体"/>
          <w:color w:val="231916"/>
          <w:spacing w:val="-46"/>
          <w:position w:val="1"/>
          <w:sz w:val="21"/>
          <w:szCs w:val="21"/>
        </w:rPr>
        <w:t xml:space="preserve"> </w:t>
      </w:r>
      <w:r>
        <w:rPr>
          <w:rFonts w:ascii="宋体" w:hAnsi="宋体" w:eastAsia="宋体" w:cs="宋体"/>
          <w:color w:val="231916"/>
          <w:spacing w:val="2"/>
          <w:position w:val="1"/>
          <w:sz w:val="21"/>
          <w:szCs w:val="21"/>
        </w:rPr>
        <w:t>）学期</w:t>
      </w:r>
      <w:r>
        <w:rPr>
          <w:rFonts w:ascii="宋体" w:hAnsi="宋体" w:eastAsia="宋体" w:cs="宋体"/>
          <w:color w:val="231916"/>
          <w:spacing w:val="-79"/>
          <w:position w:val="1"/>
          <w:sz w:val="21"/>
          <w:szCs w:val="21"/>
        </w:rPr>
        <w:t xml:space="preserve"> </w:t>
      </w:r>
      <w:r>
        <w:rPr>
          <w:rFonts w:ascii="宋体" w:hAnsi="宋体" w:eastAsia="宋体" w:cs="宋体"/>
          <w:color w:val="231916"/>
          <w:spacing w:val="2"/>
          <w:position w:val="1"/>
          <w:sz w:val="21"/>
          <w:szCs w:val="21"/>
        </w:rPr>
        <w:t>“五好学生</w:t>
      </w:r>
      <w:r>
        <w:rPr>
          <w:rFonts w:ascii="宋体" w:hAnsi="宋体" w:eastAsia="宋体" w:cs="宋体"/>
          <w:color w:val="231916"/>
          <w:spacing w:val="-78"/>
          <w:position w:val="1"/>
          <w:sz w:val="21"/>
          <w:szCs w:val="21"/>
        </w:rPr>
        <w:t xml:space="preserve"> </w:t>
      </w:r>
      <w:r>
        <w:rPr>
          <w:rFonts w:ascii="宋体" w:hAnsi="宋体" w:eastAsia="宋体" w:cs="宋体"/>
          <w:color w:val="231916"/>
          <w:spacing w:val="2"/>
          <w:position w:val="1"/>
          <w:sz w:val="21"/>
          <w:szCs w:val="21"/>
        </w:rPr>
        <w:t>”评选的重要条件。</w:t>
      </w:r>
    </w:p>
    <w:p w14:paraId="01FB39DE">
      <w:pPr>
        <w:spacing w:line="281" w:lineRule="exact"/>
        <w:rPr>
          <w:rFonts w:ascii="宋体" w:hAnsi="宋体" w:eastAsia="宋体" w:cs="宋体"/>
          <w:sz w:val="21"/>
          <w:szCs w:val="21"/>
        </w:rPr>
        <w:sectPr>
          <w:footerReference r:id="rId57" w:type="default"/>
          <w:pgSz w:w="11906" w:h="16158"/>
          <w:pgMar w:top="400" w:right="1043" w:bottom="1013" w:left="1272" w:header="0" w:footer="741" w:gutter="0"/>
          <w:cols w:space="720" w:num="1"/>
        </w:sectPr>
      </w:pPr>
    </w:p>
    <w:p w14:paraId="2A8F1678">
      <w:pPr>
        <w:pStyle w:val="2"/>
        <w:spacing w:line="271" w:lineRule="auto"/>
      </w:pPr>
    </w:p>
    <w:p w14:paraId="1D1C6462">
      <w:pPr>
        <w:pStyle w:val="2"/>
        <w:spacing w:line="272" w:lineRule="auto"/>
      </w:pPr>
    </w:p>
    <w:p w14:paraId="0725A586">
      <w:pPr>
        <w:pStyle w:val="2"/>
        <w:spacing w:line="272" w:lineRule="auto"/>
      </w:pPr>
    </w:p>
    <w:p w14:paraId="6F08F6EC">
      <w:pPr>
        <w:spacing w:before="68" w:line="281" w:lineRule="exact"/>
        <w:ind w:left="429"/>
        <w:rPr>
          <w:rFonts w:ascii="宋体" w:hAnsi="宋体" w:eastAsia="宋体" w:cs="宋体"/>
          <w:sz w:val="21"/>
          <w:szCs w:val="21"/>
        </w:rPr>
      </w:pPr>
      <w:r>
        <w:rPr>
          <w:rFonts w:ascii="宋体" w:hAnsi="宋体" w:eastAsia="宋体" w:cs="宋体"/>
          <w:color w:val="231916"/>
          <w:spacing w:val="6"/>
          <w:position w:val="1"/>
          <w:sz w:val="21"/>
          <w:szCs w:val="21"/>
        </w:rPr>
        <w:t>（4）奖学金获得和</w:t>
      </w:r>
      <w:r>
        <w:rPr>
          <w:rFonts w:ascii="宋体" w:hAnsi="宋体" w:eastAsia="宋体" w:cs="宋体"/>
          <w:color w:val="231916"/>
          <w:spacing w:val="-66"/>
          <w:position w:val="1"/>
          <w:sz w:val="21"/>
          <w:szCs w:val="21"/>
        </w:rPr>
        <w:t xml:space="preserve"> </w:t>
      </w:r>
      <w:r>
        <w:rPr>
          <w:rFonts w:ascii="宋体" w:hAnsi="宋体" w:eastAsia="宋体" w:cs="宋体"/>
          <w:color w:val="231916"/>
          <w:spacing w:val="6"/>
          <w:position w:val="1"/>
          <w:sz w:val="21"/>
          <w:szCs w:val="21"/>
        </w:rPr>
        <w:t>“文正学校骄子</w:t>
      </w:r>
      <w:r>
        <w:rPr>
          <w:rFonts w:ascii="宋体" w:hAnsi="宋体" w:eastAsia="宋体" w:cs="宋体"/>
          <w:color w:val="231916"/>
          <w:spacing w:val="-77"/>
          <w:position w:val="1"/>
          <w:sz w:val="21"/>
          <w:szCs w:val="21"/>
        </w:rPr>
        <w:t xml:space="preserve"> </w:t>
      </w:r>
      <w:r>
        <w:rPr>
          <w:rFonts w:ascii="宋体" w:hAnsi="宋体" w:eastAsia="宋体" w:cs="宋体"/>
          <w:color w:val="231916"/>
          <w:spacing w:val="6"/>
          <w:position w:val="1"/>
          <w:sz w:val="21"/>
          <w:szCs w:val="21"/>
        </w:rPr>
        <w:t>”。</w:t>
      </w:r>
    </w:p>
    <w:p w14:paraId="0E06AEF5">
      <w:pPr>
        <w:spacing w:before="45" w:line="251" w:lineRule="auto"/>
        <w:ind w:left="19" w:right="236" w:firstLine="427"/>
        <w:rPr>
          <w:rFonts w:ascii="宋体" w:hAnsi="宋体" w:eastAsia="宋体" w:cs="宋体"/>
          <w:sz w:val="21"/>
          <w:szCs w:val="21"/>
        </w:rPr>
      </w:pPr>
      <w:r>
        <w:rPr>
          <w:rFonts w:ascii="宋体" w:hAnsi="宋体" w:eastAsia="宋体" w:cs="宋体"/>
          <w:color w:val="231916"/>
          <w:spacing w:val="9"/>
          <w:sz w:val="21"/>
          <w:szCs w:val="21"/>
        </w:rPr>
        <w:t>3、《积极分数通知单》</w:t>
      </w:r>
      <w:r>
        <w:rPr>
          <w:rFonts w:ascii="宋体" w:hAnsi="宋体" w:eastAsia="宋体" w:cs="宋体"/>
          <w:color w:val="231916"/>
          <w:spacing w:val="-55"/>
          <w:sz w:val="21"/>
          <w:szCs w:val="21"/>
        </w:rPr>
        <w:t xml:space="preserve"> </w:t>
      </w:r>
      <w:r>
        <w:rPr>
          <w:rFonts w:ascii="宋体" w:hAnsi="宋体" w:eastAsia="宋体" w:cs="宋体"/>
          <w:color w:val="231916"/>
          <w:spacing w:val="9"/>
          <w:sz w:val="21"/>
          <w:szCs w:val="21"/>
        </w:rPr>
        <w:t>由班主任、生活导</w:t>
      </w:r>
      <w:r>
        <w:rPr>
          <w:rFonts w:ascii="宋体" w:hAnsi="宋体" w:eastAsia="宋体" w:cs="宋体"/>
          <w:color w:val="231916"/>
          <w:spacing w:val="8"/>
          <w:sz w:val="21"/>
          <w:szCs w:val="21"/>
        </w:rPr>
        <w:t>师、课任老师、学校各级管理部门、相关的职能部</w:t>
      </w:r>
      <w:r>
        <w:rPr>
          <w:rFonts w:ascii="宋体" w:hAnsi="宋体" w:eastAsia="宋体" w:cs="宋体"/>
          <w:color w:val="231916"/>
          <w:sz w:val="21"/>
          <w:szCs w:val="21"/>
        </w:rPr>
        <w:t xml:space="preserve"> </w:t>
      </w:r>
      <w:r>
        <w:rPr>
          <w:rFonts w:ascii="宋体" w:hAnsi="宋体" w:eastAsia="宋体" w:cs="宋体"/>
          <w:color w:val="231916"/>
          <w:spacing w:val="6"/>
          <w:sz w:val="21"/>
          <w:szCs w:val="21"/>
        </w:rPr>
        <w:t>门、学生自我管理组织、家长发出。</w:t>
      </w:r>
    </w:p>
    <w:p w14:paraId="3892A270">
      <w:pPr>
        <w:spacing w:before="81" w:line="263" w:lineRule="auto"/>
        <w:ind w:right="236" w:firstLine="439"/>
        <w:rPr>
          <w:rFonts w:ascii="宋体" w:hAnsi="宋体" w:eastAsia="宋体" w:cs="宋体"/>
          <w:sz w:val="21"/>
          <w:szCs w:val="21"/>
        </w:rPr>
      </w:pPr>
      <w:r>
        <w:rPr>
          <w:rFonts w:ascii="宋体" w:hAnsi="宋体" w:eastAsia="宋体" w:cs="宋体"/>
          <w:color w:val="231916"/>
          <w:spacing w:val="10"/>
          <w:sz w:val="21"/>
          <w:szCs w:val="21"/>
        </w:rPr>
        <w:t>4、积极分数通知单发出后</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，经过学部政教员报学部部长审批后方可生效</w:t>
      </w:r>
      <w:r>
        <w:rPr>
          <w:rFonts w:ascii="宋体" w:hAnsi="宋体" w:eastAsia="宋体" w:cs="宋体"/>
          <w:color w:val="231916"/>
          <w:spacing w:val="-54"/>
          <w:sz w:val="21"/>
          <w:szCs w:val="21"/>
        </w:rPr>
        <w:t xml:space="preserve"> </w:t>
      </w:r>
      <w:r>
        <w:rPr>
          <w:rFonts w:ascii="宋体" w:hAnsi="宋体" w:eastAsia="宋体" w:cs="宋体"/>
          <w:color w:val="231916"/>
          <w:spacing w:val="10"/>
          <w:sz w:val="21"/>
          <w:szCs w:val="21"/>
        </w:rPr>
        <w:t>，单次加分超</w:t>
      </w:r>
      <w:r>
        <w:rPr>
          <w:rFonts w:ascii="宋体" w:hAnsi="宋体" w:eastAsia="宋体" w:cs="宋体"/>
          <w:color w:val="231916"/>
          <w:spacing w:val="9"/>
          <w:sz w:val="21"/>
          <w:szCs w:val="21"/>
        </w:rPr>
        <w:t>过5分</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的</w:t>
      </w:r>
      <w:r>
        <w:rPr>
          <w:rFonts w:ascii="宋体" w:hAnsi="宋体" w:eastAsia="宋体" w:cs="宋体"/>
          <w:color w:val="231916"/>
          <w:spacing w:val="-47"/>
          <w:sz w:val="21"/>
          <w:szCs w:val="21"/>
        </w:rPr>
        <w:t xml:space="preserve"> </w:t>
      </w:r>
      <w:r>
        <w:rPr>
          <w:rFonts w:ascii="宋体" w:hAnsi="宋体" w:eastAsia="宋体" w:cs="宋体"/>
          <w:color w:val="231916"/>
          <w:spacing w:val="10"/>
          <w:sz w:val="21"/>
          <w:szCs w:val="21"/>
        </w:rPr>
        <w:t>，还需由全班同学在班会上讨论通过</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，每大周由同一人因同一事由对同一学生发出的积极分数</w:t>
      </w:r>
      <w:r>
        <w:rPr>
          <w:rFonts w:ascii="宋体" w:hAnsi="宋体" w:eastAsia="宋体" w:cs="宋体"/>
          <w:color w:val="231916"/>
          <w:sz w:val="21"/>
          <w:szCs w:val="21"/>
        </w:rPr>
        <w:t xml:space="preserve"> </w:t>
      </w:r>
      <w:r>
        <w:rPr>
          <w:rFonts w:ascii="宋体" w:hAnsi="宋体" w:eastAsia="宋体" w:cs="宋体"/>
          <w:color w:val="231916"/>
          <w:spacing w:val="6"/>
          <w:sz w:val="21"/>
          <w:szCs w:val="21"/>
        </w:rPr>
        <w:t>不应超过一次。</w:t>
      </w:r>
    </w:p>
    <w:p w14:paraId="0537AEB4">
      <w:pPr>
        <w:spacing w:before="84" w:line="273" w:lineRule="auto"/>
        <w:ind w:right="236" w:firstLine="443"/>
        <w:rPr>
          <w:rFonts w:ascii="宋体" w:hAnsi="宋体" w:eastAsia="宋体" w:cs="宋体"/>
          <w:sz w:val="21"/>
          <w:szCs w:val="21"/>
        </w:rPr>
      </w:pPr>
      <w:r>
        <w:rPr>
          <w:rFonts w:ascii="宋体" w:hAnsi="宋体" w:eastAsia="宋体" w:cs="宋体"/>
          <w:color w:val="231916"/>
          <w:spacing w:val="9"/>
          <w:sz w:val="21"/>
          <w:szCs w:val="21"/>
        </w:rPr>
        <w:t>5、校内《积极分数通知单》发出时要由发放部门和人</w:t>
      </w:r>
      <w:r>
        <w:rPr>
          <w:rFonts w:ascii="宋体" w:hAnsi="宋体" w:eastAsia="宋体" w:cs="宋体"/>
          <w:color w:val="231916"/>
          <w:spacing w:val="8"/>
          <w:sz w:val="21"/>
          <w:szCs w:val="21"/>
        </w:rPr>
        <w:t>员填写一式三份</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，加盖部门负责人或政</w:t>
      </w:r>
      <w:r>
        <w:rPr>
          <w:rFonts w:ascii="宋体" w:hAnsi="宋体" w:eastAsia="宋体" w:cs="宋体"/>
          <w:color w:val="231916"/>
          <w:sz w:val="21"/>
          <w:szCs w:val="21"/>
        </w:rPr>
        <w:t xml:space="preserve"> </w:t>
      </w:r>
      <w:r>
        <w:rPr>
          <w:rFonts w:ascii="宋体" w:hAnsi="宋体" w:eastAsia="宋体" w:cs="宋体"/>
          <w:color w:val="231916"/>
          <w:spacing w:val="15"/>
          <w:sz w:val="21"/>
          <w:szCs w:val="21"/>
        </w:rPr>
        <w:t>教处印章</w:t>
      </w:r>
      <w:r>
        <w:rPr>
          <w:rFonts w:ascii="宋体" w:hAnsi="宋体" w:eastAsia="宋体" w:cs="宋体"/>
          <w:color w:val="231916"/>
          <w:spacing w:val="-38"/>
          <w:sz w:val="21"/>
          <w:szCs w:val="21"/>
        </w:rPr>
        <w:t xml:space="preserve"> </w:t>
      </w:r>
      <w:r>
        <w:rPr>
          <w:rFonts w:ascii="宋体" w:hAnsi="宋体" w:eastAsia="宋体" w:cs="宋体"/>
          <w:color w:val="231916"/>
          <w:spacing w:val="15"/>
          <w:sz w:val="21"/>
          <w:szCs w:val="21"/>
        </w:rPr>
        <w:t>，一份直接交给学生本人</w:t>
      </w:r>
      <w:r>
        <w:rPr>
          <w:rFonts w:ascii="宋体" w:hAnsi="宋体" w:eastAsia="宋体" w:cs="宋体"/>
          <w:color w:val="231916"/>
          <w:spacing w:val="-49"/>
          <w:sz w:val="21"/>
          <w:szCs w:val="21"/>
        </w:rPr>
        <w:t xml:space="preserve"> </w:t>
      </w:r>
      <w:r>
        <w:rPr>
          <w:rFonts w:ascii="宋体" w:hAnsi="宋体" w:eastAsia="宋体" w:cs="宋体"/>
          <w:color w:val="231916"/>
          <w:spacing w:val="15"/>
          <w:sz w:val="21"/>
          <w:szCs w:val="21"/>
        </w:rPr>
        <w:t>，一份交班主任保存（便于班主任掌握每个孩子各方面的情</w:t>
      </w:r>
      <w:r>
        <w:rPr>
          <w:rFonts w:ascii="宋体" w:hAnsi="宋体" w:eastAsia="宋体" w:cs="宋体"/>
          <w:color w:val="231916"/>
          <w:sz w:val="21"/>
          <w:szCs w:val="21"/>
        </w:rPr>
        <w:t xml:space="preserve"> </w:t>
      </w:r>
      <w:r>
        <w:rPr>
          <w:rFonts w:ascii="宋体" w:hAnsi="宋体" w:eastAsia="宋体" w:cs="宋体"/>
          <w:color w:val="231916"/>
          <w:spacing w:val="8"/>
          <w:sz w:val="21"/>
          <w:szCs w:val="21"/>
        </w:rPr>
        <w:t>况</w:t>
      </w:r>
      <w:r>
        <w:rPr>
          <w:rFonts w:ascii="宋体" w:hAnsi="宋体" w:eastAsia="宋体" w:cs="宋体"/>
          <w:color w:val="231916"/>
          <w:spacing w:val="5"/>
          <w:sz w:val="21"/>
          <w:szCs w:val="21"/>
        </w:rPr>
        <w:t>），</w:t>
      </w:r>
      <w:r>
        <w:rPr>
          <w:rFonts w:ascii="宋体" w:hAnsi="宋体" w:eastAsia="宋体" w:cs="宋体"/>
          <w:color w:val="231916"/>
          <w:spacing w:val="8"/>
          <w:sz w:val="21"/>
          <w:szCs w:val="21"/>
        </w:rPr>
        <w:t>一份发出部门自己留存</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，备查。家长发出积极通知单可直接以书面的形式通知班主任。</w:t>
      </w:r>
    </w:p>
    <w:p w14:paraId="063BF420">
      <w:pPr>
        <w:spacing w:before="46" w:line="281" w:lineRule="exact"/>
        <w:ind w:left="443"/>
        <w:rPr>
          <w:rFonts w:ascii="宋体" w:hAnsi="宋体" w:eastAsia="宋体" w:cs="宋体"/>
          <w:sz w:val="21"/>
          <w:szCs w:val="21"/>
        </w:rPr>
      </w:pPr>
      <w:r>
        <w:rPr>
          <w:rFonts w:ascii="宋体" w:hAnsi="宋体" w:eastAsia="宋体" w:cs="宋体"/>
          <w:color w:val="231916"/>
          <w:spacing w:val="6"/>
          <w:position w:val="1"/>
          <w:sz w:val="21"/>
          <w:szCs w:val="21"/>
        </w:rPr>
        <w:t>6、学生的积极分数累加到一定程度</w:t>
      </w:r>
      <w:r>
        <w:rPr>
          <w:rFonts w:ascii="宋体" w:hAnsi="宋体" w:eastAsia="宋体" w:cs="宋体"/>
          <w:color w:val="231916"/>
          <w:spacing w:val="-41"/>
          <w:position w:val="1"/>
          <w:sz w:val="21"/>
          <w:szCs w:val="21"/>
        </w:rPr>
        <w:t xml:space="preserve"> </w:t>
      </w:r>
      <w:r>
        <w:rPr>
          <w:rFonts w:ascii="宋体" w:hAnsi="宋体" w:eastAsia="宋体" w:cs="宋体"/>
          <w:color w:val="231916"/>
          <w:spacing w:val="6"/>
          <w:position w:val="1"/>
          <w:sz w:val="21"/>
          <w:szCs w:val="21"/>
        </w:rPr>
        <w:t>，将接受三个层面的表彰：</w:t>
      </w:r>
    </w:p>
    <w:p w14:paraId="034B8A67">
      <w:pPr>
        <w:spacing w:before="45" w:line="281" w:lineRule="exact"/>
        <w:ind w:left="428"/>
        <w:rPr>
          <w:rFonts w:ascii="宋体" w:hAnsi="宋体" w:eastAsia="宋体" w:cs="宋体"/>
          <w:sz w:val="21"/>
          <w:szCs w:val="21"/>
        </w:rPr>
      </w:pPr>
      <w:r>
        <w:rPr>
          <w:rFonts w:ascii="宋体" w:hAnsi="宋体" w:eastAsia="宋体" w:cs="宋体"/>
          <w:color w:val="231916"/>
          <w:spacing w:val="2"/>
          <w:position w:val="1"/>
          <w:sz w:val="21"/>
          <w:szCs w:val="21"/>
        </w:rPr>
        <w:t>（1</w:t>
      </w:r>
      <w:r>
        <w:rPr>
          <w:rFonts w:ascii="宋体" w:hAnsi="宋体" w:eastAsia="宋体" w:cs="宋体"/>
          <w:color w:val="231916"/>
          <w:spacing w:val="-39"/>
          <w:position w:val="1"/>
          <w:sz w:val="21"/>
          <w:szCs w:val="21"/>
        </w:rPr>
        <w:t xml:space="preserve"> </w:t>
      </w:r>
      <w:r>
        <w:rPr>
          <w:rFonts w:ascii="宋体" w:hAnsi="宋体" w:eastAsia="宋体" w:cs="宋体"/>
          <w:color w:val="231916"/>
          <w:spacing w:val="2"/>
          <w:position w:val="1"/>
          <w:sz w:val="21"/>
          <w:szCs w:val="21"/>
        </w:rPr>
        <w:t>）满50分</w:t>
      </w:r>
      <w:r>
        <w:rPr>
          <w:rFonts w:ascii="宋体" w:hAnsi="宋体" w:eastAsia="宋体" w:cs="宋体"/>
          <w:color w:val="231916"/>
          <w:spacing w:val="-58"/>
          <w:position w:val="1"/>
          <w:sz w:val="21"/>
          <w:szCs w:val="21"/>
        </w:rPr>
        <w:t xml:space="preserve"> </w:t>
      </w:r>
      <w:r>
        <w:rPr>
          <w:rFonts w:ascii="宋体" w:hAnsi="宋体" w:eastAsia="宋体" w:cs="宋体"/>
          <w:color w:val="231916"/>
          <w:spacing w:val="2"/>
          <w:position w:val="1"/>
          <w:sz w:val="21"/>
          <w:szCs w:val="21"/>
        </w:rPr>
        <w:t>，符合颁发</w:t>
      </w:r>
      <w:r>
        <w:rPr>
          <w:rFonts w:ascii="宋体" w:hAnsi="宋体" w:eastAsia="宋体" w:cs="宋体"/>
          <w:color w:val="231916"/>
          <w:spacing w:val="-79"/>
          <w:position w:val="1"/>
          <w:sz w:val="21"/>
          <w:szCs w:val="21"/>
        </w:rPr>
        <w:t xml:space="preserve"> </w:t>
      </w:r>
      <w:r>
        <w:rPr>
          <w:rFonts w:ascii="宋体" w:hAnsi="宋体" w:eastAsia="宋体" w:cs="宋体"/>
          <w:color w:val="231916"/>
          <w:spacing w:val="2"/>
          <w:position w:val="1"/>
          <w:sz w:val="21"/>
          <w:szCs w:val="21"/>
        </w:rPr>
        <w:t>“文正小绅士</w:t>
      </w:r>
      <w:r>
        <w:rPr>
          <w:rFonts w:ascii="宋体" w:hAnsi="宋体" w:eastAsia="宋体" w:cs="宋体"/>
          <w:color w:val="231916"/>
          <w:spacing w:val="-78"/>
          <w:position w:val="1"/>
          <w:sz w:val="21"/>
          <w:szCs w:val="21"/>
        </w:rPr>
        <w:t xml:space="preserve"> </w:t>
      </w:r>
      <w:r>
        <w:rPr>
          <w:rFonts w:ascii="宋体" w:hAnsi="宋体" w:eastAsia="宋体" w:cs="宋体"/>
          <w:color w:val="231916"/>
          <w:spacing w:val="2"/>
          <w:position w:val="1"/>
          <w:sz w:val="21"/>
          <w:szCs w:val="21"/>
        </w:rPr>
        <w:t>”“文正小淑女</w:t>
      </w:r>
      <w:r>
        <w:rPr>
          <w:rFonts w:ascii="宋体" w:hAnsi="宋体" w:eastAsia="宋体" w:cs="宋体"/>
          <w:color w:val="231916"/>
          <w:spacing w:val="-77"/>
          <w:position w:val="1"/>
          <w:sz w:val="21"/>
          <w:szCs w:val="21"/>
        </w:rPr>
        <w:t xml:space="preserve"> </w:t>
      </w:r>
      <w:r>
        <w:rPr>
          <w:rFonts w:ascii="宋体" w:hAnsi="宋体" w:eastAsia="宋体" w:cs="宋体"/>
          <w:color w:val="231916"/>
          <w:spacing w:val="2"/>
          <w:position w:val="1"/>
          <w:sz w:val="21"/>
          <w:szCs w:val="21"/>
        </w:rPr>
        <w:t>”“优秀学生证</w:t>
      </w:r>
      <w:r>
        <w:rPr>
          <w:rFonts w:ascii="宋体" w:hAnsi="宋体" w:eastAsia="宋体" w:cs="宋体"/>
          <w:color w:val="231916"/>
          <w:spacing w:val="-78"/>
          <w:position w:val="1"/>
          <w:sz w:val="21"/>
          <w:szCs w:val="21"/>
        </w:rPr>
        <w:t xml:space="preserve"> </w:t>
      </w:r>
      <w:r>
        <w:rPr>
          <w:rFonts w:ascii="宋体" w:hAnsi="宋体" w:eastAsia="宋体" w:cs="宋体"/>
          <w:color w:val="231916"/>
          <w:spacing w:val="2"/>
          <w:position w:val="1"/>
          <w:sz w:val="21"/>
          <w:szCs w:val="21"/>
        </w:rPr>
        <w:t>”条件。</w:t>
      </w:r>
    </w:p>
    <w:p w14:paraId="6ED5D5DA">
      <w:pPr>
        <w:spacing w:before="45" w:line="281" w:lineRule="exact"/>
        <w:ind w:left="428"/>
        <w:rPr>
          <w:rFonts w:ascii="宋体" w:hAnsi="宋体" w:eastAsia="宋体" w:cs="宋体"/>
          <w:sz w:val="21"/>
          <w:szCs w:val="21"/>
        </w:rPr>
      </w:pPr>
      <w:r>
        <w:rPr>
          <w:rFonts w:ascii="宋体" w:hAnsi="宋体" w:eastAsia="宋体" w:cs="宋体"/>
          <w:color w:val="231916"/>
          <w:spacing w:val="3"/>
          <w:position w:val="1"/>
          <w:sz w:val="21"/>
          <w:szCs w:val="21"/>
        </w:rPr>
        <w:t>（2）满70分</w:t>
      </w:r>
      <w:r>
        <w:rPr>
          <w:rFonts w:ascii="宋体" w:hAnsi="宋体" w:eastAsia="宋体" w:cs="宋体"/>
          <w:color w:val="231916"/>
          <w:spacing w:val="-54"/>
          <w:position w:val="1"/>
          <w:sz w:val="21"/>
          <w:szCs w:val="21"/>
        </w:rPr>
        <w:t xml:space="preserve"> </w:t>
      </w:r>
      <w:r>
        <w:rPr>
          <w:rFonts w:ascii="宋体" w:hAnsi="宋体" w:eastAsia="宋体" w:cs="宋体"/>
          <w:color w:val="231916"/>
          <w:spacing w:val="3"/>
          <w:position w:val="1"/>
          <w:sz w:val="21"/>
          <w:szCs w:val="21"/>
        </w:rPr>
        <w:t>，可以参加</w:t>
      </w:r>
      <w:r>
        <w:rPr>
          <w:rFonts w:ascii="宋体" w:hAnsi="宋体" w:eastAsia="宋体" w:cs="宋体"/>
          <w:color w:val="231916"/>
          <w:spacing w:val="-79"/>
          <w:position w:val="1"/>
          <w:sz w:val="21"/>
          <w:szCs w:val="21"/>
        </w:rPr>
        <w:t xml:space="preserve"> </w:t>
      </w:r>
      <w:r>
        <w:rPr>
          <w:rFonts w:ascii="宋体" w:hAnsi="宋体" w:eastAsia="宋体" w:cs="宋体"/>
          <w:color w:val="231916"/>
          <w:spacing w:val="3"/>
          <w:position w:val="1"/>
          <w:sz w:val="21"/>
          <w:szCs w:val="21"/>
        </w:rPr>
        <w:t>“五好学生</w:t>
      </w:r>
      <w:r>
        <w:rPr>
          <w:rFonts w:ascii="宋体" w:hAnsi="宋体" w:eastAsia="宋体" w:cs="宋体"/>
          <w:color w:val="231916"/>
          <w:spacing w:val="-77"/>
          <w:position w:val="1"/>
          <w:sz w:val="21"/>
          <w:szCs w:val="21"/>
        </w:rPr>
        <w:t xml:space="preserve"> </w:t>
      </w:r>
      <w:r>
        <w:rPr>
          <w:rFonts w:ascii="宋体" w:hAnsi="宋体" w:eastAsia="宋体" w:cs="宋体"/>
          <w:color w:val="231916"/>
          <w:spacing w:val="3"/>
          <w:position w:val="1"/>
          <w:sz w:val="21"/>
          <w:szCs w:val="21"/>
        </w:rPr>
        <w:t>”“文正标兵</w:t>
      </w:r>
      <w:r>
        <w:rPr>
          <w:rFonts w:ascii="宋体" w:hAnsi="宋体" w:eastAsia="宋体" w:cs="宋体"/>
          <w:color w:val="231916"/>
          <w:spacing w:val="-78"/>
          <w:position w:val="1"/>
          <w:sz w:val="21"/>
          <w:szCs w:val="21"/>
        </w:rPr>
        <w:t xml:space="preserve"> </w:t>
      </w:r>
      <w:r>
        <w:rPr>
          <w:rFonts w:ascii="宋体" w:hAnsi="宋体" w:eastAsia="宋体" w:cs="宋体"/>
          <w:color w:val="231916"/>
          <w:spacing w:val="3"/>
          <w:position w:val="1"/>
          <w:sz w:val="21"/>
          <w:szCs w:val="21"/>
        </w:rPr>
        <w:t>”的评选。</w:t>
      </w:r>
    </w:p>
    <w:p w14:paraId="06BFD688">
      <w:pPr>
        <w:spacing w:before="46" w:line="280" w:lineRule="exact"/>
        <w:ind w:left="428"/>
        <w:rPr>
          <w:rFonts w:ascii="宋体" w:hAnsi="宋体" w:eastAsia="宋体" w:cs="宋体"/>
          <w:sz w:val="21"/>
          <w:szCs w:val="21"/>
        </w:rPr>
      </w:pPr>
      <w:r>
        <w:rPr>
          <w:rFonts w:ascii="宋体" w:hAnsi="宋体" w:eastAsia="宋体" w:cs="宋体"/>
          <w:color w:val="231916"/>
          <w:spacing w:val="3"/>
          <w:position w:val="1"/>
          <w:sz w:val="21"/>
          <w:szCs w:val="21"/>
        </w:rPr>
        <w:t>（3</w:t>
      </w:r>
      <w:r>
        <w:rPr>
          <w:rFonts w:ascii="宋体" w:hAnsi="宋体" w:eastAsia="宋体" w:cs="宋体"/>
          <w:color w:val="231916"/>
          <w:spacing w:val="-54"/>
          <w:position w:val="1"/>
          <w:sz w:val="21"/>
          <w:szCs w:val="21"/>
        </w:rPr>
        <w:t xml:space="preserve"> </w:t>
      </w:r>
      <w:r>
        <w:rPr>
          <w:rFonts w:ascii="宋体" w:hAnsi="宋体" w:eastAsia="宋体" w:cs="宋体"/>
          <w:color w:val="231916"/>
          <w:spacing w:val="3"/>
          <w:position w:val="1"/>
          <w:sz w:val="21"/>
          <w:szCs w:val="21"/>
        </w:rPr>
        <w:t>）满90分</w:t>
      </w:r>
      <w:r>
        <w:rPr>
          <w:rFonts w:ascii="宋体" w:hAnsi="宋体" w:eastAsia="宋体" w:cs="宋体"/>
          <w:color w:val="231916"/>
          <w:spacing w:val="-58"/>
          <w:position w:val="1"/>
          <w:sz w:val="21"/>
          <w:szCs w:val="21"/>
        </w:rPr>
        <w:t xml:space="preserve"> </w:t>
      </w:r>
      <w:r>
        <w:rPr>
          <w:rFonts w:ascii="宋体" w:hAnsi="宋体" w:eastAsia="宋体" w:cs="宋体"/>
          <w:color w:val="231916"/>
          <w:spacing w:val="3"/>
          <w:position w:val="1"/>
          <w:sz w:val="21"/>
          <w:szCs w:val="21"/>
        </w:rPr>
        <w:t>，可以参加奖学金和</w:t>
      </w:r>
      <w:r>
        <w:rPr>
          <w:rFonts w:ascii="宋体" w:hAnsi="宋体" w:eastAsia="宋体" w:cs="宋体"/>
          <w:color w:val="231916"/>
          <w:spacing w:val="-79"/>
          <w:position w:val="1"/>
          <w:sz w:val="21"/>
          <w:szCs w:val="21"/>
        </w:rPr>
        <w:t xml:space="preserve"> </w:t>
      </w:r>
      <w:r>
        <w:rPr>
          <w:rFonts w:ascii="宋体" w:hAnsi="宋体" w:eastAsia="宋体" w:cs="宋体"/>
          <w:color w:val="231916"/>
          <w:spacing w:val="3"/>
          <w:position w:val="1"/>
          <w:sz w:val="21"/>
          <w:szCs w:val="21"/>
        </w:rPr>
        <w:t>“文正之星</w:t>
      </w:r>
      <w:r>
        <w:rPr>
          <w:rFonts w:ascii="宋体" w:hAnsi="宋体" w:eastAsia="宋体" w:cs="宋体"/>
          <w:color w:val="231916"/>
          <w:spacing w:val="-77"/>
          <w:position w:val="1"/>
          <w:sz w:val="21"/>
          <w:szCs w:val="21"/>
        </w:rPr>
        <w:t xml:space="preserve"> </w:t>
      </w:r>
      <w:r>
        <w:rPr>
          <w:rFonts w:ascii="宋体" w:hAnsi="宋体" w:eastAsia="宋体" w:cs="宋体"/>
          <w:color w:val="231916"/>
          <w:spacing w:val="3"/>
          <w:position w:val="1"/>
          <w:sz w:val="21"/>
          <w:szCs w:val="21"/>
        </w:rPr>
        <w:t>”“文正学校</w:t>
      </w:r>
      <w:r>
        <w:rPr>
          <w:rFonts w:ascii="宋体" w:hAnsi="宋体" w:eastAsia="宋体" w:cs="宋体"/>
          <w:color w:val="231916"/>
          <w:spacing w:val="2"/>
          <w:position w:val="1"/>
          <w:sz w:val="21"/>
          <w:szCs w:val="21"/>
        </w:rPr>
        <w:t>骄子</w:t>
      </w:r>
      <w:r>
        <w:rPr>
          <w:rFonts w:ascii="宋体" w:hAnsi="宋体" w:eastAsia="宋体" w:cs="宋体"/>
          <w:color w:val="231916"/>
          <w:spacing w:val="-78"/>
          <w:position w:val="1"/>
          <w:sz w:val="21"/>
          <w:szCs w:val="21"/>
        </w:rPr>
        <w:t xml:space="preserve"> </w:t>
      </w:r>
      <w:r>
        <w:rPr>
          <w:rFonts w:ascii="宋体" w:hAnsi="宋体" w:eastAsia="宋体" w:cs="宋体"/>
          <w:color w:val="231916"/>
          <w:spacing w:val="2"/>
          <w:position w:val="1"/>
          <w:sz w:val="21"/>
          <w:szCs w:val="21"/>
        </w:rPr>
        <w:t>”的评选。</w:t>
      </w:r>
    </w:p>
    <w:p w14:paraId="7A88C6F4">
      <w:pPr>
        <w:spacing w:before="7"/>
      </w:pPr>
    </w:p>
    <w:tbl>
      <w:tblPr>
        <w:tblStyle w:val="5"/>
        <w:tblW w:w="8831" w:type="dxa"/>
        <w:tblInd w:w="256"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1215"/>
        <w:gridCol w:w="1476"/>
        <w:gridCol w:w="3258"/>
        <w:gridCol w:w="2882"/>
      </w:tblGrid>
      <w:tr w14:paraId="6B18A28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95" w:hRule="atLeast"/>
        </w:trPr>
        <w:tc>
          <w:tcPr>
            <w:tcW w:w="1215" w:type="dxa"/>
            <w:vAlign w:val="top"/>
          </w:tcPr>
          <w:p w14:paraId="5F2FDBB8">
            <w:pPr>
              <w:pStyle w:val="6"/>
              <w:spacing w:before="62" w:line="221" w:lineRule="auto"/>
              <w:ind w:left="346"/>
              <w:rPr>
                <w:sz w:val="26"/>
                <w:szCs w:val="26"/>
              </w:rPr>
            </w:pPr>
            <w:r>
              <w:rPr>
                <w:color w:val="231916"/>
                <w:spacing w:val="11"/>
                <w:sz w:val="26"/>
                <w:szCs w:val="26"/>
              </w:rPr>
              <w:t>级别</w:t>
            </w:r>
          </w:p>
        </w:tc>
        <w:tc>
          <w:tcPr>
            <w:tcW w:w="1476" w:type="dxa"/>
            <w:vAlign w:val="top"/>
          </w:tcPr>
          <w:p w14:paraId="31A4DEE1">
            <w:pPr>
              <w:pStyle w:val="6"/>
              <w:spacing w:before="65" w:line="221" w:lineRule="auto"/>
              <w:ind w:left="466"/>
              <w:rPr>
                <w:sz w:val="26"/>
                <w:szCs w:val="26"/>
              </w:rPr>
            </w:pPr>
            <w:r>
              <w:rPr>
                <w:color w:val="231916"/>
                <w:spacing w:val="15"/>
                <w:sz w:val="26"/>
                <w:szCs w:val="26"/>
              </w:rPr>
              <w:t>等级</w:t>
            </w:r>
          </w:p>
        </w:tc>
        <w:tc>
          <w:tcPr>
            <w:tcW w:w="3258" w:type="dxa"/>
            <w:vAlign w:val="top"/>
          </w:tcPr>
          <w:p w14:paraId="0763D7E9">
            <w:pPr>
              <w:pStyle w:val="6"/>
              <w:spacing w:before="65" w:line="222" w:lineRule="auto"/>
              <w:ind w:left="1364"/>
              <w:rPr>
                <w:sz w:val="26"/>
                <w:szCs w:val="26"/>
              </w:rPr>
            </w:pPr>
            <w:r>
              <w:rPr>
                <w:color w:val="231916"/>
                <w:spacing w:val="15"/>
                <w:sz w:val="26"/>
                <w:szCs w:val="26"/>
              </w:rPr>
              <w:t>称号</w:t>
            </w:r>
          </w:p>
        </w:tc>
        <w:tc>
          <w:tcPr>
            <w:tcW w:w="2882" w:type="dxa"/>
            <w:vAlign w:val="top"/>
          </w:tcPr>
          <w:p w14:paraId="13A702E8">
            <w:pPr>
              <w:pStyle w:val="6"/>
              <w:spacing w:before="63" w:line="222" w:lineRule="auto"/>
              <w:ind w:left="609"/>
              <w:rPr>
                <w:sz w:val="26"/>
                <w:szCs w:val="26"/>
              </w:rPr>
            </w:pPr>
            <w:r>
              <w:rPr>
                <w:color w:val="231916"/>
                <w:spacing w:val="20"/>
                <w:sz w:val="26"/>
                <w:szCs w:val="26"/>
              </w:rPr>
              <w:t>累积积极分数</w:t>
            </w:r>
          </w:p>
        </w:tc>
      </w:tr>
      <w:tr w14:paraId="74B72E99">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0" w:hRule="atLeast"/>
        </w:trPr>
        <w:tc>
          <w:tcPr>
            <w:tcW w:w="1215" w:type="dxa"/>
            <w:vMerge w:val="restart"/>
            <w:tcBorders>
              <w:bottom w:val="nil"/>
            </w:tcBorders>
            <w:vAlign w:val="top"/>
          </w:tcPr>
          <w:p w14:paraId="3C67B1C6">
            <w:pPr>
              <w:spacing w:before="275" w:line="205" w:lineRule="auto"/>
              <w:ind w:left="431"/>
              <w:rPr>
                <w:rFonts w:ascii="宋体" w:hAnsi="宋体" w:eastAsia="宋体" w:cs="宋体"/>
                <w:sz w:val="21"/>
                <w:szCs w:val="21"/>
              </w:rPr>
            </w:pPr>
            <w:r>
              <w:rPr>
                <w:rFonts w:ascii="宋体" w:hAnsi="宋体" w:eastAsia="宋体" w:cs="宋体"/>
                <w:color w:val="231916"/>
                <w:spacing w:val="14"/>
                <w:sz w:val="21"/>
                <w:szCs w:val="21"/>
              </w:rPr>
              <w:t>A级</w:t>
            </w:r>
          </w:p>
        </w:tc>
        <w:tc>
          <w:tcPr>
            <w:tcW w:w="1476" w:type="dxa"/>
            <w:vAlign w:val="top"/>
          </w:tcPr>
          <w:p w14:paraId="135062BE">
            <w:pPr>
              <w:spacing w:before="78" w:line="213" w:lineRule="auto"/>
              <w:ind w:left="494"/>
              <w:rPr>
                <w:rFonts w:ascii="宋体" w:hAnsi="宋体" w:eastAsia="宋体" w:cs="宋体"/>
                <w:sz w:val="21"/>
                <w:szCs w:val="21"/>
              </w:rPr>
            </w:pPr>
            <w:r>
              <w:rPr>
                <w:rFonts w:ascii="宋体" w:hAnsi="宋体" w:eastAsia="宋体" w:cs="宋体"/>
                <w:color w:val="231916"/>
                <w:spacing w:val="19"/>
                <w:sz w:val="21"/>
                <w:szCs w:val="21"/>
              </w:rPr>
              <w:t>A+等</w:t>
            </w:r>
          </w:p>
        </w:tc>
        <w:tc>
          <w:tcPr>
            <w:tcW w:w="3258" w:type="dxa"/>
            <w:vAlign w:val="top"/>
          </w:tcPr>
          <w:p w14:paraId="1F291CCD">
            <w:pPr>
              <w:spacing w:before="84" w:line="204" w:lineRule="auto"/>
              <w:ind w:left="1196"/>
              <w:rPr>
                <w:rFonts w:ascii="宋体" w:hAnsi="宋体" w:eastAsia="宋体" w:cs="宋体"/>
                <w:sz w:val="21"/>
                <w:szCs w:val="21"/>
              </w:rPr>
            </w:pPr>
            <w:r>
              <w:rPr>
                <w:rFonts w:ascii="宋体" w:hAnsi="宋体" w:eastAsia="宋体" w:cs="宋体"/>
                <w:color w:val="231916"/>
                <w:spacing w:val="6"/>
                <w:sz w:val="21"/>
                <w:szCs w:val="21"/>
              </w:rPr>
              <w:t>文正骄子</w:t>
            </w:r>
          </w:p>
        </w:tc>
        <w:tc>
          <w:tcPr>
            <w:tcW w:w="2882" w:type="dxa"/>
            <w:vAlign w:val="top"/>
          </w:tcPr>
          <w:p w14:paraId="5CC0D651">
            <w:pPr>
              <w:spacing w:before="73" w:line="282" w:lineRule="exact"/>
              <w:ind w:left="953"/>
              <w:rPr>
                <w:rFonts w:ascii="宋体" w:hAnsi="宋体" w:eastAsia="宋体" w:cs="宋体"/>
                <w:sz w:val="21"/>
                <w:szCs w:val="21"/>
              </w:rPr>
            </w:pPr>
            <w:r>
              <w:rPr>
                <w:rFonts w:ascii="宋体" w:hAnsi="宋体" w:eastAsia="宋体" w:cs="宋体"/>
                <w:color w:val="231916"/>
                <w:spacing w:val="3"/>
                <w:position w:val="1"/>
                <w:sz w:val="21"/>
                <w:szCs w:val="21"/>
              </w:rPr>
              <w:t>100—95分</w:t>
            </w:r>
          </w:p>
        </w:tc>
      </w:tr>
      <w:tr w14:paraId="18DD483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0" w:hRule="atLeast"/>
        </w:trPr>
        <w:tc>
          <w:tcPr>
            <w:tcW w:w="1215" w:type="dxa"/>
            <w:vMerge w:val="continue"/>
            <w:tcBorders>
              <w:top w:val="nil"/>
            </w:tcBorders>
            <w:vAlign w:val="top"/>
          </w:tcPr>
          <w:p w14:paraId="7170E4ED">
            <w:pPr>
              <w:rPr>
                <w:rFonts w:ascii="Arial"/>
                <w:sz w:val="21"/>
              </w:rPr>
            </w:pPr>
          </w:p>
        </w:tc>
        <w:tc>
          <w:tcPr>
            <w:tcW w:w="1476" w:type="dxa"/>
            <w:vAlign w:val="top"/>
          </w:tcPr>
          <w:p w14:paraId="5E21DB8C">
            <w:pPr>
              <w:spacing w:before="80" w:line="213" w:lineRule="auto"/>
              <w:ind w:left="561"/>
              <w:rPr>
                <w:rFonts w:ascii="宋体" w:hAnsi="宋体" w:eastAsia="宋体" w:cs="宋体"/>
                <w:sz w:val="21"/>
                <w:szCs w:val="21"/>
              </w:rPr>
            </w:pPr>
            <w:r>
              <w:rPr>
                <w:rFonts w:ascii="宋体" w:hAnsi="宋体" w:eastAsia="宋体" w:cs="宋体"/>
                <w:color w:val="231916"/>
                <w:spacing w:val="14"/>
                <w:sz w:val="21"/>
                <w:szCs w:val="21"/>
              </w:rPr>
              <w:t>A等</w:t>
            </w:r>
          </w:p>
        </w:tc>
        <w:tc>
          <w:tcPr>
            <w:tcW w:w="3258" w:type="dxa"/>
            <w:vAlign w:val="top"/>
          </w:tcPr>
          <w:p w14:paraId="137520F2">
            <w:pPr>
              <w:spacing w:before="84" w:line="207" w:lineRule="auto"/>
              <w:ind w:left="1197"/>
              <w:rPr>
                <w:rFonts w:ascii="宋体" w:hAnsi="宋体" w:eastAsia="宋体" w:cs="宋体"/>
                <w:sz w:val="21"/>
                <w:szCs w:val="21"/>
              </w:rPr>
            </w:pPr>
            <w:r>
              <w:rPr>
                <w:rFonts w:ascii="宋体" w:hAnsi="宋体" w:eastAsia="宋体" w:cs="宋体"/>
                <w:color w:val="231916"/>
                <w:spacing w:val="6"/>
                <w:sz w:val="21"/>
                <w:szCs w:val="21"/>
              </w:rPr>
              <w:t>文正之星</w:t>
            </w:r>
          </w:p>
        </w:tc>
        <w:tc>
          <w:tcPr>
            <w:tcW w:w="2882" w:type="dxa"/>
            <w:vAlign w:val="top"/>
          </w:tcPr>
          <w:p w14:paraId="0C1CFA1E">
            <w:pPr>
              <w:spacing w:before="75" w:line="282" w:lineRule="exact"/>
              <w:ind w:left="1002"/>
              <w:rPr>
                <w:rFonts w:ascii="宋体" w:hAnsi="宋体" w:eastAsia="宋体" w:cs="宋体"/>
                <w:sz w:val="21"/>
                <w:szCs w:val="21"/>
              </w:rPr>
            </w:pPr>
            <w:r>
              <w:rPr>
                <w:rFonts w:ascii="宋体" w:hAnsi="宋体" w:eastAsia="宋体" w:cs="宋体"/>
                <w:color w:val="231916"/>
                <w:spacing w:val="5"/>
                <w:position w:val="1"/>
                <w:sz w:val="21"/>
                <w:szCs w:val="21"/>
              </w:rPr>
              <w:t>90—94分</w:t>
            </w:r>
          </w:p>
        </w:tc>
      </w:tr>
      <w:tr w14:paraId="120996AB">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0" w:hRule="atLeast"/>
        </w:trPr>
        <w:tc>
          <w:tcPr>
            <w:tcW w:w="1215" w:type="dxa"/>
            <w:vMerge w:val="restart"/>
            <w:tcBorders>
              <w:bottom w:val="nil"/>
            </w:tcBorders>
            <w:vAlign w:val="top"/>
          </w:tcPr>
          <w:p w14:paraId="52171C92">
            <w:pPr>
              <w:spacing w:before="278" w:line="205" w:lineRule="auto"/>
              <w:ind w:left="438"/>
              <w:rPr>
                <w:rFonts w:ascii="宋体" w:hAnsi="宋体" w:eastAsia="宋体" w:cs="宋体"/>
                <w:sz w:val="21"/>
                <w:szCs w:val="21"/>
              </w:rPr>
            </w:pPr>
            <w:r>
              <w:rPr>
                <w:rFonts w:ascii="宋体" w:hAnsi="宋体" w:eastAsia="宋体" w:cs="宋体"/>
                <w:color w:val="231916"/>
                <w:spacing w:val="7"/>
                <w:sz w:val="21"/>
                <w:szCs w:val="21"/>
              </w:rPr>
              <w:t>B级</w:t>
            </w:r>
          </w:p>
        </w:tc>
        <w:tc>
          <w:tcPr>
            <w:tcW w:w="1476" w:type="dxa"/>
            <w:vAlign w:val="top"/>
          </w:tcPr>
          <w:p w14:paraId="35A6127C">
            <w:pPr>
              <w:spacing w:before="82" w:line="213" w:lineRule="auto"/>
              <w:ind w:left="501"/>
              <w:rPr>
                <w:rFonts w:ascii="宋体" w:hAnsi="宋体" w:eastAsia="宋体" w:cs="宋体"/>
                <w:sz w:val="21"/>
                <w:szCs w:val="21"/>
              </w:rPr>
            </w:pPr>
            <w:r>
              <w:rPr>
                <w:rFonts w:ascii="宋体" w:hAnsi="宋体" w:eastAsia="宋体" w:cs="宋体"/>
                <w:color w:val="231916"/>
                <w:spacing w:val="15"/>
                <w:sz w:val="21"/>
                <w:szCs w:val="21"/>
              </w:rPr>
              <w:t>B+等</w:t>
            </w:r>
          </w:p>
        </w:tc>
        <w:tc>
          <w:tcPr>
            <w:tcW w:w="3258" w:type="dxa"/>
            <w:vAlign w:val="top"/>
          </w:tcPr>
          <w:p w14:paraId="4C26F3C1">
            <w:pPr>
              <w:spacing w:before="83" w:line="211" w:lineRule="auto"/>
              <w:ind w:left="1197"/>
              <w:rPr>
                <w:rFonts w:ascii="宋体" w:hAnsi="宋体" w:eastAsia="宋体" w:cs="宋体"/>
                <w:sz w:val="21"/>
                <w:szCs w:val="21"/>
              </w:rPr>
            </w:pPr>
            <w:r>
              <w:rPr>
                <w:rFonts w:ascii="宋体" w:hAnsi="宋体" w:eastAsia="宋体" w:cs="宋体"/>
                <w:color w:val="231916"/>
                <w:spacing w:val="6"/>
                <w:sz w:val="21"/>
                <w:szCs w:val="21"/>
              </w:rPr>
              <w:t>文正标兵</w:t>
            </w:r>
          </w:p>
        </w:tc>
        <w:tc>
          <w:tcPr>
            <w:tcW w:w="2882" w:type="dxa"/>
            <w:vAlign w:val="top"/>
          </w:tcPr>
          <w:p w14:paraId="23A530E5">
            <w:pPr>
              <w:spacing w:before="77" w:line="281" w:lineRule="exact"/>
              <w:ind w:left="1003"/>
              <w:rPr>
                <w:rFonts w:ascii="宋体" w:hAnsi="宋体" w:eastAsia="宋体" w:cs="宋体"/>
                <w:sz w:val="21"/>
                <w:szCs w:val="21"/>
              </w:rPr>
            </w:pPr>
            <w:r>
              <w:rPr>
                <w:rFonts w:ascii="宋体" w:hAnsi="宋体" w:eastAsia="宋体" w:cs="宋体"/>
                <w:color w:val="231916"/>
                <w:spacing w:val="4"/>
                <w:position w:val="1"/>
                <w:sz w:val="21"/>
                <w:szCs w:val="21"/>
              </w:rPr>
              <w:t>80—89分</w:t>
            </w:r>
          </w:p>
        </w:tc>
      </w:tr>
      <w:tr w14:paraId="627C7E98">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0" w:hRule="atLeast"/>
        </w:trPr>
        <w:tc>
          <w:tcPr>
            <w:tcW w:w="1215" w:type="dxa"/>
            <w:vMerge w:val="continue"/>
            <w:tcBorders>
              <w:top w:val="nil"/>
            </w:tcBorders>
            <w:vAlign w:val="top"/>
          </w:tcPr>
          <w:p w14:paraId="7078BA55">
            <w:pPr>
              <w:rPr>
                <w:rFonts w:ascii="Arial"/>
                <w:sz w:val="21"/>
              </w:rPr>
            </w:pPr>
          </w:p>
        </w:tc>
        <w:tc>
          <w:tcPr>
            <w:tcW w:w="1476" w:type="dxa"/>
            <w:vAlign w:val="top"/>
          </w:tcPr>
          <w:p w14:paraId="0D3CE8C8">
            <w:pPr>
              <w:spacing w:before="83" w:line="213" w:lineRule="auto"/>
              <w:ind w:left="569"/>
              <w:rPr>
                <w:rFonts w:ascii="宋体" w:hAnsi="宋体" w:eastAsia="宋体" w:cs="宋体"/>
                <w:sz w:val="21"/>
                <w:szCs w:val="21"/>
              </w:rPr>
            </w:pPr>
            <w:r>
              <w:rPr>
                <w:rFonts w:ascii="宋体" w:hAnsi="宋体" w:eastAsia="宋体" w:cs="宋体"/>
                <w:color w:val="231916"/>
                <w:spacing w:val="7"/>
                <w:sz w:val="21"/>
                <w:szCs w:val="21"/>
              </w:rPr>
              <w:t>B等</w:t>
            </w:r>
          </w:p>
        </w:tc>
        <w:tc>
          <w:tcPr>
            <w:tcW w:w="3258" w:type="dxa"/>
            <w:vAlign w:val="top"/>
          </w:tcPr>
          <w:p w14:paraId="3B034DA6">
            <w:pPr>
              <w:spacing w:before="85" w:line="210" w:lineRule="auto"/>
              <w:ind w:left="1198"/>
              <w:rPr>
                <w:rFonts w:ascii="宋体" w:hAnsi="宋体" w:eastAsia="宋体" w:cs="宋体"/>
                <w:sz w:val="21"/>
                <w:szCs w:val="21"/>
              </w:rPr>
            </w:pPr>
            <w:r>
              <w:rPr>
                <w:rFonts w:ascii="宋体" w:hAnsi="宋体" w:eastAsia="宋体" w:cs="宋体"/>
                <w:color w:val="231916"/>
                <w:spacing w:val="5"/>
                <w:sz w:val="21"/>
                <w:szCs w:val="21"/>
              </w:rPr>
              <w:t>五好学生</w:t>
            </w:r>
          </w:p>
        </w:tc>
        <w:tc>
          <w:tcPr>
            <w:tcW w:w="2882" w:type="dxa"/>
            <w:vAlign w:val="top"/>
          </w:tcPr>
          <w:p w14:paraId="39B47412">
            <w:pPr>
              <w:spacing w:before="78" w:line="282" w:lineRule="exact"/>
              <w:ind w:left="1001"/>
              <w:rPr>
                <w:rFonts w:ascii="宋体" w:hAnsi="宋体" w:eastAsia="宋体" w:cs="宋体"/>
                <w:sz w:val="21"/>
                <w:szCs w:val="21"/>
              </w:rPr>
            </w:pPr>
            <w:r>
              <w:rPr>
                <w:rFonts w:ascii="宋体" w:hAnsi="宋体" w:eastAsia="宋体" w:cs="宋体"/>
                <w:color w:val="231916"/>
                <w:spacing w:val="5"/>
                <w:position w:val="1"/>
                <w:sz w:val="21"/>
                <w:szCs w:val="21"/>
              </w:rPr>
              <w:t>70—79分</w:t>
            </w:r>
          </w:p>
        </w:tc>
      </w:tr>
      <w:tr w14:paraId="5C86AD69">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0" w:hRule="atLeast"/>
        </w:trPr>
        <w:tc>
          <w:tcPr>
            <w:tcW w:w="1215" w:type="dxa"/>
            <w:vMerge w:val="restart"/>
            <w:tcBorders>
              <w:bottom w:val="nil"/>
            </w:tcBorders>
            <w:vAlign w:val="top"/>
          </w:tcPr>
          <w:p w14:paraId="0E3F9937">
            <w:pPr>
              <w:spacing w:before="282" w:line="205" w:lineRule="auto"/>
              <w:ind w:left="439"/>
              <w:rPr>
                <w:rFonts w:ascii="宋体" w:hAnsi="宋体" w:eastAsia="宋体" w:cs="宋体"/>
                <w:sz w:val="21"/>
                <w:szCs w:val="21"/>
              </w:rPr>
            </w:pPr>
            <w:r>
              <w:rPr>
                <w:rFonts w:ascii="宋体" w:hAnsi="宋体" w:eastAsia="宋体" w:cs="宋体"/>
                <w:color w:val="231916"/>
                <w:spacing w:val="6"/>
                <w:sz w:val="21"/>
                <w:szCs w:val="21"/>
              </w:rPr>
              <w:t>C级</w:t>
            </w:r>
          </w:p>
        </w:tc>
        <w:tc>
          <w:tcPr>
            <w:tcW w:w="1476" w:type="dxa"/>
            <w:vAlign w:val="top"/>
          </w:tcPr>
          <w:p w14:paraId="1364428F">
            <w:pPr>
              <w:spacing w:before="85" w:line="213" w:lineRule="auto"/>
              <w:ind w:left="502"/>
              <w:rPr>
                <w:rFonts w:ascii="宋体" w:hAnsi="宋体" w:eastAsia="宋体" w:cs="宋体"/>
                <w:sz w:val="21"/>
                <w:szCs w:val="21"/>
              </w:rPr>
            </w:pPr>
            <w:r>
              <w:rPr>
                <w:rFonts w:ascii="宋体" w:hAnsi="宋体" w:eastAsia="宋体" w:cs="宋体"/>
                <w:color w:val="231916"/>
                <w:spacing w:val="14"/>
                <w:sz w:val="21"/>
                <w:szCs w:val="21"/>
              </w:rPr>
              <w:t>C+等</w:t>
            </w:r>
          </w:p>
        </w:tc>
        <w:tc>
          <w:tcPr>
            <w:tcW w:w="3258" w:type="dxa"/>
            <w:vAlign w:val="top"/>
          </w:tcPr>
          <w:p w14:paraId="67A6148D">
            <w:pPr>
              <w:spacing w:before="87" w:line="210" w:lineRule="auto"/>
              <w:ind w:left="1196"/>
              <w:rPr>
                <w:rFonts w:ascii="宋体" w:hAnsi="宋体" w:eastAsia="宋体" w:cs="宋体"/>
                <w:sz w:val="21"/>
                <w:szCs w:val="21"/>
              </w:rPr>
            </w:pPr>
            <w:r>
              <w:rPr>
                <w:rFonts w:ascii="宋体" w:hAnsi="宋体" w:eastAsia="宋体" w:cs="宋体"/>
                <w:color w:val="231916"/>
                <w:spacing w:val="6"/>
                <w:sz w:val="21"/>
                <w:szCs w:val="21"/>
              </w:rPr>
              <w:t>优秀学生</w:t>
            </w:r>
          </w:p>
        </w:tc>
        <w:tc>
          <w:tcPr>
            <w:tcW w:w="2882" w:type="dxa"/>
            <w:vAlign w:val="top"/>
          </w:tcPr>
          <w:p w14:paraId="02DDCBC9">
            <w:pPr>
              <w:spacing w:before="80" w:line="280" w:lineRule="exact"/>
              <w:ind w:left="1002"/>
              <w:rPr>
                <w:rFonts w:ascii="宋体" w:hAnsi="宋体" w:eastAsia="宋体" w:cs="宋体"/>
                <w:sz w:val="21"/>
                <w:szCs w:val="21"/>
              </w:rPr>
            </w:pPr>
            <w:r>
              <w:rPr>
                <w:rFonts w:ascii="宋体" w:hAnsi="宋体" w:eastAsia="宋体" w:cs="宋体"/>
                <w:color w:val="231916"/>
                <w:spacing w:val="5"/>
                <w:position w:val="1"/>
                <w:sz w:val="21"/>
                <w:szCs w:val="21"/>
              </w:rPr>
              <w:t>60—69分</w:t>
            </w:r>
          </w:p>
        </w:tc>
      </w:tr>
      <w:tr w14:paraId="4A44EE1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6" w:hRule="atLeast"/>
        </w:trPr>
        <w:tc>
          <w:tcPr>
            <w:tcW w:w="1215" w:type="dxa"/>
            <w:vMerge w:val="continue"/>
            <w:tcBorders>
              <w:top w:val="nil"/>
            </w:tcBorders>
            <w:vAlign w:val="top"/>
          </w:tcPr>
          <w:p w14:paraId="046AA9F7">
            <w:pPr>
              <w:rPr>
                <w:rFonts w:ascii="Arial"/>
                <w:sz w:val="21"/>
              </w:rPr>
            </w:pPr>
          </w:p>
        </w:tc>
        <w:tc>
          <w:tcPr>
            <w:tcW w:w="1476" w:type="dxa"/>
            <w:vAlign w:val="top"/>
          </w:tcPr>
          <w:p w14:paraId="14104131">
            <w:pPr>
              <w:spacing w:before="86" w:line="213" w:lineRule="auto"/>
              <w:ind w:left="569"/>
              <w:rPr>
                <w:rFonts w:ascii="宋体" w:hAnsi="宋体" w:eastAsia="宋体" w:cs="宋体"/>
                <w:sz w:val="21"/>
                <w:szCs w:val="21"/>
              </w:rPr>
            </w:pPr>
            <w:r>
              <w:rPr>
                <w:rFonts w:ascii="宋体" w:hAnsi="宋体" w:eastAsia="宋体" w:cs="宋体"/>
                <w:color w:val="231916"/>
                <w:spacing w:val="6"/>
                <w:sz w:val="21"/>
                <w:szCs w:val="21"/>
              </w:rPr>
              <w:t>C等</w:t>
            </w:r>
          </w:p>
        </w:tc>
        <w:tc>
          <w:tcPr>
            <w:tcW w:w="3258" w:type="dxa"/>
            <w:vAlign w:val="top"/>
          </w:tcPr>
          <w:p w14:paraId="48738F55">
            <w:pPr>
              <w:spacing w:before="90" w:line="207" w:lineRule="auto"/>
              <w:ind w:left="756"/>
              <w:rPr>
                <w:rFonts w:ascii="宋体" w:hAnsi="宋体" w:eastAsia="宋体" w:cs="宋体"/>
                <w:sz w:val="21"/>
                <w:szCs w:val="21"/>
              </w:rPr>
            </w:pPr>
            <w:r>
              <w:rPr>
                <w:rFonts w:ascii="宋体" w:hAnsi="宋体" w:eastAsia="宋体" w:cs="宋体"/>
                <w:color w:val="231916"/>
                <w:spacing w:val="8"/>
                <w:sz w:val="21"/>
                <w:szCs w:val="21"/>
              </w:rPr>
              <w:t>文正小绅士小淑女</w:t>
            </w:r>
          </w:p>
        </w:tc>
        <w:tc>
          <w:tcPr>
            <w:tcW w:w="2882" w:type="dxa"/>
            <w:vAlign w:val="top"/>
          </w:tcPr>
          <w:p w14:paraId="3FC04A3D">
            <w:pPr>
              <w:spacing w:before="81" w:line="282" w:lineRule="exact"/>
              <w:ind w:left="1002"/>
              <w:rPr>
                <w:rFonts w:ascii="宋体" w:hAnsi="宋体" w:eastAsia="宋体" w:cs="宋体"/>
                <w:sz w:val="21"/>
                <w:szCs w:val="21"/>
              </w:rPr>
            </w:pPr>
            <w:r>
              <w:rPr>
                <w:rFonts w:ascii="宋体" w:hAnsi="宋体" w:eastAsia="宋体" w:cs="宋体"/>
                <w:color w:val="231916"/>
                <w:spacing w:val="5"/>
                <w:position w:val="1"/>
                <w:sz w:val="21"/>
                <w:szCs w:val="21"/>
              </w:rPr>
              <w:t>50—59分</w:t>
            </w:r>
          </w:p>
        </w:tc>
      </w:tr>
    </w:tbl>
    <w:p w14:paraId="2454B129">
      <w:pPr>
        <w:pStyle w:val="2"/>
        <w:spacing w:line="279" w:lineRule="auto"/>
      </w:pPr>
    </w:p>
    <w:p w14:paraId="6B450B81">
      <w:pPr>
        <w:spacing w:before="69" w:line="251" w:lineRule="auto"/>
        <w:ind w:left="1" w:right="236" w:firstLine="440"/>
        <w:rPr>
          <w:rFonts w:ascii="宋体" w:hAnsi="宋体" w:eastAsia="宋体" w:cs="宋体"/>
          <w:sz w:val="21"/>
          <w:szCs w:val="21"/>
        </w:rPr>
      </w:pPr>
      <w:r>
        <w:rPr>
          <w:rFonts w:ascii="宋体" w:hAnsi="宋体" w:eastAsia="宋体" w:cs="宋体"/>
          <w:color w:val="231916"/>
          <w:spacing w:val="13"/>
          <w:sz w:val="21"/>
          <w:szCs w:val="21"/>
        </w:rPr>
        <w:t>7、每学期累加的积极分数按20%记入下一个学期</w:t>
      </w:r>
      <w:r>
        <w:rPr>
          <w:rFonts w:ascii="宋体" w:hAnsi="宋体" w:eastAsia="宋体" w:cs="宋体"/>
          <w:color w:val="231916"/>
          <w:spacing w:val="-53"/>
          <w:sz w:val="21"/>
          <w:szCs w:val="21"/>
        </w:rPr>
        <w:t xml:space="preserve"> </w:t>
      </w:r>
      <w:r>
        <w:rPr>
          <w:rFonts w:ascii="宋体" w:hAnsi="宋体" w:eastAsia="宋体" w:cs="宋体"/>
          <w:color w:val="231916"/>
          <w:spacing w:val="13"/>
          <w:sz w:val="21"/>
          <w:szCs w:val="21"/>
        </w:rPr>
        <w:t>；每学年累加的积极分数按20%记入下一学</w:t>
      </w:r>
      <w:r>
        <w:rPr>
          <w:rFonts w:ascii="宋体" w:hAnsi="宋体" w:eastAsia="宋体" w:cs="宋体"/>
          <w:color w:val="231916"/>
          <w:sz w:val="21"/>
          <w:szCs w:val="21"/>
        </w:rPr>
        <w:t xml:space="preserve"> </w:t>
      </w:r>
      <w:r>
        <w:rPr>
          <w:rFonts w:ascii="宋体" w:hAnsi="宋体" w:eastAsia="宋体" w:cs="宋体"/>
          <w:color w:val="231916"/>
          <w:spacing w:val="-4"/>
          <w:sz w:val="21"/>
          <w:szCs w:val="21"/>
        </w:rPr>
        <w:t>年。</w:t>
      </w:r>
    </w:p>
    <w:p w14:paraId="2A0AE474">
      <w:pPr>
        <w:spacing w:before="82" w:line="280" w:lineRule="exact"/>
        <w:ind w:left="446"/>
        <w:rPr>
          <w:rFonts w:ascii="宋体" w:hAnsi="宋体" w:eastAsia="宋体" w:cs="宋体"/>
          <w:sz w:val="21"/>
          <w:szCs w:val="21"/>
        </w:rPr>
      </w:pPr>
      <w:r>
        <w:rPr>
          <w:rFonts w:ascii="宋体" w:hAnsi="宋体" w:eastAsia="宋体" w:cs="宋体"/>
          <w:color w:val="231916"/>
          <w:spacing w:val="3"/>
          <w:position w:val="1"/>
          <w:sz w:val="21"/>
          <w:szCs w:val="21"/>
        </w:rPr>
        <w:t>8、积极分数明细表（</w:t>
      </w:r>
      <w:r>
        <w:rPr>
          <w:rFonts w:ascii="宋体" w:hAnsi="宋体" w:eastAsia="宋体" w:cs="宋体"/>
          <w:color w:val="231916"/>
          <w:spacing w:val="-45"/>
          <w:position w:val="1"/>
          <w:sz w:val="21"/>
          <w:szCs w:val="21"/>
        </w:rPr>
        <w:t xml:space="preserve"> </w:t>
      </w:r>
      <w:r>
        <w:rPr>
          <w:rFonts w:ascii="宋体" w:hAnsi="宋体" w:eastAsia="宋体" w:cs="宋体"/>
          <w:color w:val="231916"/>
          <w:spacing w:val="3"/>
          <w:position w:val="1"/>
          <w:sz w:val="21"/>
          <w:szCs w:val="21"/>
        </w:rPr>
        <w:t>附件2）</w:t>
      </w:r>
    </w:p>
    <w:p w14:paraId="531D31D4">
      <w:pPr>
        <w:spacing w:before="49" w:line="242" w:lineRule="auto"/>
        <w:ind w:left="428"/>
        <w:rPr>
          <w:rFonts w:ascii="SimHei" w:hAnsi="SimHei" w:eastAsia="SimHei" w:cs="SimHei"/>
          <w:sz w:val="21"/>
          <w:szCs w:val="21"/>
        </w:rPr>
      </w:pPr>
      <w:r>
        <w:rPr>
          <w:rFonts w:ascii="SimHei" w:hAnsi="SimHei" w:eastAsia="SimHei" w:cs="SimHei"/>
          <w:color w:val="231916"/>
          <w:sz w:val="21"/>
          <w:szCs w:val="21"/>
        </w:rPr>
        <w:t>（三</w:t>
      </w:r>
      <w:r>
        <w:rPr>
          <w:rFonts w:ascii="SimHei" w:hAnsi="SimHei" w:eastAsia="SimHei" w:cs="SimHei"/>
          <w:color w:val="231916"/>
          <w:spacing w:val="-21"/>
          <w:sz w:val="21"/>
          <w:szCs w:val="21"/>
        </w:rPr>
        <w:t xml:space="preserve"> </w:t>
      </w:r>
      <w:r>
        <w:rPr>
          <w:rFonts w:ascii="SimHei" w:hAnsi="SimHei" w:eastAsia="SimHei" w:cs="SimHei"/>
          <w:color w:val="231916"/>
          <w:sz w:val="21"/>
          <w:szCs w:val="21"/>
        </w:rPr>
        <w:t>）综合等第评定</w:t>
      </w:r>
    </w:p>
    <w:p w14:paraId="291AAAAD">
      <w:pPr>
        <w:spacing w:before="43" w:line="274" w:lineRule="auto"/>
        <w:ind w:right="236" w:firstLine="459"/>
        <w:rPr>
          <w:rFonts w:ascii="宋体" w:hAnsi="宋体" w:eastAsia="宋体" w:cs="宋体"/>
          <w:sz w:val="21"/>
          <w:szCs w:val="21"/>
        </w:rPr>
      </w:pPr>
      <w:r>
        <w:rPr>
          <w:rFonts w:ascii="宋体" w:hAnsi="宋体" w:eastAsia="宋体" w:cs="宋体"/>
          <w:color w:val="231916"/>
          <w:spacing w:val="7"/>
          <w:sz w:val="21"/>
          <w:szCs w:val="21"/>
        </w:rPr>
        <w:t>1、学生每学期综合评价确定为四级七个等级赋分</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，计入学生综合素质评价档案</w:t>
      </w:r>
      <w:r>
        <w:rPr>
          <w:rFonts w:ascii="宋体" w:hAnsi="宋体" w:eastAsia="宋体" w:cs="宋体"/>
          <w:color w:val="231916"/>
          <w:spacing w:val="-57"/>
          <w:sz w:val="21"/>
          <w:szCs w:val="21"/>
        </w:rPr>
        <w:t xml:space="preserve"> </w:t>
      </w:r>
      <w:r>
        <w:rPr>
          <w:rFonts w:ascii="宋体" w:hAnsi="宋体" w:eastAsia="宋体" w:cs="宋体"/>
          <w:color w:val="231916"/>
          <w:spacing w:val="7"/>
          <w:sz w:val="21"/>
          <w:szCs w:val="21"/>
        </w:rPr>
        <w:t>，作为高等学</w:t>
      </w:r>
      <w:r>
        <w:rPr>
          <w:rFonts w:ascii="宋体" w:hAnsi="宋体" w:eastAsia="宋体" w:cs="宋体"/>
          <w:color w:val="231916"/>
          <w:sz w:val="21"/>
          <w:szCs w:val="21"/>
        </w:rPr>
        <w:t xml:space="preserve"> </w:t>
      </w:r>
      <w:r>
        <w:rPr>
          <w:rFonts w:ascii="宋体" w:hAnsi="宋体" w:eastAsia="宋体" w:cs="宋体"/>
          <w:color w:val="231916"/>
          <w:spacing w:val="6"/>
          <w:sz w:val="21"/>
          <w:szCs w:val="21"/>
        </w:rPr>
        <w:t>校录取的重要依据。</w:t>
      </w:r>
    </w:p>
    <w:p w14:paraId="7AA31D77">
      <w:pPr>
        <w:spacing w:line="32" w:lineRule="auto"/>
        <w:rPr>
          <w:rFonts w:ascii="Arial"/>
          <w:sz w:val="2"/>
        </w:rPr>
      </w:pPr>
    </w:p>
    <w:tbl>
      <w:tblPr>
        <w:tblStyle w:val="5"/>
        <w:tblW w:w="8831" w:type="dxa"/>
        <w:tblInd w:w="256"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1806"/>
        <w:gridCol w:w="2198"/>
        <w:gridCol w:w="4827"/>
      </w:tblGrid>
      <w:tr w14:paraId="1088236C">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95" w:hRule="atLeast"/>
        </w:trPr>
        <w:tc>
          <w:tcPr>
            <w:tcW w:w="1806" w:type="dxa"/>
            <w:vAlign w:val="top"/>
          </w:tcPr>
          <w:p w14:paraId="6E1E193A">
            <w:pPr>
              <w:pStyle w:val="6"/>
              <w:spacing w:before="62" w:line="221" w:lineRule="auto"/>
              <w:ind w:left="642"/>
              <w:rPr>
                <w:sz w:val="26"/>
                <w:szCs w:val="26"/>
              </w:rPr>
            </w:pPr>
            <w:r>
              <w:rPr>
                <w:color w:val="231916"/>
                <w:spacing w:val="11"/>
                <w:sz w:val="26"/>
                <w:szCs w:val="26"/>
              </w:rPr>
              <w:t>级别</w:t>
            </w:r>
          </w:p>
        </w:tc>
        <w:tc>
          <w:tcPr>
            <w:tcW w:w="2198" w:type="dxa"/>
            <w:vAlign w:val="top"/>
          </w:tcPr>
          <w:p w14:paraId="7C6882FA">
            <w:pPr>
              <w:pStyle w:val="6"/>
              <w:spacing w:before="65" w:line="221" w:lineRule="auto"/>
              <w:ind w:left="828"/>
              <w:rPr>
                <w:sz w:val="26"/>
                <w:szCs w:val="26"/>
              </w:rPr>
            </w:pPr>
            <w:r>
              <w:rPr>
                <w:color w:val="231916"/>
                <w:spacing w:val="15"/>
                <w:sz w:val="26"/>
                <w:szCs w:val="26"/>
              </w:rPr>
              <w:t>等级</w:t>
            </w:r>
          </w:p>
        </w:tc>
        <w:tc>
          <w:tcPr>
            <w:tcW w:w="4827" w:type="dxa"/>
            <w:vAlign w:val="top"/>
          </w:tcPr>
          <w:p w14:paraId="7ADAD07A">
            <w:pPr>
              <w:pStyle w:val="6"/>
              <w:spacing w:before="66" w:line="222" w:lineRule="auto"/>
              <w:ind w:left="1433"/>
              <w:rPr>
                <w:sz w:val="26"/>
                <w:szCs w:val="26"/>
              </w:rPr>
            </w:pPr>
            <w:r>
              <w:rPr>
                <w:color w:val="231916"/>
                <w:spacing w:val="22"/>
                <w:sz w:val="26"/>
                <w:szCs w:val="26"/>
              </w:rPr>
              <w:t>相应的分数标准</w:t>
            </w:r>
          </w:p>
        </w:tc>
      </w:tr>
      <w:tr w14:paraId="3BFB5292">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0" w:hRule="atLeast"/>
        </w:trPr>
        <w:tc>
          <w:tcPr>
            <w:tcW w:w="1806" w:type="dxa"/>
            <w:vMerge w:val="restart"/>
            <w:tcBorders>
              <w:bottom w:val="nil"/>
            </w:tcBorders>
            <w:vAlign w:val="top"/>
          </w:tcPr>
          <w:p w14:paraId="64D80D67">
            <w:pPr>
              <w:spacing w:before="275" w:line="205" w:lineRule="auto"/>
              <w:ind w:left="727"/>
              <w:rPr>
                <w:rFonts w:ascii="宋体" w:hAnsi="宋体" w:eastAsia="宋体" w:cs="宋体"/>
                <w:sz w:val="21"/>
                <w:szCs w:val="21"/>
              </w:rPr>
            </w:pPr>
            <w:r>
              <w:rPr>
                <w:rFonts w:ascii="宋体" w:hAnsi="宋体" w:eastAsia="宋体" w:cs="宋体"/>
                <w:color w:val="231916"/>
                <w:spacing w:val="14"/>
                <w:sz w:val="21"/>
                <w:szCs w:val="21"/>
              </w:rPr>
              <w:t>A级</w:t>
            </w:r>
          </w:p>
        </w:tc>
        <w:tc>
          <w:tcPr>
            <w:tcW w:w="2198" w:type="dxa"/>
            <w:vAlign w:val="top"/>
          </w:tcPr>
          <w:p w14:paraId="1E473C16">
            <w:pPr>
              <w:spacing w:before="78" w:line="213" w:lineRule="auto"/>
              <w:ind w:left="855"/>
              <w:rPr>
                <w:rFonts w:ascii="宋体" w:hAnsi="宋体" w:eastAsia="宋体" w:cs="宋体"/>
                <w:sz w:val="21"/>
                <w:szCs w:val="21"/>
              </w:rPr>
            </w:pPr>
            <w:r>
              <w:rPr>
                <w:rFonts w:ascii="宋体" w:hAnsi="宋体" w:eastAsia="宋体" w:cs="宋体"/>
                <w:color w:val="231916"/>
                <w:spacing w:val="19"/>
                <w:sz w:val="21"/>
                <w:szCs w:val="21"/>
              </w:rPr>
              <w:t>A+等</w:t>
            </w:r>
          </w:p>
        </w:tc>
        <w:tc>
          <w:tcPr>
            <w:tcW w:w="4827" w:type="dxa"/>
            <w:vAlign w:val="top"/>
          </w:tcPr>
          <w:p w14:paraId="37DB9218">
            <w:pPr>
              <w:spacing w:before="73" w:line="282" w:lineRule="exact"/>
              <w:ind w:left="1924"/>
              <w:rPr>
                <w:rFonts w:ascii="宋体" w:hAnsi="宋体" w:eastAsia="宋体" w:cs="宋体"/>
                <w:sz w:val="21"/>
                <w:szCs w:val="21"/>
              </w:rPr>
            </w:pPr>
            <w:r>
              <w:rPr>
                <w:rFonts w:ascii="宋体" w:hAnsi="宋体" w:eastAsia="宋体" w:cs="宋体"/>
                <w:color w:val="231916"/>
                <w:spacing w:val="3"/>
                <w:position w:val="1"/>
                <w:sz w:val="21"/>
                <w:szCs w:val="21"/>
              </w:rPr>
              <w:t>100—95分</w:t>
            </w:r>
          </w:p>
        </w:tc>
      </w:tr>
      <w:tr w14:paraId="02BF8E0D">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0" w:hRule="atLeast"/>
        </w:trPr>
        <w:tc>
          <w:tcPr>
            <w:tcW w:w="1806" w:type="dxa"/>
            <w:vMerge w:val="continue"/>
            <w:tcBorders>
              <w:top w:val="nil"/>
            </w:tcBorders>
            <w:vAlign w:val="top"/>
          </w:tcPr>
          <w:p w14:paraId="7EDAD2E3">
            <w:pPr>
              <w:rPr>
                <w:rFonts w:ascii="Arial"/>
                <w:sz w:val="21"/>
              </w:rPr>
            </w:pPr>
          </w:p>
        </w:tc>
        <w:tc>
          <w:tcPr>
            <w:tcW w:w="2198" w:type="dxa"/>
            <w:vAlign w:val="top"/>
          </w:tcPr>
          <w:p w14:paraId="25675021">
            <w:pPr>
              <w:spacing w:before="80" w:line="213" w:lineRule="auto"/>
              <w:ind w:left="923"/>
              <w:rPr>
                <w:rFonts w:ascii="宋体" w:hAnsi="宋体" w:eastAsia="宋体" w:cs="宋体"/>
                <w:sz w:val="21"/>
                <w:szCs w:val="21"/>
              </w:rPr>
            </w:pPr>
            <w:r>
              <w:rPr>
                <w:rFonts w:ascii="宋体" w:hAnsi="宋体" w:eastAsia="宋体" w:cs="宋体"/>
                <w:color w:val="231916"/>
                <w:spacing w:val="14"/>
                <w:sz w:val="21"/>
                <w:szCs w:val="21"/>
              </w:rPr>
              <w:t>A等</w:t>
            </w:r>
          </w:p>
        </w:tc>
        <w:tc>
          <w:tcPr>
            <w:tcW w:w="4827" w:type="dxa"/>
            <w:vAlign w:val="top"/>
          </w:tcPr>
          <w:p w14:paraId="4253070C">
            <w:pPr>
              <w:spacing w:before="75" w:line="282" w:lineRule="exact"/>
              <w:ind w:left="1973"/>
              <w:rPr>
                <w:rFonts w:ascii="宋体" w:hAnsi="宋体" w:eastAsia="宋体" w:cs="宋体"/>
                <w:sz w:val="21"/>
                <w:szCs w:val="21"/>
              </w:rPr>
            </w:pPr>
            <w:r>
              <w:rPr>
                <w:rFonts w:ascii="宋体" w:hAnsi="宋体" w:eastAsia="宋体" w:cs="宋体"/>
                <w:color w:val="231916"/>
                <w:spacing w:val="5"/>
                <w:position w:val="1"/>
                <w:sz w:val="21"/>
                <w:szCs w:val="21"/>
              </w:rPr>
              <w:t>90—94分</w:t>
            </w:r>
          </w:p>
        </w:tc>
      </w:tr>
      <w:tr w14:paraId="1379C90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0" w:hRule="atLeast"/>
        </w:trPr>
        <w:tc>
          <w:tcPr>
            <w:tcW w:w="1806" w:type="dxa"/>
            <w:vMerge w:val="restart"/>
            <w:tcBorders>
              <w:bottom w:val="nil"/>
            </w:tcBorders>
            <w:vAlign w:val="top"/>
          </w:tcPr>
          <w:p w14:paraId="0727553C">
            <w:pPr>
              <w:spacing w:before="278" w:line="205" w:lineRule="auto"/>
              <w:ind w:left="734"/>
              <w:rPr>
                <w:rFonts w:ascii="宋体" w:hAnsi="宋体" w:eastAsia="宋体" w:cs="宋体"/>
                <w:sz w:val="21"/>
                <w:szCs w:val="21"/>
              </w:rPr>
            </w:pPr>
            <w:r>
              <w:rPr>
                <w:rFonts w:ascii="宋体" w:hAnsi="宋体" w:eastAsia="宋体" w:cs="宋体"/>
                <w:color w:val="231916"/>
                <w:spacing w:val="7"/>
                <w:sz w:val="21"/>
                <w:szCs w:val="21"/>
              </w:rPr>
              <w:t>B级</w:t>
            </w:r>
          </w:p>
        </w:tc>
        <w:tc>
          <w:tcPr>
            <w:tcW w:w="2198" w:type="dxa"/>
            <w:vAlign w:val="top"/>
          </w:tcPr>
          <w:p w14:paraId="61F7D44C">
            <w:pPr>
              <w:spacing w:before="82" w:line="213" w:lineRule="auto"/>
              <w:ind w:left="863"/>
              <w:rPr>
                <w:rFonts w:ascii="宋体" w:hAnsi="宋体" w:eastAsia="宋体" w:cs="宋体"/>
                <w:sz w:val="21"/>
                <w:szCs w:val="21"/>
              </w:rPr>
            </w:pPr>
            <w:r>
              <w:rPr>
                <w:rFonts w:ascii="宋体" w:hAnsi="宋体" w:eastAsia="宋体" w:cs="宋体"/>
                <w:color w:val="231916"/>
                <w:spacing w:val="15"/>
                <w:sz w:val="21"/>
                <w:szCs w:val="21"/>
              </w:rPr>
              <w:t>B+等</w:t>
            </w:r>
          </w:p>
        </w:tc>
        <w:tc>
          <w:tcPr>
            <w:tcW w:w="4827" w:type="dxa"/>
            <w:vAlign w:val="top"/>
          </w:tcPr>
          <w:p w14:paraId="20EFB00E">
            <w:pPr>
              <w:spacing w:before="77" w:line="281" w:lineRule="exact"/>
              <w:ind w:left="1975"/>
              <w:rPr>
                <w:rFonts w:ascii="宋体" w:hAnsi="宋体" w:eastAsia="宋体" w:cs="宋体"/>
                <w:sz w:val="21"/>
                <w:szCs w:val="21"/>
              </w:rPr>
            </w:pPr>
            <w:r>
              <w:rPr>
                <w:rFonts w:ascii="宋体" w:hAnsi="宋体" w:eastAsia="宋体" w:cs="宋体"/>
                <w:color w:val="231916"/>
                <w:spacing w:val="4"/>
                <w:position w:val="1"/>
                <w:sz w:val="21"/>
                <w:szCs w:val="21"/>
              </w:rPr>
              <w:t>80—89分</w:t>
            </w:r>
          </w:p>
        </w:tc>
      </w:tr>
      <w:tr w14:paraId="1F28309B">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0" w:hRule="atLeast"/>
        </w:trPr>
        <w:tc>
          <w:tcPr>
            <w:tcW w:w="1806" w:type="dxa"/>
            <w:vMerge w:val="continue"/>
            <w:tcBorders>
              <w:top w:val="nil"/>
            </w:tcBorders>
            <w:vAlign w:val="top"/>
          </w:tcPr>
          <w:p w14:paraId="3ADAB4EC">
            <w:pPr>
              <w:rPr>
                <w:rFonts w:ascii="Arial"/>
                <w:sz w:val="21"/>
              </w:rPr>
            </w:pPr>
          </w:p>
        </w:tc>
        <w:tc>
          <w:tcPr>
            <w:tcW w:w="2198" w:type="dxa"/>
            <w:vAlign w:val="top"/>
          </w:tcPr>
          <w:p w14:paraId="660D9164">
            <w:pPr>
              <w:spacing w:before="83" w:line="213" w:lineRule="auto"/>
              <w:ind w:left="930"/>
              <w:rPr>
                <w:rFonts w:ascii="宋体" w:hAnsi="宋体" w:eastAsia="宋体" w:cs="宋体"/>
                <w:sz w:val="21"/>
                <w:szCs w:val="21"/>
              </w:rPr>
            </w:pPr>
            <w:r>
              <w:rPr>
                <w:rFonts w:ascii="宋体" w:hAnsi="宋体" w:eastAsia="宋体" w:cs="宋体"/>
                <w:color w:val="231916"/>
                <w:spacing w:val="7"/>
                <w:sz w:val="21"/>
                <w:szCs w:val="21"/>
              </w:rPr>
              <w:t>B等</w:t>
            </w:r>
          </w:p>
        </w:tc>
        <w:tc>
          <w:tcPr>
            <w:tcW w:w="4827" w:type="dxa"/>
            <w:vAlign w:val="top"/>
          </w:tcPr>
          <w:p w14:paraId="01039A59">
            <w:pPr>
              <w:spacing w:before="78" w:line="282" w:lineRule="exact"/>
              <w:ind w:left="1972"/>
              <w:rPr>
                <w:rFonts w:ascii="宋体" w:hAnsi="宋体" w:eastAsia="宋体" w:cs="宋体"/>
                <w:sz w:val="21"/>
                <w:szCs w:val="21"/>
              </w:rPr>
            </w:pPr>
            <w:r>
              <w:rPr>
                <w:rFonts w:ascii="宋体" w:hAnsi="宋体" w:eastAsia="宋体" w:cs="宋体"/>
                <w:color w:val="231916"/>
                <w:spacing w:val="5"/>
                <w:position w:val="1"/>
                <w:sz w:val="21"/>
                <w:szCs w:val="21"/>
              </w:rPr>
              <w:t>70—79分</w:t>
            </w:r>
          </w:p>
        </w:tc>
      </w:tr>
      <w:tr w14:paraId="6ECA423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1" w:hRule="atLeast"/>
        </w:trPr>
        <w:tc>
          <w:tcPr>
            <w:tcW w:w="1806" w:type="dxa"/>
            <w:vMerge w:val="restart"/>
            <w:tcBorders>
              <w:bottom w:val="nil"/>
            </w:tcBorders>
            <w:vAlign w:val="top"/>
          </w:tcPr>
          <w:p w14:paraId="0DB5929E">
            <w:pPr>
              <w:spacing w:before="282" w:line="205" w:lineRule="auto"/>
              <w:ind w:left="735"/>
              <w:rPr>
                <w:rFonts w:ascii="宋体" w:hAnsi="宋体" w:eastAsia="宋体" w:cs="宋体"/>
                <w:sz w:val="21"/>
                <w:szCs w:val="21"/>
              </w:rPr>
            </w:pPr>
            <w:r>
              <w:rPr>
                <w:rFonts w:ascii="宋体" w:hAnsi="宋体" w:eastAsia="宋体" w:cs="宋体"/>
                <w:color w:val="231916"/>
                <w:spacing w:val="6"/>
                <w:sz w:val="21"/>
                <w:szCs w:val="21"/>
              </w:rPr>
              <w:t>C级</w:t>
            </w:r>
          </w:p>
        </w:tc>
        <w:tc>
          <w:tcPr>
            <w:tcW w:w="2198" w:type="dxa"/>
            <w:vAlign w:val="top"/>
          </w:tcPr>
          <w:p w14:paraId="32D4FF76">
            <w:pPr>
              <w:spacing w:before="85" w:line="213" w:lineRule="auto"/>
              <w:ind w:left="864"/>
              <w:rPr>
                <w:rFonts w:ascii="宋体" w:hAnsi="宋体" w:eastAsia="宋体" w:cs="宋体"/>
                <w:sz w:val="21"/>
                <w:szCs w:val="21"/>
              </w:rPr>
            </w:pPr>
            <w:r>
              <w:rPr>
                <w:rFonts w:ascii="宋体" w:hAnsi="宋体" w:eastAsia="宋体" w:cs="宋体"/>
                <w:color w:val="231916"/>
                <w:spacing w:val="14"/>
                <w:sz w:val="21"/>
                <w:szCs w:val="21"/>
              </w:rPr>
              <w:t>C+等</w:t>
            </w:r>
          </w:p>
        </w:tc>
        <w:tc>
          <w:tcPr>
            <w:tcW w:w="4827" w:type="dxa"/>
            <w:vAlign w:val="top"/>
          </w:tcPr>
          <w:p w14:paraId="2B0C5C34">
            <w:pPr>
              <w:spacing w:before="80" w:line="281" w:lineRule="exact"/>
              <w:ind w:left="1973"/>
              <w:rPr>
                <w:rFonts w:ascii="宋体" w:hAnsi="宋体" w:eastAsia="宋体" w:cs="宋体"/>
                <w:sz w:val="21"/>
                <w:szCs w:val="21"/>
              </w:rPr>
            </w:pPr>
            <w:r>
              <w:rPr>
                <w:rFonts w:ascii="宋体" w:hAnsi="宋体" w:eastAsia="宋体" w:cs="宋体"/>
                <w:color w:val="231916"/>
                <w:spacing w:val="5"/>
                <w:position w:val="1"/>
                <w:sz w:val="21"/>
                <w:szCs w:val="21"/>
              </w:rPr>
              <w:t>60—69分</w:t>
            </w:r>
          </w:p>
        </w:tc>
      </w:tr>
      <w:tr w14:paraId="2450E6A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0" w:hRule="atLeast"/>
        </w:trPr>
        <w:tc>
          <w:tcPr>
            <w:tcW w:w="1806" w:type="dxa"/>
            <w:vMerge w:val="continue"/>
            <w:tcBorders>
              <w:top w:val="nil"/>
            </w:tcBorders>
            <w:vAlign w:val="top"/>
          </w:tcPr>
          <w:p w14:paraId="3F242973">
            <w:pPr>
              <w:rPr>
                <w:rFonts w:ascii="Arial"/>
                <w:sz w:val="21"/>
              </w:rPr>
            </w:pPr>
          </w:p>
        </w:tc>
        <w:tc>
          <w:tcPr>
            <w:tcW w:w="2198" w:type="dxa"/>
            <w:vAlign w:val="top"/>
          </w:tcPr>
          <w:p w14:paraId="38108AD4">
            <w:pPr>
              <w:spacing w:before="85" w:line="213" w:lineRule="auto"/>
              <w:ind w:left="931"/>
              <w:rPr>
                <w:rFonts w:ascii="宋体" w:hAnsi="宋体" w:eastAsia="宋体" w:cs="宋体"/>
                <w:sz w:val="21"/>
                <w:szCs w:val="21"/>
              </w:rPr>
            </w:pPr>
            <w:r>
              <w:rPr>
                <w:rFonts w:ascii="宋体" w:hAnsi="宋体" w:eastAsia="宋体" w:cs="宋体"/>
                <w:color w:val="231916"/>
                <w:spacing w:val="6"/>
                <w:sz w:val="21"/>
                <w:szCs w:val="21"/>
              </w:rPr>
              <w:t>C等</w:t>
            </w:r>
          </w:p>
        </w:tc>
        <w:tc>
          <w:tcPr>
            <w:tcW w:w="4827" w:type="dxa"/>
            <w:vAlign w:val="top"/>
          </w:tcPr>
          <w:p w14:paraId="774BAED1">
            <w:pPr>
              <w:spacing w:before="80" w:line="280" w:lineRule="exact"/>
              <w:ind w:left="1973"/>
              <w:rPr>
                <w:rFonts w:ascii="宋体" w:hAnsi="宋体" w:eastAsia="宋体" w:cs="宋体"/>
                <w:sz w:val="21"/>
                <w:szCs w:val="21"/>
              </w:rPr>
            </w:pPr>
            <w:r>
              <w:rPr>
                <w:rFonts w:ascii="宋体" w:hAnsi="宋体" w:eastAsia="宋体" w:cs="宋体"/>
                <w:color w:val="231916"/>
                <w:spacing w:val="5"/>
                <w:position w:val="1"/>
                <w:sz w:val="21"/>
                <w:szCs w:val="21"/>
              </w:rPr>
              <w:t>50—59分</w:t>
            </w:r>
          </w:p>
        </w:tc>
      </w:tr>
      <w:tr w14:paraId="3D54F80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6" w:hRule="atLeast"/>
        </w:trPr>
        <w:tc>
          <w:tcPr>
            <w:tcW w:w="1806" w:type="dxa"/>
            <w:vAlign w:val="top"/>
          </w:tcPr>
          <w:p w14:paraId="165C5C93">
            <w:pPr>
              <w:spacing w:before="93" w:line="205" w:lineRule="auto"/>
              <w:ind w:left="729"/>
              <w:rPr>
                <w:rFonts w:ascii="宋体" w:hAnsi="宋体" w:eastAsia="宋体" w:cs="宋体"/>
                <w:sz w:val="21"/>
                <w:szCs w:val="21"/>
              </w:rPr>
            </w:pPr>
            <w:r>
              <w:rPr>
                <w:rFonts w:ascii="宋体" w:hAnsi="宋体" w:eastAsia="宋体" w:cs="宋体"/>
                <w:color w:val="231916"/>
                <w:spacing w:val="13"/>
                <w:sz w:val="21"/>
                <w:szCs w:val="21"/>
              </w:rPr>
              <w:t>D级</w:t>
            </w:r>
          </w:p>
        </w:tc>
        <w:tc>
          <w:tcPr>
            <w:tcW w:w="2198" w:type="dxa"/>
            <w:vAlign w:val="top"/>
          </w:tcPr>
          <w:p w14:paraId="296E556E">
            <w:pPr>
              <w:spacing w:before="87" w:line="213" w:lineRule="auto"/>
              <w:ind w:left="925"/>
              <w:rPr>
                <w:rFonts w:ascii="宋体" w:hAnsi="宋体" w:eastAsia="宋体" w:cs="宋体"/>
                <w:sz w:val="21"/>
                <w:szCs w:val="21"/>
              </w:rPr>
            </w:pPr>
            <w:r>
              <w:rPr>
                <w:rFonts w:ascii="宋体" w:hAnsi="宋体" w:eastAsia="宋体" w:cs="宋体"/>
                <w:color w:val="231916"/>
                <w:spacing w:val="13"/>
                <w:sz w:val="21"/>
                <w:szCs w:val="21"/>
              </w:rPr>
              <w:t>D等</w:t>
            </w:r>
          </w:p>
        </w:tc>
        <w:tc>
          <w:tcPr>
            <w:tcW w:w="4827" w:type="dxa"/>
            <w:vAlign w:val="top"/>
          </w:tcPr>
          <w:p w14:paraId="5DF23AE2">
            <w:pPr>
              <w:spacing w:before="82" w:line="282" w:lineRule="exact"/>
              <w:ind w:left="1980"/>
              <w:rPr>
                <w:rFonts w:ascii="宋体" w:hAnsi="宋体" w:eastAsia="宋体" w:cs="宋体"/>
                <w:sz w:val="21"/>
                <w:szCs w:val="21"/>
              </w:rPr>
            </w:pPr>
            <w:r>
              <w:rPr>
                <w:rFonts w:ascii="宋体" w:hAnsi="宋体" w:eastAsia="宋体" w:cs="宋体"/>
                <w:color w:val="231916"/>
                <w:spacing w:val="5"/>
                <w:position w:val="1"/>
                <w:sz w:val="21"/>
                <w:szCs w:val="21"/>
              </w:rPr>
              <w:t>49分以下</w:t>
            </w:r>
          </w:p>
        </w:tc>
      </w:tr>
    </w:tbl>
    <w:p w14:paraId="4B735606">
      <w:pPr>
        <w:pStyle w:val="2"/>
      </w:pPr>
    </w:p>
    <w:p w14:paraId="023CFE6D">
      <w:pPr>
        <w:sectPr>
          <w:footerReference r:id="rId58" w:type="default"/>
          <w:pgSz w:w="11906" w:h="16158"/>
          <w:pgMar w:top="400" w:right="1043" w:bottom="1013" w:left="1276" w:header="0" w:footer="741" w:gutter="0"/>
          <w:cols w:space="720" w:num="1"/>
        </w:sectPr>
      </w:pPr>
    </w:p>
    <w:p w14:paraId="6A90BE93">
      <w:pPr>
        <w:pStyle w:val="2"/>
        <w:spacing w:line="271" w:lineRule="auto"/>
      </w:pPr>
    </w:p>
    <w:p w14:paraId="5C4EE158">
      <w:pPr>
        <w:pStyle w:val="2"/>
        <w:spacing w:line="272" w:lineRule="auto"/>
      </w:pPr>
    </w:p>
    <w:p w14:paraId="3C0E4668">
      <w:pPr>
        <w:pStyle w:val="2"/>
        <w:spacing w:line="272" w:lineRule="auto"/>
      </w:pPr>
    </w:p>
    <w:p w14:paraId="29CB294B">
      <w:pPr>
        <w:spacing w:before="68" w:line="279" w:lineRule="exact"/>
        <w:ind w:left="447"/>
        <w:rPr>
          <w:rFonts w:ascii="宋体" w:hAnsi="宋体" w:eastAsia="宋体" w:cs="宋体"/>
          <w:sz w:val="21"/>
          <w:szCs w:val="21"/>
        </w:rPr>
      </w:pPr>
      <w:r>
        <w:rPr>
          <w:rFonts w:ascii="宋体" w:hAnsi="宋体" w:eastAsia="宋体" w:cs="宋体"/>
          <w:color w:val="231916"/>
          <w:spacing w:val="5"/>
          <w:position w:val="1"/>
          <w:sz w:val="21"/>
          <w:szCs w:val="21"/>
        </w:rPr>
        <w:t>2、评价办法</w:t>
      </w:r>
    </w:p>
    <w:p w14:paraId="186AF300">
      <w:pPr>
        <w:spacing w:before="47" w:line="281" w:lineRule="exact"/>
        <w:ind w:left="433"/>
        <w:rPr>
          <w:rFonts w:ascii="宋体" w:hAnsi="宋体" w:eastAsia="宋体" w:cs="宋体"/>
          <w:sz w:val="21"/>
          <w:szCs w:val="21"/>
        </w:rPr>
      </w:pPr>
      <w:r>
        <w:rPr>
          <w:rFonts w:ascii="宋体" w:hAnsi="宋体" w:eastAsia="宋体" w:cs="宋体"/>
          <w:color w:val="231916"/>
          <w:spacing w:val="4"/>
          <w:position w:val="1"/>
          <w:sz w:val="21"/>
          <w:szCs w:val="21"/>
        </w:rPr>
        <w:t>（1</w:t>
      </w:r>
      <w:r>
        <w:rPr>
          <w:rFonts w:ascii="宋体" w:hAnsi="宋体" w:eastAsia="宋体" w:cs="宋体"/>
          <w:color w:val="231916"/>
          <w:spacing w:val="-47"/>
          <w:position w:val="1"/>
          <w:sz w:val="21"/>
          <w:szCs w:val="21"/>
        </w:rPr>
        <w:t xml:space="preserve"> </w:t>
      </w:r>
      <w:r>
        <w:rPr>
          <w:rFonts w:ascii="宋体" w:hAnsi="宋体" w:eastAsia="宋体" w:cs="宋体"/>
          <w:color w:val="231916"/>
          <w:spacing w:val="4"/>
          <w:position w:val="1"/>
          <w:sz w:val="21"/>
          <w:szCs w:val="21"/>
        </w:rPr>
        <w:t>）每学期每名学生的基础分为100分。</w:t>
      </w:r>
    </w:p>
    <w:p w14:paraId="7EA14D53">
      <w:pPr>
        <w:spacing w:before="45" w:line="281" w:lineRule="exact"/>
        <w:ind w:left="433"/>
        <w:rPr>
          <w:rFonts w:ascii="宋体" w:hAnsi="宋体" w:eastAsia="宋体" w:cs="宋体"/>
          <w:sz w:val="21"/>
          <w:szCs w:val="21"/>
        </w:rPr>
      </w:pPr>
      <w:r>
        <w:rPr>
          <w:rFonts w:ascii="宋体" w:hAnsi="宋体" w:eastAsia="宋体" w:cs="宋体"/>
          <w:color w:val="231916"/>
          <w:spacing w:val="7"/>
          <w:position w:val="1"/>
          <w:sz w:val="21"/>
          <w:szCs w:val="21"/>
        </w:rPr>
        <w:t>（2）基础分与每学期该生负面分数（负分）之和</w:t>
      </w:r>
      <w:r>
        <w:rPr>
          <w:rFonts w:ascii="宋体" w:hAnsi="宋体" w:eastAsia="宋体" w:cs="宋体"/>
          <w:color w:val="231916"/>
          <w:spacing w:val="-48"/>
          <w:position w:val="1"/>
          <w:sz w:val="21"/>
          <w:szCs w:val="21"/>
        </w:rPr>
        <w:t xml:space="preserve"> </w:t>
      </w:r>
      <w:r>
        <w:rPr>
          <w:rFonts w:ascii="宋体" w:hAnsi="宋体" w:eastAsia="宋体" w:cs="宋体"/>
          <w:color w:val="231916"/>
          <w:spacing w:val="7"/>
          <w:position w:val="1"/>
          <w:sz w:val="21"/>
          <w:szCs w:val="21"/>
        </w:rPr>
        <w:t>，即为该生学期综合得分。</w:t>
      </w:r>
    </w:p>
    <w:p w14:paraId="626BCE41">
      <w:pPr>
        <w:spacing w:before="45" w:line="279" w:lineRule="exact"/>
        <w:ind w:left="433"/>
        <w:rPr>
          <w:rFonts w:ascii="宋体" w:hAnsi="宋体" w:eastAsia="宋体" w:cs="宋体"/>
          <w:sz w:val="21"/>
          <w:szCs w:val="21"/>
        </w:rPr>
      </w:pPr>
      <w:r>
        <w:rPr>
          <w:rFonts w:ascii="宋体" w:hAnsi="宋体" w:eastAsia="宋体" w:cs="宋体"/>
          <w:color w:val="231916"/>
          <w:spacing w:val="7"/>
          <w:position w:val="1"/>
          <w:sz w:val="21"/>
          <w:szCs w:val="21"/>
        </w:rPr>
        <w:t>（3</w:t>
      </w:r>
      <w:r>
        <w:rPr>
          <w:rFonts w:ascii="宋体" w:hAnsi="宋体" w:eastAsia="宋体" w:cs="宋体"/>
          <w:color w:val="231916"/>
          <w:spacing w:val="-54"/>
          <w:position w:val="1"/>
          <w:sz w:val="21"/>
          <w:szCs w:val="21"/>
        </w:rPr>
        <w:t xml:space="preserve"> </w:t>
      </w:r>
      <w:r>
        <w:rPr>
          <w:rFonts w:ascii="宋体" w:hAnsi="宋体" w:eastAsia="宋体" w:cs="宋体"/>
          <w:color w:val="231916"/>
          <w:spacing w:val="7"/>
          <w:position w:val="1"/>
          <w:sz w:val="21"/>
          <w:szCs w:val="21"/>
        </w:rPr>
        <w:t>）按《综合评价等第及分数标准》将学生的分数转换成相应等</w:t>
      </w:r>
      <w:r>
        <w:rPr>
          <w:rFonts w:ascii="宋体" w:hAnsi="宋体" w:eastAsia="宋体" w:cs="宋体"/>
          <w:color w:val="231916"/>
          <w:spacing w:val="6"/>
          <w:position w:val="1"/>
          <w:sz w:val="21"/>
          <w:szCs w:val="21"/>
        </w:rPr>
        <w:t>第。</w:t>
      </w:r>
    </w:p>
    <w:p w14:paraId="1464EC2F">
      <w:pPr>
        <w:spacing w:before="51" w:line="215" w:lineRule="auto"/>
        <w:ind w:left="451"/>
        <w:rPr>
          <w:rFonts w:ascii="宋体" w:hAnsi="宋体" w:eastAsia="宋体" w:cs="宋体"/>
          <w:sz w:val="21"/>
          <w:szCs w:val="21"/>
        </w:rPr>
      </w:pPr>
      <w:r>
        <w:rPr>
          <w:rFonts w:ascii="宋体" w:hAnsi="宋体" w:eastAsia="宋体" w:cs="宋体"/>
          <w:color w:val="231916"/>
          <w:spacing w:val="6"/>
          <w:sz w:val="21"/>
          <w:szCs w:val="21"/>
        </w:rPr>
        <w:t>“积极分数评价</w:t>
      </w:r>
      <w:r>
        <w:rPr>
          <w:rFonts w:ascii="宋体" w:hAnsi="宋体" w:eastAsia="宋体" w:cs="宋体"/>
          <w:color w:val="231916"/>
          <w:spacing w:val="-73"/>
          <w:sz w:val="21"/>
          <w:szCs w:val="21"/>
        </w:rPr>
        <w:t xml:space="preserve"> </w:t>
      </w:r>
      <w:r>
        <w:rPr>
          <w:rFonts w:ascii="宋体" w:hAnsi="宋体" w:eastAsia="宋体" w:cs="宋体"/>
          <w:color w:val="231916"/>
          <w:spacing w:val="6"/>
          <w:sz w:val="21"/>
          <w:szCs w:val="21"/>
        </w:rPr>
        <w:t>”三个等级六个称号中</w:t>
      </w:r>
      <w:r>
        <w:rPr>
          <w:rFonts w:ascii="宋体" w:hAnsi="宋体" w:eastAsia="宋体" w:cs="宋体"/>
          <w:color w:val="231916"/>
          <w:spacing w:val="-79"/>
          <w:sz w:val="21"/>
          <w:szCs w:val="21"/>
        </w:rPr>
        <w:t xml:space="preserve"> </w:t>
      </w:r>
      <w:r>
        <w:rPr>
          <w:rFonts w:ascii="宋体" w:hAnsi="宋体" w:eastAsia="宋体" w:cs="宋体"/>
          <w:color w:val="231916"/>
          <w:spacing w:val="6"/>
          <w:sz w:val="21"/>
          <w:szCs w:val="21"/>
        </w:rPr>
        <w:t>“优秀学生</w:t>
      </w:r>
      <w:r>
        <w:rPr>
          <w:rFonts w:ascii="宋体" w:hAnsi="宋体" w:eastAsia="宋体" w:cs="宋体"/>
          <w:color w:val="231916"/>
          <w:spacing w:val="-78"/>
          <w:sz w:val="21"/>
          <w:szCs w:val="21"/>
        </w:rPr>
        <w:t xml:space="preserve"> </w:t>
      </w:r>
      <w:r>
        <w:rPr>
          <w:rFonts w:ascii="宋体" w:hAnsi="宋体" w:eastAsia="宋体" w:cs="宋体"/>
          <w:color w:val="231916"/>
          <w:spacing w:val="6"/>
          <w:sz w:val="21"/>
          <w:szCs w:val="21"/>
        </w:rPr>
        <w:t>”称号以下的</w:t>
      </w:r>
      <w:r>
        <w:rPr>
          <w:rFonts w:ascii="宋体" w:hAnsi="宋体" w:eastAsia="宋体" w:cs="宋体"/>
          <w:color w:val="231916"/>
          <w:spacing w:val="-58"/>
          <w:sz w:val="21"/>
          <w:szCs w:val="21"/>
        </w:rPr>
        <w:t xml:space="preserve"> </w:t>
      </w:r>
      <w:r>
        <w:rPr>
          <w:rFonts w:ascii="宋体" w:hAnsi="宋体" w:eastAsia="宋体" w:cs="宋体"/>
          <w:color w:val="231916"/>
          <w:spacing w:val="6"/>
          <w:sz w:val="21"/>
          <w:szCs w:val="21"/>
        </w:rPr>
        <w:t>，不能评为A+等第；</w:t>
      </w:r>
    </w:p>
    <w:p w14:paraId="747B5353">
      <w:pPr>
        <w:spacing w:before="78" w:line="280" w:lineRule="exact"/>
        <w:ind w:left="433"/>
        <w:rPr>
          <w:rFonts w:ascii="宋体" w:hAnsi="宋体" w:eastAsia="宋体" w:cs="宋体"/>
          <w:sz w:val="21"/>
          <w:szCs w:val="21"/>
        </w:rPr>
      </w:pPr>
      <w:r>
        <w:rPr>
          <w:rFonts w:ascii="宋体" w:hAnsi="宋体" w:eastAsia="宋体" w:cs="宋体"/>
          <w:color w:val="231916"/>
          <w:spacing w:val="6"/>
          <w:position w:val="1"/>
          <w:sz w:val="21"/>
          <w:szCs w:val="21"/>
        </w:rPr>
        <w:t>（4）按累积的积极分数</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，每满50分</w:t>
      </w:r>
      <w:r>
        <w:rPr>
          <w:rFonts w:ascii="宋体" w:hAnsi="宋体" w:eastAsia="宋体" w:cs="宋体"/>
          <w:color w:val="231916"/>
          <w:spacing w:val="-59"/>
          <w:position w:val="1"/>
          <w:sz w:val="21"/>
          <w:szCs w:val="21"/>
        </w:rPr>
        <w:t xml:space="preserve"> </w:t>
      </w:r>
      <w:r>
        <w:rPr>
          <w:rFonts w:ascii="宋体" w:hAnsi="宋体" w:eastAsia="宋体" w:cs="宋体"/>
          <w:color w:val="231916"/>
          <w:spacing w:val="6"/>
          <w:position w:val="1"/>
          <w:sz w:val="21"/>
          <w:szCs w:val="21"/>
        </w:rPr>
        <w:t>，上浮一个等第。但初始等第为D者</w:t>
      </w:r>
      <w:r>
        <w:rPr>
          <w:rFonts w:ascii="宋体" w:hAnsi="宋体" w:eastAsia="宋体" w:cs="宋体"/>
          <w:color w:val="231916"/>
          <w:spacing w:val="-58"/>
          <w:position w:val="1"/>
          <w:sz w:val="21"/>
          <w:szCs w:val="21"/>
        </w:rPr>
        <w:t xml:space="preserve"> </w:t>
      </w:r>
      <w:r>
        <w:rPr>
          <w:rFonts w:ascii="宋体" w:hAnsi="宋体" w:eastAsia="宋体" w:cs="宋体"/>
          <w:color w:val="231916"/>
          <w:spacing w:val="6"/>
          <w:position w:val="1"/>
          <w:sz w:val="21"/>
          <w:szCs w:val="21"/>
        </w:rPr>
        <w:t>，最高</w:t>
      </w:r>
      <w:r>
        <w:rPr>
          <w:rFonts w:ascii="宋体" w:hAnsi="宋体" w:eastAsia="宋体" w:cs="宋体"/>
          <w:color w:val="231916"/>
          <w:spacing w:val="5"/>
          <w:position w:val="1"/>
          <w:sz w:val="21"/>
          <w:szCs w:val="21"/>
        </w:rPr>
        <w:t>上浮到A等第。</w:t>
      </w:r>
    </w:p>
    <w:p w14:paraId="14A78292">
      <w:pPr>
        <w:spacing w:before="45" w:line="274" w:lineRule="auto"/>
        <w:ind w:left="2" w:right="237" w:firstLine="430"/>
        <w:rPr>
          <w:rFonts w:ascii="宋体" w:hAnsi="宋体" w:eastAsia="宋体" w:cs="宋体"/>
          <w:sz w:val="21"/>
          <w:szCs w:val="21"/>
        </w:rPr>
      </w:pPr>
      <w:r>
        <w:rPr>
          <w:rFonts w:ascii="宋体" w:hAnsi="宋体" w:eastAsia="宋体" w:cs="宋体"/>
          <w:color w:val="231916"/>
          <w:spacing w:val="15"/>
          <w:sz w:val="21"/>
          <w:szCs w:val="21"/>
        </w:rPr>
        <w:t>（5）学年综合得分为第一学期综合得分的40%</w:t>
      </w:r>
      <w:r>
        <w:rPr>
          <w:rFonts w:ascii="宋体" w:hAnsi="宋体" w:eastAsia="宋体" w:cs="宋体"/>
          <w:color w:val="231916"/>
          <w:spacing w:val="14"/>
          <w:sz w:val="21"/>
          <w:szCs w:val="21"/>
        </w:rPr>
        <w:t>与第二学期综合得分的60%之和。再将得分转</w:t>
      </w:r>
      <w:r>
        <w:rPr>
          <w:rFonts w:ascii="宋体" w:hAnsi="宋体" w:eastAsia="宋体" w:cs="宋体"/>
          <w:color w:val="231916"/>
          <w:sz w:val="21"/>
          <w:szCs w:val="21"/>
        </w:rPr>
        <w:t xml:space="preserve"> </w:t>
      </w:r>
      <w:r>
        <w:rPr>
          <w:rFonts w:ascii="宋体" w:hAnsi="宋体" w:eastAsia="宋体" w:cs="宋体"/>
          <w:color w:val="231916"/>
          <w:spacing w:val="17"/>
          <w:sz w:val="21"/>
          <w:szCs w:val="21"/>
        </w:rPr>
        <w:t>换成相应等第。最后根据学年积极分数（第一学期积极分数的40%与第二学期</w:t>
      </w:r>
      <w:r>
        <w:rPr>
          <w:rFonts w:ascii="宋体" w:hAnsi="宋体" w:eastAsia="宋体" w:cs="宋体"/>
          <w:color w:val="231916"/>
          <w:spacing w:val="16"/>
          <w:sz w:val="21"/>
          <w:szCs w:val="21"/>
        </w:rPr>
        <w:t>积极分数的60%之</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和</w:t>
      </w:r>
      <w:r>
        <w:rPr>
          <w:rFonts w:ascii="宋体" w:hAnsi="宋体" w:eastAsia="宋体" w:cs="宋体"/>
          <w:color w:val="231916"/>
          <w:sz w:val="21"/>
          <w:szCs w:val="21"/>
        </w:rPr>
        <w:t>），</w:t>
      </w:r>
      <w:r>
        <w:rPr>
          <w:rFonts w:ascii="宋体" w:hAnsi="宋体" w:eastAsia="宋体" w:cs="宋体"/>
          <w:color w:val="231916"/>
          <w:spacing w:val="5"/>
          <w:sz w:val="21"/>
          <w:szCs w:val="21"/>
        </w:rPr>
        <w:t>每满50分</w:t>
      </w:r>
      <w:r>
        <w:rPr>
          <w:rFonts w:ascii="宋体" w:hAnsi="宋体" w:eastAsia="宋体" w:cs="宋体"/>
          <w:color w:val="231916"/>
          <w:spacing w:val="-59"/>
          <w:sz w:val="21"/>
          <w:szCs w:val="21"/>
        </w:rPr>
        <w:t xml:space="preserve"> </w:t>
      </w:r>
      <w:r>
        <w:rPr>
          <w:rFonts w:ascii="宋体" w:hAnsi="宋体" w:eastAsia="宋体" w:cs="宋体"/>
          <w:color w:val="231916"/>
          <w:spacing w:val="5"/>
          <w:sz w:val="21"/>
          <w:szCs w:val="21"/>
        </w:rPr>
        <w:t>，上浮一个等第</w:t>
      </w:r>
      <w:r>
        <w:rPr>
          <w:rFonts w:ascii="宋体" w:hAnsi="宋体" w:eastAsia="宋体" w:cs="宋体"/>
          <w:color w:val="231916"/>
          <w:spacing w:val="-58"/>
          <w:sz w:val="21"/>
          <w:szCs w:val="21"/>
        </w:rPr>
        <w:t xml:space="preserve"> </w:t>
      </w:r>
      <w:r>
        <w:rPr>
          <w:rFonts w:ascii="宋体" w:hAnsi="宋体" w:eastAsia="宋体" w:cs="宋体"/>
          <w:color w:val="231916"/>
          <w:spacing w:val="5"/>
          <w:sz w:val="21"/>
          <w:szCs w:val="21"/>
        </w:rPr>
        <w:t>，确定学年综合评定</w:t>
      </w:r>
      <w:r>
        <w:rPr>
          <w:rFonts w:ascii="宋体" w:hAnsi="宋体" w:eastAsia="宋体" w:cs="宋体"/>
          <w:color w:val="231916"/>
          <w:spacing w:val="4"/>
          <w:sz w:val="21"/>
          <w:szCs w:val="21"/>
        </w:rPr>
        <w:t>等第。</w:t>
      </w:r>
    </w:p>
    <w:p w14:paraId="4CA5091E">
      <w:pPr>
        <w:spacing w:before="48" w:line="242" w:lineRule="auto"/>
        <w:ind w:left="456"/>
        <w:rPr>
          <w:rFonts w:ascii="SimHei" w:hAnsi="SimHei" w:eastAsia="SimHei" w:cs="SimHei"/>
          <w:sz w:val="21"/>
          <w:szCs w:val="21"/>
        </w:rPr>
      </w:pPr>
      <w:r>
        <w:rPr>
          <w:rFonts w:ascii="SimHei" w:hAnsi="SimHei" w:eastAsia="SimHei" w:cs="SimHei"/>
          <w:color w:val="231916"/>
          <w:spacing w:val="6"/>
          <w:sz w:val="21"/>
          <w:szCs w:val="21"/>
        </w:rPr>
        <w:t>三、评价原则</w:t>
      </w:r>
    </w:p>
    <w:p w14:paraId="0F90DA10">
      <w:pPr>
        <w:spacing w:before="42" w:line="282" w:lineRule="exact"/>
        <w:ind w:left="463"/>
        <w:rPr>
          <w:rFonts w:ascii="宋体" w:hAnsi="宋体" w:eastAsia="宋体" w:cs="宋体"/>
          <w:sz w:val="21"/>
          <w:szCs w:val="21"/>
        </w:rPr>
      </w:pPr>
      <w:r>
        <w:rPr>
          <w:rFonts w:ascii="宋体" w:hAnsi="宋体" w:eastAsia="宋体" w:cs="宋体"/>
          <w:color w:val="231916"/>
          <w:spacing w:val="3"/>
          <w:position w:val="1"/>
          <w:sz w:val="21"/>
          <w:szCs w:val="21"/>
        </w:rPr>
        <w:t>1、全员参与原则；</w:t>
      </w:r>
    </w:p>
    <w:p w14:paraId="15E8B944">
      <w:pPr>
        <w:spacing w:before="45" w:line="281" w:lineRule="exact"/>
        <w:ind w:left="446"/>
        <w:rPr>
          <w:rFonts w:ascii="宋体" w:hAnsi="宋体" w:eastAsia="宋体" w:cs="宋体"/>
          <w:sz w:val="21"/>
          <w:szCs w:val="21"/>
        </w:rPr>
      </w:pPr>
      <w:r>
        <w:rPr>
          <w:rFonts w:ascii="宋体" w:hAnsi="宋体" w:eastAsia="宋体" w:cs="宋体"/>
          <w:color w:val="231916"/>
          <w:spacing w:val="5"/>
          <w:position w:val="1"/>
          <w:sz w:val="21"/>
          <w:szCs w:val="21"/>
        </w:rPr>
        <w:t>2、客观公正原则；</w:t>
      </w:r>
    </w:p>
    <w:p w14:paraId="2039C20B">
      <w:pPr>
        <w:spacing w:before="45" w:line="281" w:lineRule="exact"/>
        <w:ind w:left="450"/>
        <w:rPr>
          <w:rFonts w:ascii="宋体" w:hAnsi="宋体" w:eastAsia="宋体" w:cs="宋体"/>
          <w:sz w:val="21"/>
          <w:szCs w:val="21"/>
        </w:rPr>
      </w:pPr>
      <w:r>
        <w:rPr>
          <w:rFonts w:ascii="宋体" w:hAnsi="宋体" w:eastAsia="宋体" w:cs="宋体"/>
          <w:color w:val="231916"/>
          <w:spacing w:val="7"/>
          <w:position w:val="1"/>
          <w:sz w:val="21"/>
          <w:szCs w:val="21"/>
        </w:rPr>
        <w:t>3、正面褒奖与负面惩戒相结合原则；</w:t>
      </w:r>
    </w:p>
    <w:p w14:paraId="743795D9">
      <w:pPr>
        <w:spacing w:before="46" w:line="280" w:lineRule="exact"/>
        <w:ind w:left="443"/>
        <w:rPr>
          <w:rFonts w:ascii="宋体" w:hAnsi="宋体" w:eastAsia="宋体" w:cs="宋体"/>
          <w:sz w:val="21"/>
          <w:szCs w:val="21"/>
        </w:rPr>
      </w:pPr>
      <w:r>
        <w:rPr>
          <w:rFonts w:ascii="宋体" w:hAnsi="宋体" w:eastAsia="宋体" w:cs="宋体"/>
          <w:color w:val="231916"/>
          <w:spacing w:val="7"/>
          <w:position w:val="1"/>
          <w:sz w:val="21"/>
          <w:szCs w:val="21"/>
        </w:rPr>
        <w:t>4、共同而有区别的管理责任原则。</w:t>
      </w:r>
    </w:p>
    <w:p w14:paraId="46408B57">
      <w:pPr>
        <w:spacing w:before="49" w:line="241" w:lineRule="auto"/>
        <w:ind w:left="465"/>
        <w:rPr>
          <w:rFonts w:ascii="SimHei" w:hAnsi="SimHei" w:eastAsia="SimHei" w:cs="SimHei"/>
          <w:sz w:val="21"/>
          <w:szCs w:val="21"/>
        </w:rPr>
      </w:pPr>
      <w:r>
        <w:rPr>
          <w:rFonts w:ascii="SimHei" w:hAnsi="SimHei" w:eastAsia="SimHei" w:cs="SimHei"/>
          <w:color w:val="231916"/>
          <w:spacing w:val="4"/>
          <w:sz w:val="21"/>
          <w:szCs w:val="21"/>
        </w:rPr>
        <w:t>四、岗位职责</w:t>
      </w:r>
    </w:p>
    <w:p w14:paraId="557CD010">
      <w:pPr>
        <w:spacing w:before="43" w:line="279" w:lineRule="exact"/>
        <w:ind w:left="463"/>
        <w:rPr>
          <w:rFonts w:ascii="宋体" w:hAnsi="宋体" w:eastAsia="宋体" w:cs="宋体"/>
          <w:sz w:val="21"/>
          <w:szCs w:val="21"/>
        </w:rPr>
      </w:pPr>
      <w:r>
        <w:rPr>
          <w:rFonts w:ascii="宋体" w:hAnsi="宋体" w:eastAsia="宋体" w:cs="宋体"/>
          <w:color w:val="231916"/>
          <w:spacing w:val="4"/>
          <w:position w:val="1"/>
          <w:sz w:val="21"/>
          <w:szCs w:val="21"/>
        </w:rPr>
        <w:t>1、班主任负责本班学生评价，并建立基本数据</w:t>
      </w:r>
      <w:r>
        <w:rPr>
          <w:rFonts w:ascii="宋体" w:hAnsi="宋体" w:eastAsia="宋体" w:cs="宋体"/>
          <w:color w:val="231916"/>
          <w:spacing w:val="3"/>
          <w:position w:val="1"/>
          <w:sz w:val="21"/>
          <w:szCs w:val="21"/>
        </w:rPr>
        <w:t>本；</w:t>
      </w:r>
    </w:p>
    <w:p w14:paraId="70EF3E00">
      <w:pPr>
        <w:spacing w:before="47" w:line="253" w:lineRule="auto"/>
        <w:ind w:left="19" w:right="237" w:firstLine="426"/>
        <w:rPr>
          <w:rFonts w:ascii="宋体" w:hAnsi="宋体" w:eastAsia="宋体" w:cs="宋体"/>
          <w:sz w:val="21"/>
          <w:szCs w:val="21"/>
        </w:rPr>
      </w:pPr>
      <w:r>
        <w:rPr>
          <w:rFonts w:ascii="宋体" w:hAnsi="宋体" w:eastAsia="宋体" w:cs="宋体"/>
          <w:color w:val="231916"/>
          <w:spacing w:val="10"/>
          <w:sz w:val="21"/>
          <w:szCs w:val="21"/>
        </w:rPr>
        <w:t>2、学生会负责晚自习、大课间、两操、公共区、就餐、集会、课余时</w:t>
      </w:r>
      <w:r>
        <w:rPr>
          <w:rFonts w:ascii="宋体" w:hAnsi="宋体" w:eastAsia="宋体" w:cs="宋体"/>
          <w:color w:val="231916"/>
          <w:spacing w:val="9"/>
          <w:sz w:val="21"/>
          <w:szCs w:val="21"/>
        </w:rPr>
        <w:t>间和其他学校集体活动</w:t>
      </w:r>
      <w:r>
        <w:rPr>
          <w:rFonts w:ascii="宋体" w:hAnsi="宋体" w:eastAsia="宋体" w:cs="宋体"/>
          <w:color w:val="231916"/>
          <w:sz w:val="21"/>
          <w:szCs w:val="21"/>
        </w:rPr>
        <w:t xml:space="preserve"> </w:t>
      </w:r>
      <w:r>
        <w:rPr>
          <w:rFonts w:ascii="宋体" w:hAnsi="宋体" w:eastAsia="宋体" w:cs="宋体"/>
          <w:color w:val="231916"/>
          <w:spacing w:val="2"/>
          <w:sz w:val="21"/>
          <w:szCs w:val="21"/>
        </w:rPr>
        <w:t>的班级评价；</w:t>
      </w:r>
    </w:p>
    <w:p w14:paraId="7EC6808E">
      <w:pPr>
        <w:spacing w:before="78" w:line="279" w:lineRule="exact"/>
        <w:ind w:left="449"/>
        <w:rPr>
          <w:rFonts w:ascii="宋体" w:hAnsi="宋体" w:eastAsia="宋体" w:cs="宋体"/>
          <w:sz w:val="21"/>
          <w:szCs w:val="21"/>
        </w:rPr>
      </w:pPr>
      <w:r>
        <w:rPr>
          <w:rFonts w:ascii="宋体" w:hAnsi="宋体" w:eastAsia="宋体" w:cs="宋体"/>
          <w:color w:val="231916"/>
          <w:spacing w:val="9"/>
          <w:position w:val="1"/>
          <w:sz w:val="21"/>
          <w:szCs w:val="21"/>
        </w:rPr>
        <w:t>3、学部政教员、教官负责对学生会评价数据的审</w:t>
      </w:r>
      <w:r>
        <w:rPr>
          <w:rFonts w:ascii="宋体" w:hAnsi="宋体" w:eastAsia="宋体" w:cs="宋体"/>
          <w:color w:val="231916"/>
          <w:spacing w:val="8"/>
          <w:position w:val="1"/>
          <w:sz w:val="21"/>
          <w:szCs w:val="21"/>
        </w:rPr>
        <w:t>定及学部班级学生评价数据的汇总；</w:t>
      </w:r>
    </w:p>
    <w:p w14:paraId="046B0A28">
      <w:pPr>
        <w:spacing w:before="47" w:line="253" w:lineRule="auto"/>
        <w:ind w:right="238" w:firstLine="442"/>
        <w:rPr>
          <w:rFonts w:ascii="宋体" w:hAnsi="宋体" w:eastAsia="宋体" w:cs="宋体"/>
          <w:sz w:val="21"/>
          <w:szCs w:val="21"/>
        </w:rPr>
      </w:pPr>
      <w:r>
        <w:rPr>
          <w:rFonts w:ascii="宋体" w:hAnsi="宋体" w:eastAsia="宋体" w:cs="宋体"/>
          <w:color w:val="231916"/>
          <w:spacing w:val="10"/>
          <w:sz w:val="21"/>
          <w:szCs w:val="21"/>
        </w:rPr>
        <w:t>4、学部负责人负责对学部政教员、教官、教务员评价数据及学部学生较严重</w:t>
      </w:r>
      <w:r>
        <w:rPr>
          <w:rFonts w:ascii="宋体" w:hAnsi="宋体" w:eastAsia="宋体" w:cs="宋体"/>
          <w:color w:val="231916"/>
          <w:spacing w:val="9"/>
          <w:sz w:val="21"/>
          <w:szCs w:val="21"/>
        </w:rPr>
        <w:t>及以上失当行为</w:t>
      </w:r>
      <w:r>
        <w:rPr>
          <w:rFonts w:ascii="宋体" w:hAnsi="宋体" w:eastAsia="宋体" w:cs="宋体"/>
          <w:color w:val="231916"/>
          <w:sz w:val="21"/>
          <w:szCs w:val="21"/>
        </w:rPr>
        <w:t xml:space="preserve"> </w:t>
      </w:r>
      <w:r>
        <w:rPr>
          <w:rFonts w:ascii="宋体" w:hAnsi="宋体" w:eastAsia="宋体" w:cs="宋体"/>
          <w:color w:val="231916"/>
          <w:spacing w:val="6"/>
          <w:sz w:val="21"/>
          <w:szCs w:val="21"/>
        </w:rPr>
        <w:t>评价数据的审定；</w:t>
      </w:r>
    </w:p>
    <w:p w14:paraId="5E15BBED">
      <w:pPr>
        <w:spacing w:before="78" w:line="279" w:lineRule="exact"/>
        <w:ind w:left="446"/>
        <w:rPr>
          <w:rFonts w:ascii="宋体" w:hAnsi="宋体" w:eastAsia="宋体" w:cs="宋体"/>
          <w:sz w:val="21"/>
          <w:szCs w:val="21"/>
        </w:rPr>
      </w:pPr>
      <w:r>
        <w:rPr>
          <w:rFonts w:ascii="宋体" w:hAnsi="宋体" w:eastAsia="宋体" w:cs="宋体"/>
          <w:color w:val="231916"/>
          <w:spacing w:val="8"/>
          <w:position w:val="1"/>
          <w:sz w:val="21"/>
          <w:szCs w:val="21"/>
        </w:rPr>
        <w:t>5、政教专干负责全校学生评价数据的汇总及学生成长评价档案的整理；</w:t>
      </w:r>
    </w:p>
    <w:p w14:paraId="55D2E037">
      <w:pPr>
        <w:spacing w:before="47" w:line="279" w:lineRule="exact"/>
        <w:ind w:left="446"/>
        <w:rPr>
          <w:rFonts w:ascii="宋体" w:hAnsi="宋体" w:eastAsia="宋体" w:cs="宋体"/>
          <w:sz w:val="21"/>
          <w:szCs w:val="21"/>
        </w:rPr>
      </w:pPr>
      <w:r>
        <w:rPr>
          <w:rFonts w:ascii="宋体" w:hAnsi="宋体" w:eastAsia="宋体" w:cs="宋体"/>
          <w:color w:val="231916"/>
          <w:spacing w:val="7"/>
          <w:position w:val="1"/>
          <w:sz w:val="21"/>
          <w:szCs w:val="21"/>
        </w:rPr>
        <w:t>6、政教主任负责全校学生评价指导工作；</w:t>
      </w:r>
    </w:p>
    <w:p w14:paraId="22FA22B9">
      <w:pPr>
        <w:spacing w:before="48" w:line="280" w:lineRule="exact"/>
        <w:ind w:left="444"/>
        <w:rPr>
          <w:rFonts w:ascii="宋体" w:hAnsi="宋体" w:eastAsia="宋体" w:cs="宋体"/>
          <w:sz w:val="21"/>
          <w:szCs w:val="21"/>
        </w:rPr>
      </w:pPr>
      <w:r>
        <w:rPr>
          <w:rFonts w:ascii="宋体" w:hAnsi="宋体" w:eastAsia="宋体" w:cs="宋体"/>
          <w:color w:val="231916"/>
          <w:spacing w:val="8"/>
          <w:position w:val="1"/>
          <w:sz w:val="21"/>
          <w:szCs w:val="21"/>
        </w:rPr>
        <w:t>7、安全德育副校长负责学生违纪处理和违纪学生培训教育工作。</w:t>
      </w:r>
    </w:p>
    <w:p w14:paraId="167C905D">
      <w:pPr>
        <w:spacing w:before="49" w:line="241" w:lineRule="auto"/>
        <w:ind w:left="450"/>
        <w:rPr>
          <w:rFonts w:ascii="SimHei" w:hAnsi="SimHei" w:eastAsia="SimHei" w:cs="SimHei"/>
          <w:sz w:val="21"/>
          <w:szCs w:val="21"/>
        </w:rPr>
      </w:pPr>
      <w:r>
        <w:rPr>
          <w:rFonts w:ascii="SimHei" w:hAnsi="SimHei" w:eastAsia="SimHei" w:cs="SimHei"/>
          <w:color w:val="231916"/>
          <w:spacing w:val="7"/>
          <w:sz w:val="21"/>
          <w:szCs w:val="21"/>
        </w:rPr>
        <w:t>五、工作流程</w:t>
      </w:r>
    </w:p>
    <w:p w14:paraId="69A50EAB">
      <w:pPr>
        <w:spacing w:before="45" w:line="242" w:lineRule="auto"/>
        <w:ind w:left="460"/>
        <w:rPr>
          <w:rFonts w:ascii="SimHei" w:hAnsi="SimHei" w:eastAsia="SimHei" w:cs="SimHei"/>
          <w:sz w:val="21"/>
          <w:szCs w:val="21"/>
        </w:rPr>
      </w:pPr>
      <w:r>
        <w:rPr>
          <w:rFonts w:ascii="SimHei" w:hAnsi="SimHei" w:eastAsia="SimHei" w:cs="SimHei"/>
          <w:color w:val="231916"/>
          <w:spacing w:val="7"/>
          <w:sz w:val="21"/>
          <w:szCs w:val="21"/>
        </w:rPr>
        <w:t>1、轻度失当行评价</w:t>
      </w:r>
    </w:p>
    <w:p w14:paraId="4ADEE55E">
      <w:pPr>
        <w:spacing w:before="44" w:line="270" w:lineRule="auto"/>
        <w:ind w:right="238" w:firstLine="431"/>
        <w:rPr>
          <w:rFonts w:ascii="宋体" w:hAnsi="宋体" w:eastAsia="宋体" w:cs="宋体"/>
          <w:sz w:val="21"/>
          <w:szCs w:val="21"/>
        </w:rPr>
      </w:pPr>
      <w:r>
        <w:rPr>
          <w:rFonts w:ascii="宋体" w:hAnsi="宋体" w:eastAsia="宋体" w:cs="宋体"/>
          <w:color w:val="231916"/>
          <w:spacing w:val="8"/>
          <w:sz w:val="21"/>
          <w:szCs w:val="21"/>
        </w:rPr>
        <w:t>（</w:t>
      </w:r>
      <w:r>
        <w:rPr>
          <w:rFonts w:ascii="宋体" w:hAnsi="宋体" w:eastAsia="宋体" w:cs="宋体"/>
          <w:color w:val="231916"/>
          <w:spacing w:val="-54"/>
          <w:sz w:val="21"/>
          <w:szCs w:val="21"/>
        </w:rPr>
        <w:t xml:space="preserve"> </w:t>
      </w:r>
      <w:r>
        <w:rPr>
          <w:rFonts w:ascii="宋体" w:hAnsi="宋体" w:eastAsia="宋体" w:cs="宋体"/>
          <w:color w:val="231916"/>
          <w:spacing w:val="8"/>
          <w:sz w:val="21"/>
          <w:szCs w:val="21"/>
        </w:rPr>
        <w:t>1）班主任为班级负责人。班长负责全班评价数据汇总</w:t>
      </w:r>
      <w:r>
        <w:rPr>
          <w:rFonts w:ascii="宋体" w:hAnsi="宋体" w:eastAsia="宋体" w:cs="宋体"/>
          <w:color w:val="231916"/>
          <w:spacing w:val="-58"/>
          <w:sz w:val="21"/>
          <w:szCs w:val="21"/>
        </w:rPr>
        <w:t xml:space="preserve"> </w:t>
      </w:r>
      <w:r>
        <w:rPr>
          <w:rFonts w:ascii="宋体" w:hAnsi="宋体" w:eastAsia="宋体" w:cs="宋体"/>
          <w:color w:val="231916"/>
          <w:spacing w:val="8"/>
          <w:sz w:val="21"/>
          <w:szCs w:val="21"/>
        </w:rPr>
        <w:t>；学习班</w:t>
      </w:r>
      <w:r>
        <w:rPr>
          <w:rFonts w:ascii="宋体" w:hAnsi="宋体" w:eastAsia="宋体" w:cs="宋体"/>
          <w:color w:val="231916"/>
          <w:spacing w:val="7"/>
          <w:sz w:val="21"/>
          <w:szCs w:val="21"/>
        </w:rPr>
        <w:t>长负责导学案完成、作业完</w:t>
      </w:r>
      <w:r>
        <w:rPr>
          <w:rFonts w:ascii="宋体" w:hAnsi="宋体" w:eastAsia="宋体" w:cs="宋体"/>
          <w:color w:val="231916"/>
          <w:sz w:val="21"/>
          <w:szCs w:val="21"/>
        </w:rPr>
        <w:t xml:space="preserve"> </w:t>
      </w:r>
      <w:r>
        <w:rPr>
          <w:rFonts w:ascii="宋体" w:hAnsi="宋体" w:eastAsia="宋体" w:cs="宋体"/>
          <w:color w:val="231916"/>
          <w:spacing w:val="10"/>
          <w:sz w:val="21"/>
          <w:szCs w:val="21"/>
        </w:rPr>
        <w:t>成、学习笔记、科任教师评价情况等评价数据</w:t>
      </w:r>
      <w:r>
        <w:rPr>
          <w:rFonts w:ascii="宋体" w:hAnsi="宋体" w:eastAsia="宋体" w:cs="宋体"/>
          <w:color w:val="231916"/>
          <w:spacing w:val="-44"/>
          <w:sz w:val="21"/>
          <w:szCs w:val="21"/>
        </w:rPr>
        <w:t xml:space="preserve"> </w:t>
      </w:r>
      <w:r>
        <w:rPr>
          <w:rFonts w:ascii="宋体" w:hAnsi="宋体" w:eastAsia="宋体" w:cs="宋体"/>
          <w:color w:val="231916"/>
          <w:spacing w:val="10"/>
          <w:sz w:val="21"/>
          <w:szCs w:val="21"/>
        </w:rPr>
        <w:t>；纪律班长负责上课纪律、</w:t>
      </w:r>
      <w:r>
        <w:rPr>
          <w:rFonts w:ascii="宋体" w:hAnsi="宋体" w:eastAsia="宋体" w:cs="宋体"/>
          <w:color w:val="231916"/>
          <w:spacing w:val="-56"/>
          <w:sz w:val="21"/>
          <w:szCs w:val="21"/>
        </w:rPr>
        <w:t xml:space="preserve"> </w:t>
      </w:r>
      <w:r>
        <w:rPr>
          <w:rFonts w:ascii="宋体" w:hAnsi="宋体" w:eastAsia="宋体" w:cs="宋体"/>
          <w:color w:val="231916"/>
          <w:spacing w:val="10"/>
          <w:sz w:val="21"/>
          <w:szCs w:val="21"/>
        </w:rPr>
        <w:t>自习课纪律和午睡纪律</w:t>
      </w:r>
      <w:r>
        <w:rPr>
          <w:rFonts w:ascii="宋体" w:hAnsi="宋体" w:eastAsia="宋体" w:cs="宋体"/>
          <w:color w:val="231916"/>
          <w:sz w:val="21"/>
          <w:szCs w:val="21"/>
        </w:rPr>
        <w:t xml:space="preserve"> </w:t>
      </w:r>
      <w:r>
        <w:rPr>
          <w:rFonts w:ascii="宋体" w:hAnsi="宋体" w:eastAsia="宋体" w:cs="宋体"/>
          <w:color w:val="231916"/>
          <w:spacing w:val="15"/>
          <w:sz w:val="21"/>
          <w:szCs w:val="21"/>
        </w:rPr>
        <w:t>评价数据</w:t>
      </w:r>
      <w:r>
        <w:rPr>
          <w:rFonts w:ascii="宋体" w:hAnsi="宋体" w:eastAsia="宋体" w:cs="宋体"/>
          <w:color w:val="231916"/>
          <w:spacing w:val="-35"/>
          <w:sz w:val="21"/>
          <w:szCs w:val="21"/>
        </w:rPr>
        <w:t xml:space="preserve"> </w:t>
      </w:r>
      <w:r>
        <w:rPr>
          <w:rFonts w:ascii="宋体" w:hAnsi="宋体" w:eastAsia="宋体" w:cs="宋体"/>
          <w:color w:val="231916"/>
          <w:spacing w:val="15"/>
          <w:sz w:val="21"/>
          <w:szCs w:val="21"/>
        </w:rPr>
        <w:t>；体育班长负责体育课和大课间及社团活动评价数据</w:t>
      </w:r>
      <w:r>
        <w:rPr>
          <w:rFonts w:ascii="宋体" w:hAnsi="宋体" w:eastAsia="宋体" w:cs="宋体"/>
          <w:color w:val="231916"/>
          <w:spacing w:val="-50"/>
          <w:sz w:val="21"/>
          <w:szCs w:val="21"/>
        </w:rPr>
        <w:t xml:space="preserve"> </w:t>
      </w:r>
      <w:r>
        <w:rPr>
          <w:rFonts w:ascii="宋体" w:hAnsi="宋体" w:eastAsia="宋体" w:cs="宋体"/>
          <w:color w:val="231916"/>
          <w:spacing w:val="15"/>
          <w:sz w:val="21"/>
          <w:szCs w:val="21"/>
        </w:rPr>
        <w:t>；生活班长负责劳动卫生评价数</w:t>
      </w:r>
      <w:r>
        <w:rPr>
          <w:rFonts w:ascii="宋体" w:hAnsi="宋体" w:eastAsia="宋体" w:cs="宋体"/>
          <w:color w:val="231916"/>
          <w:sz w:val="21"/>
          <w:szCs w:val="21"/>
        </w:rPr>
        <w:t xml:space="preserve"> </w:t>
      </w:r>
      <w:r>
        <w:rPr>
          <w:rFonts w:ascii="宋体" w:hAnsi="宋体" w:eastAsia="宋体" w:cs="宋体"/>
          <w:color w:val="231916"/>
          <w:spacing w:val="-2"/>
          <w:sz w:val="21"/>
          <w:szCs w:val="21"/>
        </w:rPr>
        <w:t>据；</w:t>
      </w:r>
    </w:p>
    <w:p w14:paraId="63758A93">
      <w:pPr>
        <w:spacing w:before="76" w:line="269" w:lineRule="auto"/>
        <w:ind w:right="239" w:firstLine="431"/>
        <w:rPr>
          <w:rFonts w:ascii="宋体" w:hAnsi="宋体" w:eastAsia="宋体" w:cs="宋体"/>
          <w:sz w:val="21"/>
          <w:szCs w:val="21"/>
        </w:rPr>
      </w:pPr>
      <w:r>
        <w:rPr>
          <w:rFonts w:ascii="宋体" w:hAnsi="宋体" w:eastAsia="宋体" w:cs="宋体"/>
          <w:color w:val="231916"/>
          <w:spacing w:val="10"/>
          <w:sz w:val="21"/>
          <w:szCs w:val="21"/>
        </w:rPr>
        <w:t>（2）学生会负责班级晚自习、大课间、两操、公共区、就餐、集会、课余时间其他学校集体</w:t>
      </w:r>
      <w:r>
        <w:rPr>
          <w:rFonts w:ascii="宋体" w:hAnsi="宋体" w:eastAsia="宋体" w:cs="宋体"/>
          <w:color w:val="231916"/>
          <w:spacing w:val="4"/>
          <w:sz w:val="21"/>
          <w:szCs w:val="21"/>
        </w:rPr>
        <w:t xml:space="preserve"> </w:t>
      </w:r>
      <w:r>
        <w:rPr>
          <w:rFonts w:ascii="宋体" w:hAnsi="宋体" w:eastAsia="宋体" w:cs="宋体"/>
          <w:color w:val="231916"/>
          <w:spacing w:val="10"/>
          <w:sz w:val="21"/>
          <w:szCs w:val="21"/>
        </w:rPr>
        <w:t>活动评价数据汇总。其中纪律部负责晚自习和集会纪律</w:t>
      </w:r>
      <w:r>
        <w:rPr>
          <w:rFonts w:ascii="宋体" w:hAnsi="宋体" w:eastAsia="宋体" w:cs="宋体"/>
          <w:color w:val="231916"/>
          <w:spacing w:val="-45"/>
          <w:sz w:val="21"/>
          <w:szCs w:val="21"/>
        </w:rPr>
        <w:t xml:space="preserve"> </w:t>
      </w:r>
      <w:r>
        <w:rPr>
          <w:rFonts w:ascii="宋体" w:hAnsi="宋体" w:eastAsia="宋体" w:cs="宋体"/>
          <w:color w:val="231916"/>
          <w:spacing w:val="10"/>
          <w:sz w:val="21"/>
          <w:szCs w:val="21"/>
        </w:rPr>
        <w:t>；体育部负责大课间、两操纪律</w:t>
      </w:r>
      <w:r>
        <w:rPr>
          <w:rFonts w:ascii="宋体" w:hAnsi="宋体" w:eastAsia="宋体" w:cs="宋体"/>
          <w:color w:val="231916"/>
          <w:spacing w:val="-55"/>
          <w:sz w:val="21"/>
          <w:szCs w:val="21"/>
        </w:rPr>
        <w:t xml:space="preserve"> </w:t>
      </w:r>
      <w:r>
        <w:rPr>
          <w:rFonts w:ascii="宋体" w:hAnsi="宋体" w:eastAsia="宋体" w:cs="宋体"/>
          <w:color w:val="231916"/>
          <w:spacing w:val="10"/>
          <w:sz w:val="21"/>
          <w:szCs w:val="21"/>
        </w:rPr>
        <w:t>；卫生部</w:t>
      </w:r>
      <w:r>
        <w:rPr>
          <w:rFonts w:ascii="宋体" w:hAnsi="宋体" w:eastAsia="宋体" w:cs="宋体"/>
          <w:color w:val="231916"/>
          <w:sz w:val="21"/>
          <w:szCs w:val="21"/>
        </w:rPr>
        <w:t xml:space="preserve"> </w:t>
      </w:r>
      <w:r>
        <w:rPr>
          <w:rFonts w:ascii="宋体" w:hAnsi="宋体" w:eastAsia="宋体" w:cs="宋体"/>
          <w:color w:val="231916"/>
          <w:spacing w:val="11"/>
          <w:sz w:val="21"/>
          <w:szCs w:val="21"/>
        </w:rPr>
        <w:t>负责公共区卫生和就餐情况</w:t>
      </w:r>
      <w:r>
        <w:rPr>
          <w:rFonts w:ascii="宋体" w:hAnsi="宋体" w:eastAsia="宋体" w:cs="宋体"/>
          <w:color w:val="231916"/>
          <w:spacing w:val="-38"/>
          <w:sz w:val="21"/>
          <w:szCs w:val="21"/>
        </w:rPr>
        <w:t xml:space="preserve"> </w:t>
      </w:r>
      <w:r>
        <w:rPr>
          <w:rFonts w:ascii="宋体" w:hAnsi="宋体" w:eastAsia="宋体" w:cs="宋体"/>
          <w:color w:val="231916"/>
          <w:spacing w:val="11"/>
          <w:sz w:val="21"/>
          <w:szCs w:val="21"/>
        </w:rPr>
        <w:t>；宿管部负责就寝纪律。学生会相关评价数据必须经学部政教员审核</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后方可认定。</w:t>
      </w:r>
    </w:p>
    <w:p w14:paraId="0B54FCC7">
      <w:pPr>
        <w:spacing w:before="84"/>
        <w:ind w:left="444"/>
        <w:rPr>
          <w:rFonts w:ascii="SimHei" w:hAnsi="SimHei" w:eastAsia="SimHei" w:cs="SimHei"/>
          <w:sz w:val="21"/>
          <w:szCs w:val="21"/>
        </w:rPr>
      </w:pPr>
      <w:r>
        <w:rPr>
          <w:rFonts w:ascii="SimHei" w:hAnsi="SimHei" w:eastAsia="SimHei" w:cs="SimHei"/>
          <w:color w:val="231916"/>
          <w:spacing w:val="9"/>
          <w:sz w:val="21"/>
          <w:szCs w:val="21"/>
        </w:rPr>
        <w:t>2、一般失当行为执行</w:t>
      </w:r>
    </w:p>
    <w:p w14:paraId="26ADB850">
      <w:pPr>
        <w:spacing w:before="45" w:line="280" w:lineRule="exact"/>
        <w:ind w:left="430"/>
        <w:rPr>
          <w:rFonts w:ascii="宋体" w:hAnsi="宋体" w:eastAsia="宋体" w:cs="宋体"/>
          <w:sz w:val="21"/>
          <w:szCs w:val="21"/>
        </w:rPr>
      </w:pPr>
      <w:r>
        <w:rPr>
          <w:rFonts w:ascii="宋体" w:hAnsi="宋体" w:eastAsia="宋体" w:cs="宋体"/>
          <w:color w:val="231916"/>
          <w:spacing w:val="2"/>
          <w:position w:val="1"/>
          <w:sz w:val="21"/>
          <w:szCs w:val="21"/>
        </w:rPr>
        <w:t>（1</w:t>
      </w:r>
      <w:r>
        <w:rPr>
          <w:rFonts w:ascii="宋体" w:hAnsi="宋体" w:eastAsia="宋体" w:cs="宋体"/>
          <w:color w:val="231916"/>
          <w:spacing w:val="-46"/>
          <w:position w:val="1"/>
          <w:sz w:val="21"/>
          <w:szCs w:val="21"/>
        </w:rPr>
        <w:t xml:space="preserve"> </w:t>
      </w:r>
      <w:r>
        <w:rPr>
          <w:rFonts w:ascii="宋体" w:hAnsi="宋体" w:eastAsia="宋体" w:cs="宋体"/>
          <w:color w:val="231916"/>
          <w:spacing w:val="2"/>
          <w:position w:val="1"/>
          <w:sz w:val="21"/>
          <w:szCs w:val="21"/>
        </w:rPr>
        <w:t>）班主任负责班级学生。按第1条第（1</w:t>
      </w:r>
      <w:r>
        <w:rPr>
          <w:rFonts w:ascii="宋体" w:hAnsi="宋体" w:eastAsia="宋体" w:cs="宋体"/>
          <w:color w:val="231916"/>
          <w:spacing w:val="-46"/>
          <w:position w:val="1"/>
          <w:sz w:val="21"/>
          <w:szCs w:val="21"/>
        </w:rPr>
        <w:t xml:space="preserve"> </w:t>
      </w:r>
      <w:r>
        <w:rPr>
          <w:rFonts w:ascii="宋体" w:hAnsi="宋体" w:eastAsia="宋体" w:cs="宋体"/>
          <w:color w:val="231916"/>
          <w:spacing w:val="2"/>
          <w:position w:val="1"/>
          <w:sz w:val="21"/>
          <w:szCs w:val="21"/>
        </w:rPr>
        <w:t>）款执行。</w:t>
      </w:r>
    </w:p>
    <w:p w14:paraId="5001DC7A">
      <w:pPr>
        <w:spacing w:before="46" w:line="279" w:lineRule="exact"/>
        <w:ind w:left="430"/>
        <w:rPr>
          <w:rFonts w:ascii="宋体" w:hAnsi="宋体" w:eastAsia="宋体" w:cs="宋体"/>
          <w:sz w:val="21"/>
          <w:szCs w:val="21"/>
        </w:rPr>
      </w:pPr>
      <w:r>
        <w:rPr>
          <w:rFonts w:ascii="宋体" w:hAnsi="宋体" w:eastAsia="宋体" w:cs="宋体"/>
          <w:color w:val="231916"/>
          <w:spacing w:val="6"/>
          <w:position w:val="1"/>
          <w:sz w:val="21"/>
          <w:szCs w:val="21"/>
        </w:rPr>
        <w:t>（2）学生会负责班级评价。按第1条第（2）款执行。</w:t>
      </w:r>
    </w:p>
    <w:p w14:paraId="329EF8F2">
      <w:pPr>
        <w:spacing w:before="48" w:line="280" w:lineRule="exact"/>
        <w:ind w:left="448"/>
        <w:rPr>
          <w:rFonts w:ascii="宋体" w:hAnsi="宋体" w:eastAsia="宋体" w:cs="宋体"/>
          <w:sz w:val="21"/>
          <w:szCs w:val="21"/>
        </w:rPr>
      </w:pPr>
      <w:r>
        <w:rPr>
          <w:rFonts w:ascii="宋体" w:hAnsi="宋体" w:eastAsia="宋体" w:cs="宋体"/>
          <w:color w:val="231916"/>
          <w:spacing w:val="7"/>
          <w:position w:val="1"/>
          <w:sz w:val="21"/>
          <w:szCs w:val="21"/>
        </w:rPr>
        <w:t>3、较严重、严重失当行为执行</w:t>
      </w:r>
    </w:p>
    <w:p w14:paraId="4A22AA53">
      <w:pPr>
        <w:spacing w:before="49" w:line="290" w:lineRule="auto"/>
        <w:ind w:left="5" w:right="239" w:firstLine="438"/>
        <w:rPr>
          <w:rFonts w:ascii="宋体" w:hAnsi="宋体" w:eastAsia="宋体" w:cs="宋体"/>
          <w:sz w:val="21"/>
          <w:szCs w:val="21"/>
        </w:rPr>
      </w:pPr>
      <w:r>
        <w:rPr>
          <w:rFonts w:ascii="宋体" w:hAnsi="宋体" w:eastAsia="宋体" w:cs="宋体"/>
          <w:color w:val="231916"/>
          <w:spacing w:val="11"/>
          <w:sz w:val="21"/>
          <w:szCs w:val="21"/>
        </w:rPr>
        <w:t>班主任、课任老师、教务处、生活导师等负责将学生失当行为情况上报学部政教员</w:t>
      </w:r>
      <w:r>
        <w:rPr>
          <w:rFonts w:ascii="宋体" w:hAnsi="宋体" w:eastAsia="宋体" w:cs="宋体"/>
          <w:color w:val="231916"/>
          <w:spacing w:val="-40"/>
          <w:sz w:val="21"/>
          <w:szCs w:val="21"/>
        </w:rPr>
        <w:t xml:space="preserve"> </w:t>
      </w:r>
      <w:r>
        <w:rPr>
          <w:rFonts w:ascii="宋体" w:hAnsi="宋体" w:eastAsia="宋体" w:cs="宋体"/>
          <w:color w:val="231916"/>
          <w:spacing w:val="11"/>
          <w:sz w:val="21"/>
          <w:szCs w:val="21"/>
        </w:rPr>
        <w:t>，报学部</w:t>
      </w:r>
      <w:r>
        <w:rPr>
          <w:rFonts w:ascii="宋体" w:hAnsi="宋体" w:eastAsia="宋体" w:cs="宋体"/>
          <w:color w:val="231916"/>
          <w:sz w:val="21"/>
          <w:szCs w:val="21"/>
        </w:rPr>
        <w:t xml:space="preserve"> </w:t>
      </w:r>
      <w:r>
        <w:rPr>
          <w:rFonts w:ascii="宋体" w:hAnsi="宋体" w:eastAsia="宋体" w:cs="宋体"/>
          <w:color w:val="231916"/>
          <w:spacing w:val="4"/>
          <w:sz w:val="21"/>
          <w:szCs w:val="21"/>
        </w:rPr>
        <w:t>负责人审定后</w:t>
      </w:r>
      <w:r>
        <w:rPr>
          <w:rFonts w:ascii="宋体" w:hAnsi="宋体" w:eastAsia="宋体" w:cs="宋体"/>
          <w:color w:val="231916"/>
          <w:spacing w:val="-45"/>
          <w:sz w:val="21"/>
          <w:szCs w:val="21"/>
        </w:rPr>
        <w:t xml:space="preserve"> </w:t>
      </w:r>
      <w:r>
        <w:rPr>
          <w:rFonts w:ascii="宋体" w:hAnsi="宋体" w:eastAsia="宋体" w:cs="宋体"/>
          <w:color w:val="231916"/>
          <w:spacing w:val="4"/>
          <w:sz w:val="21"/>
          <w:szCs w:val="21"/>
        </w:rPr>
        <w:t>，由政教处负责执行。</w:t>
      </w:r>
    </w:p>
    <w:p w14:paraId="0528F28F">
      <w:pPr>
        <w:spacing w:line="290" w:lineRule="auto"/>
        <w:rPr>
          <w:rFonts w:ascii="宋体" w:hAnsi="宋体" w:eastAsia="宋体" w:cs="宋体"/>
          <w:sz w:val="21"/>
          <w:szCs w:val="21"/>
        </w:rPr>
        <w:sectPr>
          <w:footerReference r:id="rId59" w:type="default"/>
          <w:pgSz w:w="11906" w:h="16158"/>
          <w:pgMar w:top="400" w:right="1043" w:bottom="1013" w:left="1271" w:header="0" w:footer="741" w:gutter="0"/>
          <w:cols w:space="720" w:num="1"/>
        </w:sectPr>
      </w:pPr>
    </w:p>
    <w:p w14:paraId="3B7C9DCD">
      <w:pPr>
        <w:pStyle w:val="2"/>
        <w:spacing w:line="260" w:lineRule="auto"/>
      </w:pPr>
    </w:p>
    <w:p w14:paraId="5A24C644">
      <w:pPr>
        <w:pStyle w:val="2"/>
        <w:spacing w:line="260" w:lineRule="auto"/>
      </w:pPr>
    </w:p>
    <w:p w14:paraId="2E51EC52">
      <w:pPr>
        <w:pStyle w:val="2"/>
        <w:spacing w:line="261" w:lineRule="auto"/>
      </w:pPr>
    </w:p>
    <w:p w14:paraId="1E3F630D">
      <w:pPr>
        <w:spacing w:before="98" w:line="216" w:lineRule="auto"/>
        <w:ind w:left="3597"/>
        <w:rPr>
          <w:rFonts w:ascii="宋体" w:hAnsi="宋体" w:eastAsia="宋体" w:cs="宋体"/>
          <w:sz w:val="30"/>
          <w:szCs w:val="30"/>
        </w:rPr>
      </w:pPr>
      <w:r>
        <w:rPr>
          <w:rFonts w:ascii="宋体" w:hAnsi="宋体" w:eastAsia="宋体" w:cs="宋体"/>
          <w:b/>
          <w:bCs/>
          <w:color w:val="231916"/>
          <w:spacing w:val="7"/>
          <w:sz w:val="30"/>
          <w:szCs w:val="30"/>
        </w:rPr>
        <w:t>负面分数明细表</w:t>
      </w:r>
    </w:p>
    <w:p w14:paraId="22AF2F27">
      <w:pPr>
        <w:spacing w:line="61" w:lineRule="exact"/>
      </w:pPr>
    </w:p>
    <w:tbl>
      <w:tblPr>
        <w:tblStyle w:val="5"/>
        <w:tblW w:w="9355"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756"/>
        <w:gridCol w:w="750"/>
        <w:gridCol w:w="750"/>
        <w:gridCol w:w="4171"/>
        <w:gridCol w:w="751"/>
        <w:gridCol w:w="751"/>
        <w:gridCol w:w="1426"/>
      </w:tblGrid>
      <w:tr w14:paraId="43ECEF1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9" w:hRule="atLeast"/>
        </w:trPr>
        <w:tc>
          <w:tcPr>
            <w:tcW w:w="756" w:type="dxa"/>
            <w:vAlign w:val="top"/>
          </w:tcPr>
          <w:p w14:paraId="6FEDBE5E">
            <w:pPr>
              <w:pStyle w:val="6"/>
              <w:spacing w:before="63" w:line="228" w:lineRule="auto"/>
              <w:ind w:left="117"/>
              <w:rPr>
                <w:sz w:val="24"/>
                <w:szCs w:val="24"/>
              </w:rPr>
            </w:pPr>
            <w:r>
              <w:rPr>
                <w:color w:val="231916"/>
                <w:spacing w:val="19"/>
                <w:sz w:val="24"/>
                <w:szCs w:val="24"/>
              </w:rPr>
              <w:t>等级</w:t>
            </w:r>
          </w:p>
        </w:tc>
        <w:tc>
          <w:tcPr>
            <w:tcW w:w="750" w:type="dxa"/>
            <w:vAlign w:val="top"/>
          </w:tcPr>
          <w:p w14:paraId="4592773F">
            <w:pPr>
              <w:pStyle w:val="6"/>
              <w:spacing w:before="63" w:line="231" w:lineRule="auto"/>
              <w:ind w:left="116"/>
              <w:rPr>
                <w:sz w:val="24"/>
                <w:szCs w:val="24"/>
              </w:rPr>
            </w:pPr>
            <w:r>
              <w:rPr>
                <w:color w:val="231916"/>
                <w:spacing w:val="19"/>
                <w:sz w:val="24"/>
                <w:szCs w:val="24"/>
              </w:rPr>
              <w:t>序号</w:t>
            </w:r>
          </w:p>
        </w:tc>
        <w:tc>
          <w:tcPr>
            <w:tcW w:w="750" w:type="dxa"/>
            <w:vAlign w:val="top"/>
          </w:tcPr>
          <w:p w14:paraId="1C4112D4">
            <w:pPr>
              <w:pStyle w:val="6"/>
              <w:spacing w:before="60" w:line="230" w:lineRule="auto"/>
              <w:ind w:left="118"/>
              <w:rPr>
                <w:sz w:val="24"/>
                <w:szCs w:val="24"/>
              </w:rPr>
            </w:pPr>
            <w:r>
              <w:rPr>
                <w:color w:val="231916"/>
                <w:spacing w:val="21"/>
                <w:sz w:val="24"/>
                <w:szCs w:val="24"/>
              </w:rPr>
              <w:t>要素</w:t>
            </w:r>
          </w:p>
        </w:tc>
        <w:tc>
          <w:tcPr>
            <w:tcW w:w="4171" w:type="dxa"/>
            <w:vAlign w:val="top"/>
          </w:tcPr>
          <w:p w14:paraId="01869604">
            <w:pPr>
              <w:pStyle w:val="6"/>
              <w:spacing w:before="63" w:line="229" w:lineRule="auto"/>
              <w:ind w:left="1554"/>
              <w:rPr>
                <w:sz w:val="24"/>
                <w:szCs w:val="24"/>
              </w:rPr>
            </w:pPr>
            <w:r>
              <w:rPr>
                <w:color w:val="231916"/>
                <w:spacing w:val="25"/>
                <w:sz w:val="24"/>
                <w:szCs w:val="24"/>
              </w:rPr>
              <w:t>行为表现</w:t>
            </w:r>
          </w:p>
        </w:tc>
        <w:tc>
          <w:tcPr>
            <w:tcW w:w="751" w:type="dxa"/>
            <w:vAlign w:val="top"/>
          </w:tcPr>
          <w:p w14:paraId="36CD5C41">
            <w:pPr>
              <w:pStyle w:val="6"/>
              <w:spacing w:before="62" w:line="230" w:lineRule="auto"/>
              <w:ind w:left="120"/>
              <w:rPr>
                <w:sz w:val="24"/>
                <w:szCs w:val="24"/>
              </w:rPr>
            </w:pPr>
            <w:r>
              <w:rPr>
                <w:color w:val="231916"/>
                <w:spacing w:val="20"/>
                <w:sz w:val="24"/>
                <w:szCs w:val="24"/>
              </w:rPr>
              <w:t>扣分</w:t>
            </w:r>
          </w:p>
        </w:tc>
        <w:tc>
          <w:tcPr>
            <w:tcW w:w="751" w:type="dxa"/>
            <w:vAlign w:val="top"/>
          </w:tcPr>
          <w:p w14:paraId="34E2D031">
            <w:pPr>
              <w:pStyle w:val="6"/>
              <w:spacing w:before="59" w:line="229" w:lineRule="auto"/>
              <w:ind w:left="125"/>
              <w:rPr>
                <w:sz w:val="24"/>
                <w:szCs w:val="24"/>
              </w:rPr>
            </w:pPr>
            <w:r>
              <w:rPr>
                <w:color w:val="231916"/>
                <w:spacing w:val="23"/>
                <w:sz w:val="24"/>
                <w:szCs w:val="24"/>
              </w:rPr>
              <w:t>积累</w:t>
            </w:r>
          </w:p>
        </w:tc>
        <w:tc>
          <w:tcPr>
            <w:tcW w:w="1426" w:type="dxa"/>
            <w:vAlign w:val="top"/>
          </w:tcPr>
          <w:p w14:paraId="59969459">
            <w:pPr>
              <w:pStyle w:val="6"/>
              <w:spacing w:before="63" w:line="228" w:lineRule="auto"/>
              <w:ind w:left="182"/>
              <w:rPr>
                <w:sz w:val="24"/>
                <w:szCs w:val="24"/>
              </w:rPr>
            </w:pPr>
            <w:r>
              <w:rPr>
                <w:color w:val="231916"/>
                <w:spacing w:val="27"/>
                <w:sz w:val="24"/>
                <w:szCs w:val="24"/>
              </w:rPr>
              <w:t>处理方式</w:t>
            </w:r>
          </w:p>
        </w:tc>
      </w:tr>
      <w:tr w14:paraId="446279CC">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restart"/>
            <w:tcBorders>
              <w:bottom w:val="nil"/>
            </w:tcBorders>
            <w:textDirection w:val="tbRlV"/>
            <w:vAlign w:val="top"/>
          </w:tcPr>
          <w:p w14:paraId="2A0B17EE">
            <w:pPr>
              <w:spacing w:before="272" w:line="213" w:lineRule="auto"/>
              <w:ind w:left="4176"/>
              <w:rPr>
                <w:rFonts w:ascii="宋体" w:hAnsi="宋体" w:eastAsia="宋体" w:cs="宋体"/>
                <w:sz w:val="20"/>
                <w:szCs w:val="20"/>
              </w:rPr>
            </w:pPr>
            <w:r>
              <w:rPr>
                <w:rFonts w:ascii="宋体" w:hAnsi="宋体" w:eastAsia="宋体" w:cs="宋体"/>
                <w:color w:val="231916"/>
                <w:spacing w:val="-5"/>
                <w:sz w:val="20"/>
                <w:szCs w:val="20"/>
              </w:rPr>
              <w:t>轻  度  失  当  行  为</w:t>
            </w:r>
          </w:p>
        </w:tc>
        <w:tc>
          <w:tcPr>
            <w:tcW w:w="750" w:type="dxa"/>
            <w:vAlign w:val="top"/>
          </w:tcPr>
          <w:p w14:paraId="6FDDB089">
            <w:pPr>
              <w:spacing w:before="80" w:line="284" w:lineRule="exact"/>
              <w:ind w:left="337"/>
              <w:rPr>
                <w:rFonts w:ascii="宋体" w:hAnsi="宋体" w:eastAsia="宋体" w:cs="宋体"/>
                <w:sz w:val="20"/>
                <w:szCs w:val="20"/>
              </w:rPr>
            </w:pPr>
            <w:r>
              <w:rPr>
                <w:rFonts w:ascii="宋体" w:hAnsi="宋体" w:eastAsia="宋体" w:cs="宋体"/>
                <w:color w:val="231916"/>
                <w:position w:val="1"/>
                <w:sz w:val="20"/>
                <w:szCs w:val="20"/>
              </w:rPr>
              <w:t>1</w:t>
            </w:r>
          </w:p>
        </w:tc>
        <w:tc>
          <w:tcPr>
            <w:tcW w:w="750" w:type="dxa"/>
            <w:vAlign w:val="top"/>
          </w:tcPr>
          <w:p w14:paraId="4C45326A">
            <w:pPr>
              <w:spacing w:before="88" w:line="210" w:lineRule="auto"/>
              <w:ind w:left="166"/>
              <w:rPr>
                <w:rFonts w:ascii="宋体" w:hAnsi="宋体" w:eastAsia="宋体" w:cs="宋体"/>
                <w:sz w:val="20"/>
                <w:szCs w:val="20"/>
              </w:rPr>
            </w:pPr>
            <w:r>
              <w:rPr>
                <w:rFonts w:ascii="宋体" w:hAnsi="宋体" w:eastAsia="宋体" w:cs="宋体"/>
                <w:color w:val="231916"/>
                <w:spacing w:val="4"/>
                <w:sz w:val="20"/>
                <w:szCs w:val="20"/>
              </w:rPr>
              <w:t>上课</w:t>
            </w:r>
          </w:p>
        </w:tc>
        <w:tc>
          <w:tcPr>
            <w:tcW w:w="4171" w:type="dxa"/>
            <w:vAlign w:val="top"/>
          </w:tcPr>
          <w:p w14:paraId="54216B76">
            <w:pPr>
              <w:spacing w:before="87" w:line="210" w:lineRule="auto"/>
              <w:ind w:left="143"/>
              <w:rPr>
                <w:rFonts w:ascii="宋体" w:hAnsi="宋体" w:eastAsia="宋体" w:cs="宋体"/>
                <w:sz w:val="20"/>
                <w:szCs w:val="20"/>
              </w:rPr>
            </w:pPr>
            <w:r>
              <w:rPr>
                <w:rFonts w:ascii="宋体" w:hAnsi="宋体" w:eastAsia="宋体" w:cs="宋体"/>
                <w:color w:val="231916"/>
                <w:spacing w:val="4"/>
                <w:sz w:val="20"/>
                <w:szCs w:val="20"/>
              </w:rPr>
              <w:t>上课迟到、早退</w:t>
            </w:r>
          </w:p>
        </w:tc>
        <w:tc>
          <w:tcPr>
            <w:tcW w:w="751" w:type="dxa"/>
            <w:vAlign w:val="top"/>
          </w:tcPr>
          <w:p w14:paraId="7BD9730F">
            <w:pPr>
              <w:spacing w:before="80" w:line="284"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546BD97A">
            <w:pPr>
              <w:rPr>
                <w:rFonts w:ascii="Arial"/>
                <w:sz w:val="21"/>
              </w:rPr>
            </w:pPr>
          </w:p>
        </w:tc>
        <w:tc>
          <w:tcPr>
            <w:tcW w:w="1426" w:type="dxa"/>
            <w:vMerge w:val="restart"/>
            <w:tcBorders>
              <w:bottom w:val="nil"/>
            </w:tcBorders>
            <w:vAlign w:val="top"/>
          </w:tcPr>
          <w:p w14:paraId="1A69C56D">
            <w:pPr>
              <w:spacing w:line="241" w:lineRule="auto"/>
              <w:rPr>
                <w:rFonts w:ascii="Arial"/>
                <w:sz w:val="21"/>
              </w:rPr>
            </w:pPr>
          </w:p>
          <w:p w14:paraId="76FF1E9D">
            <w:pPr>
              <w:spacing w:line="241" w:lineRule="auto"/>
              <w:rPr>
                <w:rFonts w:ascii="Arial"/>
                <w:sz w:val="21"/>
              </w:rPr>
            </w:pPr>
          </w:p>
          <w:p w14:paraId="42A77590">
            <w:pPr>
              <w:spacing w:line="241" w:lineRule="auto"/>
              <w:rPr>
                <w:rFonts w:ascii="Arial"/>
                <w:sz w:val="21"/>
              </w:rPr>
            </w:pPr>
          </w:p>
          <w:p w14:paraId="55EADC4A">
            <w:pPr>
              <w:spacing w:line="241" w:lineRule="auto"/>
              <w:rPr>
                <w:rFonts w:ascii="Arial"/>
                <w:sz w:val="21"/>
              </w:rPr>
            </w:pPr>
          </w:p>
          <w:p w14:paraId="142BAF00">
            <w:pPr>
              <w:spacing w:line="241" w:lineRule="auto"/>
              <w:rPr>
                <w:rFonts w:ascii="Arial"/>
                <w:sz w:val="21"/>
              </w:rPr>
            </w:pPr>
          </w:p>
          <w:p w14:paraId="0B551723">
            <w:pPr>
              <w:spacing w:line="241" w:lineRule="auto"/>
              <w:rPr>
                <w:rFonts w:ascii="Arial"/>
                <w:sz w:val="21"/>
              </w:rPr>
            </w:pPr>
          </w:p>
          <w:p w14:paraId="2BE5D782">
            <w:pPr>
              <w:spacing w:line="241" w:lineRule="auto"/>
              <w:rPr>
                <w:rFonts w:ascii="Arial"/>
                <w:sz w:val="21"/>
              </w:rPr>
            </w:pPr>
          </w:p>
          <w:p w14:paraId="53CC8D8E">
            <w:pPr>
              <w:spacing w:line="241" w:lineRule="auto"/>
              <w:rPr>
                <w:rFonts w:ascii="Arial"/>
                <w:sz w:val="21"/>
              </w:rPr>
            </w:pPr>
          </w:p>
          <w:p w14:paraId="01D2DC4C">
            <w:pPr>
              <w:spacing w:line="241" w:lineRule="auto"/>
              <w:rPr>
                <w:rFonts w:ascii="Arial"/>
                <w:sz w:val="21"/>
              </w:rPr>
            </w:pPr>
          </w:p>
          <w:p w14:paraId="56C4F115">
            <w:pPr>
              <w:spacing w:line="241" w:lineRule="auto"/>
              <w:rPr>
                <w:rFonts w:ascii="Arial"/>
                <w:sz w:val="21"/>
              </w:rPr>
            </w:pPr>
          </w:p>
          <w:p w14:paraId="24507809">
            <w:pPr>
              <w:spacing w:line="241" w:lineRule="auto"/>
              <w:rPr>
                <w:rFonts w:ascii="Arial"/>
                <w:sz w:val="21"/>
              </w:rPr>
            </w:pPr>
          </w:p>
          <w:p w14:paraId="11F6E64D">
            <w:pPr>
              <w:spacing w:line="241" w:lineRule="auto"/>
              <w:rPr>
                <w:rFonts w:ascii="Arial"/>
                <w:sz w:val="21"/>
              </w:rPr>
            </w:pPr>
          </w:p>
          <w:p w14:paraId="2BCDEE74">
            <w:pPr>
              <w:spacing w:line="241" w:lineRule="auto"/>
              <w:rPr>
                <w:rFonts w:ascii="Arial"/>
                <w:sz w:val="21"/>
              </w:rPr>
            </w:pPr>
          </w:p>
          <w:p w14:paraId="776E48E5">
            <w:pPr>
              <w:spacing w:line="241" w:lineRule="auto"/>
              <w:rPr>
                <w:rFonts w:ascii="Arial"/>
                <w:sz w:val="21"/>
              </w:rPr>
            </w:pPr>
          </w:p>
          <w:p w14:paraId="6A0F4083">
            <w:pPr>
              <w:spacing w:line="241" w:lineRule="auto"/>
              <w:rPr>
                <w:rFonts w:ascii="Arial"/>
                <w:sz w:val="21"/>
              </w:rPr>
            </w:pPr>
          </w:p>
          <w:p w14:paraId="6C2D1AB9">
            <w:pPr>
              <w:spacing w:line="241" w:lineRule="auto"/>
              <w:rPr>
                <w:rFonts w:ascii="Arial"/>
                <w:sz w:val="21"/>
              </w:rPr>
            </w:pPr>
          </w:p>
          <w:p w14:paraId="7D991674">
            <w:pPr>
              <w:spacing w:line="241" w:lineRule="auto"/>
              <w:rPr>
                <w:rFonts w:ascii="Arial"/>
                <w:sz w:val="21"/>
              </w:rPr>
            </w:pPr>
          </w:p>
          <w:p w14:paraId="4F965B50">
            <w:pPr>
              <w:spacing w:line="241" w:lineRule="auto"/>
              <w:rPr>
                <w:rFonts w:ascii="Arial"/>
                <w:sz w:val="21"/>
              </w:rPr>
            </w:pPr>
          </w:p>
          <w:p w14:paraId="42A7F360">
            <w:pPr>
              <w:spacing w:line="241" w:lineRule="auto"/>
              <w:rPr>
                <w:rFonts w:ascii="Arial"/>
                <w:sz w:val="21"/>
              </w:rPr>
            </w:pPr>
          </w:p>
          <w:p w14:paraId="00059F63">
            <w:pPr>
              <w:spacing w:before="65" w:line="214" w:lineRule="auto"/>
              <w:ind w:left="181"/>
              <w:rPr>
                <w:rFonts w:ascii="宋体" w:hAnsi="宋体" w:eastAsia="宋体" w:cs="宋体"/>
                <w:sz w:val="20"/>
                <w:szCs w:val="20"/>
              </w:rPr>
            </w:pPr>
            <w:r>
              <w:rPr>
                <w:rFonts w:ascii="宋体" w:hAnsi="宋体" w:eastAsia="宋体" w:cs="宋体"/>
                <w:color w:val="231916"/>
                <w:spacing w:val="11"/>
                <w:sz w:val="20"/>
                <w:szCs w:val="20"/>
              </w:rPr>
              <w:t>单项轻度失</w:t>
            </w:r>
          </w:p>
          <w:p w14:paraId="5C476576">
            <w:pPr>
              <w:spacing w:before="5" w:line="216" w:lineRule="auto"/>
              <w:ind w:left="197"/>
              <w:rPr>
                <w:rFonts w:ascii="宋体" w:hAnsi="宋体" w:eastAsia="宋体" w:cs="宋体"/>
                <w:sz w:val="20"/>
                <w:szCs w:val="20"/>
              </w:rPr>
            </w:pPr>
            <w:r>
              <w:rPr>
                <w:rFonts w:ascii="宋体" w:hAnsi="宋体" w:eastAsia="宋体" w:cs="宋体"/>
                <w:color w:val="231916"/>
                <w:spacing w:val="-3"/>
                <w:sz w:val="20"/>
                <w:szCs w:val="20"/>
              </w:rPr>
              <w:t>当行为</w:t>
            </w:r>
            <w:r>
              <w:rPr>
                <w:rFonts w:ascii="宋体" w:hAnsi="宋体" w:eastAsia="宋体" w:cs="宋体"/>
                <w:color w:val="231916"/>
                <w:spacing w:val="-51"/>
                <w:sz w:val="20"/>
                <w:szCs w:val="20"/>
              </w:rPr>
              <w:t xml:space="preserve"> </w:t>
            </w:r>
            <w:r>
              <w:rPr>
                <w:rFonts w:ascii="宋体" w:hAnsi="宋体" w:eastAsia="宋体" w:cs="宋体"/>
                <w:color w:val="231916"/>
                <w:spacing w:val="-3"/>
                <w:sz w:val="20"/>
                <w:szCs w:val="20"/>
              </w:rPr>
              <w:t>，</w:t>
            </w:r>
            <w:r>
              <w:rPr>
                <w:rFonts w:ascii="宋体" w:hAnsi="宋体" w:eastAsia="宋体" w:cs="宋体"/>
                <w:color w:val="231916"/>
                <w:spacing w:val="-56"/>
                <w:sz w:val="20"/>
                <w:szCs w:val="20"/>
              </w:rPr>
              <w:t xml:space="preserve"> </w:t>
            </w:r>
            <w:r>
              <w:rPr>
                <w:rFonts w:ascii="宋体" w:hAnsi="宋体" w:eastAsia="宋体" w:cs="宋体"/>
                <w:color w:val="231916"/>
                <w:spacing w:val="-3"/>
                <w:sz w:val="20"/>
                <w:szCs w:val="20"/>
              </w:rPr>
              <w:t>口</w:t>
            </w:r>
          </w:p>
          <w:p w14:paraId="14BAF38B">
            <w:pPr>
              <w:spacing w:before="5" w:line="210" w:lineRule="auto"/>
              <w:ind w:left="185"/>
              <w:rPr>
                <w:rFonts w:ascii="宋体" w:hAnsi="宋体" w:eastAsia="宋体" w:cs="宋体"/>
                <w:sz w:val="20"/>
                <w:szCs w:val="20"/>
              </w:rPr>
            </w:pPr>
            <w:r>
              <w:rPr>
                <w:rFonts w:ascii="宋体" w:hAnsi="宋体" w:eastAsia="宋体" w:cs="宋体"/>
                <w:color w:val="231916"/>
                <w:spacing w:val="3"/>
                <w:sz w:val="20"/>
                <w:szCs w:val="20"/>
              </w:rPr>
              <w:t>头批评</w:t>
            </w:r>
            <w:r>
              <w:rPr>
                <w:rFonts w:ascii="宋体" w:hAnsi="宋体" w:eastAsia="宋体" w:cs="宋体"/>
                <w:color w:val="231916"/>
                <w:spacing w:val="-48"/>
                <w:sz w:val="20"/>
                <w:szCs w:val="20"/>
              </w:rPr>
              <w:t xml:space="preserve"> </w:t>
            </w:r>
            <w:r>
              <w:rPr>
                <w:rFonts w:ascii="宋体" w:hAnsi="宋体" w:eastAsia="宋体" w:cs="宋体"/>
                <w:color w:val="231916"/>
                <w:spacing w:val="3"/>
                <w:sz w:val="20"/>
                <w:szCs w:val="20"/>
              </w:rPr>
              <w:t>，累</w:t>
            </w:r>
          </w:p>
          <w:p w14:paraId="3E5928C3">
            <w:pPr>
              <w:spacing w:before="2" w:line="223" w:lineRule="auto"/>
              <w:ind w:left="184"/>
              <w:rPr>
                <w:rFonts w:ascii="宋体" w:hAnsi="宋体" w:eastAsia="宋体" w:cs="宋体"/>
                <w:sz w:val="20"/>
                <w:szCs w:val="20"/>
              </w:rPr>
            </w:pPr>
            <w:r>
              <w:rPr>
                <w:rFonts w:ascii="宋体" w:hAnsi="宋体" w:eastAsia="宋体" w:cs="宋体"/>
                <w:color w:val="231916"/>
                <w:spacing w:val="-5"/>
                <w:sz w:val="20"/>
                <w:szCs w:val="20"/>
              </w:rPr>
              <w:t>积</w:t>
            </w:r>
            <w:r>
              <w:rPr>
                <w:rFonts w:ascii="宋体" w:hAnsi="宋体" w:eastAsia="宋体" w:cs="宋体"/>
                <w:color w:val="231916"/>
                <w:spacing w:val="-46"/>
                <w:sz w:val="20"/>
                <w:szCs w:val="20"/>
              </w:rPr>
              <w:t xml:space="preserve"> </w:t>
            </w:r>
            <w:r>
              <w:rPr>
                <w:rFonts w:ascii="宋体" w:hAnsi="宋体" w:eastAsia="宋体" w:cs="宋体"/>
                <w:color w:val="231916"/>
                <w:spacing w:val="-5"/>
                <w:sz w:val="20"/>
                <w:szCs w:val="20"/>
              </w:rPr>
              <w:t>3</w:t>
            </w:r>
            <w:r>
              <w:rPr>
                <w:rFonts w:ascii="宋体" w:hAnsi="宋体" w:eastAsia="宋体" w:cs="宋体"/>
                <w:color w:val="231916"/>
                <w:spacing w:val="-50"/>
                <w:sz w:val="20"/>
                <w:szCs w:val="20"/>
              </w:rPr>
              <w:t xml:space="preserve"> </w:t>
            </w:r>
            <w:r>
              <w:rPr>
                <w:rFonts w:ascii="宋体" w:hAnsi="宋体" w:eastAsia="宋体" w:cs="宋体"/>
                <w:color w:val="231916"/>
                <w:spacing w:val="-5"/>
                <w:sz w:val="20"/>
                <w:szCs w:val="20"/>
              </w:rPr>
              <w:t>次</w:t>
            </w:r>
            <w:r>
              <w:rPr>
                <w:rFonts w:ascii="宋体" w:hAnsi="宋体" w:eastAsia="宋体" w:cs="宋体"/>
                <w:color w:val="231916"/>
                <w:spacing w:val="-60"/>
                <w:sz w:val="20"/>
                <w:szCs w:val="20"/>
              </w:rPr>
              <w:t xml:space="preserve"> </w:t>
            </w:r>
            <w:r>
              <w:rPr>
                <w:rFonts w:ascii="宋体" w:hAnsi="宋体" w:eastAsia="宋体" w:cs="宋体"/>
                <w:color w:val="231916"/>
                <w:spacing w:val="-5"/>
                <w:sz w:val="20"/>
                <w:szCs w:val="20"/>
              </w:rPr>
              <w:t>转</w:t>
            </w:r>
            <w:r>
              <w:rPr>
                <w:rFonts w:ascii="宋体" w:hAnsi="宋体" w:eastAsia="宋体" w:cs="宋体"/>
                <w:color w:val="231916"/>
                <w:spacing w:val="-56"/>
                <w:sz w:val="20"/>
                <w:szCs w:val="20"/>
              </w:rPr>
              <w:t xml:space="preserve"> </w:t>
            </w:r>
            <w:r>
              <w:rPr>
                <w:rFonts w:ascii="宋体" w:hAnsi="宋体" w:eastAsia="宋体" w:cs="宋体"/>
                <w:color w:val="231916"/>
                <w:spacing w:val="-5"/>
                <w:sz w:val="20"/>
                <w:szCs w:val="20"/>
              </w:rPr>
              <w:t>为</w:t>
            </w:r>
          </w:p>
          <w:p w14:paraId="6425F69B">
            <w:pPr>
              <w:spacing w:line="212" w:lineRule="auto"/>
              <w:ind w:left="183"/>
              <w:rPr>
                <w:rFonts w:ascii="宋体" w:hAnsi="宋体" w:eastAsia="宋体" w:cs="宋体"/>
                <w:sz w:val="20"/>
                <w:szCs w:val="20"/>
              </w:rPr>
            </w:pPr>
            <w:r>
              <w:rPr>
                <w:rFonts w:ascii="宋体" w:hAnsi="宋体" w:eastAsia="宋体" w:cs="宋体"/>
                <w:color w:val="231916"/>
                <w:spacing w:val="11"/>
                <w:sz w:val="20"/>
                <w:szCs w:val="20"/>
              </w:rPr>
              <w:t>一般失当行</w:t>
            </w:r>
          </w:p>
          <w:p w14:paraId="4347BD1D">
            <w:pPr>
              <w:spacing w:before="8" w:line="214" w:lineRule="auto"/>
              <w:ind w:left="188"/>
              <w:rPr>
                <w:rFonts w:ascii="宋体" w:hAnsi="宋体" w:eastAsia="宋体" w:cs="宋体"/>
                <w:sz w:val="20"/>
                <w:szCs w:val="20"/>
              </w:rPr>
            </w:pPr>
            <w:r>
              <w:rPr>
                <w:rFonts w:ascii="宋体" w:hAnsi="宋体" w:eastAsia="宋体" w:cs="宋体"/>
                <w:color w:val="231916"/>
                <w:sz w:val="20"/>
                <w:szCs w:val="20"/>
              </w:rPr>
              <w:t>为</w:t>
            </w:r>
            <w:r>
              <w:rPr>
                <w:rFonts w:ascii="宋体" w:hAnsi="宋体" w:eastAsia="宋体" w:cs="宋体"/>
                <w:color w:val="231916"/>
                <w:spacing w:val="-48"/>
                <w:sz w:val="20"/>
                <w:szCs w:val="20"/>
              </w:rPr>
              <w:t xml:space="preserve"> </w:t>
            </w:r>
            <w:r>
              <w:rPr>
                <w:rFonts w:ascii="宋体" w:hAnsi="宋体" w:eastAsia="宋体" w:cs="宋体"/>
                <w:color w:val="231916"/>
                <w:sz w:val="20"/>
                <w:szCs w:val="20"/>
              </w:rPr>
              <w:t>，按一般</w:t>
            </w:r>
          </w:p>
          <w:p w14:paraId="740C022B">
            <w:pPr>
              <w:spacing w:before="3" w:line="213" w:lineRule="auto"/>
              <w:ind w:left="182"/>
              <w:rPr>
                <w:rFonts w:ascii="宋体" w:hAnsi="宋体" w:eastAsia="宋体" w:cs="宋体"/>
                <w:sz w:val="20"/>
                <w:szCs w:val="20"/>
              </w:rPr>
            </w:pPr>
            <w:r>
              <w:rPr>
                <w:rFonts w:ascii="宋体" w:hAnsi="宋体" w:eastAsia="宋体" w:cs="宋体"/>
                <w:color w:val="231916"/>
                <w:spacing w:val="11"/>
                <w:sz w:val="20"/>
                <w:szCs w:val="20"/>
              </w:rPr>
              <w:t>失当行为处</w:t>
            </w:r>
          </w:p>
          <w:p w14:paraId="0C50105D">
            <w:pPr>
              <w:spacing w:before="7" w:line="213" w:lineRule="auto"/>
              <w:ind w:left="184"/>
              <w:rPr>
                <w:rFonts w:ascii="宋体" w:hAnsi="宋体" w:eastAsia="宋体" w:cs="宋体"/>
                <w:sz w:val="20"/>
                <w:szCs w:val="20"/>
              </w:rPr>
            </w:pPr>
            <w:r>
              <w:rPr>
                <w:rFonts w:ascii="宋体" w:hAnsi="宋体" w:eastAsia="宋体" w:cs="宋体"/>
                <w:color w:val="231916"/>
                <w:spacing w:val="11"/>
                <w:sz w:val="20"/>
                <w:szCs w:val="20"/>
              </w:rPr>
              <w:t>理。轻度失</w:t>
            </w:r>
          </w:p>
          <w:p w14:paraId="05558E77">
            <w:pPr>
              <w:spacing w:before="7" w:line="218" w:lineRule="auto"/>
              <w:ind w:left="184" w:right="174" w:firstLine="12"/>
              <w:jc w:val="both"/>
              <w:rPr>
                <w:rFonts w:ascii="宋体" w:hAnsi="宋体" w:eastAsia="宋体" w:cs="宋体"/>
                <w:sz w:val="20"/>
                <w:szCs w:val="20"/>
              </w:rPr>
            </w:pPr>
            <w:r>
              <w:rPr>
                <w:rFonts w:ascii="宋体" w:hAnsi="宋体" w:eastAsia="宋体" w:cs="宋体"/>
                <w:color w:val="231916"/>
                <w:spacing w:val="8"/>
                <w:sz w:val="20"/>
                <w:szCs w:val="20"/>
              </w:rPr>
              <w:t>当行为适当</w:t>
            </w:r>
            <w:r>
              <w:rPr>
                <w:rFonts w:ascii="宋体" w:hAnsi="宋体" w:eastAsia="宋体" w:cs="宋体"/>
                <w:color w:val="231916"/>
                <w:spacing w:val="2"/>
                <w:sz w:val="20"/>
                <w:szCs w:val="20"/>
              </w:rPr>
              <w:t xml:space="preserve"> </w:t>
            </w:r>
            <w:r>
              <w:rPr>
                <w:rFonts w:ascii="宋体" w:hAnsi="宋体" w:eastAsia="宋体" w:cs="宋体"/>
                <w:color w:val="231916"/>
                <w:spacing w:val="-6"/>
                <w:sz w:val="20"/>
                <w:szCs w:val="20"/>
              </w:rPr>
              <w:t>累 积</w:t>
            </w:r>
            <w:r>
              <w:rPr>
                <w:rFonts w:ascii="宋体" w:hAnsi="宋体" w:eastAsia="宋体" w:cs="宋体"/>
                <w:color w:val="231916"/>
                <w:spacing w:val="-10"/>
                <w:sz w:val="20"/>
                <w:szCs w:val="20"/>
              </w:rPr>
              <w:t xml:space="preserve"> </w:t>
            </w:r>
            <w:r>
              <w:rPr>
                <w:rFonts w:ascii="宋体" w:hAnsi="宋体" w:eastAsia="宋体" w:cs="宋体"/>
                <w:color w:val="231916"/>
                <w:spacing w:val="-6"/>
                <w:sz w:val="20"/>
                <w:szCs w:val="20"/>
              </w:rPr>
              <w:t>达</w:t>
            </w:r>
            <w:r>
              <w:rPr>
                <w:rFonts w:ascii="宋体" w:hAnsi="宋体" w:eastAsia="宋体" w:cs="宋体"/>
                <w:color w:val="231916"/>
                <w:spacing w:val="-5"/>
                <w:sz w:val="20"/>
                <w:szCs w:val="20"/>
              </w:rPr>
              <w:t xml:space="preserve"> </w:t>
            </w:r>
            <w:r>
              <w:rPr>
                <w:rFonts w:ascii="宋体" w:hAnsi="宋体" w:eastAsia="宋体" w:cs="宋体"/>
                <w:color w:val="231916"/>
                <w:spacing w:val="-6"/>
                <w:sz w:val="20"/>
                <w:szCs w:val="20"/>
              </w:rPr>
              <w:t>到</w:t>
            </w:r>
            <w:r>
              <w:rPr>
                <w:rFonts w:ascii="宋体" w:hAnsi="宋体" w:eastAsia="宋体" w:cs="宋体"/>
                <w:color w:val="231916"/>
                <w:sz w:val="20"/>
                <w:szCs w:val="20"/>
              </w:rPr>
              <w:t xml:space="preserve"> </w:t>
            </w:r>
            <w:r>
              <w:rPr>
                <w:rFonts w:ascii="宋体" w:hAnsi="宋体" w:eastAsia="宋体" w:cs="宋体"/>
                <w:color w:val="231916"/>
                <w:spacing w:val="-16"/>
                <w:sz w:val="20"/>
                <w:szCs w:val="20"/>
              </w:rPr>
              <w:t>5</w:t>
            </w:r>
            <w:r>
              <w:rPr>
                <w:rFonts w:ascii="宋体" w:hAnsi="宋体" w:eastAsia="宋体" w:cs="宋体"/>
                <w:color w:val="231916"/>
                <w:spacing w:val="-50"/>
                <w:sz w:val="20"/>
                <w:szCs w:val="20"/>
              </w:rPr>
              <w:t xml:space="preserve"> </w:t>
            </w:r>
            <w:r>
              <w:rPr>
                <w:rFonts w:ascii="宋体" w:hAnsi="宋体" w:eastAsia="宋体" w:cs="宋体"/>
                <w:color w:val="231916"/>
                <w:spacing w:val="-16"/>
                <w:sz w:val="20"/>
                <w:szCs w:val="20"/>
              </w:rPr>
              <w:t>分</w:t>
            </w:r>
            <w:r>
              <w:rPr>
                <w:rFonts w:ascii="宋体" w:hAnsi="宋体" w:eastAsia="宋体" w:cs="宋体"/>
                <w:color w:val="231916"/>
                <w:spacing w:val="-43"/>
                <w:sz w:val="20"/>
                <w:szCs w:val="20"/>
              </w:rPr>
              <w:t xml:space="preserve"> </w:t>
            </w:r>
            <w:r>
              <w:rPr>
                <w:rFonts w:ascii="宋体" w:hAnsi="宋体" w:eastAsia="宋体" w:cs="宋体"/>
                <w:color w:val="231916"/>
                <w:spacing w:val="-16"/>
                <w:sz w:val="20"/>
                <w:szCs w:val="20"/>
              </w:rPr>
              <w:t>以</w:t>
            </w:r>
            <w:r>
              <w:rPr>
                <w:rFonts w:ascii="宋体" w:hAnsi="宋体" w:eastAsia="宋体" w:cs="宋体"/>
                <w:color w:val="231916"/>
                <w:spacing w:val="-59"/>
                <w:sz w:val="20"/>
                <w:szCs w:val="20"/>
              </w:rPr>
              <w:t xml:space="preserve"> </w:t>
            </w:r>
            <w:r>
              <w:rPr>
                <w:rFonts w:ascii="宋体" w:hAnsi="宋体" w:eastAsia="宋体" w:cs="宋体"/>
                <w:color w:val="231916"/>
                <w:spacing w:val="-16"/>
                <w:sz w:val="20"/>
                <w:szCs w:val="20"/>
              </w:rPr>
              <w:t>上</w:t>
            </w:r>
            <w:r>
              <w:rPr>
                <w:rFonts w:ascii="宋体" w:hAnsi="宋体" w:eastAsia="宋体" w:cs="宋体"/>
                <w:color w:val="231916"/>
                <w:spacing w:val="-50"/>
                <w:sz w:val="20"/>
                <w:szCs w:val="20"/>
              </w:rPr>
              <w:t xml:space="preserve"> </w:t>
            </w:r>
            <w:r>
              <w:rPr>
                <w:rFonts w:ascii="宋体" w:hAnsi="宋体" w:eastAsia="宋体" w:cs="宋体"/>
                <w:color w:val="231916"/>
                <w:spacing w:val="-16"/>
                <w:sz w:val="20"/>
                <w:szCs w:val="20"/>
              </w:rPr>
              <w:t>，</w:t>
            </w:r>
          </w:p>
          <w:p w14:paraId="4A2F09DB">
            <w:pPr>
              <w:spacing w:line="214" w:lineRule="auto"/>
              <w:ind w:left="183"/>
              <w:rPr>
                <w:rFonts w:ascii="宋体" w:hAnsi="宋体" w:eastAsia="宋体" w:cs="宋体"/>
                <w:sz w:val="20"/>
                <w:szCs w:val="20"/>
              </w:rPr>
            </w:pPr>
            <w:r>
              <w:rPr>
                <w:rFonts w:ascii="宋体" w:hAnsi="宋体" w:eastAsia="宋体" w:cs="宋体"/>
                <w:color w:val="231916"/>
                <w:spacing w:val="11"/>
                <w:sz w:val="20"/>
                <w:szCs w:val="20"/>
              </w:rPr>
              <w:t>班主任谈话</w:t>
            </w:r>
          </w:p>
          <w:p w14:paraId="7FB0F5A7">
            <w:pPr>
              <w:spacing w:before="8" w:line="219" w:lineRule="auto"/>
              <w:ind w:left="189" w:right="174" w:hanging="7"/>
              <w:rPr>
                <w:rFonts w:ascii="宋体" w:hAnsi="宋体" w:eastAsia="宋体" w:cs="宋体"/>
                <w:sz w:val="20"/>
                <w:szCs w:val="20"/>
              </w:rPr>
            </w:pPr>
            <w:r>
              <w:rPr>
                <w:rFonts w:ascii="宋体" w:hAnsi="宋体" w:eastAsia="宋体" w:cs="宋体"/>
                <w:color w:val="231916"/>
                <w:spacing w:val="1"/>
                <w:sz w:val="20"/>
                <w:szCs w:val="20"/>
              </w:rPr>
              <w:t>处理</w:t>
            </w:r>
            <w:r>
              <w:rPr>
                <w:rFonts w:ascii="宋体" w:hAnsi="宋体" w:eastAsia="宋体" w:cs="宋体"/>
                <w:color w:val="231916"/>
                <w:spacing w:val="-48"/>
                <w:sz w:val="20"/>
                <w:szCs w:val="20"/>
              </w:rPr>
              <w:t xml:space="preserve"> </w:t>
            </w:r>
            <w:r>
              <w:rPr>
                <w:rFonts w:ascii="宋体" w:hAnsi="宋体" w:eastAsia="宋体" w:cs="宋体"/>
                <w:color w:val="231916"/>
                <w:spacing w:val="1"/>
                <w:sz w:val="20"/>
                <w:szCs w:val="20"/>
              </w:rPr>
              <w:t>，学生</w:t>
            </w:r>
            <w:r>
              <w:rPr>
                <w:rFonts w:ascii="宋体" w:hAnsi="宋体" w:eastAsia="宋体" w:cs="宋体"/>
                <w:color w:val="231916"/>
                <w:sz w:val="20"/>
                <w:szCs w:val="20"/>
              </w:rPr>
              <w:t xml:space="preserve"> </w:t>
            </w:r>
            <w:r>
              <w:rPr>
                <w:rFonts w:ascii="宋体" w:hAnsi="宋体" w:eastAsia="宋体" w:cs="宋体"/>
                <w:color w:val="231916"/>
                <w:spacing w:val="-7"/>
                <w:sz w:val="20"/>
                <w:szCs w:val="20"/>
              </w:rPr>
              <w:t>书面反思。</w:t>
            </w:r>
          </w:p>
        </w:tc>
      </w:tr>
      <w:tr w14:paraId="080F5705">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3B2BD8B7">
            <w:pPr>
              <w:rPr>
                <w:rFonts w:ascii="Arial"/>
                <w:sz w:val="21"/>
              </w:rPr>
            </w:pPr>
          </w:p>
        </w:tc>
        <w:tc>
          <w:tcPr>
            <w:tcW w:w="750" w:type="dxa"/>
            <w:vAlign w:val="top"/>
          </w:tcPr>
          <w:p w14:paraId="1F0C7B18">
            <w:pPr>
              <w:spacing w:before="80" w:line="284" w:lineRule="exact"/>
              <w:ind w:left="321"/>
              <w:rPr>
                <w:rFonts w:ascii="宋体" w:hAnsi="宋体" w:eastAsia="宋体" w:cs="宋体"/>
                <w:sz w:val="20"/>
                <w:szCs w:val="20"/>
              </w:rPr>
            </w:pPr>
            <w:r>
              <w:rPr>
                <w:rFonts w:ascii="宋体" w:hAnsi="宋体" w:eastAsia="宋体" w:cs="宋体"/>
                <w:color w:val="231916"/>
                <w:position w:val="1"/>
                <w:sz w:val="20"/>
                <w:szCs w:val="20"/>
              </w:rPr>
              <w:t>2</w:t>
            </w:r>
          </w:p>
        </w:tc>
        <w:tc>
          <w:tcPr>
            <w:tcW w:w="750" w:type="dxa"/>
            <w:vAlign w:val="top"/>
          </w:tcPr>
          <w:p w14:paraId="189EEFA6">
            <w:pPr>
              <w:spacing w:before="88" w:line="210" w:lineRule="auto"/>
              <w:ind w:left="166"/>
              <w:rPr>
                <w:rFonts w:ascii="宋体" w:hAnsi="宋体" w:eastAsia="宋体" w:cs="宋体"/>
                <w:sz w:val="20"/>
                <w:szCs w:val="20"/>
              </w:rPr>
            </w:pPr>
            <w:r>
              <w:rPr>
                <w:rFonts w:ascii="宋体" w:hAnsi="宋体" w:eastAsia="宋体" w:cs="宋体"/>
                <w:color w:val="231916"/>
                <w:spacing w:val="4"/>
                <w:sz w:val="20"/>
                <w:szCs w:val="20"/>
              </w:rPr>
              <w:t>上课</w:t>
            </w:r>
          </w:p>
        </w:tc>
        <w:tc>
          <w:tcPr>
            <w:tcW w:w="4171" w:type="dxa"/>
            <w:vAlign w:val="top"/>
          </w:tcPr>
          <w:p w14:paraId="1C5C101F">
            <w:pPr>
              <w:spacing w:before="84" w:line="212" w:lineRule="auto"/>
              <w:ind w:left="143"/>
              <w:rPr>
                <w:rFonts w:ascii="宋体" w:hAnsi="宋体" w:eastAsia="宋体" w:cs="宋体"/>
                <w:sz w:val="20"/>
                <w:szCs w:val="20"/>
              </w:rPr>
            </w:pPr>
            <w:r>
              <w:rPr>
                <w:rFonts w:ascii="宋体" w:hAnsi="宋体" w:eastAsia="宋体" w:cs="宋体"/>
                <w:color w:val="231916"/>
                <w:spacing w:val="4"/>
                <w:sz w:val="20"/>
                <w:szCs w:val="20"/>
              </w:rPr>
              <w:t>上课传递纸条聊天的</w:t>
            </w:r>
          </w:p>
        </w:tc>
        <w:tc>
          <w:tcPr>
            <w:tcW w:w="751" w:type="dxa"/>
            <w:vAlign w:val="top"/>
          </w:tcPr>
          <w:p w14:paraId="45129994">
            <w:pPr>
              <w:spacing w:before="80" w:line="284"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180E26DE">
            <w:pPr>
              <w:rPr>
                <w:rFonts w:ascii="Arial"/>
                <w:sz w:val="21"/>
              </w:rPr>
            </w:pPr>
          </w:p>
        </w:tc>
        <w:tc>
          <w:tcPr>
            <w:tcW w:w="1426" w:type="dxa"/>
            <w:vMerge w:val="continue"/>
            <w:tcBorders>
              <w:top w:val="nil"/>
              <w:bottom w:val="nil"/>
            </w:tcBorders>
            <w:vAlign w:val="top"/>
          </w:tcPr>
          <w:p w14:paraId="0014C4B6">
            <w:pPr>
              <w:rPr>
                <w:rFonts w:ascii="Arial"/>
                <w:sz w:val="21"/>
              </w:rPr>
            </w:pPr>
          </w:p>
        </w:tc>
      </w:tr>
      <w:tr w14:paraId="08FD490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57D42AC0">
            <w:pPr>
              <w:rPr>
                <w:rFonts w:ascii="Arial"/>
                <w:sz w:val="21"/>
              </w:rPr>
            </w:pPr>
          </w:p>
        </w:tc>
        <w:tc>
          <w:tcPr>
            <w:tcW w:w="750" w:type="dxa"/>
            <w:vAlign w:val="top"/>
          </w:tcPr>
          <w:p w14:paraId="1110F6D0">
            <w:pPr>
              <w:spacing w:before="80" w:line="284" w:lineRule="exact"/>
              <w:ind w:left="324"/>
              <w:rPr>
                <w:rFonts w:ascii="宋体" w:hAnsi="宋体" w:eastAsia="宋体" w:cs="宋体"/>
                <w:sz w:val="20"/>
                <w:szCs w:val="20"/>
              </w:rPr>
            </w:pPr>
            <w:r>
              <w:rPr>
                <w:rFonts w:ascii="宋体" w:hAnsi="宋体" w:eastAsia="宋体" w:cs="宋体"/>
                <w:color w:val="231916"/>
                <w:position w:val="1"/>
                <w:sz w:val="20"/>
                <w:szCs w:val="20"/>
              </w:rPr>
              <w:t>3</w:t>
            </w:r>
          </w:p>
        </w:tc>
        <w:tc>
          <w:tcPr>
            <w:tcW w:w="750" w:type="dxa"/>
            <w:vAlign w:val="top"/>
          </w:tcPr>
          <w:p w14:paraId="2E746B91">
            <w:pPr>
              <w:spacing w:before="88" w:line="210" w:lineRule="auto"/>
              <w:ind w:left="166"/>
              <w:rPr>
                <w:rFonts w:ascii="宋体" w:hAnsi="宋体" w:eastAsia="宋体" w:cs="宋体"/>
                <w:sz w:val="20"/>
                <w:szCs w:val="20"/>
              </w:rPr>
            </w:pPr>
            <w:r>
              <w:rPr>
                <w:rFonts w:ascii="宋体" w:hAnsi="宋体" w:eastAsia="宋体" w:cs="宋体"/>
                <w:color w:val="231916"/>
                <w:spacing w:val="4"/>
                <w:sz w:val="20"/>
                <w:szCs w:val="20"/>
              </w:rPr>
              <w:t>上课</w:t>
            </w:r>
          </w:p>
        </w:tc>
        <w:tc>
          <w:tcPr>
            <w:tcW w:w="4171" w:type="dxa"/>
            <w:vAlign w:val="top"/>
          </w:tcPr>
          <w:p w14:paraId="66CDF541">
            <w:pPr>
              <w:spacing w:before="86" w:line="212" w:lineRule="auto"/>
              <w:ind w:left="143"/>
              <w:rPr>
                <w:rFonts w:ascii="宋体" w:hAnsi="宋体" w:eastAsia="宋体" w:cs="宋体"/>
                <w:sz w:val="20"/>
                <w:szCs w:val="20"/>
              </w:rPr>
            </w:pPr>
            <w:r>
              <w:rPr>
                <w:rFonts w:ascii="宋体" w:hAnsi="宋体" w:eastAsia="宋体" w:cs="宋体"/>
                <w:color w:val="231916"/>
                <w:spacing w:val="3"/>
                <w:sz w:val="20"/>
                <w:szCs w:val="20"/>
              </w:rPr>
              <w:t>上课打瞌睡</w:t>
            </w:r>
          </w:p>
        </w:tc>
        <w:tc>
          <w:tcPr>
            <w:tcW w:w="751" w:type="dxa"/>
            <w:vAlign w:val="top"/>
          </w:tcPr>
          <w:p w14:paraId="46D782A5">
            <w:pPr>
              <w:spacing w:before="80" w:line="284"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5E047FEC">
            <w:pPr>
              <w:rPr>
                <w:rFonts w:ascii="Arial"/>
                <w:sz w:val="21"/>
              </w:rPr>
            </w:pPr>
          </w:p>
        </w:tc>
        <w:tc>
          <w:tcPr>
            <w:tcW w:w="1426" w:type="dxa"/>
            <w:vMerge w:val="continue"/>
            <w:tcBorders>
              <w:top w:val="nil"/>
              <w:bottom w:val="nil"/>
            </w:tcBorders>
            <w:vAlign w:val="top"/>
          </w:tcPr>
          <w:p w14:paraId="516D5596">
            <w:pPr>
              <w:rPr>
                <w:rFonts w:ascii="Arial"/>
                <w:sz w:val="21"/>
              </w:rPr>
            </w:pPr>
          </w:p>
        </w:tc>
      </w:tr>
      <w:tr w14:paraId="77FBE7C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22A935AB">
            <w:pPr>
              <w:rPr>
                <w:rFonts w:ascii="Arial"/>
                <w:sz w:val="21"/>
              </w:rPr>
            </w:pPr>
          </w:p>
        </w:tc>
        <w:tc>
          <w:tcPr>
            <w:tcW w:w="750" w:type="dxa"/>
            <w:vAlign w:val="top"/>
          </w:tcPr>
          <w:p w14:paraId="2750A877">
            <w:pPr>
              <w:spacing w:before="81" w:line="283" w:lineRule="exact"/>
              <w:ind w:left="318"/>
              <w:rPr>
                <w:rFonts w:ascii="宋体" w:hAnsi="宋体" w:eastAsia="宋体" w:cs="宋体"/>
                <w:sz w:val="20"/>
                <w:szCs w:val="20"/>
              </w:rPr>
            </w:pPr>
            <w:r>
              <w:rPr>
                <w:rFonts w:ascii="宋体" w:hAnsi="宋体" w:eastAsia="宋体" w:cs="宋体"/>
                <w:color w:val="231916"/>
                <w:position w:val="1"/>
                <w:sz w:val="20"/>
                <w:szCs w:val="20"/>
              </w:rPr>
              <w:t>4</w:t>
            </w:r>
          </w:p>
        </w:tc>
        <w:tc>
          <w:tcPr>
            <w:tcW w:w="750" w:type="dxa"/>
            <w:vAlign w:val="top"/>
          </w:tcPr>
          <w:p w14:paraId="47F5516A">
            <w:pPr>
              <w:spacing w:before="88" w:line="210" w:lineRule="auto"/>
              <w:ind w:left="166"/>
              <w:rPr>
                <w:rFonts w:ascii="宋体" w:hAnsi="宋体" w:eastAsia="宋体" w:cs="宋体"/>
                <w:sz w:val="20"/>
                <w:szCs w:val="20"/>
              </w:rPr>
            </w:pPr>
            <w:r>
              <w:rPr>
                <w:rFonts w:ascii="宋体" w:hAnsi="宋体" w:eastAsia="宋体" w:cs="宋体"/>
                <w:color w:val="231916"/>
                <w:spacing w:val="4"/>
                <w:sz w:val="20"/>
                <w:szCs w:val="20"/>
              </w:rPr>
              <w:t>上课</w:t>
            </w:r>
          </w:p>
        </w:tc>
        <w:tc>
          <w:tcPr>
            <w:tcW w:w="4171" w:type="dxa"/>
            <w:vAlign w:val="top"/>
          </w:tcPr>
          <w:p w14:paraId="19C2D0CF">
            <w:pPr>
              <w:spacing w:before="82" w:line="218" w:lineRule="auto"/>
              <w:ind w:left="143"/>
              <w:rPr>
                <w:rFonts w:ascii="宋体" w:hAnsi="宋体" w:eastAsia="宋体" w:cs="宋体"/>
                <w:sz w:val="20"/>
                <w:szCs w:val="20"/>
              </w:rPr>
            </w:pPr>
            <w:r>
              <w:rPr>
                <w:rFonts w:ascii="宋体" w:hAnsi="宋体" w:eastAsia="宋体" w:cs="宋体"/>
                <w:color w:val="231916"/>
                <w:spacing w:val="5"/>
                <w:sz w:val="20"/>
                <w:szCs w:val="20"/>
              </w:rPr>
              <w:t>上课照镜子，化妆，讲小话，搞小动作</w:t>
            </w:r>
          </w:p>
        </w:tc>
        <w:tc>
          <w:tcPr>
            <w:tcW w:w="751" w:type="dxa"/>
            <w:vAlign w:val="top"/>
          </w:tcPr>
          <w:p w14:paraId="49DC360C">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1FEACD53">
            <w:pPr>
              <w:rPr>
                <w:rFonts w:ascii="Arial"/>
                <w:sz w:val="21"/>
              </w:rPr>
            </w:pPr>
          </w:p>
        </w:tc>
        <w:tc>
          <w:tcPr>
            <w:tcW w:w="1426" w:type="dxa"/>
            <w:vMerge w:val="continue"/>
            <w:tcBorders>
              <w:top w:val="nil"/>
              <w:bottom w:val="nil"/>
            </w:tcBorders>
            <w:vAlign w:val="top"/>
          </w:tcPr>
          <w:p w14:paraId="21F89040">
            <w:pPr>
              <w:rPr>
                <w:rFonts w:ascii="Arial"/>
                <w:sz w:val="21"/>
              </w:rPr>
            </w:pPr>
          </w:p>
        </w:tc>
      </w:tr>
      <w:tr w14:paraId="5B0E16F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69244074">
            <w:pPr>
              <w:rPr>
                <w:rFonts w:ascii="Arial"/>
                <w:sz w:val="21"/>
              </w:rPr>
            </w:pPr>
          </w:p>
        </w:tc>
        <w:tc>
          <w:tcPr>
            <w:tcW w:w="750" w:type="dxa"/>
            <w:vAlign w:val="top"/>
          </w:tcPr>
          <w:p w14:paraId="2F9B1503">
            <w:pPr>
              <w:spacing w:before="81" w:line="283" w:lineRule="exact"/>
              <w:ind w:left="322"/>
              <w:rPr>
                <w:rFonts w:ascii="宋体" w:hAnsi="宋体" w:eastAsia="宋体" w:cs="宋体"/>
                <w:sz w:val="20"/>
                <w:szCs w:val="20"/>
              </w:rPr>
            </w:pPr>
            <w:r>
              <w:rPr>
                <w:rFonts w:ascii="宋体" w:hAnsi="宋体" w:eastAsia="宋体" w:cs="宋体"/>
                <w:color w:val="231916"/>
                <w:position w:val="2"/>
                <w:sz w:val="20"/>
                <w:szCs w:val="20"/>
              </w:rPr>
              <w:t>5</w:t>
            </w:r>
          </w:p>
        </w:tc>
        <w:tc>
          <w:tcPr>
            <w:tcW w:w="750" w:type="dxa"/>
            <w:vAlign w:val="top"/>
          </w:tcPr>
          <w:p w14:paraId="431331EC">
            <w:pPr>
              <w:spacing w:before="88" w:line="210" w:lineRule="auto"/>
              <w:ind w:left="166"/>
              <w:rPr>
                <w:rFonts w:ascii="宋体" w:hAnsi="宋体" w:eastAsia="宋体" w:cs="宋体"/>
                <w:sz w:val="20"/>
                <w:szCs w:val="20"/>
              </w:rPr>
            </w:pPr>
            <w:r>
              <w:rPr>
                <w:rFonts w:ascii="宋体" w:hAnsi="宋体" w:eastAsia="宋体" w:cs="宋体"/>
                <w:color w:val="231916"/>
                <w:spacing w:val="4"/>
                <w:sz w:val="20"/>
                <w:szCs w:val="20"/>
              </w:rPr>
              <w:t>上课</w:t>
            </w:r>
          </w:p>
        </w:tc>
        <w:tc>
          <w:tcPr>
            <w:tcW w:w="4171" w:type="dxa"/>
            <w:vAlign w:val="top"/>
          </w:tcPr>
          <w:p w14:paraId="48B3DC1F">
            <w:pPr>
              <w:spacing w:before="86" w:line="209" w:lineRule="auto"/>
              <w:ind w:left="143"/>
              <w:rPr>
                <w:rFonts w:ascii="宋体" w:hAnsi="宋体" w:eastAsia="宋体" w:cs="宋体"/>
                <w:sz w:val="20"/>
                <w:szCs w:val="20"/>
              </w:rPr>
            </w:pPr>
            <w:r>
              <w:rPr>
                <w:rFonts w:ascii="宋体" w:hAnsi="宋体" w:eastAsia="宋体" w:cs="宋体"/>
                <w:color w:val="231916"/>
                <w:spacing w:val="4"/>
                <w:sz w:val="20"/>
                <w:szCs w:val="20"/>
              </w:rPr>
              <w:t>上课座姿不正</w:t>
            </w:r>
          </w:p>
        </w:tc>
        <w:tc>
          <w:tcPr>
            <w:tcW w:w="751" w:type="dxa"/>
            <w:vAlign w:val="top"/>
          </w:tcPr>
          <w:p w14:paraId="55DDEB36">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66D0B8BD">
            <w:pPr>
              <w:rPr>
                <w:rFonts w:ascii="Arial"/>
                <w:sz w:val="21"/>
              </w:rPr>
            </w:pPr>
          </w:p>
        </w:tc>
        <w:tc>
          <w:tcPr>
            <w:tcW w:w="1426" w:type="dxa"/>
            <w:vMerge w:val="continue"/>
            <w:tcBorders>
              <w:top w:val="nil"/>
              <w:bottom w:val="nil"/>
            </w:tcBorders>
            <w:vAlign w:val="top"/>
          </w:tcPr>
          <w:p w14:paraId="167990C9">
            <w:pPr>
              <w:rPr>
                <w:rFonts w:ascii="Arial"/>
                <w:sz w:val="21"/>
              </w:rPr>
            </w:pPr>
          </w:p>
        </w:tc>
      </w:tr>
      <w:tr w14:paraId="258BBF4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6D50A770">
            <w:pPr>
              <w:rPr>
                <w:rFonts w:ascii="Arial"/>
                <w:sz w:val="21"/>
              </w:rPr>
            </w:pPr>
          </w:p>
        </w:tc>
        <w:tc>
          <w:tcPr>
            <w:tcW w:w="750" w:type="dxa"/>
            <w:vAlign w:val="top"/>
          </w:tcPr>
          <w:p w14:paraId="0E2F0BC4">
            <w:pPr>
              <w:spacing w:before="81" w:line="283" w:lineRule="exact"/>
              <w:ind w:left="322"/>
              <w:rPr>
                <w:rFonts w:ascii="宋体" w:hAnsi="宋体" w:eastAsia="宋体" w:cs="宋体"/>
                <w:sz w:val="20"/>
                <w:szCs w:val="20"/>
              </w:rPr>
            </w:pPr>
            <w:r>
              <w:rPr>
                <w:rFonts w:ascii="宋体" w:hAnsi="宋体" w:eastAsia="宋体" w:cs="宋体"/>
                <w:color w:val="231916"/>
                <w:position w:val="1"/>
                <w:sz w:val="20"/>
                <w:szCs w:val="20"/>
              </w:rPr>
              <w:t>6</w:t>
            </w:r>
          </w:p>
        </w:tc>
        <w:tc>
          <w:tcPr>
            <w:tcW w:w="750" w:type="dxa"/>
            <w:vAlign w:val="top"/>
          </w:tcPr>
          <w:p w14:paraId="379A1699">
            <w:pPr>
              <w:spacing w:before="88" w:line="210" w:lineRule="auto"/>
              <w:ind w:left="166"/>
              <w:rPr>
                <w:rFonts w:ascii="宋体" w:hAnsi="宋体" w:eastAsia="宋体" w:cs="宋体"/>
                <w:sz w:val="20"/>
                <w:szCs w:val="20"/>
              </w:rPr>
            </w:pPr>
            <w:r>
              <w:rPr>
                <w:rFonts w:ascii="宋体" w:hAnsi="宋体" w:eastAsia="宋体" w:cs="宋体"/>
                <w:color w:val="231916"/>
                <w:spacing w:val="4"/>
                <w:sz w:val="20"/>
                <w:szCs w:val="20"/>
              </w:rPr>
              <w:t>上课</w:t>
            </w:r>
          </w:p>
        </w:tc>
        <w:tc>
          <w:tcPr>
            <w:tcW w:w="4171" w:type="dxa"/>
            <w:vAlign w:val="top"/>
          </w:tcPr>
          <w:p w14:paraId="69A88684">
            <w:pPr>
              <w:spacing w:before="86" w:line="212" w:lineRule="auto"/>
              <w:ind w:left="150"/>
              <w:rPr>
                <w:rFonts w:ascii="宋体" w:hAnsi="宋体" w:eastAsia="宋体" w:cs="宋体"/>
                <w:sz w:val="20"/>
                <w:szCs w:val="20"/>
              </w:rPr>
            </w:pPr>
            <w:r>
              <w:rPr>
                <w:rFonts w:ascii="宋体" w:hAnsi="宋体" w:eastAsia="宋体" w:cs="宋体"/>
                <w:color w:val="231916"/>
                <w:spacing w:val="3"/>
                <w:sz w:val="20"/>
                <w:szCs w:val="20"/>
              </w:rPr>
              <w:t>书籍堆积过多</w:t>
            </w:r>
          </w:p>
        </w:tc>
        <w:tc>
          <w:tcPr>
            <w:tcW w:w="751" w:type="dxa"/>
            <w:vAlign w:val="top"/>
          </w:tcPr>
          <w:p w14:paraId="479CC6EF">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70AE7880">
            <w:pPr>
              <w:rPr>
                <w:rFonts w:ascii="Arial"/>
                <w:sz w:val="21"/>
              </w:rPr>
            </w:pPr>
          </w:p>
        </w:tc>
        <w:tc>
          <w:tcPr>
            <w:tcW w:w="1426" w:type="dxa"/>
            <w:vMerge w:val="continue"/>
            <w:tcBorders>
              <w:top w:val="nil"/>
              <w:bottom w:val="nil"/>
            </w:tcBorders>
            <w:vAlign w:val="top"/>
          </w:tcPr>
          <w:p w14:paraId="01800F7B">
            <w:pPr>
              <w:rPr>
                <w:rFonts w:ascii="Arial"/>
                <w:sz w:val="21"/>
              </w:rPr>
            </w:pPr>
          </w:p>
        </w:tc>
      </w:tr>
      <w:tr w14:paraId="7B4D7310">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391FEDBE">
            <w:pPr>
              <w:rPr>
                <w:rFonts w:ascii="Arial"/>
                <w:sz w:val="21"/>
              </w:rPr>
            </w:pPr>
          </w:p>
        </w:tc>
        <w:tc>
          <w:tcPr>
            <w:tcW w:w="750" w:type="dxa"/>
            <w:vAlign w:val="top"/>
          </w:tcPr>
          <w:p w14:paraId="6F02830C">
            <w:pPr>
              <w:spacing w:before="81" w:line="283" w:lineRule="exact"/>
              <w:ind w:left="319"/>
              <w:rPr>
                <w:rFonts w:ascii="宋体" w:hAnsi="宋体" w:eastAsia="宋体" w:cs="宋体"/>
                <w:sz w:val="20"/>
                <w:szCs w:val="20"/>
              </w:rPr>
            </w:pPr>
            <w:r>
              <w:rPr>
                <w:rFonts w:ascii="宋体" w:hAnsi="宋体" w:eastAsia="宋体" w:cs="宋体"/>
                <w:color w:val="231916"/>
                <w:position w:val="2"/>
                <w:sz w:val="20"/>
                <w:szCs w:val="20"/>
              </w:rPr>
              <w:t>7</w:t>
            </w:r>
          </w:p>
        </w:tc>
        <w:tc>
          <w:tcPr>
            <w:tcW w:w="750" w:type="dxa"/>
            <w:vAlign w:val="top"/>
          </w:tcPr>
          <w:p w14:paraId="202FAA5D">
            <w:pPr>
              <w:spacing w:before="88" w:line="210" w:lineRule="auto"/>
              <w:ind w:left="166"/>
              <w:rPr>
                <w:rFonts w:ascii="宋体" w:hAnsi="宋体" w:eastAsia="宋体" w:cs="宋体"/>
                <w:sz w:val="20"/>
                <w:szCs w:val="20"/>
              </w:rPr>
            </w:pPr>
            <w:r>
              <w:rPr>
                <w:rFonts w:ascii="宋体" w:hAnsi="宋体" w:eastAsia="宋体" w:cs="宋体"/>
                <w:color w:val="231916"/>
                <w:spacing w:val="4"/>
                <w:sz w:val="20"/>
                <w:szCs w:val="20"/>
              </w:rPr>
              <w:t>上课</w:t>
            </w:r>
          </w:p>
        </w:tc>
        <w:tc>
          <w:tcPr>
            <w:tcW w:w="4171" w:type="dxa"/>
            <w:vAlign w:val="top"/>
          </w:tcPr>
          <w:p w14:paraId="7771B3ED">
            <w:pPr>
              <w:spacing w:before="85" w:line="213" w:lineRule="auto"/>
              <w:ind w:left="143"/>
              <w:rPr>
                <w:rFonts w:ascii="宋体" w:hAnsi="宋体" w:eastAsia="宋体" w:cs="宋体"/>
                <w:sz w:val="20"/>
                <w:szCs w:val="20"/>
              </w:rPr>
            </w:pPr>
            <w:r>
              <w:rPr>
                <w:rFonts w:ascii="宋体" w:hAnsi="宋体" w:eastAsia="宋体" w:cs="宋体"/>
                <w:color w:val="231916"/>
                <w:spacing w:val="4"/>
                <w:sz w:val="20"/>
                <w:szCs w:val="20"/>
              </w:rPr>
              <w:t>上课不做笔记</w:t>
            </w:r>
          </w:p>
        </w:tc>
        <w:tc>
          <w:tcPr>
            <w:tcW w:w="751" w:type="dxa"/>
            <w:vAlign w:val="top"/>
          </w:tcPr>
          <w:p w14:paraId="733FAE18">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56CFF326">
            <w:pPr>
              <w:rPr>
                <w:rFonts w:ascii="Arial"/>
                <w:sz w:val="21"/>
              </w:rPr>
            </w:pPr>
          </w:p>
        </w:tc>
        <w:tc>
          <w:tcPr>
            <w:tcW w:w="1426" w:type="dxa"/>
            <w:vMerge w:val="continue"/>
            <w:tcBorders>
              <w:top w:val="nil"/>
              <w:bottom w:val="nil"/>
            </w:tcBorders>
            <w:vAlign w:val="top"/>
          </w:tcPr>
          <w:p w14:paraId="02525C8E">
            <w:pPr>
              <w:rPr>
                <w:rFonts w:ascii="Arial"/>
                <w:sz w:val="21"/>
              </w:rPr>
            </w:pPr>
          </w:p>
        </w:tc>
      </w:tr>
      <w:tr w14:paraId="55EDD275">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7631D195">
            <w:pPr>
              <w:rPr>
                <w:rFonts w:ascii="Arial"/>
                <w:sz w:val="21"/>
              </w:rPr>
            </w:pPr>
          </w:p>
        </w:tc>
        <w:tc>
          <w:tcPr>
            <w:tcW w:w="750" w:type="dxa"/>
            <w:vAlign w:val="top"/>
          </w:tcPr>
          <w:p w14:paraId="5A6BB513">
            <w:pPr>
              <w:spacing w:before="81" w:line="283" w:lineRule="exact"/>
              <w:ind w:left="324"/>
              <w:rPr>
                <w:rFonts w:ascii="宋体" w:hAnsi="宋体" w:eastAsia="宋体" w:cs="宋体"/>
                <w:sz w:val="20"/>
                <w:szCs w:val="20"/>
              </w:rPr>
            </w:pPr>
            <w:r>
              <w:rPr>
                <w:rFonts w:ascii="宋体" w:hAnsi="宋体" w:eastAsia="宋体" w:cs="宋体"/>
                <w:color w:val="231916"/>
                <w:position w:val="1"/>
                <w:sz w:val="20"/>
                <w:szCs w:val="20"/>
              </w:rPr>
              <w:t>8</w:t>
            </w:r>
          </w:p>
        </w:tc>
        <w:tc>
          <w:tcPr>
            <w:tcW w:w="750" w:type="dxa"/>
            <w:vAlign w:val="top"/>
          </w:tcPr>
          <w:p w14:paraId="019D3E54">
            <w:pPr>
              <w:spacing w:before="88" w:line="210" w:lineRule="auto"/>
              <w:ind w:left="166"/>
              <w:rPr>
                <w:rFonts w:ascii="宋体" w:hAnsi="宋体" w:eastAsia="宋体" w:cs="宋体"/>
                <w:sz w:val="20"/>
                <w:szCs w:val="20"/>
              </w:rPr>
            </w:pPr>
            <w:r>
              <w:rPr>
                <w:rFonts w:ascii="宋体" w:hAnsi="宋体" w:eastAsia="宋体" w:cs="宋体"/>
                <w:color w:val="231916"/>
                <w:spacing w:val="4"/>
                <w:sz w:val="20"/>
                <w:szCs w:val="20"/>
              </w:rPr>
              <w:t>上课</w:t>
            </w:r>
          </w:p>
        </w:tc>
        <w:tc>
          <w:tcPr>
            <w:tcW w:w="4171" w:type="dxa"/>
            <w:vAlign w:val="top"/>
          </w:tcPr>
          <w:p w14:paraId="05B49AD2">
            <w:pPr>
              <w:spacing w:before="87" w:line="211" w:lineRule="auto"/>
              <w:ind w:left="143"/>
              <w:rPr>
                <w:rFonts w:ascii="宋体" w:hAnsi="宋体" w:eastAsia="宋体" w:cs="宋体"/>
                <w:sz w:val="20"/>
                <w:szCs w:val="20"/>
              </w:rPr>
            </w:pPr>
            <w:r>
              <w:rPr>
                <w:rFonts w:ascii="宋体" w:hAnsi="宋体" w:eastAsia="宋体" w:cs="宋体"/>
                <w:color w:val="231916"/>
                <w:spacing w:val="3"/>
                <w:sz w:val="20"/>
                <w:szCs w:val="20"/>
              </w:rPr>
              <w:t>上课看小说</w:t>
            </w:r>
          </w:p>
        </w:tc>
        <w:tc>
          <w:tcPr>
            <w:tcW w:w="751" w:type="dxa"/>
            <w:vAlign w:val="top"/>
          </w:tcPr>
          <w:p w14:paraId="5037BC81">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77DC6A0A">
            <w:pPr>
              <w:rPr>
                <w:rFonts w:ascii="Arial"/>
                <w:sz w:val="21"/>
              </w:rPr>
            </w:pPr>
          </w:p>
        </w:tc>
        <w:tc>
          <w:tcPr>
            <w:tcW w:w="1426" w:type="dxa"/>
            <w:vMerge w:val="continue"/>
            <w:tcBorders>
              <w:top w:val="nil"/>
              <w:bottom w:val="nil"/>
            </w:tcBorders>
            <w:vAlign w:val="top"/>
          </w:tcPr>
          <w:p w14:paraId="7272ADCC">
            <w:pPr>
              <w:rPr>
                <w:rFonts w:ascii="Arial"/>
                <w:sz w:val="21"/>
              </w:rPr>
            </w:pPr>
          </w:p>
        </w:tc>
      </w:tr>
      <w:tr w14:paraId="17827D8B">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57DB33D6">
            <w:pPr>
              <w:rPr>
                <w:rFonts w:ascii="Arial"/>
                <w:sz w:val="21"/>
              </w:rPr>
            </w:pPr>
          </w:p>
        </w:tc>
        <w:tc>
          <w:tcPr>
            <w:tcW w:w="750" w:type="dxa"/>
            <w:vAlign w:val="top"/>
          </w:tcPr>
          <w:p w14:paraId="53E9F27D">
            <w:pPr>
              <w:spacing w:before="81" w:line="283" w:lineRule="exact"/>
              <w:ind w:left="321"/>
              <w:rPr>
                <w:rFonts w:ascii="宋体" w:hAnsi="宋体" w:eastAsia="宋体" w:cs="宋体"/>
                <w:sz w:val="20"/>
                <w:szCs w:val="20"/>
              </w:rPr>
            </w:pPr>
            <w:r>
              <w:rPr>
                <w:rFonts w:ascii="宋体" w:hAnsi="宋体" w:eastAsia="宋体" w:cs="宋体"/>
                <w:color w:val="231916"/>
                <w:position w:val="1"/>
                <w:sz w:val="20"/>
                <w:szCs w:val="20"/>
              </w:rPr>
              <w:t>9</w:t>
            </w:r>
          </w:p>
        </w:tc>
        <w:tc>
          <w:tcPr>
            <w:tcW w:w="750" w:type="dxa"/>
            <w:vAlign w:val="top"/>
          </w:tcPr>
          <w:p w14:paraId="4E3F4559">
            <w:pPr>
              <w:spacing w:before="88" w:line="210" w:lineRule="auto"/>
              <w:ind w:left="166"/>
              <w:rPr>
                <w:rFonts w:ascii="宋体" w:hAnsi="宋体" w:eastAsia="宋体" w:cs="宋体"/>
                <w:sz w:val="20"/>
                <w:szCs w:val="20"/>
              </w:rPr>
            </w:pPr>
            <w:r>
              <w:rPr>
                <w:rFonts w:ascii="宋体" w:hAnsi="宋体" w:eastAsia="宋体" w:cs="宋体"/>
                <w:color w:val="231916"/>
                <w:spacing w:val="4"/>
                <w:sz w:val="20"/>
                <w:szCs w:val="20"/>
              </w:rPr>
              <w:t>上课</w:t>
            </w:r>
          </w:p>
        </w:tc>
        <w:tc>
          <w:tcPr>
            <w:tcW w:w="4171" w:type="dxa"/>
            <w:vAlign w:val="top"/>
          </w:tcPr>
          <w:p w14:paraId="6409ACA0">
            <w:pPr>
              <w:spacing w:before="85" w:line="214" w:lineRule="auto"/>
              <w:ind w:left="143"/>
              <w:rPr>
                <w:rFonts w:ascii="宋体" w:hAnsi="宋体" w:eastAsia="宋体" w:cs="宋体"/>
                <w:sz w:val="20"/>
                <w:szCs w:val="20"/>
              </w:rPr>
            </w:pPr>
            <w:r>
              <w:rPr>
                <w:rFonts w:ascii="宋体" w:hAnsi="宋体" w:eastAsia="宋体" w:cs="宋体"/>
                <w:color w:val="231916"/>
                <w:spacing w:val="4"/>
                <w:sz w:val="20"/>
                <w:szCs w:val="20"/>
              </w:rPr>
              <w:t>教师点名回答问题时不配合</w:t>
            </w:r>
          </w:p>
        </w:tc>
        <w:tc>
          <w:tcPr>
            <w:tcW w:w="751" w:type="dxa"/>
            <w:vAlign w:val="top"/>
          </w:tcPr>
          <w:p w14:paraId="3A588DE8">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640FD85F">
            <w:pPr>
              <w:rPr>
                <w:rFonts w:ascii="Arial"/>
                <w:sz w:val="21"/>
              </w:rPr>
            </w:pPr>
          </w:p>
        </w:tc>
        <w:tc>
          <w:tcPr>
            <w:tcW w:w="1426" w:type="dxa"/>
            <w:vMerge w:val="continue"/>
            <w:tcBorders>
              <w:top w:val="nil"/>
              <w:bottom w:val="nil"/>
            </w:tcBorders>
            <w:vAlign w:val="top"/>
          </w:tcPr>
          <w:p w14:paraId="7932A2A0">
            <w:pPr>
              <w:rPr>
                <w:rFonts w:ascii="Arial"/>
                <w:sz w:val="21"/>
              </w:rPr>
            </w:pPr>
          </w:p>
        </w:tc>
      </w:tr>
      <w:tr w14:paraId="7F45F6A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0F603E08">
            <w:pPr>
              <w:rPr>
                <w:rFonts w:ascii="Arial"/>
                <w:sz w:val="21"/>
              </w:rPr>
            </w:pPr>
          </w:p>
        </w:tc>
        <w:tc>
          <w:tcPr>
            <w:tcW w:w="750" w:type="dxa"/>
            <w:vAlign w:val="top"/>
          </w:tcPr>
          <w:p w14:paraId="0DC0825C">
            <w:pPr>
              <w:spacing w:before="81" w:line="283" w:lineRule="exact"/>
              <w:ind w:left="282"/>
              <w:rPr>
                <w:rFonts w:ascii="宋体" w:hAnsi="宋体" w:eastAsia="宋体" w:cs="宋体"/>
                <w:sz w:val="20"/>
                <w:szCs w:val="20"/>
              </w:rPr>
            </w:pPr>
            <w:r>
              <w:rPr>
                <w:rFonts w:ascii="宋体" w:hAnsi="宋体" w:eastAsia="宋体" w:cs="宋体"/>
                <w:color w:val="231916"/>
                <w:spacing w:val="-7"/>
                <w:position w:val="1"/>
                <w:sz w:val="20"/>
                <w:szCs w:val="20"/>
              </w:rPr>
              <w:t>10</w:t>
            </w:r>
          </w:p>
        </w:tc>
        <w:tc>
          <w:tcPr>
            <w:tcW w:w="750" w:type="dxa"/>
            <w:vAlign w:val="top"/>
          </w:tcPr>
          <w:p w14:paraId="41E256F0">
            <w:pPr>
              <w:spacing w:before="88" w:line="210" w:lineRule="auto"/>
              <w:ind w:left="166"/>
              <w:rPr>
                <w:rFonts w:ascii="宋体" w:hAnsi="宋体" w:eastAsia="宋体" w:cs="宋体"/>
                <w:sz w:val="20"/>
                <w:szCs w:val="20"/>
              </w:rPr>
            </w:pPr>
            <w:r>
              <w:rPr>
                <w:rFonts w:ascii="宋体" w:hAnsi="宋体" w:eastAsia="宋体" w:cs="宋体"/>
                <w:color w:val="231916"/>
                <w:spacing w:val="4"/>
                <w:sz w:val="20"/>
                <w:szCs w:val="20"/>
              </w:rPr>
              <w:t>上课</w:t>
            </w:r>
          </w:p>
        </w:tc>
        <w:tc>
          <w:tcPr>
            <w:tcW w:w="4171" w:type="dxa"/>
            <w:vAlign w:val="top"/>
          </w:tcPr>
          <w:p w14:paraId="42685182">
            <w:pPr>
              <w:spacing w:before="85" w:line="211" w:lineRule="auto"/>
              <w:ind w:left="154"/>
              <w:rPr>
                <w:rFonts w:ascii="宋体" w:hAnsi="宋体" w:eastAsia="宋体" w:cs="宋体"/>
                <w:sz w:val="20"/>
                <w:szCs w:val="20"/>
              </w:rPr>
            </w:pPr>
            <w:r>
              <w:rPr>
                <w:rFonts w:ascii="宋体" w:hAnsi="宋体" w:eastAsia="宋体" w:cs="宋体"/>
                <w:color w:val="231916"/>
                <w:spacing w:val="2"/>
                <w:sz w:val="20"/>
                <w:szCs w:val="20"/>
              </w:rPr>
              <w:t>随意进出教室</w:t>
            </w:r>
          </w:p>
        </w:tc>
        <w:tc>
          <w:tcPr>
            <w:tcW w:w="751" w:type="dxa"/>
            <w:vAlign w:val="top"/>
          </w:tcPr>
          <w:p w14:paraId="5013929E">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0A42A404">
            <w:pPr>
              <w:rPr>
                <w:rFonts w:ascii="Arial"/>
                <w:sz w:val="21"/>
              </w:rPr>
            </w:pPr>
          </w:p>
        </w:tc>
        <w:tc>
          <w:tcPr>
            <w:tcW w:w="1426" w:type="dxa"/>
            <w:vMerge w:val="continue"/>
            <w:tcBorders>
              <w:top w:val="nil"/>
              <w:bottom w:val="nil"/>
            </w:tcBorders>
            <w:vAlign w:val="top"/>
          </w:tcPr>
          <w:p w14:paraId="03D1AFC0">
            <w:pPr>
              <w:rPr>
                <w:rFonts w:ascii="Arial"/>
                <w:sz w:val="21"/>
              </w:rPr>
            </w:pPr>
          </w:p>
        </w:tc>
      </w:tr>
      <w:tr w14:paraId="2C80C89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45D900AE">
            <w:pPr>
              <w:rPr>
                <w:rFonts w:ascii="Arial"/>
                <w:sz w:val="21"/>
              </w:rPr>
            </w:pPr>
          </w:p>
        </w:tc>
        <w:tc>
          <w:tcPr>
            <w:tcW w:w="750" w:type="dxa"/>
            <w:vAlign w:val="top"/>
          </w:tcPr>
          <w:p w14:paraId="5B362E50">
            <w:pPr>
              <w:spacing w:before="81" w:line="283" w:lineRule="exact"/>
              <w:ind w:left="282"/>
              <w:rPr>
                <w:rFonts w:ascii="宋体" w:hAnsi="宋体" w:eastAsia="宋体" w:cs="宋体"/>
                <w:sz w:val="20"/>
                <w:szCs w:val="20"/>
              </w:rPr>
            </w:pPr>
            <w:r>
              <w:rPr>
                <w:rFonts w:ascii="宋体" w:hAnsi="宋体" w:eastAsia="宋体" w:cs="宋体"/>
                <w:color w:val="231916"/>
                <w:spacing w:val="-7"/>
                <w:position w:val="1"/>
                <w:sz w:val="20"/>
                <w:szCs w:val="20"/>
              </w:rPr>
              <w:t>11</w:t>
            </w:r>
          </w:p>
        </w:tc>
        <w:tc>
          <w:tcPr>
            <w:tcW w:w="750" w:type="dxa"/>
            <w:vAlign w:val="top"/>
          </w:tcPr>
          <w:p w14:paraId="33453AA1">
            <w:pPr>
              <w:spacing w:before="88" w:line="210" w:lineRule="auto"/>
              <w:ind w:left="166"/>
              <w:rPr>
                <w:rFonts w:ascii="宋体" w:hAnsi="宋体" w:eastAsia="宋体" w:cs="宋体"/>
                <w:sz w:val="20"/>
                <w:szCs w:val="20"/>
              </w:rPr>
            </w:pPr>
            <w:r>
              <w:rPr>
                <w:rFonts w:ascii="宋体" w:hAnsi="宋体" w:eastAsia="宋体" w:cs="宋体"/>
                <w:color w:val="231916"/>
                <w:spacing w:val="4"/>
                <w:sz w:val="20"/>
                <w:szCs w:val="20"/>
              </w:rPr>
              <w:t>上课</w:t>
            </w:r>
          </w:p>
        </w:tc>
        <w:tc>
          <w:tcPr>
            <w:tcW w:w="4171" w:type="dxa"/>
            <w:vAlign w:val="top"/>
          </w:tcPr>
          <w:p w14:paraId="7F7079A2">
            <w:pPr>
              <w:spacing w:before="84" w:line="215" w:lineRule="auto"/>
              <w:ind w:left="143"/>
              <w:rPr>
                <w:rFonts w:ascii="宋体" w:hAnsi="宋体" w:eastAsia="宋体" w:cs="宋体"/>
                <w:sz w:val="20"/>
                <w:szCs w:val="20"/>
              </w:rPr>
            </w:pPr>
            <w:r>
              <w:rPr>
                <w:rFonts w:ascii="宋体" w:hAnsi="宋体" w:eastAsia="宋体" w:cs="宋体"/>
                <w:color w:val="231916"/>
                <w:spacing w:val="4"/>
                <w:sz w:val="20"/>
                <w:szCs w:val="20"/>
              </w:rPr>
              <w:t>不遵守电脑使用规定的</w:t>
            </w:r>
          </w:p>
        </w:tc>
        <w:tc>
          <w:tcPr>
            <w:tcW w:w="751" w:type="dxa"/>
            <w:vAlign w:val="top"/>
          </w:tcPr>
          <w:p w14:paraId="5423880D">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60863843">
            <w:pPr>
              <w:rPr>
                <w:rFonts w:ascii="Arial"/>
                <w:sz w:val="21"/>
              </w:rPr>
            </w:pPr>
          </w:p>
        </w:tc>
        <w:tc>
          <w:tcPr>
            <w:tcW w:w="1426" w:type="dxa"/>
            <w:vMerge w:val="continue"/>
            <w:tcBorders>
              <w:top w:val="nil"/>
              <w:bottom w:val="nil"/>
            </w:tcBorders>
            <w:vAlign w:val="top"/>
          </w:tcPr>
          <w:p w14:paraId="0E6B8E2B">
            <w:pPr>
              <w:rPr>
                <w:rFonts w:ascii="Arial"/>
                <w:sz w:val="21"/>
              </w:rPr>
            </w:pPr>
          </w:p>
        </w:tc>
      </w:tr>
      <w:tr w14:paraId="1D681F75">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3BD94814">
            <w:pPr>
              <w:rPr>
                <w:rFonts w:ascii="Arial"/>
                <w:sz w:val="21"/>
              </w:rPr>
            </w:pPr>
          </w:p>
        </w:tc>
        <w:tc>
          <w:tcPr>
            <w:tcW w:w="750" w:type="dxa"/>
            <w:vAlign w:val="top"/>
          </w:tcPr>
          <w:p w14:paraId="63F6DB4E">
            <w:pPr>
              <w:spacing w:before="81" w:line="283" w:lineRule="exact"/>
              <w:ind w:left="282"/>
              <w:rPr>
                <w:rFonts w:ascii="宋体" w:hAnsi="宋体" w:eastAsia="宋体" w:cs="宋体"/>
                <w:sz w:val="20"/>
                <w:szCs w:val="20"/>
              </w:rPr>
            </w:pPr>
            <w:r>
              <w:rPr>
                <w:rFonts w:ascii="宋体" w:hAnsi="宋体" w:eastAsia="宋体" w:cs="宋体"/>
                <w:color w:val="231916"/>
                <w:spacing w:val="-7"/>
                <w:position w:val="1"/>
                <w:sz w:val="20"/>
                <w:szCs w:val="20"/>
              </w:rPr>
              <w:t>12</w:t>
            </w:r>
          </w:p>
        </w:tc>
        <w:tc>
          <w:tcPr>
            <w:tcW w:w="750" w:type="dxa"/>
            <w:vAlign w:val="top"/>
          </w:tcPr>
          <w:p w14:paraId="4ABD6366">
            <w:pPr>
              <w:spacing w:before="88" w:line="210" w:lineRule="auto"/>
              <w:ind w:left="168"/>
              <w:rPr>
                <w:rFonts w:ascii="宋体" w:hAnsi="宋体" w:eastAsia="宋体" w:cs="宋体"/>
                <w:sz w:val="20"/>
                <w:szCs w:val="20"/>
              </w:rPr>
            </w:pPr>
            <w:r>
              <w:rPr>
                <w:rFonts w:ascii="宋体" w:hAnsi="宋体" w:eastAsia="宋体" w:cs="宋体"/>
                <w:color w:val="231916"/>
                <w:spacing w:val="3"/>
                <w:sz w:val="20"/>
                <w:szCs w:val="20"/>
              </w:rPr>
              <w:t>培训</w:t>
            </w:r>
          </w:p>
        </w:tc>
        <w:tc>
          <w:tcPr>
            <w:tcW w:w="4171" w:type="dxa"/>
            <w:vAlign w:val="top"/>
          </w:tcPr>
          <w:p w14:paraId="4B38AC42">
            <w:pPr>
              <w:spacing w:before="84" w:line="214" w:lineRule="auto"/>
              <w:ind w:left="143"/>
              <w:rPr>
                <w:rFonts w:ascii="宋体" w:hAnsi="宋体" w:eastAsia="宋体" w:cs="宋体"/>
                <w:sz w:val="20"/>
                <w:szCs w:val="20"/>
              </w:rPr>
            </w:pPr>
            <w:r>
              <w:rPr>
                <w:rFonts w:ascii="宋体" w:hAnsi="宋体" w:eastAsia="宋体" w:cs="宋体"/>
                <w:color w:val="231916"/>
                <w:spacing w:val="4"/>
                <w:sz w:val="20"/>
                <w:szCs w:val="20"/>
              </w:rPr>
              <w:t>不按时参加培训</w:t>
            </w:r>
          </w:p>
        </w:tc>
        <w:tc>
          <w:tcPr>
            <w:tcW w:w="751" w:type="dxa"/>
            <w:vAlign w:val="top"/>
          </w:tcPr>
          <w:p w14:paraId="0D721C53">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1822041F">
            <w:pPr>
              <w:rPr>
                <w:rFonts w:ascii="Arial"/>
                <w:sz w:val="21"/>
              </w:rPr>
            </w:pPr>
          </w:p>
        </w:tc>
        <w:tc>
          <w:tcPr>
            <w:tcW w:w="1426" w:type="dxa"/>
            <w:vMerge w:val="continue"/>
            <w:tcBorders>
              <w:top w:val="nil"/>
              <w:bottom w:val="nil"/>
            </w:tcBorders>
            <w:vAlign w:val="top"/>
          </w:tcPr>
          <w:p w14:paraId="35526788">
            <w:pPr>
              <w:rPr>
                <w:rFonts w:ascii="Arial"/>
                <w:sz w:val="21"/>
              </w:rPr>
            </w:pPr>
          </w:p>
        </w:tc>
      </w:tr>
      <w:tr w14:paraId="1D0AA970">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23B2C2E3">
            <w:pPr>
              <w:rPr>
                <w:rFonts w:ascii="Arial"/>
                <w:sz w:val="21"/>
              </w:rPr>
            </w:pPr>
          </w:p>
        </w:tc>
        <w:tc>
          <w:tcPr>
            <w:tcW w:w="750" w:type="dxa"/>
            <w:vAlign w:val="top"/>
          </w:tcPr>
          <w:p w14:paraId="5E06E356">
            <w:pPr>
              <w:spacing w:before="81" w:line="283" w:lineRule="exact"/>
              <w:ind w:left="282"/>
              <w:rPr>
                <w:rFonts w:ascii="宋体" w:hAnsi="宋体" w:eastAsia="宋体" w:cs="宋体"/>
                <w:sz w:val="20"/>
                <w:szCs w:val="20"/>
              </w:rPr>
            </w:pPr>
            <w:r>
              <w:rPr>
                <w:rFonts w:ascii="宋体" w:hAnsi="宋体" w:eastAsia="宋体" w:cs="宋体"/>
                <w:color w:val="231916"/>
                <w:spacing w:val="-7"/>
                <w:position w:val="1"/>
                <w:sz w:val="20"/>
                <w:szCs w:val="20"/>
              </w:rPr>
              <w:t>13</w:t>
            </w:r>
          </w:p>
        </w:tc>
        <w:tc>
          <w:tcPr>
            <w:tcW w:w="750" w:type="dxa"/>
            <w:vAlign w:val="top"/>
          </w:tcPr>
          <w:p w14:paraId="64EE08A8">
            <w:pPr>
              <w:spacing w:before="88" w:line="210" w:lineRule="auto"/>
              <w:ind w:left="168"/>
              <w:rPr>
                <w:rFonts w:ascii="宋体" w:hAnsi="宋体" w:eastAsia="宋体" w:cs="宋体"/>
                <w:sz w:val="20"/>
                <w:szCs w:val="20"/>
              </w:rPr>
            </w:pPr>
            <w:r>
              <w:rPr>
                <w:rFonts w:ascii="宋体" w:hAnsi="宋体" w:eastAsia="宋体" w:cs="宋体"/>
                <w:color w:val="231916"/>
                <w:spacing w:val="3"/>
                <w:sz w:val="20"/>
                <w:szCs w:val="20"/>
              </w:rPr>
              <w:t>培训</w:t>
            </w:r>
          </w:p>
        </w:tc>
        <w:tc>
          <w:tcPr>
            <w:tcW w:w="4171" w:type="dxa"/>
            <w:vAlign w:val="top"/>
          </w:tcPr>
          <w:p w14:paraId="4444AC25">
            <w:pPr>
              <w:spacing w:before="88" w:line="213" w:lineRule="auto"/>
              <w:ind w:left="145"/>
              <w:rPr>
                <w:rFonts w:ascii="宋体" w:hAnsi="宋体" w:eastAsia="宋体" w:cs="宋体"/>
                <w:sz w:val="20"/>
                <w:szCs w:val="20"/>
              </w:rPr>
            </w:pPr>
            <w:r>
              <w:rPr>
                <w:rFonts w:ascii="宋体" w:hAnsi="宋体" w:eastAsia="宋体" w:cs="宋体"/>
                <w:color w:val="231916"/>
                <w:spacing w:val="5"/>
                <w:sz w:val="20"/>
                <w:szCs w:val="20"/>
              </w:rPr>
              <w:t>培训课下课后，不按时进教室在校园里逗留</w:t>
            </w:r>
          </w:p>
        </w:tc>
        <w:tc>
          <w:tcPr>
            <w:tcW w:w="751" w:type="dxa"/>
            <w:vAlign w:val="top"/>
          </w:tcPr>
          <w:p w14:paraId="35BC22BE">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6F6A5975">
            <w:pPr>
              <w:rPr>
                <w:rFonts w:ascii="Arial"/>
                <w:sz w:val="21"/>
              </w:rPr>
            </w:pPr>
          </w:p>
        </w:tc>
        <w:tc>
          <w:tcPr>
            <w:tcW w:w="1426" w:type="dxa"/>
            <w:vMerge w:val="continue"/>
            <w:tcBorders>
              <w:top w:val="nil"/>
              <w:bottom w:val="nil"/>
            </w:tcBorders>
            <w:vAlign w:val="top"/>
          </w:tcPr>
          <w:p w14:paraId="16178A91">
            <w:pPr>
              <w:rPr>
                <w:rFonts w:ascii="Arial"/>
                <w:sz w:val="21"/>
              </w:rPr>
            </w:pPr>
          </w:p>
        </w:tc>
      </w:tr>
      <w:tr w14:paraId="61B34B7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287A6ED1">
            <w:pPr>
              <w:rPr>
                <w:rFonts w:ascii="Arial"/>
                <w:sz w:val="21"/>
              </w:rPr>
            </w:pPr>
          </w:p>
        </w:tc>
        <w:tc>
          <w:tcPr>
            <w:tcW w:w="750" w:type="dxa"/>
            <w:vAlign w:val="top"/>
          </w:tcPr>
          <w:p w14:paraId="59A59C34">
            <w:pPr>
              <w:spacing w:before="81" w:line="283" w:lineRule="exact"/>
              <w:ind w:left="282"/>
              <w:rPr>
                <w:rFonts w:ascii="宋体" w:hAnsi="宋体" w:eastAsia="宋体" w:cs="宋体"/>
                <w:sz w:val="20"/>
                <w:szCs w:val="20"/>
              </w:rPr>
            </w:pPr>
            <w:r>
              <w:rPr>
                <w:rFonts w:ascii="宋体" w:hAnsi="宋体" w:eastAsia="宋体" w:cs="宋体"/>
                <w:color w:val="231916"/>
                <w:spacing w:val="-7"/>
                <w:position w:val="1"/>
                <w:sz w:val="20"/>
                <w:szCs w:val="20"/>
              </w:rPr>
              <w:t>14</w:t>
            </w:r>
          </w:p>
        </w:tc>
        <w:tc>
          <w:tcPr>
            <w:tcW w:w="750" w:type="dxa"/>
            <w:vAlign w:val="top"/>
          </w:tcPr>
          <w:p w14:paraId="0FE3EEAA">
            <w:pPr>
              <w:spacing w:before="86" w:line="211" w:lineRule="auto"/>
              <w:ind w:left="186"/>
              <w:rPr>
                <w:rFonts w:ascii="宋体" w:hAnsi="宋体" w:eastAsia="宋体" w:cs="宋体"/>
                <w:sz w:val="20"/>
                <w:szCs w:val="20"/>
              </w:rPr>
            </w:pPr>
            <w:r>
              <w:rPr>
                <w:rFonts w:ascii="宋体" w:hAnsi="宋体" w:eastAsia="宋体" w:cs="宋体"/>
                <w:color w:val="231916"/>
                <w:spacing w:val="-7"/>
                <w:sz w:val="20"/>
                <w:szCs w:val="20"/>
              </w:rPr>
              <w:t>四读</w:t>
            </w:r>
          </w:p>
        </w:tc>
        <w:tc>
          <w:tcPr>
            <w:tcW w:w="4171" w:type="dxa"/>
            <w:vAlign w:val="top"/>
          </w:tcPr>
          <w:p w14:paraId="3A2E307D">
            <w:pPr>
              <w:spacing w:before="86" w:line="211" w:lineRule="auto"/>
              <w:ind w:left="164"/>
              <w:rPr>
                <w:rFonts w:ascii="宋体" w:hAnsi="宋体" w:eastAsia="宋体" w:cs="宋体"/>
                <w:sz w:val="20"/>
                <w:szCs w:val="20"/>
              </w:rPr>
            </w:pPr>
            <w:r>
              <w:rPr>
                <w:rFonts w:ascii="宋体" w:hAnsi="宋体" w:eastAsia="宋体" w:cs="宋体"/>
                <w:color w:val="231916"/>
                <w:sz w:val="20"/>
                <w:szCs w:val="20"/>
              </w:rPr>
              <w:t>四读时打瞌睡</w:t>
            </w:r>
          </w:p>
        </w:tc>
        <w:tc>
          <w:tcPr>
            <w:tcW w:w="751" w:type="dxa"/>
            <w:vAlign w:val="top"/>
          </w:tcPr>
          <w:p w14:paraId="2FB0AF1D">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2476ECA3">
            <w:pPr>
              <w:rPr>
                <w:rFonts w:ascii="Arial"/>
                <w:sz w:val="21"/>
              </w:rPr>
            </w:pPr>
          </w:p>
        </w:tc>
        <w:tc>
          <w:tcPr>
            <w:tcW w:w="1426" w:type="dxa"/>
            <w:vMerge w:val="continue"/>
            <w:tcBorders>
              <w:top w:val="nil"/>
              <w:bottom w:val="nil"/>
            </w:tcBorders>
            <w:vAlign w:val="top"/>
          </w:tcPr>
          <w:p w14:paraId="62358524">
            <w:pPr>
              <w:rPr>
                <w:rFonts w:ascii="Arial"/>
                <w:sz w:val="21"/>
              </w:rPr>
            </w:pPr>
          </w:p>
        </w:tc>
      </w:tr>
      <w:tr w14:paraId="4819080D">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6D130A55">
            <w:pPr>
              <w:rPr>
                <w:rFonts w:ascii="Arial"/>
                <w:sz w:val="21"/>
              </w:rPr>
            </w:pPr>
          </w:p>
        </w:tc>
        <w:tc>
          <w:tcPr>
            <w:tcW w:w="750" w:type="dxa"/>
            <w:vAlign w:val="top"/>
          </w:tcPr>
          <w:p w14:paraId="25B360BC">
            <w:pPr>
              <w:spacing w:before="81" w:line="283" w:lineRule="exact"/>
              <w:ind w:left="282"/>
              <w:rPr>
                <w:rFonts w:ascii="宋体" w:hAnsi="宋体" w:eastAsia="宋体" w:cs="宋体"/>
                <w:sz w:val="20"/>
                <w:szCs w:val="20"/>
              </w:rPr>
            </w:pPr>
            <w:r>
              <w:rPr>
                <w:rFonts w:ascii="宋体" w:hAnsi="宋体" w:eastAsia="宋体" w:cs="宋体"/>
                <w:color w:val="231916"/>
                <w:spacing w:val="-7"/>
                <w:position w:val="1"/>
                <w:sz w:val="20"/>
                <w:szCs w:val="20"/>
              </w:rPr>
              <w:t>15</w:t>
            </w:r>
          </w:p>
        </w:tc>
        <w:tc>
          <w:tcPr>
            <w:tcW w:w="750" w:type="dxa"/>
            <w:vAlign w:val="top"/>
          </w:tcPr>
          <w:p w14:paraId="25778E92">
            <w:pPr>
              <w:spacing w:before="86" w:line="211" w:lineRule="auto"/>
              <w:ind w:left="186"/>
              <w:rPr>
                <w:rFonts w:ascii="宋体" w:hAnsi="宋体" w:eastAsia="宋体" w:cs="宋体"/>
                <w:sz w:val="20"/>
                <w:szCs w:val="20"/>
              </w:rPr>
            </w:pPr>
            <w:r>
              <w:rPr>
                <w:rFonts w:ascii="宋体" w:hAnsi="宋体" w:eastAsia="宋体" w:cs="宋体"/>
                <w:color w:val="231916"/>
                <w:spacing w:val="-7"/>
                <w:sz w:val="20"/>
                <w:szCs w:val="20"/>
              </w:rPr>
              <w:t>四读</w:t>
            </w:r>
          </w:p>
        </w:tc>
        <w:tc>
          <w:tcPr>
            <w:tcW w:w="4171" w:type="dxa"/>
            <w:vAlign w:val="top"/>
          </w:tcPr>
          <w:p w14:paraId="25046E85">
            <w:pPr>
              <w:spacing w:before="86" w:line="210" w:lineRule="auto"/>
              <w:ind w:left="164"/>
              <w:rPr>
                <w:rFonts w:ascii="宋体" w:hAnsi="宋体" w:eastAsia="宋体" w:cs="宋体"/>
                <w:sz w:val="20"/>
                <w:szCs w:val="20"/>
              </w:rPr>
            </w:pPr>
            <w:r>
              <w:rPr>
                <w:rFonts w:ascii="宋体" w:hAnsi="宋体" w:eastAsia="宋体" w:cs="宋体"/>
                <w:color w:val="231916"/>
                <w:spacing w:val="1"/>
                <w:sz w:val="20"/>
                <w:szCs w:val="20"/>
              </w:rPr>
              <w:t>四读时姿势不正</w:t>
            </w:r>
          </w:p>
        </w:tc>
        <w:tc>
          <w:tcPr>
            <w:tcW w:w="751" w:type="dxa"/>
            <w:vAlign w:val="top"/>
          </w:tcPr>
          <w:p w14:paraId="050167F1">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19C4ADD8">
            <w:pPr>
              <w:rPr>
                <w:rFonts w:ascii="Arial"/>
                <w:sz w:val="21"/>
              </w:rPr>
            </w:pPr>
          </w:p>
        </w:tc>
        <w:tc>
          <w:tcPr>
            <w:tcW w:w="1426" w:type="dxa"/>
            <w:vMerge w:val="continue"/>
            <w:tcBorders>
              <w:top w:val="nil"/>
              <w:bottom w:val="nil"/>
            </w:tcBorders>
            <w:vAlign w:val="top"/>
          </w:tcPr>
          <w:p w14:paraId="48028859">
            <w:pPr>
              <w:rPr>
                <w:rFonts w:ascii="Arial"/>
                <w:sz w:val="21"/>
              </w:rPr>
            </w:pPr>
          </w:p>
        </w:tc>
      </w:tr>
      <w:tr w14:paraId="70FD9CC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76C421A6">
            <w:pPr>
              <w:rPr>
                <w:rFonts w:ascii="Arial"/>
                <w:sz w:val="21"/>
              </w:rPr>
            </w:pPr>
          </w:p>
        </w:tc>
        <w:tc>
          <w:tcPr>
            <w:tcW w:w="750" w:type="dxa"/>
            <w:vAlign w:val="top"/>
          </w:tcPr>
          <w:p w14:paraId="5FBD5B04">
            <w:pPr>
              <w:spacing w:before="81" w:line="283" w:lineRule="exact"/>
              <w:ind w:left="282"/>
              <w:rPr>
                <w:rFonts w:ascii="宋体" w:hAnsi="宋体" w:eastAsia="宋体" w:cs="宋体"/>
                <w:sz w:val="20"/>
                <w:szCs w:val="20"/>
              </w:rPr>
            </w:pPr>
            <w:r>
              <w:rPr>
                <w:rFonts w:ascii="宋体" w:hAnsi="宋体" w:eastAsia="宋体" w:cs="宋体"/>
                <w:color w:val="231916"/>
                <w:spacing w:val="-7"/>
                <w:position w:val="1"/>
                <w:sz w:val="20"/>
                <w:szCs w:val="20"/>
              </w:rPr>
              <w:t>16</w:t>
            </w:r>
          </w:p>
        </w:tc>
        <w:tc>
          <w:tcPr>
            <w:tcW w:w="750" w:type="dxa"/>
            <w:vAlign w:val="top"/>
          </w:tcPr>
          <w:p w14:paraId="63205688">
            <w:pPr>
              <w:spacing w:before="86" w:line="211" w:lineRule="auto"/>
              <w:ind w:left="186"/>
              <w:rPr>
                <w:rFonts w:ascii="宋体" w:hAnsi="宋体" w:eastAsia="宋体" w:cs="宋体"/>
                <w:sz w:val="20"/>
                <w:szCs w:val="20"/>
              </w:rPr>
            </w:pPr>
            <w:r>
              <w:rPr>
                <w:rFonts w:ascii="宋体" w:hAnsi="宋体" w:eastAsia="宋体" w:cs="宋体"/>
                <w:color w:val="231916"/>
                <w:spacing w:val="-7"/>
                <w:sz w:val="20"/>
                <w:szCs w:val="20"/>
              </w:rPr>
              <w:t>四读</w:t>
            </w:r>
          </w:p>
        </w:tc>
        <w:tc>
          <w:tcPr>
            <w:tcW w:w="4171" w:type="dxa"/>
            <w:vAlign w:val="top"/>
          </w:tcPr>
          <w:p w14:paraId="3D794DB7">
            <w:pPr>
              <w:spacing w:before="86" w:line="211" w:lineRule="auto"/>
              <w:ind w:left="164"/>
              <w:rPr>
                <w:rFonts w:ascii="宋体" w:hAnsi="宋体" w:eastAsia="宋体" w:cs="宋体"/>
                <w:sz w:val="20"/>
                <w:szCs w:val="20"/>
              </w:rPr>
            </w:pPr>
            <w:r>
              <w:rPr>
                <w:rFonts w:ascii="宋体" w:hAnsi="宋体" w:eastAsia="宋体" w:cs="宋体"/>
                <w:color w:val="231916"/>
                <w:spacing w:val="2"/>
                <w:sz w:val="20"/>
                <w:szCs w:val="20"/>
              </w:rPr>
              <w:t>四读时不大声朗读的</w:t>
            </w:r>
          </w:p>
        </w:tc>
        <w:tc>
          <w:tcPr>
            <w:tcW w:w="751" w:type="dxa"/>
            <w:vAlign w:val="top"/>
          </w:tcPr>
          <w:p w14:paraId="75C6E19B">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0697B6F3">
            <w:pPr>
              <w:rPr>
                <w:rFonts w:ascii="Arial"/>
                <w:sz w:val="21"/>
              </w:rPr>
            </w:pPr>
          </w:p>
        </w:tc>
        <w:tc>
          <w:tcPr>
            <w:tcW w:w="1426" w:type="dxa"/>
            <w:vMerge w:val="continue"/>
            <w:tcBorders>
              <w:top w:val="nil"/>
              <w:bottom w:val="nil"/>
            </w:tcBorders>
            <w:vAlign w:val="top"/>
          </w:tcPr>
          <w:p w14:paraId="06B333A0">
            <w:pPr>
              <w:rPr>
                <w:rFonts w:ascii="Arial"/>
                <w:sz w:val="21"/>
              </w:rPr>
            </w:pPr>
          </w:p>
        </w:tc>
      </w:tr>
      <w:tr w14:paraId="198419E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610ACB92">
            <w:pPr>
              <w:rPr>
                <w:rFonts w:ascii="Arial"/>
                <w:sz w:val="21"/>
              </w:rPr>
            </w:pPr>
          </w:p>
        </w:tc>
        <w:tc>
          <w:tcPr>
            <w:tcW w:w="750" w:type="dxa"/>
            <w:vAlign w:val="top"/>
          </w:tcPr>
          <w:p w14:paraId="7598824B">
            <w:pPr>
              <w:spacing w:before="81" w:line="283" w:lineRule="exact"/>
              <w:ind w:left="282"/>
              <w:rPr>
                <w:rFonts w:ascii="宋体" w:hAnsi="宋体" w:eastAsia="宋体" w:cs="宋体"/>
                <w:sz w:val="20"/>
                <w:szCs w:val="20"/>
              </w:rPr>
            </w:pPr>
            <w:r>
              <w:rPr>
                <w:rFonts w:ascii="宋体" w:hAnsi="宋体" w:eastAsia="宋体" w:cs="宋体"/>
                <w:color w:val="231916"/>
                <w:spacing w:val="-7"/>
                <w:position w:val="1"/>
                <w:sz w:val="20"/>
                <w:szCs w:val="20"/>
              </w:rPr>
              <w:t>17</w:t>
            </w:r>
          </w:p>
        </w:tc>
        <w:tc>
          <w:tcPr>
            <w:tcW w:w="750" w:type="dxa"/>
            <w:vAlign w:val="top"/>
          </w:tcPr>
          <w:p w14:paraId="431372B7">
            <w:pPr>
              <w:spacing w:before="86" w:line="211" w:lineRule="auto"/>
              <w:ind w:left="186"/>
              <w:rPr>
                <w:rFonts w:ascii="宋体" w:hAnsi="宋体" w:eastAsia="宋体" w:cs="宋体"/>
                <w:sz w:val="20"/>
                <w:szCs w:val="20"/>
              </w:rPr>
            </w:pPr>
            <w:r>
              <w:rPr>
                <w:rFonts w:ascii="宋体" w:hAnsi="宋体" w:eastAsia="宋体" w:cs="宋体"/>
                <w:color w:val="231916"/>
                <w:spacing w:val="-7"/>
                <w:sz w:val="20"/>
                <w:szCs w:val="20"/>
              </w:rPr>
              <w:t>四读</w:t>
            </w:r>
          </w:p>
        </w:tc>
        <w:tc>
          <w:tcPr>
            <w:tcW w:w="4171" w:type="dxa"/>
            <w:vAlign w:val="top"/>
          </w:tcPr>
          <w:p w14:paraId="4E7B04F6">
            <w:pPr>
              <w:spacing w:before="85" w:line="214" w:lineRule="auto"/>
              <w:ind w:left="143"/>
              <w:rPr>
                <w:rFonts w:ascii="宋体" w:hAnsi="宋体" w:eastAsia="宋体" w:cs="宋体"/>
                <w:sz w:val="20"/>
                <w:szCs w:val="20"/>
              </w:rPr>
            </w:pPr>
            <w:r>
              <w:rPr>
                <w:rFonts w:ascii="宋体" w:hAnsi="宋体" w:eastAsia="宋体" w:cs="宋体"/>
                <w:color w:val="231916"/>
                <w:spacing w:val="4"/>
                <w:sz w:val="20"/>
                <w:szCs w:val="20"/>
              </w:rPr>
              <w:t>不按时完成读背任务</w:t>
            </w:r>
          </w:p>
        </w:tc>
        <w:tc>
          <w:tcPr>
            <w:tcW w:w="751" w:type="dxa"/>
            <w:vAlign w:val="top"/>
          </w:tcPr>
          <w:p w14:paraId="3AED9A03">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34529CDE">
            <w:pPr>
              <w:rPr>
                <w:rFonts w:ascii="Arial"/>
                <w:sz w:val="21"/>
              </w:rPr>
            </w:pPr>
          </w:p>
        </w:tc>
        <w:tc>
          <w:tcPr>
            <w:tcW w:w="1426" w:type="dxa"/>
            <w:vMerge w:val="continue"/>
            <w:tcBorders>
              <w:top w:val="nil"/>
              <w:bottom w:val="nil"/>
            </w:tcBorders>
            <w:vAlign w:val="top"/>
          </w:tcPr>
          <w:p w14:paraId="0EA7E3E6">
            <w:pPr>
              <w:rPr>
                <w:rFonts w:ascii="Arial"/>
                <w:sz w:val="21"/>
              </w:rPr>
            </w:pPr>
          </w:p>
        </w:tc>
      </w:tr>
      <w:tr w14:paraId="5C8CBDC8">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74A816D7">
            <w:pPr>
              <w:rPr>
                <w:rFonts w:ascii="Arial"/>
                <w:sz w:val="21"/>
              </w:rPr>
            </w:pPr>
          </w:p>
        </w:tc>
        <w:tc>
          <w:tcPr>
            <w:tcW w:w="750" w:type="dxa"/>
            <w:vAlign w:val="top"/>
          </w:tcPr>
          <w:p w14:paraId="5A80A13F">
            <w:pPr>
              <w:spacing w:before="81" w:line="283" w:lineRule="exact"/>
              <w:ind w:left="282"/>
              <w:rPr>
                <w:rFonts w:ascii="宋体" w:hAnsi="宋体" w:eastAsia="宋体" w:cs="宋体"/>
                <w:sz w:val="20"/>
                <w:szCs w:val="20"/>
              </w:rPr>
            </w:pPr>
            <w:r>
              <w:rPr>
                <w:rFonts w:ascii="宋体" w:hAnsi="宋体" w:eastAsia="宋体" w:cs="宋体"/>
                <w:color w:val="231916"/>
                <w:spacing w:val="-7"/>
                <w:position w:val="1"/>
                <w:sz w:val="20"/>
                <w:szCs w:val="20"/>
              </w:rPr>
              <w:t>18</w:t>
            </w:r>
          </w:p>
        </w:tc>
        <w:tc>
          <w:tcPr>
            <w:tcW w:w="750" w:type="dxa"/>
            <w:vAlign w:val="top"/>
          </w:tcPr>
          <w:p w14:paraId="462BFC3B">
            <w:pPr>
              <w:spacing w:before="86" w:line="211" w:lineRule="auto"/>
              <w:ind w:left="186"/>
              <w:rPr>
                <w:rFonts w:ascii="宋体" w:hAnsi="宋体" w:eastAsia="宋体" w:cs="宋体"/>
                <w:sz w:val="20"/>
                <w:szCs w:val="20"/>
              </w:rPr>
            </w:pPr>
            <w:r>
              <w:rPr>
                <w:rFonts w:ascii="宋体" w:hAnsi="宋体" w:eastAsia="宋体" w:cs="宋体"/>
                <w:color w:val="231916"/>
                <w:spacing w:val="-7"/>
                <w:sz w:val="20"/>
                <w:szCs w:val="20"/>
              </w:rPr>
              <w:t>四读</w:t>
            </w:r>
          </w:p>
        </w:tc>
        <w:tc>
          <w:tcPr>
            <w:tcW w:w="4171" w:type="dxa"/>
            <w:vAlign w:val="top"/>
          </w:tcPr>
          <w:p w14:paraId="6ACFE919">
            <w:pPr>
              <w:spacing w:before="85" w:line="212" w:lineRule="auto"/>
              <w:ind w:left="164"/>
              <w:rPr>
                <w:rFonts w:ascii="宋体" w:hAnsi="宋体" w:eastAsia="宋体" w:cs="宋体"/>
                <w:sz w:val="20"/>
                <w:szCs w:val="20"/>
              </w:rPr>
            </w:pPr>
            <w:r>
              <w:rPr>
                <w:rFonts w:ascii="宋体" w:hAnsi="宋体" w:eastAsia="宋体" w:cs="宋体"/>
                <w:color w:val="231916"/>
                <w:spacing w:val="1"/>
                <w:sz w:val="20"/>
                <w:szCs w:val="20"/>
              </w:rPr>
              <w:t>四读时做其他事情</w:t>
            </w:r>
          </w:p>
        </w:tc>
        <w:tc>
          <w:tcPr>
            <w:tcW w:w="751" w:type="dxa"/>
            <w:vAlign w:val="top"/>
          </w:tcPr>
          <w:p w14:paraId="06EEF1E9">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2CF7FB69">
            <w:pPr>
              <w:rPr>
                <w:rFonts w:ascii="Arial"/>
                <w:sz w:val="21"/>
              </w:rPr>
            </w:pPr>
          </w:p>
        </w:tc>
        <w:tc>
          <w:tcPr>
            <w:tcW w:w="1426" w:type="dxa"/>
            <w:vMerge w:val="continue"/>
            <w:tcBorders>
              <w:top w:val="nil"/>
              <w:bottom w:val="nil"/>
            </w:tcBorders>
            <w:vAlign w:val="top"/>
          </w:tcPr>
          <w:p w14:paraId="33588060">
            <w:pPr>
              <w:rPr>
                <w:rFonts w:ascii="Arial"/>
                <w:sz w:val="21"/>
              </w:rPr>
            </w:pPr>
          </w:p>
        </w:tc>
      </w:tr>
      <w:tr w14:paraId="61D5754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3F0DAF9C">
            <w:pPr>
              <w:rPr>
                <w:rFonts w:ascii="Arial"/>
                <w:sz w:val="21"/>
              </w:rPr>
            </w:pPr>
          </w:p>
        </w:tc>
        <w:tc>
          <w:tcPr>
            <w:tcW w:w="750" w:type="dxa"/>
            <w:vAlign w:val="top"/>
          </w:tcPr>
          <w:p w14:paraId="45A84884">
            <w:pPr>
              <w:spacing w:before="81" w:line="283" w:lineRule="exact"/>
              <w:ind w:left="282"/>
              <w:rPr>
                <w:rFonts w:ascii="宋体" w:hAnsi="宋体" w:eastAsia="宋体" w:cs="宋体"/>
                <w:sz w:val="20"/>
                <w:szCs w:val="20"/>
              </w:rPr>
            </w:pPr>
            <w:r>
              <w:rPr>
                <w:rFonts w:ascii="宋体" w:hAnsi="宋体" w:eastAsia="宋体" w:cs="宋体"/>
                <w:color w:val="231916"/>
                <w:spacing w:val="-7"/>
                <w:position w:val="1"/>
                <w:sz w:val="20"/>
                <w:szCs w:val="20"/>
              </w:rPr>
              <w:t>19</w:t>
            </w:r>
          </w:p>
        </w:tc>
        <w:tc>
          <w:tcPr>
            <w:tcW w:w="750" w:type="dxa"/>
            <w:vAlign w:val="top"/>
          </w:tcPr>
          <w:p w14:paraId="225C2786">
            <w:pPr>
              <w:spacing w:before="87" w:line="211" w:lineRule="auto"/>
              <w:ind w:left="203"/>
              <w:rPr>
                <w:rFonts w:ascii="宋体" w:hAnsi="宋体" w:eastAsia="宋体" w:cs="宋体"/>
                <w:sz w:val="20"/>
                <w:szCs w:val="20"/>
              </w:rPr>
            </w:pPr>
            <w:r>
              <w:rPr>
                <w:rFonts w:ascii="宋体" w:hAnsi="宋体" w:eastAsia="宋体" w:cs="宋体"/>
                <w:color w:val="231916"/>
                <w:spacing w:val="-15"/>
                <w:sz w:val="20"/>
                <w:szCs w:val="20"/>
              </w:rPr>
              <w:t>自习</w:t>
            </w:r>
          </w:p>
        </w:tc>
        <w:tc>
          <w:tcPr>
            <w:tcW w:w="4171" w:type="dxa"/>
            <w:vAlign w:val="top"/>
          </w:tcPr>
          <w:p w14:paraId="5FF01B42">
            <w:pPr>
              <w:spacing w:before="87" w:line="211" w:lineRule="auto"/>
              <w:ind w:left="154"/>
              <w:rPr>
                <w:rFonts w:ascii="宋体" w:hAnsi="宋体" w:eastAsia="宋体" w:cs="宋体"/>
                <w:sz w:val="20"/>
                <w:szCs w:val="20"/>
              </w:rPr>
            </w:pPr>
            <w:r>
              <w:rPr>
                <w:rFonts w:ascii="宋体" w:hAnsi="宋体" w:eastAsia="宋体" w:cs="宋体"/>
                <w:color w:val="231916"/>
                <w:spacing w:val="1"/>
                <w:sz w:val="20"/>
                <w:szCs w:val="20"/>
              </w:rPr>
              <w:t>晚自习迟到</w:t>
            </w:r>
          </w:p>
        </w:tc>
        <w:tc>
          <w:tcPr>
            <w:tcW w:w="751" w:type="dxa"/>
            <w:vAlign w:val="top"/>
          </w:tcPr>
          <w:p w14:paraId="0F75A760">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0E1078B5">
            <w:pPr>
              <w:rPr>
                <w:rFonts w:ascii="Arial"/>
                <w:sz w:val="21"/>
              </w:rPr>
            </w:pPr>
          </w:p>
        </w:tc>
        <w:tc>
          <w:tcPr>
            <w:tcW w:w="1426" w:type="dxa"/>
            <w:vMerge w:val="continue"/>
            <w:tcBorders>
              <w:top w:val="nil"/>
              <w:bottom w:val="nil"/>
            </w:tcBorders>
            <w:vAlign w:val="top"/>
          </w:tcPr>
          <w:p w14:paraId="3C99DB26">
            <w:pPr>
              <w:rPr>
                <w:rFonts w:ascii="Arial"/>
                <w:sz w:val="21"/>
              </w:rPr>
            </w:pPr>
          </w:p>
        </w:tc>
      </w:tr>
      <w:tr w14:paraId="591B89A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866" w:hRule="atLeast"/>
        </w:trPr>
        <w:tc>
          <w:tcPr>
            <w:tcW w:w="756" w:type="dxa"/>
            <w:vMerge w:val="continue"/>
            <w:tcBorders>
              <w:top w:val="nil"/>
              <w:bottom w:val="nil"/>
            </w:tcBorders>
            <w:textDirection w:val="tbRlV"/>
            <w:vAlign w:val="top"/>
          </w:tcPr>
          <w:p w14:paraId="4B8CD091">
            <w:pPr>
              <w:rPr>
                <w:rFonts w:ascii="Arial"/>
                <w:sz w:val="21"/>
              </w:rPr>
            </w:pPr>
          </w:p>
        </w:tc>
        <w:tc>
          <w:tcPr>
            <w:tcW w:w="750" w:type="dxa"/>
            <w:vAlign w:val="top"/>
          </w:tcPr>
          <w:p w14:paraId="43A45859">
            <w:pPr>
              <w:spacing w:line="262" w:lineRule="auto"/>
              <w:rPr>
                <w:rFonts w:ascii="Arial"/>
                <w:sz w:val="21"/>
              </w:rPr>
            </w:pPr>
          </w:p>
          <w:p w14:paraId="3BC4E3F7">
            <w:pPr>
              <w:spacing w:before="65" w:line="291" w:lineRule="exact"/>
              <w:ind w:left="266"/>
              <w:rPr>
                <w:rFonts w:ascii="宋体" w:hAnsi="宋体" w:eastAsia="宋体" w:cs="宋体"/>
                <w:sz w:val="20"/>
                <w:szCs w:val="20"/>
              </w:rPr>
            </w:pPr>
            <w:r>
              <w:rPr>
                <w:rFonts w:ascii="宋体" w:hAnsi="宋体" w:eastAsia="宋体" w:cs="宋体"/>
                <w:color w:val="231916"/>
                <w:spacing w:val="2"/>
                <w:position w:val="2"/>
                <w:sz w:val="20"/>
                <w:szCs w:val="20"/>
              </w:rPr>
              <w:t>20</w:t>
            </w:r>
          </w:p>
        </w:tc>
        <w:tc>
          <w:tcPr>
            <w:tcW w:w="750" w:type="dxa"/>
            <w:vAlign w:val="top"/>
          </w:tcPr>
          <w:p w14:paraId="1B89C283">
            <w:pPr>
              <w:spacing w:line="272" w:lineRule="auto"/>
              <w:rPr>
                <w:rFonts w:ascii="Arial"/>
                <w:sz w:val="21"/>
              </w:rPr>
            </w:pPr>
          </w:p>
          <w:p w14:paraId="3BBE65E7">
            <w:pPr>
              <w:spacing w:before="65" w:line="211" w:lineRule="auto"/>
              <w:ind w:left="195"/>
              <w:rPr>
                <w:rFonts w:ascii="宋体" w:hAnsi="宋体" w:eastAsia="宋体" w:cs="宋体"/>
                <w:sz w:val="20"/>
                <w:szCs w:val="20"/>
              </w:rPr>
            </w:pPr>
            <w:r>
              <w:rPr>
                <w:rFonts w:ascii="宋体" w:hAnsi="宋体" w:eastAsia="宋体" w:cs="宋体"/>
                <w:color w:val="231916"/>
                <w:spacing w:val="-15"/>
                <w:sz w:val="20"/>
                <w:szCs w:val="20"/>
              </w:rPr>
              <w:t>自习</w:t>
            </w:r>
          </w:p>
        </w:tc>
        <w:tc>
          <w:tcPr>
            <w:tcW w:w="4171" w:type="dxa"/>
            <w:vAlign w:val="top"/>
          </w:tcPr>
          <w:p w14:paraId="0F6D0338">
            <w:pPr>
              <w:spacing w:before="95" w:line="233" w:lineRule="auto"/>
              <w:ind w:left="143" w:firstLine="10"/>
              <w:rPr>
                <w:rFonts w:ascii="宋体" w:hAnsi="宋体" w:eastAsia="宋体" w:cs="宋体"/>
                <w:sz w:val="20"/>
                <w:szCs w:val="20"/>
              </w:rPr>
            </w:pPr>
            <w:r>
              <w:rPr>
                <w:rFonts w:ascii="宋体" w:hAnsi="宋体" w:eastAsia="宋体" w:cs="宋体"/>
                <w:color w:val="231916"/>
                <w:sz w:val="20"/>
                <w:szCs w:val="20"/>
              </w:rPr>
              <w:t>晚自习讲话，嬉笑、照镜子、画画、梳头发、</w:t>
            </w:r>
            <w:r>
              <w:rPr>
                <w:rFonts w:ascii="宋体" w:hAnsi="宋体" w:eastAsia="宋体" w:cs="宋体"/>
                <w:color w:val="231916"/>
                <w:spacing w:val="5"/>
                <w:sz w:val="20"/>
                <w:szCs w:val="20"/>
              </w:rPr>
              <w:t xml:space="preserve"> </w:t>
            </w:r>
            <w:r>
              <w:rPr>
                <w:rFonts w:ascii="宋体" w:hAnsi="宋体" w:eastAsia="宋体" w:cs="宋体"/>
                <w:color w:val="231916"/>
                <w:spacing w:val="1"/>
                <w:sz w:val="20"/>
                <w:szCs w:val="20"/>
              </w:rPr>
              <w:t>下棋、吃东西，无所事事，发呆、传纸条，</w:t>
            </w:r>
          </w:p>
          <w:p w14:paraId="3BAB8327">
            <w:pPr>
              <w:spacing w:before="1" w:line="211" w:lineRule="auto"/>
              <w:ind w:left="143"/>
              <w:rPr>
                <w:rFonts w:ascii="宋体" w:hAnsi="宋体" w:eastAsia="宋体" w:cs="宋体"/>
                <w:sz w:val="20"/>
                <w:szCs w:val="20"/>
              </w:rPr>
            </w:pPr>
            <w:r>
              <w:rPr>
                <w:rFonts w:ascii="宋体" w:hAnsi="宋体" w:eastAsia="宋体" w:cs="宋体"/>
                <w:color w:val="231916"/>
                <w:spacing w:val="2"/>
                <w:sz w:val="20"/>
                <w:szCs w:val="20"/>
              </w:rPr>
              <w:t>递东西</w:t>
            </w:r>
          </w:p>
        </w:tc>
        <w:tc>
          <w:tcPr>
            <w:tcW w:w="751" w:type="dxa"/>
            <w:vAlign w:val="top"/>
          </w:tcPr>
          <w:p w14:paraId="6404A006">
            <w:pPr>
              <w:spacing w:line="263" w:lineRule="auto"/>
              <w:rPr>
                <w:rFonts w:ascii="Arial"/>
                <w:sz w:val="21"/>
              </w:rPr>
            </w:pPr>
          </w:p>
          <w:p w14:paraId="3B9D24F0">
            <w:pPr>
              <w:spacing w:before="65" w:line="290"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56FAF754">
            <w:pPr>
              <w:rPr>
                <w:rFonts w:ascii="Arial"/>
                <w:sz w:val="21"/>
              </w:rPr>
            </w:pPr>
          </w:p>
        </w:tc>
        <w:tc>
          <w:tcPr>
            <w:tcW w:w="1426" w:type="dxa"/>
            <w:vMerge w:val="continue"/>
            <w:tcBorders>
              <w:top w:val="nil"/>
              <w:bottom w:val="nil"/>
            </w:tcBorders>
            <w:vAlign w:val="top"/>
          </w:tcPr>
          <w:p w14:paraId="47C9A9AB">
            <w:pPr>
              <w:rPr>
                <w:rFonts w:ascii="Arial"/>
                <w:sz w:val="21"/>
              </w:rPr>
            </w:pPr>
          </w:p>
        </w:tc>
      </w:tr>
      <w:tr w14:paraId="45568224">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3BA8DB6C">
            <w:pPr>
              <w:rPr>
                <w:rFonts w:ascii="Arial"/>
                <w:sz w:val="21"/>
              </w:rPr>
            </w:pPr>
          </w:p>
        </w:tc>
        <w:tc>
          <w:tcPr>
            <w:tcW w:w="750" w:type="dxa"/>
            <w:vAlign w:val="top"/>
          </w:tcPr>
          <w:p w14:paraId="3C30574F">
            <w:pPr>
              <w:spacing w:before="87" w:line="277" w:lineRule="exact"/>
              <w:ind w:left="258"/>
              <w:rPr>
                <w:rFonts w:ascii="宋体" w:hAnsi="宋体" w:eastAsia="宋体" w:cs="宋体"/>
                <w:sz w:val="20"/>
                <w:szCs w:val="20"/>
              </w:rPr>
            </w:pPr>
            <w:r>
              <w:rPr>
                <w:rFonts w:ascii="宋体" w:hAnsi="宋体" w:eastAsia="宋体" w:cs="宋体"/>
                <w:color w:val="231916"/>
                <w:spacing w:val="2"/>
                <w:position w:val="1"/>
                <w:sz w:val="20"/>
                <w:szCs w:val="20"/>
              </w:rPr>
              <w:t>21</w:t>
            </w:r>
          </w:p>
        </w:tc>
        <w:tc>
          <w:tcPr>
            <w:tcW w:w="750" w:type="dxa"/>
            <w:vAlign w:val="top"/>
          </w:tcPr>
          <w:p w14:paraId="03FF0BD4">
            <w:pPr>
              <w:spacing w:before="93" w:line="211" w:lineRule="auto"/>
              <w:ind w:left="195"/>
              <w:rPr>
                <w:rFonts w:ascii="宋体" w:hAnsi="宋体" w:eastAsia="宋体" w:cs="宋体"/>
                <w:sz w:val="20"/>
                <w:szCs w:val="20"/>
              </w:rPr>
            </w:pPr>
            <w:r>
              <w:rPr>
                <w:rFonts w:ascii="宋体" w:hAnsi="宋体" w:eastAsia="宋体" w:cs="宋体"/>
                <w:color w:val="231916"/>
                <w:spacing w:val="-15"/>
                <w:sz w:val="20"/>
                <w:szCs w:val="20"/>
              </w:rPr>
              <w:t>自习</w:t>
            </w:r>
          </w:p>
        </w:tc>
        <w:tc>
          <w:tcPr>
            <w:tcW w:w="4171" w:type="dxa"/>
            <w:vAlign w:val="top"/>
          </w:tcPr>
          <w:p w14:paraId="4AED0B09">
            <w:pPr>
              <w:spacing w:before="91" w:line="212" w:lineRule="auto"/>
              <w:ind w:left="143"/>
              <w:rPr>
                <w:rFonts w:ascii="宋体" w:hAnsi="宋体" w:eastAsia="宋体" w:cs="宋体"/>
                <w:sz w:val="20"/>
                <w:szCs w:val="20"/>
              </w:rPr>
            </w:pPr>
            <w:r>
              <w:rPr>
                <w:rFonts w:ascii="宋体" w:hAnsi="宋体" w:eastAsia="宋体" w:cs="宋体"/>
                <w:color w:val="231916"/>
                <w:spacing w:val="3"/>
                <w:sz w:val="20"/>
                <w:szCs w:val="20"/>
              </w:rPr>
              <w:t>晚自习随意走动、外出</w:t>
            </w:r>
          </w:p>
        </w:tc>
        <w:tc>
          <w:tcPr>
            <w:tcW w:w="751" w:type="dxa"/>
            <w:vAlign w:val="top"/>
          </w:tcPr>
          <w:p w14:paraId="79646226">
            <w:pPr>
              <w:spacing w:before="87" w:line="277"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125CE2EB">
            <w:pPr>
              <w:rPr>
                <w:rFonts w:ascii="Arial"/>
                <w:sz w:val="21"/>
              </w:rPr>
            </w:pPr>
          </w:p>
        </w:tc>
        <w:tc>
          <w:tcPr>
            <w:tcW w:w="1426" w:type="dxa"/>
            <w:vMerge w:val="continue"/>
            <w:tcBorders>
              <w:top w:val="nil"/>
              <w:bottom w:val="nil"/>
            </w:tcBorders>
            <w:vAlign w:val="top"/>
          </w:tcPr>
          <w:p w14:paraId="1E9BB55C">
            <w:pPr>
              <w:rPr>
                <w:rFonts w:ascii="Arial"/>
                <w:sz w:val="21"/>
              </w:rPr>
            </w:pPr>
          </w:p>
        </w:tc>
      </w:tr>
      <w:tr w14:paraId="64AE9C4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17422539">
            <w:pPr>
              <w:rPr>
                <w:rFonts w:ascii="Arial"/>
                <w:sz w:val="21"/>
              </w:rPr>
            </w:pPr>
          </w:p>
        </w:tc>
        <w:tc>
          <w:tcPr>
            <w:tcW w:w="750" w:type="dxa"/>
            <w:vAlign w:val="top"/>
          </w:tcPr>
          <w:p w14:paraId="3422B466">
            <w:pPr>
              <w:spacing w:before="87" w:line="277" w:lineRule="exact"/>
              <w:ind w:left="258"/>
              <w:rPr>
                <w:rFonts w:ascii="宋体" w:hAnsi="宋体" w:eastAsia="宋体" w:cs="宋体"/>
                <w:sz w:val="20"/>
                <w:szCs w:val="20"/>
              </w:rPr>
            </w:pPr>
            <w:r>
              <w:rPr>
                <w:rFonts w:ascii="宋体" w:hAnsi="宋体" w:eastAsia="宋体" w:cs="宋体"/>
                <w:color w:val="231916"/>
                <w:spacing w:val="2"/>
                <w:position w:val="1"/>
                <w:sz w:val="20"/>
                <w:szCs w:val="20"/>
              </w:rPr>
              <w:t>22</w:t>
            </w:r>
          </w:p>
        </w:tc>
        <w:tc>
          <w:tcPr>
            <w:tcW w:w="750" w:type="dxa"/>
            <w:vAlign w:val="top"/>
          </w:tcPr>
          <w:p w14:paraId="65221CD9">
            <w:pPr>
              <w:spacing w:before="93" w:line="211" w:lineRule="auto"/>
              <w:ind w:left="195"/>
              <w:rPr>
                <w:rFonts w:ascii="宋体" w:hAnsi="宋体" w:eastAsia="宋体" w:cs="宋体"/>
                <w:sz w:val="20"/>
                <w:szCs w:val="20"/>
              </w:rPr>
            </w:pPr>
            <w:r>
              <w:rPr>
                <w:rFonts w:ascii="宋体" w:hAnsi="宋体" w:eastAsia="宋体" w:cs="宋体"/>
                <w:color w:val="231916"/>
                <w:spacing w:val="-15"/>
                <w:sz w:val="20"/>
                <w:szCs w:val="20"/>
              </w:rPr>
              <w:t>自习</w:t>
            </w:r>
          </w:p>
        </w:tc>
        <w:tc>
          <w:tcPr>
            <w:tcW w:w="4171" w:type="dxa"/>
            <w:vAlign w:val="top"/>
          </w:tcPr>
          <w:p w14:paraId="06ED136B">
            <w:pPr>
              <w:spacing w:before="90" w:line="215" w:lineRule="auto"/>
              <w:ind w:left="143"/>
              <w:rPr>
                <w:rFonts w:ascii="宋体" w:hAnsi="宋体" w:eastAsia="宋体" w:cs="宋体"/>
                <w:sz w:val="20"/>
                <w:szCs w:val="20"/>
              </w:rPr>
            </w:pPr>
            <w:r>
              <w:rPr>
                <w:rFonts w:ascii="宋体" w:hAnsi="宋体" w:eastAsia="宋体" w:cs="宋体"/>
                <w:color w:val="231916"/>
                <w:spacing w:val="3"/>
                <w:sz w:val="20"/>
                <w:szCs w:val="20"/>
              </w:rPr>
              <w:t>晚自习随意使用电脑</w:t>
            </w:r>
          </w:p>
        </w:tc>
        <w:tc>
          <w:tcPr>
            <w:tcW w:w="751" w:type="dxa"/>
            <w:vAlign w:val="top"/>
          </w:tcPr>
          <w:p w14:paraId="56C63DE7">
            <w:pPr>
              <w:spacing w:before="87" w:line="277"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69C6BA3E">
            <w:pPr>
              <w:rPr>
                <w:rFonts w:ascii="Arial"/>
                <w:sz w:val="21"/>
              </w:rPr>
            </w:pPr>
          </w:p>
        </w:tc>
        <w:tc>
          <w:tcPr>
            <w:tcW w:w="1426" w:type="dxa"/>
            <w:vMerge w:val="continue"/>
            <w:tcBorders>
              <w:top w:val="nil"/>
              <w:bottom w:val="nil"/>
            </w:tcBorders>
            <w:vAlign w:val="top"/>
          </w:tcPr>
          <w:p w14:paraId="3857C2EF">
            <w:pPr>
              <w:rPr>
                <w:rFonts w:ascii="Arial"/>
                <w:sz w:val="21"/>
              </w:rPr>
            </w:pPr>
          </w:p>
        </w:tc>
      </w:tr>
      <w:tr w14:paraId="2DF3555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58C38EAC">
            <w:pPr>
              <w:rPr>
                <w:rFonts w:ascii="Arial"/>
                <w:sz w:val="21"/>
              </w:rPr>
            </w:pPr>
          </w:p>
        </w:tc>
        <w:tc>
          <w:tcPr>
            <w:tcW w:w="750" w:type="dxa"/>
            <w:vAlign w:val="top"/>
          </w:tcPr>
          <w:p w14:paraId="70931BE0">
            <w:pPr>
              <w:spacing w:before="87" w:line="276" w:lineRule="exact"/>
              <w:ind w:left="258"/>
              <w:rPr>
                <w:rFonts w:ascii="宋体" w:hAnsi="宋体" w:eastAsia="宋体" w:cs="宋体"/>
                <w:sz w:val="20"/>
                <w:szCs w:val="20"/>
              </w:rPr>
            </w:pPr>
            <w:r>
              <w:rPr>
                <w:rFonts w:ascii="宋体" w:hAnsi="宋体" w:eastAsia="宋体" w:cs="宋体"/>
                <w:color w:val="231916"/>
                <w:spacing w:val="2"/>
                <w:position w:val="1"/>
                <w:sz w:val="20"/>
                <w:szCs w:val="20"/>
              </w:rPr>
              <w:t>23</w:t>
            </w:r>
          </w:p>
        </w:tc>
        <w:tc>
          <w:tcPr>
            <w:tcW w:w="750" w:type="dxa"/>
            <w:vAlign w:val="top"/>
          </w:tcPr>
          <w:p w14:paraId="18EB072A">
            <w:pPr>
              <w:spacing w:before="93" w:line="211" w:lineRule="auto"/>
              <w:ind w:left="195"/>
              <w:rPr>
                <w:rFonts w:ascii="宋体" w:hAnsi="宋体" w:eastAsia="宋体" w:cs="宋体"/>
                <w:sz w:val="20"/>
                <w:szCs w:val="20"/>
              </w:rPr>
            </w:pPr>
            <w:r>
              <w:rPr>
                <w:rFonts w:ascii="宋体" w:hAnsi="宋体" w:eastAsia="宋体" w:cs="宋体"/>
                <w:color w:val="231916"/>
                <w:spacing w:val="-15"/>
                <w:sz w:val="20"/>
                <w:szCs w:val="20"/>
              </w:rPr>
              <w:t>自习</w:t>
            </w:r>
          </w:p>
        </w:tc>
        <w:tc>
          <w:tcPr>
            <w:tcW w:w="4171" w:type="dxa"/>
            <w:vAlign w:val="top"/>
          </w:tcPr>
          <w:p w14:paraId="2B6A89E8">
            <w:pPr>
              <w:spacing w:before="92" w:line="211" w:lineRule="auto"/>
              <w:ind w:left="143"/>
              <w:rPr>
                <w:rFonts w:ascii="宋体" w:hAnsi="宋体" w:eastAsia="宋体" w:cs="宋体"/>
                <w:sz w:val="20"/>
                <w:szCs w:val="20"/>
              </w:rPr>
            </w:pPr>
            <w:r>
              <w:rPr>
                <w:rFonts w:ascii="宋体" w:hAnsi="宋体" w:eastAsia="宋体" w:cs="宋体"/>
                <w:color w:val="231916"/>
                <w:spacing w:val="3"/>
                <w:sz w:val="20"/>
                <w:szCs w:val="20"/>
              </w:rPr>
              <w:t>晚自习随意上厕所</w:t>
            </w:r>
          </w:p>
        </w:tc>
        <w:tc>
          <w:tcPr>
            <w:tcW w:w="751" w:type="dxa"/>
            <w:vAlign w:val="top"/>
          </w:tcPr>
          <w:p w14:paraId="70D5520B">
            <w:pPr>
              <w:spacing w:before="87" w:line="276"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6548FDA4">
            <w:pPr>
              <w:rPr>
                <w:rFonts w:ascii="Arial"/>
                <w:sz w:val="21"/>
              </w:rPr>
            </w:pPr>
          </w:p>
        </w:tc>
        <w:tc>
          <w:tcPr>
            <w:tcW w:w="1426" w:type="dxa"/>
            <w:vMerge w:val="continue"/>
            <w:tcBorders>
              <w:top w:val="nil"/>
              <w:bottom w:val="nil"/>
            </w:tcBorders>
            <w:vAlign w:val="top"/>
          </w:tcPr>
          <w:p w14:paraId="6752CF48">
            <w:pPr>
              <w:rPr>
                <w:rFonts w:ascii="Arial"/>
                <w:sz w:val="21"/>
              </w:rPr>
            </w:pPr>
          </w:p>
        </w:tc>
      </w:tr>
      <w:tr w14:paraId="5D07EB2C">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0C2B607A">
            <w:pPr>
              <w:rPr>
                <w:rFonts w:ascii="Arial"/>
                <w:sz w:val="21"/>
              </w:rPr>
            </w:pPr>
          </w:p>
        </w:tc>
        <w:tc>
          <w:tcPr>
            <w:tcW w:w="750" w:type="dxa"/>
            <w:vAlign w:val="top"/>
          </w:tcPr>
          <w:p w14:paraId="63D64854">
            <w:pPr>
              <w:spacing w:before="87" w:line="276" w:lineRule="exact"/>
              <w:ind w:left="258"/>
              <w:rPr>
                <w:rFonts w:ascii="宋体" w:hAnsi="宋体" w:eastAsia="宋体" w:cs="宋体"/>
                <w:sz w:val="20"/>
                <w:szCs w:val="20"/>
              </w:rPr>
            </w:pPr>
            <w:r>
              <w:rPr>
                <w:rFonts w:ascii="宋体" w:hAnsi="宋体" w:eastAsia="宋体" w:cs="宋体"/>
                <w:color w:val="231916"/>
                <w:spacing w:val="2"/>
                <w:position w:val="1"/>
                <w:sz w:val="20"/>
                <w:szCs w:val="20"/>
              </w:rPr>
              <w:t>24</w:t>
            </w:r>
          </w:p>
        </w:tc>
        <w:tc>
          <w:tcPr>
            <w:tcW w:w="750" w:type="dxa"/>
            <w:vAlign w:val="top"/>
          </w:tcPr>
          <w:p w14:paraId="600248EF">
            <w:pPr>
              <w:spacing w:before="93" w:line="211" w:lineRule="auto"/>
              <w:ind w:left="195"/>
              <w:rPr>
                <w:rFonts w:ascii="宋体" w:hAnsi="宋体" w:eastAsia="宋体" w:cs="宋体"/>
                <w:sz w:val="20"/>
                <w:szCs w:val="20"/>
              </w:rPr>
            </w:pPr>
            <w:r>
              <w:rPr>
                <w:rFonts w:ascii="宋体" w:hAnsi="宋体" w:eastAsia="宋体" w:cs="宋体"/>
                <w:color w:val="231916"/>
                <w:spacing w:val="-15"/>
                <w:sz w:val="20"/>
                <w:szCs w:val="20"/>
              </w:rPr>
              <w:t>自习</w:t>
            </w:r>
          </w:p>
        </w:tc>
        <w:tc>
          <w:tcPr>
            <w:tcW w:w="4171" w:type="dxa"/>
            <w:vAlign w:val="top"/>
          </w:tcPr>
          <w:p w14:paraId="73A8956E">
            <w:pPr>
              <w:spacing w:before="91" w:line="213" w:lineRule="auto"/>
              <w:ind w:left="143"/>
              <w:rPr>
                <w:rFonts w:ascii="宋体" w:hAnsi="宋体" w:eastAsia="宋体" w:cs="宋体"/>
                <w:sz w:val="20"/>
                <w:szCs w:val="20"/>
              </w:rPr>
            </w:pPr>
            <w:r>
              <w:rPr>
                <w:rFonts w:ascii="宋体" w:hAnsi="宋体" w:eastAsia="宋体" w:cs="宋体"/>
                <w:color w:val="231916"/>
                <w:spacing w:val="4"/>
                <w:sz w:val="20"/>
                <w:szCs w:val="20"/>
              </w:rPr>
              <w:t>晚自习未经老师许可随意进出老师办公室</w:t>
            </w:r>
          </w:p>
        </w:tc>
        <w:tc>
          <w:tcPr>
            <w:tcW w:w="751" w:type="dxa"/>
            <w:vAlign w:val="top"/>
          </w:tcPr>
          <w:p w14:paraId="3224D0C2">
            <w:pPr>
              <w:spacing w:before="87" w:line="276"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0711F5AF">
            <w:pPr>
              <w:rPr>
                <w:rFonts w:ascii="Arial"/>
                <w:sz w:val="21"/>
              </w:rPr>
            </w:pPr>
          </w:p>
        </w:tc>
        <w:tc>
          <w:tcPr>
            <w:tcW w:w="1426" w:type="dxa"/>
            <w:vMerge w:val="continue"/>
            <w:tcBorders>
              <w:top w:val="nil"/>
              <w:bottom w:val="nil"/>
            </w:tcBorders>
            <w:vAlign w:val="top"/>
          </w:tcPr>
          <w:p w14:paraId="0BDF3DF0">
            <w:pPr>
              <w:rPr>
                <w:rFonts w:ascii="Arial"/>
                <w:sz w:val="21"/>
              </w:rPr>
            </w:pPr>
          </w:p>
        </w:tc>
      </w:tr>
      <w:tr w14:paraId="60CBF16F">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36CF542C">
            <w:pPr>
              <w:rPr>
                <w:rFonts w:ascii="Arial"/>
                <w:sz w:val="21"/>
              </w:rPr>
            </w:pPr>
          </w:p>
        </w:tc>
        <w:tc>
          <w:tcPr>
            <w:tcW w:w="750" w:type="dxa"/>
            <w:vAlign w:val="top"/>
          </w:tcPr>
          <w:p w14:paraId="2548291B">
            <w:pPr>
              <w:spacing w:before="87" w:line="276" w:lineRule="exact"/>
              <w:ind w:left="258"/>
              <w:rPr>
                <w:rFonts w:ascii="宋体" w:hAnsi="宋体" w:eastAsia="宋体" w:cs="宋体"/>
                <w:sz w:val="20"/>
                <w:szCs w:val="20"/>
              </w:rPr>
            </w:pPr>
            <w:r>
              <w:rPr>
                <w:rFonts w:ascii="宋体" w:hAnsi="宋体" w:eastAsia="宋体" w:cs="宋体"/>
                <w:color w:val="231916"/>
                <w:spacing w:val="2"/>
                <w:position w:val="1"/>
                <w:sz w:val="20"/>
                <w:szCs w:val="20"/>
              </w:rPr>
              <w:t>25</w:t>
            </w:r>
          </w:p>
        </w:tc>
        <w:tc>
          <w:tcPr>
            <w:tcW w:w="750" w:type="dxa"/>
            <w:vAlign w:val="top"/>
          </w:tcPr>
          <w:p w14:paraId="65C8BA76">
            <w:pPr>
              <w:spacing w:before="93" w:line="211" w:lineRule="auto"/>
              <w:ind w:left="195"/>
              <w:rPr>
                <w:rFonts w:ascii="宋体" w:hAnsi="宋体" w:eastAsia="宋体" w:cs="宋体"/>
                <w:sz w:val="20"/>
                <w:szCs w:val="20"/>
              </w:rPr>
            </w:pPr>
            <w:r>
              <w:rPr>
                <w:rFonts w:ascii="宋体" w:hAnsi="宋体" w:eastAsia="宋体" w:cs="宋体"/>
                <w:color w:val="231916"/>
                <w:spacing w:val="-15"/>
                <w:sz w:val="20"/>
                <w:szCs w:val="20"/>
              </w:rPr>
              <w:t>自习</w:t>
            </w:r>
          </w:p>
        </w:tc>
        <w:tc>
          <w:tcPr>
            <w:tcW w:w="4171" w:type="dxa"/>
            <w:vAlign w:val="top"/>
          </w:tcPr>
          <w:p w14:paraId="34A18450">
            <w:pPr>
              <w:spacing w:before="93" w:line="211" w:lineRule="auto"/>
              <w:ind w:left="143"/>
              <w:rPr>
                <w:rFonts w:ascii="宋体" w:hAnsi="宋体" w:eastAsia="宋体" w:cs="宋体"/>
                <w:sz w:val="20"/>
                <w:szCs w:val="20"/>
              </w:rPr>
            </w:pPr>
            <w:r>
              <w:rPr>
                <w:rFonts w:ascii="宋体" w:hAnsi="宋体" w:eastAsia="宋体" w:cs="宋体"/>
                <w:color w:val="231916"/>
                <w:spacing w:val="2"/>
                <w:sz w:val="20"/>
                <w:szCs w:val="20"/>
              </w:rPr>
              <w:t>晚自习看小说</w:t>
            </w:r>
          </w:p>
        </w:tc>
        <w:tc>
          <w:tcPr>
            <w:tcW w:w="751" w:type="dxa"/>
            <w:vAlign w:val="top"/>
          </w:tcPr>
          <w:p w14:paraId="46D6DAD7">
            <w:pPr>
              <w:spacing w:before="87" w:line="276"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6D015FCA">
            <w:pPr>
              <w:rPr>
                <w:rFonts w:ascii="Arial"/>
                <w:sz w:val="21"/>
              </w:rPr>
            </w:pPr>
          </w:p>
        </w:tc>
        <w:tc>
          <w:tcPr>
            <w:tcW w:w="1426" w:type="dxa"/>
            <w:vMerge w:val="continue"/>
            <w:tcBorders>
              <w:top w:val="nil"/>
              <w:bottom w:val="nil"/>
            </w:tcBorders>
            <w:vAlign w:val="top"/>
          </w:tcPr>
          <w:p w14:paraId="20731242">
            <w:pPr>
              <w:rPr>
                <w:rFonts w:ascii="Arial"/>
                <w:sz w:val="21"/>
              </w:rPr>
            </w:pPr>
          </w:p>
        </w:tc>
      </w:tr>
      <w:tr w14:paraId="2B4227B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20E8510F">
            <w:pPr>
              <w:rPr>
                <w:rFonts w:ascii="Arial"/>
                <w:sz w:val="21"/>
              </w:rPr>
            </w:pPr>
          </w:p>
        </w:tc>
        <w:tc>
          <w:tcPr>
            <w:tcW w:w="750" w:type="dxa"/>
            <w:vAlign w:val="top"/>
          </w:tcPr>
          <w:p w14:paraId="40253BB0">
            <w:pPr>
              <w:spacing w:before="87" w:line="276" w:lineRule="exact"/>
              <w:ind w:left="258"/>
              <w:rPr>
                <w:rFonts w:ascii="宋体" w:hAnsi="宋体" w:eastAsia="宋体" w:cs="宋体"/>
                <w:sz w:val="20"/>
                <w:szCs w:val="20"/>
              </w:rPr>
            </w:pPr>
            <w:r>
              <w:rPr>
                <w:rFonts w:ascii="宋体" w:hAnsi="宋体" w:eastAsia="宋体" w:cs="宋体"/>
                <w:color w:val="231916"/>
                <w:spacing w:val="2"/>
                <w:position w:val="1"/>
                <w:sz w:val="20"/>
                <w:szCs w:val="20"/>
              </w:rPr>
              <w:t>26</w:t>
            </w:r>
          </w:p>
        </w:tc>
        <w:tc>
          <w:tcPr>
            <w:tcW w:w="750" w:type="dxa"/>
            <w:vAlign w:val="top"/>
          </w:tcPr>
          <w:p w14:paraId="45A591E2">
            <w:pPr>
              <w:spacing w:before="93" w:line="211" w:lineRule="auto"/>
              <w:ind w:left="195"/>
              <w:rPr>
                <w:rFonts w:ascii="宋体" w:hAnsi="宋体" w:eastAsia="宋体" w:cs="宋体"/>
                <w:sz w:val="20"/>
                <w:szCs w:val="20"/>
              </w:rPr>
            </w:pPr>
            <w:r>
              <w:rPr>
                <w:rFonts w:ascii="宋体" w:hAnsi="宋体" w:eastAsia="宋体" w:cs="宋体"/>
                <w:color w:val="231916"/>
                <w:spacing w:val="-15"/>
                <w:sz w:val="20"/>
                <w:szCs w:val="20"/>
              </w:rPr>
              <w:t>自习</w:t>
            </w:r>
          </w:p>
        </w:tc>
        <w:tc>
          <w:tcPr>
            <w:tcW w:w="4171" w:type="dxa"/>
            <w:vAlign w:val="top"/>
          </w:tcPr>
          <w:p w14:paraId="10F3112C">
            <w:pPr>
              <w:spacing w:before="93" w:line="212" w:lineRule="auto"/>
              <w:ind w:left="143"/>
              <w:rPr>
                <w:rFonts w:ascii="宋体" w:hAnsi="宋体" w:eastAsia="宋体" w:cs="宋体"/>
                <w:sz w:val="20"/>
                <w:szCs w:val="20"/>
              </w:rPr>
            </w:pPr>
            <w:r>
              <w:rPr>
                <w:rFonts w:ascii="宋体" w:hAnsi="宋体" w:eastAsia="宋体" w:cs="宋体"/>
                <w:color w:val="231916"/>
                <w:spacing w:val="2"/>
                <w:sz w:val="20"/>
                <w:szCs w:val="20"/>
              </w:rPr>
              <w:t>晚自习打瞌睡</w:t>
            </w:r>
          </w:p>
        </w:tc>
        <w:tc>
          <w:tcPr>
            <w:tcW w:w="751" w:type="dxa"/>
            <w:vAlign w:val="top"/>
          </w:tcPr>
          <w:p w14:paraId="408CA7DF">
            <w:pPr>
              <w:spacing w:before="87" w:line="276"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1B273E04">
            <w:pPr>
              <w:rPr>
                <w:rFonts w:ascii="Arial"/>
                <w:sz w:val="21"/>
              </w:rPr>
            </w:pPr>
          </w:p>
        </w:tc>
        <w:tc>
          <w:tcPr>
            <w:tcW w:w="1426" w:type="dxa"/>
            <w:vMerge w:val="continue"/>
            <w:tcBorders>
              <w:top w:val="nil"/>
              <w:bottom w:val="nil"/>
            </w:tcBorders>
            <w:vAlign w:val="top"/>
          </w:tcPr>
          <w:p w14:paraId="7C690624">
            <w:pPr>
              <w:rPr>
                <w:rFonts w:ascii="Arial"/>
                <w:sz w:val="21"/>
              </w:rPr>
            </w:pPr>
          </w:p>
        </w:tc>
      </w:tr>
      <w:tr w14:paraId="5557A15F">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0FA09342">
            <w:pPr>
              <w:rPr>
                <w:rFonts w:ascii="Arial"/>
                <w:sz w:val="21"/>
              </w:rPr>
            </w:pPr>
          </w:p>
        </w:tc>
        <w:tc>
          <w:tcPr>
            <w:tcW w:w="750" w:type="dxa"/>
            <w:vAlign w:val="top"/>
          </w:tcPr>
          <w:p w14:paraId="412CBEF7">
            <w:pPr>
              <w:spacing w:before="85" w:line="278" w:lineRule="exact"/>
              <w:ind w:left="269"/>
              <w:rPr>
                <w:rFonts w:ascii="宋体" w:hAnsi="宋体" w:eastAsia="宋体" w:cs="宋体"/>
                <w:sz w:val="20"/>
                <w:szCs w:val="20"/>
              </w:rPr>
            </w:pPr>
            <w:r>
              <w:rPr>
                <w:rFonts w:ascii="宋体" w:hAnsi="宋体" w:eastAsia="宋体" w:cs="宋体"/>
                <w:color w:val="231916"/>
                <w:spacing w:val="2"/>
                <w:position w:val="1"/>
                <w:sz w:val="20"/>
                <w:szCs w:val="20"/>
              </w:rPr>
              <w:t>27</w:t>
            </w:r>
          </w:p>
        </w:tc>
        <w:tc>
          <w:tcPr>
            <w:tcW w:w="750" w:type="dxa"/>
            <w:vAlign w:val="top"/>
          </w:tcPr>
          <w:p w14:paraId="6DA2B693">
            <w:pPr>
              <w:spacing w:before="95" w:line="211" w:lineRule="auto"/>
              <w:ind w:left="195"/>
              <w:rPr>
                <w:rFonts w:ascii="宋体" w:hAnsi="宋体" w:eastAsia="宋体" w:cs="宋体"/>
                <w:sz w:val="20"/>
                <w:szCs w:val="20"/>
              </w:rPr>
            </w:pPr>
            <w:r>
              <w:rPr>
                <w:rFonts w:ascii="宋体" w:hAnsi="宋体" w:eastAsia="宋体" w:cs="宋体"/>
                <w:color w:val="231916"/>
                <w:spacing w:val="-15"/>
                <w:sz w:val="20"/>
                <w:szCs w:val="20"/>
              </w:rPr>
              <w:t>自习</w:t>
            </w:r>
          </w:p>
        </w:tc>
        <w:tc>
          <w:tcPr>
            <w:tcW w:w="4171" w:type="dxa"/>
            <w:vAlign w:val="top"/>
          </w:tcPr>
          <w:p w14:paraId="1F8B0928">
            <w:pPr>
              <w:spacing w:before="93" w:line="214" w:lineRule="auto"/>
              <w:ind w:left="1586"/>
              <w:rPr>
                <w:rFonts w:ascii="宋体" w:hAnsi="宋体" w:eastAsia="宋体" w:cs="宋体"/>
                <w:sz w:val="20"/>
                <w:szCs w:val="20"/>
              </w:rPr>
            </w:pPr>
            <w:r>
              <w:rPr>
                <w:rFonts w:ascii="宋体" w:hAnsi="宋体" w:eastAsia="宋体" w:cs="宋体"/>
                <w:color w:val="231916"/>
                <w:spacing w:val="1"/>
                <w:sz w:val="20"/>
                <w:szCs w:val="20"/>
              </w:rPr>
              <w:t>晚自习吵闹</w:t>
            </w:r>
          </w:p>
        </w:tc>
        <w:tc>
          <w:tcPr>
            <w:tcW w:w="751" w:type="dxa"/>
            <w:vAlign w:val="top"/>
          </w:tcPr>
          <w:p w14:paraId="43C89A09">
            <w:pPr>
              <w:spacing w:before="86" w:line="277"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27208019">
            <w:pPr>
              <w:rPr>
                <w:rFonts w:ascii="Arial"/>
                <w:sz w:val="21"/>
              </w:rPr>
            </w:pPr>
          </w:p>
        </w:tc>
        <w:tc>
          <w:tcPr>
            <w:tcW w:w="1426" w:type="dxa"/>
            <w:vMerge w:val="continue"/>
            <w:tcBorders>
              <w:top w:val="nil"/>
              <w:bottom w:val="nil"/>
            </w:tcBorders>
            <w:vAlign w:val="top"/>
          </w:tcPr>
          <w:p w14:paraId="2B694854">
            <w:pPr>
              <w:rPr>
                <w:rFonts w:ascii="Arial"/>
                <w:sz w:val="21"/>
              </w:rPr>
            </w:pPr>
          </w:p>
        </w:tc>
      </w:tr>
      <w:tr w14:paraId="73C7700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144C2531">
            <w:pPr>
              <w:rPr>
                <w:rFonts w:ascii="Arial"/>
                <w:sz w:val="21"/>
              </w:rPr>
            </w:pPr>
          </w:p>
        </w:tc>
        <w:tc>
          <w:tcPr>
            <w:tcW w:w="750" w:type="dxa"/>
            <w:vAlign w:val="top"/>
          </w:tcPr>
          <w:p w14:paraId="5AE3AE89">
            <w:pPr>
              <w:spacing w:before="85" w:line="278" w:lineRule="exact"/>
              <w:ind w:left="268"/>
              <w:rPr>
                <w:rFonts w:ascii="宋体" w:hAnsi="宋体" w:eastAsia="宋体" w:cs="宋体"/>
                <w:sz w:val="20"/>
                <w:szCs w:val="20"/>
              </w:rPr>
            </w:pPr>
            <w:r>
              <w:rPr>
                <w:rFonts w:ascii="宋体" w:hAnsi="宋体" w:eastAsia="宋体" w:cs="宋体"/>
                <w:color w:val="231916"/>
                <w:spacing w:val="2"/>
                <w:position w:val="1"/>
                <w:sz w:val="20"/>
                <w:szCs w:val="20"/>
              </w:rPr>
              <w:t>28</w:t>
            </w:r>
          </w:p>
        </w:tc>
        <w:tc>
          <w:tcPr>
            <w:tcW w:w="750" w:type="dxa"/>
            <w:vAlign w:val="top"/>
          </w:tcPr>
          <w:p w14:paraId="18CEE952">
            <w:pPr>
              <w:spacing w:before="96" w:line="210" w:lineRule="auto"/>
              <w:ind w:left="170"/>
              <w:rPr>
                <w:rFonts w:ascii="宋体" w:hAnsi="宋体" w:eastAsia="宋体" w:cs="宋体"/>
                <w:sz w:val="20"/>
                <w:szCs w:val="20"/>
              </w:rPr>
            </w:pPr>
            <w:r>
              <w:rPr>
                <w:rFonts w:ascii="宋体" w:hAnsi="宋体" w:eastAsia="宋体" w:cs="宋体"/>
                <w:color w:val="231916"/>
                <w:spacing w:val="6"/>
                <w:sz w:val="20"/>
                <w:szCs w:val="20"/>
              </w:rPr>
              <w:t>课间</w:t>
            </w:r>
          </w:p>
        </w:tc>
        <w:tc>
          <w:tcPr>
            <w:tcW w:w="4171" w:type="dxa"/>
            <w:vAlign w:val="top"/>
          </w:tcPr>
          <w:p w14:paraId="347C45F6">
            <w:pPr>
              <w:spacing w:before="95" w:line="211" w:lineRule="auto"/>
              <w:ind w:left="653"/>
              <w:rPr>
                <w:rFonts w:ascii="宋体" w:hAnsi="宋体" w:eastAsia="宋体" w:cs="宋体"/>
                <w:sz w:val="20"/>
                <w:szCs w:val="20"/>
              </w:rPr>
            </w:pPr>
            <w:r>
              <w:rPr>
                <w:rFonts w:ascii="宋体" w:hAnsi="宋体" w:eastAsia="宋体" w:cs="宋体"/>
                <w:color w:val="231916"/>
                <w:spacing w:val="4"/>
                <w:sz w:val="20"/>
                <w:szCs w:val="20"/>
              </w:rPr>
              <w:t>大课间未在规定时间内到达场地</w:t>
            </w:r>
          </w:p>
        </w:tc>
        <w:tc>
          <w:tcPr>
            <w:tcW w:w="751" w:type="dxa"/>
            <w:vAlign w:val="top"/>
          </w:tcPr>
          <w:p w14:paraId="59B9CC44">
            <w:pPr>
              <w:spacing w:before="86" w:line="277"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7F58F78F">
            <w:pPr>
              <w:rPr>
                <w:rFonts w:ascii="Arial"/>
                <w:sz w:val="21"/>
              </w:rPr>
            </w:pPr>
          </w:p>
        </w:tc>
        <w:tc>
          <w:tcPr>
            <w:tcW w:w="1426" w:type="dxa"/>
            <w:vMerge w:val="continue"/>
            <w:tcBorders>
              <w:top w:val="nil"/>
              <w:bottom w:val="nil"/>
            </w:tcBorders>
            <w:vAlign w:val="top"/>
          </w:tcPr>
          <w:p w14:paraId="58C28A46">
            <w:pPr>
              <w:rPr>
                <w:rFonts w:ascii="Arial"/>
                <w:sz w:val="21"/>
              </w:rPr>
            </w:pPr>
          </w:p>
        </w:tc>
      </w:tr>
      <w:tr w14:paraId="32985CF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75" w:hRule="atLeast"/>
        </w:trPr>
        <w:tc>
          <w:tcPr>
            <w:tcW w:w="756" w:type="dxa"/>
            <w:vMerge w:val="continue"/>
            <w:tcBorders>
              <w:top w:val="nil"/>
              <w:bottom w:val="nil"/>
            </w:tcBorders>
            <w:textDirection w:val="tbRlV"/>
            <w:vAlign w:val="top"/>
          </w:tcPr>
          <w:p w14:paraId="7CC2F2CE">
            <w:pPr>
              <w:rPr>
                <w:rFonts w:ascii="Arial"/>
                <w:sz w:val="21"/>
              </w:rPr>
            </w:pPr>
          </w:p>
        </w:tc>
        <w:tc>
          <w:tcPr>
            <w:tcW w:w="750" w:type="dxa"/>
            <w:vAlign w:val="top"/>
          </w:tcPr>
          <w:p w14:paraId="3BAEEB50">
            <w:pPr>
              <w:spacing w:before="235" w:line="291" w:lineRule="exact"/>
              <w:ind w:left="268"/>
              <w:rPr>
                <w:rFonts w:ascii="宋体" w:hAnsi="宋体" w:eastAsia="宋体" w:cs="宋体"/>
                <w:sz w:val="20"/>
                <w:szCs w:val="20"/>
              </w:rPr>
            </w:pPr>
            <w:r>
              <w:rPr>
                <w:rFonts w:ascii="宋体" w:hAnsi="宋体" w:eastAsia="宋体" w:cs="宋体"/>
                <w:color w:val="231916"/>
                <w:spacing w:val="2"/>
                <w:position w:val="2"/>
                <w:sz w:val="20"/>
                <w:szCs w:val="20"/>
              </w:rPr>
              <w:t>29</w:t>
            </w:r>
          </w:p>
        </w:tc>
        <w:tc>
          <w:tcPr>
            <w:tcW w:w="750" w:type="dxa"/>
            <w:vAlign w:val="top"/>
          </w:tcPr>
          <w:p w14:paraId="376F64C0">
            <w:pPr>
              <w:spacing w:before="285" w:line="210" w:lineRule="auto"/>
              <w:ind w:left="170"/>
              <w:rPr>
                <w:rFonts w:ascii="宋体" w:hAnsi="宋体" w:eastAsia="宋体" w:cs="宋体"/>
                <w:sz w:val="20"/>
                <w:szCs w:val="20"/>
              </w:rPr>
            </w:pPr>
            <w:r>
              <w:rPr>
                <w:rFonts w:ascii="宋体" w:hAnsi="宋体" w:eastAsia="宋体" w:cs="宋体"/>
                <w:color w:val="231916"/>
                <w:spacing w:val="6"/>
                <w:sz w:val="20"/>
                <w:szCs w:val="20"/>
              </w:rPr>
              <w:t>课间</w:t>
            </w:r>
          </w:p>
        </w:tc>
        <w:tc>
          <w:tcPr>
            <w:tcW w:w="4171" w:type="dxa"/>
            <w:vAlign w:val="top"/>
          </w:tcPr>
          <w:p w14:paraId="22FE51EF">
            <w:pPr>
              <w:spacing w:before="116" w:line="235" w:lineRule="auto"/>
              <w:ind w:left="137" w:right="158" w:firstLine="1"/>
              <w:rPr>
                <w:rFonts w:ascii="宋体" w:hAnsi="宋体" w:eastAsia="宋体" w:cs="宋体"/>
                <w:sz w:val="20"/>
                <w:szCs w:val="20"/>
              </w:rPr>
            </w:pPr>
            <w:r>
              <w:rPr>
                <w:rFonts w:ascii="宋体" w:hAnsi="宋体" w:eastAsia="宋体" w:cs="宋体"/>
                <w:color w:val="231916"/>
                <w:spacing w:val="3"/>
                <w:sz w:val="20"/>
                <w:szCs w:val="20"/>
              </w:rPr>
              <w:t>集合时多人聚在一起不站队或讲话，逗打，</w:t>
            </w:r>
            <w:r>
              <w:rPr>
                <w:rFonts w:ascii="宋体" w:hAnsi="宋体" w:eastAsia="宋体" w:cs="宋体"/>
                <w:color w:val="231916"/>
                <w:spacing w:val="4"/>
                <w:sz w:val="20"/>
                <w:szCs w:val="20"/>
              </w:rPr>
              <w:t xml:space="preserve"> </w:t>
            </w:r>
            <w:r>
              <w:rPr>
                <w:rFonts w:ascii="宋体" w:hAnsi="宋体" w:eastAsia="宋体" w:cs="宋体"/>
                <w:color w:val="231916"/>
                <w:spacing w:val="2"/>
                <w:sz w:val="20"/>
                <w:szCs w:val="20"/>
              </w:rPr>
              <w:t>嬉笑</w:t>
            </w:r>
          </w:p>
        </w:tc>
        <w:tc>
          <w:tcPr>
            <w:tcW w:w="751" w:type="dxa"/>
            <w:vAlign w:val="top"/>
          </w:tcPr>
          <w:p w14:paraId="662ED32F">
            <w:pPr>
              <w:spacing w:before="275" w:line="291"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65E0C44C">
            <w:pPr>
              <w:rPr>
                <w:rFonts w:ascii="Arial"/>
                <w:sz w:val="21"/>
              </w:rPr>
            </w:pPr>
          </w:p>
        </w:tc>
        <w:tc>
          <w:tcPr>
            <w:tcW w:w="1426" w:type="dxa"/>
            <w:vMerge w:val="continue"/>
            <w:tcBorders>
              <w:top w:val="nil"/>
              <w:bottom w:val="nil"/>
            </w:tcBorders>
            <w:vAlign w:val="top"/>
          </w:tcPr>
          <w:p w14:paraId="6B827D06">
            <w:pPr>
              <w:rPr>
                <w:rFonts w:ascii="Arial"/>
                <w:sz w:val="21"/>
              </w:rPr>
            </w:pPr>
          </w:p>
        </w:tc>
      </w:tr>
      <w:tr w14:paraId="1A01EC0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81" w:hRule="atLeast"/>
        </w:trPr>
        <w:tc>
          <w:tcPr>
            <w:tcW w:w="756" w:type="dxa"/>
            <w:vMerge w:val="continue"/>
            <w:tcBorders>
              <w:top w:val="nil"/>
            </w:tcBorders>
            <w:textDirection w:val="tbRlV"/>
            <w:vAlign w:val="top"/>
          </w:tcPr>
          <w:p w14:paraId="127558C8">
            <w:pPr>
              <w:rPr>
                <w:rFonts w:ascii="Arial"/>
                <w:sz w:val="21"/>
              </w:rPr>
            </w:pPr>
          </w:p>
        </w:tc>
        <w:tc>
          <w:tcPr>
            <w:tcW w:w="750" w:type="dxa"/>
            <w:vAlign w:val="top"/>
          </w:tcPr>
          <w:p w14:paraId="59A817D0">
            <w:pPr>
              <w:spacing w:before="236" w:line="291" w:lineRule="exact"/>
              <w:ind w:left="267"/>
              <w:rPr>
                <w:rFonts w:ascii="宋体" w:hAnsi="宋体" w:eastAsia="宋体" w:cs="宋体"/>
                <w:sz w:val="20"/>
                <w:szCs w:val="20"/>
              </w:rPr>
            </w:pPr>
            <w:r>
              <w:rPr>
                <w:rFonts w:ascii="宋体" w:hAnsi="宋体" w:eastAsia="宋体" w:cs="宋体"/>
                <w:color w:val="231916"/>
                <w:position w:val="2"/>
                <w:sz w:val="20"/>
                <w:szCs w:val="20"/>
              </w:rPr>
              <w:t>30</w:t>
            </w:r>
          </w:p>
        </w:tc>
        <w:tc>
          <w:tcPr>
            <w:tcW w:w="750" w:type="dxa"/>
            <w:vAlign w:val="top"/>
          </w:tcPr>
          <w:p w14:paraId="037248B0">
            <w:pPr>
              <w:spacing w:before="247" w:line="210" w:lineRule="auto"/>
              <w:ind w:left="170"/>
              <w:rPr>
                <w:rFonts w:ascii="宋体" w:hAnsi="宋体" w:eastAsia="宋体" w:cs="宋体"/>
                <w:sz w:val="20"/>
                <w:szCs w:val="20"/>
              </w:rPr>
            </w:pPr>
            <w:r>
              <w:rPr>
                <w:rFonts w:ascii="宋体" w:hAnsi="宋体" w:eastAsia="宋体" w:cs="宋体"/>
                <w:color w:val="231916"/>
                <w:spacing w:val="6"/>
                <w:sz w:val="20"/>
                <w:szCs w:val="20"/>
              </w:rPr>
              <w:t>课间</w:t>
            </w:r>
          </w:p>
        </w:tc>
        <w:tc>
          <w:tcPr>
            <w:tcW w:w="4171" w:type="dxa"/>
            <w:vAlign w:val="top"/>
          </w:tcPr>
          <w:p w14:paraId="44F4D348">
            <w:pPr>
              <w:spacing w:before="118" w:line="234" w:lineRule="auto"/>
              <w:ind w:left="140" w:right="124" w:hanging="3"/>
              <w:rPr>
                <w:rFonts w:ascii="宋体" w:hAnsi="宋体" w:eastAsia="宋体" w:cs="宋体"/>
                <w:sz w:val="20"/>
                <w:szCs w:val="20"/>
              </w:rPr>
            </w:pPr>
            <w:r>
              <w:rPr>
                <w:rFonts w:ascii="宋体" w:hAnsi="宋体" w:eastAsia="宋体" w:cs="宋体"/>
                <w:color w:val="231916"/>
                <w:spacing w:val="5"/>
                <w:sz w:val="20"/>
                <w:szCs w:val="20"/>
              </w:rPr>
              <w:t>跑操，做操过程及做操前后，退场，随意离</w:t>
            </w:r>
            <w:r>
              <w:rPr>
                <w:rFonts w:ascii="宋体" w:hAnsi="宋体" w:eastAsia="宋体" w:cs="宋体"/>
                <w:color w:val="231916"/>
                <w:spacing w:val="2"/>
                <w:sz w:val="20"/>
                <w:szCs w:val="20"/>
              </w:rPr>
              <w:t xml:space="preserve"> </w:t>
            </w:r>
            <w:r>
              <w:rPr>
                <w:rFonts w:ascii="宋体" w:hAnsi="宋体" w:eastAsia="宋体" w:cs="宋体"/>
                <w:color w:val="231916"/>
                <w:spacing w:val="1"/>
                <w:sz w:val="20"/>
                <w:szCs w:val="20"/>
              </w:rPr>
              <w:t>开队伍</w:t>
            </w:r>
          </w:p>
        </w:tc>
        <w:tc>
          <w:tcPr>
            <w:tcW w:w="751" w:type="dxa"/>
            <w:vAlign w:val="top"/>
          </w:tcPr>
          <w:p w14:paraId="4DB803E7">
            <w:pPr>
              <w:spacing w:line="286" w:lineRule="auto"/>
              <w:rPr>
                <w:rFonts w:ascii="Arial"/>
                <w:sz w:val="21"/>
              </w:rPr>
            </w:pPr>
          </w:p>
          <w:p w14:paraId="475AF220">
            <w:pPr>
              <w:spacing w:before="65" w:line="290"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04A99AC0">
            <w:pPr>
              <w:rPr>
                <w:rFonts w:ascii="Arial"/>
                <w:sz w:val="21"/>
              </w:rPr>
            </w:pPr>
          </w:p>
        </w:tc>
        <w:tc>
          <w:tcPr>
            <w:tcW w:w="1426" w:type="dxa"/>
            <w:vMerge w:val="continue"/>
            <w:tcBorders>
              <w:top w:val="nil"/>
            </w:tcBorders>
            <w:vAlign w:val="top"/>
          </w:tcPr>
          <w:p w14:paraId="3A6BA36B">
            <w:pPr>
              <w:rPr>
                <w:rFonts w:ascii="Arial"/>
                <w:sz w:val="21"/>
              </w:rPr>
            </w:pPr>
          </w:p>
        </w:tc>
      </w:tr>
    </w:tbl>
    <w:p w14:paraId="2B38862C">
      <w:pPr>
        <w:pStyle w:val="2"/>
      </w:pPr>
    </w:p>
    <w:p w14:paraId="42C5891B">
      <w:pPr>
        <w:sectPr>
          <w:footerReference r:id="rId60" w:type="default"/>
          <w:pgSz w:w="11906" w:h="16158"/>
          <w:pgMar w:top="400" w:right="1043" w:bottom="1013" w:left="1265" w:header="0" w:footer="741" w:gutter="0"/>
          <w:cols w:space="720" w:num="1"/>
        </w:sectPr>
      </w:pPr>
    </w:p>
    <w:p w14:paraId="1DB80E05">
      <w:pPr>
        <w:spacing w:before="53"/>
      </w:pPr>
    </w:p>
    <w:p w14:paraId="50E26756">
      <w:pPr>
        <w:spacing w:before="53"/>
      </w:pPr>
    </w:p>
    <w:p w14:paraId="4B847D27">
      <w:pPr>
        <w:spacing w:before="52"/>
      </w:pPr>
    </w:p>
    <w:tbl>
      <w:tblPr>
        <w:tblStyle w:val="5"/>
        <w:tblW w:w="9355"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756"/>
        <w:gridCol w:w="750"/>
        <w:gridCol w:w="750"/>
        <w:gridCol w:w="4171"/>
        <w:gridCol w:w="751"/>
        <w:gridCol w:w="751"/>
        <w:gridCol w:w="1426"/>
      </w:tblGrid>
      <w:tr w14:paraId="474129E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9" w:hRule="atLeast"/>
        </w:trPr>
        <w:tc>
          <w:tcPr>
            <w:tcW w:w="756" w:type="dxa"/>
            <w:vAlign w:val="top"/>
          </w:tcPr>
          <w:p w14:paraId="664F0978">
            <w:pPr>
              <w:pStyle w:val="6"/>
              <w:spacing w:before="63" w:line="228" w:lineRule="auto"/>
              <w:ind w:left="117"/>
              <w:rPr>
                <w:sz w:val="24"/>
                <w:szCs w:val="24"/>
              </w:rPr>
            </w:pPr>
            <w:r>
              <w:rPr>
                <w:color w:val="231916"/>
                <w:spacing w:val="19"/>
                <w:sz w:val="24"/>
                <w:szCs w:val="24"/>
              </w:rPr>
              <w:t>等级</w:t>
            </w:r>
          </w:p>
        </w:tc>
        <w:tc>
          <w:tcPr>
            <w:tcW w:w="750" w:type="dxa"/>
            <w:vAlign w:val="top"/>
          </w:tcPr>
          <w:p w14:paraId="0B65962C">
            <w:pPr>
              <w:pStyle w:val="6"/>
              <w:spacing w:before="63" w:line="231" w:lineRule="auto"/>
              <w:ind w:left="116"/>
              <w:rPr>
                <w:sz w:val="24"/>
                <w:szCs w:val="24"/>
              </w:rPr>
            </w:pPr>
            <w:r>
              <w:rPr>
                <w:color w:val="231916"/>
                <w:spacing w:val="19"/>
                <w:sz w:val="24"/>
                <w:szCs w:val="24"/>
              </w:rPr>
              <w:t>序号</w:t>
            </w:r>
          </w:p>
        </w:tc>
        <w:tc>
          <w:tcPr>
            <w:tcW w:w="750" w:type="dxa"/>
            <w:vAlign w:val="top"/>
          </w:tcPr>
          <w:p w14:paraId="6C5967F0">
            <w:pPr>
              <w:pStyle w:val="6"/>
              <w:spacing w:before="60" w:line="230" w:lineRule="auto"/>
              <w:ind w:left="118"/>
              <w:rPr>
                <w:sz w:val="24"/>
                <w:szCs w:val="24"/>
              </w:rPr>
            </w:pPr>
            <w:r>
              <w:rPr>
                <w:color w:val="231916"/>
                <w:spacing w:val="21"/>
                <w:sz w:val="24"/>
                <w:szCs w:val="24"/>
              </w:rPr>
              <w:t>要素</w:t>
            </w:r>
          </w:p>
        </w:tc>
        <w:tc>
          <w:tcPr>
            <w:tcW w:w="4171" w:type="dxa"/>
            <w:vAlign w:val="top"/>
          </w:tcPr>
          <w:p w14:paraId="6F948D34">
            <w:pPr>
              <w:pStyle w:val="6"/>
              <w:spacing w:before="63" w:line="229" w:lineRule="auto"/>
              <w:ind w:left="1554"/>
              <w:rPr>
                <w:sz w:val="24"/>
                <w:szCs w:val="24"/>
              </w:rPr>
            </w:pPr>
            <w:r>
              <w:rPr>
                <w:color w:val="231916"/>
                <w:spacing w:val="25"/>
                <w:sz w:val="24"/>
                <w:szCs w:val="24"/>
              </w:rPr>
              <w:t>行为表现</w:t>
            </w:r>
          </w:p>
        </w:tc>
        <w:tc>
          <w:tcPr>
            <w:tcW w:w="751" w:type="dxa"/>
            <w:vAlign w:val="top"/>
          </w:tcPr>
          <w:p w14:paraId="6D3589F3">
            <w:pPr>
              <w:pStyle w:val="6"/>
              <w:spacing w:before="62" w:line="230" w:lineRule="auto"/>
              <w:ind w:left="120"/>
              <w:rPr>
                <w:sz w:val="24"/>
                <w:szCs w:val="24"/>
              </w:rPr>
            </w:pPr>
            <w:r>
              <w:rPr>
                <w:color w:val="231916"/>
                <w:spacing w:val="20"/>
                <w:sz w:val="24"/>
                <w:szCs w:val="24"/>
              </w:rPr>
              <w:t>扣分</w:t>
            </w:r>
          </w:p>
        </w:tc>
        <w:tc>
          <w:tcPr>
            <w:tcW w:w="751" w:type="dxa"/>
            <w:vAlign w:val="top"/>
          </w:tcPr>
          <w:p w14:paraId="1BC032B6">
            <w:pPr>
              <w:pStyle w:val="6"/>
              <w:spacing w:before="59" w:line="229" w:lineRule="auto"/>
              <w:ind w:left="125"/>
              <w:rPr>
                <w:sz w:val="24"/>
                <w:szCs w:val="24"/>
              </w:rPr>
            </w:pPr>
            <w:r>
              <w:rPr>
                <w:color w:val="231916"/>
                <w:spacing w:val="23"/>
                <w:sz w:val="24"/>
                <w:szCs w:val="24"/>
              </w:rPr>
              <w:t>积累</w:t>
            </w:r>
          </w:p>
        </w:tc>
        <w:tc>
          <w:tcPr>
            <w:tcW w:w="1426" w:type="dxa"/>
            <w:vAlign w:val="top"/>
          </w:tcPr>
          <w:p w14:paraId="4B4EC519">
            <w:pPr>
              <w:pStyle w:val="6"/>
              <w:spacing w:before="63" w:line="228" w:lineRule="auto"/>
              <w:ind w:left="182"/>
              <w:rPr>
                <w:sz w:val="24"/>
                <w:szCs w:val="24"/>
              </w:rPr>
            </w:pPr>
            <w:r>
              <w:rPr>
                <w:color w:val="231916"/>
                <w:spacing w:val="27"/>
                <w:sz w:val="24"/>
                <w:szCs w:val="24"/>
              </w:rPr>
              <w:t>处理方式</w:t>
            </w:r>
          </w:p>
        </w:tc>
      </w:tr>
      <w:tr w14:paraId="5DEAAD8B">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restart"/>
            <w:tcBorders>
              <w:bottom w:val="nil"/>
            </w:tcBorders>
            <w:textDirection w:val="tbRlV"/>
            <w:vAlign w:val="top"/>
          </w:tcPr>
          <w:p w14:paraId="7CFAE291">
            <w:pPr>
              <w:spacing w:before="272" w:line="213" w:lineRule="auto"/>
              <w:ind w:left="5337"/>
              <w:rPr>
                <w:rFonts w:ascii="宋体" w:hAnsi="宋体" w:eastAsia="宋体" w:cs="宋体"/>
                <w:sz w:val="20"/>
                <w:szCs w:val="20"/>
              </w:rPr>
            </w:pPr>
            <w:r>
              <w:rPr>
                <w:rFonts w:ascii="宋体" w:hAnsi="宋体" w:eastAsia="宋体" w:cs="宋体"/>
                <w:color w:val="231916"/>
                <w:spacing w:val="-5"/>
                <w:sz w:val="20"/>
                <w:szCs w:val="20"/>
              </w:rPr>
              <w:t>轻  度  失  当  行  为</w:t>
            </w:r>
          </w:p>
        </w:tc>
        <w:tc>
          <w:tcPr>
            <w:tcW w:w="750" w:type="dxa"/>
            <w:vAlign w:val="top"/>
          </w:tcPr>
          <w:p w14:paraId="5C66F7CA">
            <w:pPr>
              <w:spacing w:before="76" w:line="288" w:lineRule="exact"/>
              <w:ind w:left="276"/>
              <w:rPr>
                <w:rFonts w:ascii="宋体" w:hAnsi="宋体" w:eastAsia="宋体" w:cs="宋体"/>
                <w:sz w:val="20"/>
                <w:szCs w:val="20"/>
              </w:rPr>
            </w:pPr>
            <w:r>
              <w:rPr>
                <w:rFonts w:ascii="宋体" w:hAnsi="宋体" w:eastAsia="宋体" w:cs="宋体"/>
                <w:color w:val="231916"/>
                <w:position w:val="2"/>
                <w:sz w:val="20"/>
                <w:szCs w:val="20"/>
              </w:rPr>
              <w:t>31</w:t>
            </w:r>
          </w:p>
        </w:tc>
        <w:tc>
          <w:tcPr>
            <w:tcW w:w="750" w:type="dxa"/>
            <w:vAlign w:val="top"/>
          </w:tcPr>
          <w:p w14:paraId="0FCA7B2C">
            <w:pPr>
              <w:spacing w:before="87" w:line="210" w:lineRule="auto"/>
              <w:ind w:left="170"/>
              <w:rPr>
                <w:rFonts w:ascii="宋体" w:hAnsi="宋体" w:eastAsia="宋体" w:cs="宋体"/>
                <w:sz w:val="20"/>
                <w:szCs w:val="20"/>
              </w:rPr>
            </w:pPr>
            <w:r>
              <w:rPr>
                <w:rFonts w:ascii="宋体" w:hAnsi="宋体" w:eastAsia="宋体" w:cs="宋体"/>
                <w:color w:val="231916"/>
                <w:spacing w:val="6"/>
                <w:sz w:val="20"/>
                <w:szCs w:val="20"/>
              </w:rPr>
              <w:t>课间</w:t>
            </w:r>
          </w:p>
        </w:tc>
        <w:tc>
          <w:tcPr>
            <w:tcW w:w="4171" w:type="dxa"/>
            <w:vAlign w:val="top"/>
          </w:tcPr>
          <w:p w14:paraId="1BBDD440">
            <w:pPr>
              <w:spacing w:before="84" w:line="215" w:lineRule="auto"/>
              <w:ind w:left="137"/>
              <w:rPr>
                <w:rFonts w:ascii="宋体" w:hAnsi="宋体" w:eastAsia="宋体" w:cs="宋体"/>
                <w:sz w:val="20"/>
                <w:szCs w:val="20"/>
              </w:rPr>
            </w:pPr>
            <w:r>
              <w:rPr>
                <w:rFonts w:ascii="宋体" w:hAnsi="宋体" w:eastAsia="宋体" w:cs="宋体"/>
                <w:color w:val="231916"/>
                <w:spacing w:val="4"/>
                <w:sz w:val="20"/>
                <w:szCs w:val="20"/>
              </w:rPr>
              <w:t>做操时动作不规范，懒散</w:t>
            </w:r>
          </w:p>
        </w:tc>
        <w:tc>
          <w:tcPr>
            <w:tcW w:w="751" w:type="dxa"/>
            <w:vAlign w:val="top"/>
          </w:tcPr>
          <w:p w14:paraId="040FED73">
            <w:pPr>
              <w:spacing w:before="78" w:line="286"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724E9519">
            <w:pPr>
              <w:rPr>
                <w:rFonts w:ascii="Arial"/>
                <w:sz w:val="21"/>
              </w:rPr>
            </w:pPr>
          </w:p>
        </w:tc>
        <w:tc>
          <w:tcPr>
            <w:tcW w:w="1426" w:type="dxa"/>
            <w:vMerge w:val="restart"/>
            <w:tcBorders>
              <w:bottom w:val="nil"/>
            </w:tcBorders>
            <w:vAlign w:val="top"/>
          </w:tcPr>
          <w:p w14:paraId="172749D2">
            <w:pPr>
              <w:spacing w:line="245" w:lineRule="auto"/>
              <w:rPr>
                <w:rFonts w:ascii="Arial"/>
                <w:sz w:val="21"/>
              </w:rPr>
            </w:pPr>
          </w:p>
          <w:p w14:paraId="126EF449">
            <w:pPr>
              <w:spacing w:line="245" w:lineRule="auto"/>
              <w:rPr>
                <w:rFonts w:ascii="Arial"/>
                <w:sz w:val="21"/>
              </w:rPr>
            </w:pPr>
          </w:p>
          <w:p w14:paraId="62F1ED5E">
            <w:pPr>
              <w:spacing w:line="245" w:lineRule="auto"/>
              <w:rPr>
                <w:rFonts w:ascii="Arial"/>
                <w:sz w:val="21"/>
              </w:rPr>
            </w:pPr>
          </w:p>
          <w:p w14:paraId="01EDD057">
            <w:pPr>
              <w:spacing w:line="245" w:lineRule="auto"/>
              <w:rPr>
                <w:rFonts w:ascii="Arial"/>
                <w:sz w:val="21"/>
              </w:rPr>
            </w:pPr>
          </w:p>
          <w:p w14:paraId="2B37B491">
            <w:pPr>
              <w:spacing w:line="246" w:lineRule="auto"/>
              <w:rPr>
                <w:rFonts w:ascii="Arial"/>
                <w:sz w:val="21"/>
              </w:rPr>
            </w:pPr>
          </w:p>
          <w:p w14:paraId="00E7A1BC">
            <w:pPr>
              <w:spacing w:line="246" w:lineRule="auto"/>
              <w:rPr>
                <w:rFonts w:ascii="Arial"/>
                <w:sz w:val="21"/>
              </w:rPr>
            </w:pPr>
          </w:p>
          <w:p w14:paraId="7974A9D5">
            <w:pPr>
              <w:spacing w:line="246" w:lineRule="auto"/>
              <w:rPr>
                <w:rFonts w:ascii="Arial"/>
                <w:sz w:val="21"/>
              </w:rPr>
            </w:pPr>
          </w:p>
          <w:p w14:paraId="61FF64CF">
            <w:pPr>
              <w:spacing w:line="246" w:lineRule="auto"/>
              <w:rPr>
                <w:rFonts w:ascii="Arial"/>
                <w:sz w:val="21"/>
              </w:rPr>
            </w:pPr>
          </w:p>
          <w:p w14:paraId="56C55511">
            <w:pPr>
              <w:spacing w:line="246" w:lineRule="auto"/>
              <w:rPr>
                <w:rFonts w:ascii="Arial"/>
                <w:sz w:val="21"/>
              </w:rPr>
            </w:pPr>
          </w:p>
          <w:p w14:paraId="4D69C535">
            <w:pPr>
              <w:spacing w:line="246" w:lineRule="auto"/>
              <w:rPr>
                <w:rFonts w:ascii="Arial"/>
                <w:sz w:val="21"/>
              </w:rPr>
            </w:pPr>
          </w:p>
          <w:p w14:paraId="542F7C7B">
            <w:pPr>
              <w:spacing w:line="246" w:lineRule="auto"/>
              <w:rPr>
                <w:rFonts w:ascii="Arial"/>
                <w:sz w:val="21"/>
              </w:rPr>
            </w:pPr>
          </w:p>
          <w:p w14:paraId="6147F7F5">
            <w:pPr>
              <w:spacing w:line="246" w:lineRule="auto"/>
              <w:rPr>
                <w:rFonts w:ascii="Arial"/>
                <w:sz w:val="21"/>
              </w:rPr>
            </w:pPr>
          </w:p>
          <w:p w14:paraId="5A19BDF1">
            <w:pPr>
              <w:spacing w:line="246" w:lineRule="auto"/>
              <w:rPr>
                <w:rFonts w:ascii="Arial"/>
                <w:sz w:val="21"/>
              </w:rPr>
            </w:pPr>
          </w:p>
          <w:p w14:paraId="054DF9E5">
            <w:pPr>
              <w:spacing w:line="246" w:lineRule="auto"/>
              <w:rPr>
                <w:rFonts w:ascii="Arial"/>
                <w:sz w:val="21"/>
              </w:rPr>
            </w:pPr>
          </w:p>
          <w:p w14:paraId="34DAA5DD">
            <w:pPr>
              <w:spacing w:line="246" w:lineRule="auto"/>
              <w:rPr>
                <w:rFonts w:ascii="Arial"/>
                <w:sz w:val="21"/>
              </w:rPr>
            </w:pPr>
          </w:p>
          <w:p w14:paraId="410FE9C6">
            <w:pPr>
              <w:spacing w:line="246" w:lineRule="auto"/>
              <w:rPr>
                <w:rFonts w:ascii="Arial"/>
                <w:sz w:val="21"/>
              </w:rPr>
            </w:pPr>
          </w:p>
          <w:p w14:paraId="71D9DD79">
            <w:pPr>
              <w:spacing w:line="246" w:lineRule="auto"/>
              <w:rPr>
                <w:rFonts w:ascii="Arial"/>
                <w:sz w:val="21"/>
              </w:rPr>
            </w:pPr>
          </w:p>
          <w:p w14:paraId="562DD30A">
            <w:pPr>
              <w:spacing w:line="246" w:lineRule="auto"/>
              <w:rPr>
                <w:rFonts w:ascii="Arial"/>
                <w:sz w:val="21"/>
              </w:rPr>
            </w:pPr>
          </w:p>
          <w:p w14:paraId="6213A07D">
            <w:pPr>
              <w:spacing w:line="246" w:lineRule="auto"/>
              <w:rPr>
                <w:rFonts w:ascii="Arial"/>
                <w:sz w:val="21"/>
              </w:rPr>
            </w:pPr>
          </w:p>
          <w:p w14:paraId="542E7E1B">
            <w:pPr>
              <w:spacing w:before="65" w:line="214" w:lineRule="auto"/>
              <w:ind w:left="181"/>
              <w:rPr>
                <w:rFonts w:ascii="宋体" w:hAnsi="宋体" w:eastAsia="宋体" w:cs="宋体"/>
                <w:sz w:val="20"/>
                <w:szCs w:val="20"/>
              </w:rPr>
            </w:pPr>
            <w:r>
              <w:rPr>
                <w:rFonts w:ascii="宋体" w:hAnsi="宋体" w:eastAsia="宋体" w:cs="宋体"/>
                <w:color w:val="231916"/>
                <w:spacing w:val="11"/>
                <w:sz w:val="20"/>
                <w:szCs w:val="20"/>
              </w:rPr>
              <w:t>单项轻度失</w:t>
            </w:r>
          </w:p>
          <w:p w14:paraId="65DBEB4F">
            <w:pPr>
              <w:spacing w:before="5" w:line="216" w:lineRule="auto"/>
              <w:ind w:left="197"/>
              <w:rPr>
                <w:rFonts w:ascii="宋体" w:hAnsi="宋体" w:eastAsia="宋体" w:cs="宋体"/>
                <w:sz w:val="20"/>
                <w:szCs w:val="20"/>
              </w:rPr>
            </w:pPr>
            <w:r>
              <w:rPr>
                <w:rFonts w:ascii="宋体" w:hAnsi="宋体" w:eastAsia="宋体" w:cs="宋体"/>
                <w:color w:val="231916"/>
                <w:spacing w:val="-3"/>
                <w:sz w:val="20"/>
                <w:szCs w:val="20"/>
              </w:rPr>
              <w:t>当行为</w:t>
            </w:r>
            <w:r>
              <w:rPr>
                <w:rFonts w:ascii="宋体" w:hAnsi="宋体" w:eastAsia="宋体" w:cs="宋体"/>
                <w:color w:val="231916"/>
                <w:spacing w:val="-51"/>
                <w:sz w:val="20"/>
                <w:szCs w:val="20"/>
              </w:rPr>
              <w:t xml:space="preserve"> </w:t>
            </w:r>
            <w:r>
              <w:rPr>
                <w:rFonts w:ascii="宋体" w:hAnsi="宋体" w:eastAsia="宋体" w:cs="宋体"/>
                <w:color w:val="231916"/>
                <w:spacing w:val="-3"/>
                <w:sz w:val="20"/>
                <w:szCs w:val="20"/>
              </w:rPr>
              <w:t>，</w:t>
            </w:r>
            <w:r>
              <w:rPr>
                <w:rFonts w:ascii="宋体" w:hAnsi="宋体" w:eastAsia="宋体" w:cs="宋体"/>
                <w:color w:val="231916"/>
                <w:spacing w:val="-56"/>
                <w:sz w:val="20"/>
                <w:szCs w:val="20"/>
              </w:rPr>
              <w:t xml:space="preserve"> </w:t>
            </w:r>
            <w:r>
              <w:rPr>
                <w:rFonts w:ascii="宋体" w:hAnsi="宋体" w:eastAsia="宋体" w:cs="宋体"/>
                <w:color w:val="231916"/>
                <w:spacing w:val="-3"/>
                <w:sz w:val="20"/>
                <w:szCs w:val="20"/>
              </w:rPr>
              <w:t>口</w:t>
            </w:r>
          </w:p>
          <w:p w14:paraId="0244DD41">
            <w:pPr>
              <w:spacing w:before="5" w:line="210" w:lineRule="auto"/>
              <w:ind w:left="185"/>
              <w:rPr>
                <w:rFonts w:ascii="宋体" w:hAnsi="宋体" w:eastAsia="宋体" w:cs="宋体"/>
                <w:sz w:val="20"/>
                <w:szCs w:val="20"/>
              </w:rPr>
            </w:pPr>
            <w:r>
              <w:rPr>
                <w:rFonts w:ascii="宋体" w:hAnsi="宋体" w:eastAsia="宋体" w:cs="宋体"/>
                <w:color w:val="231916"/>
                <w:spacing w:val="3"/>
                <w:sz w:val="20"/>
                <w:szCs w:val="20"/>
              </w:rPr>
              <w:t>头批评</w:t>
            </w:r>
            <w:r>
              <w:rPr>
                <w:rFonts w:ascii="宋体" w:hAnsi="宋体" w:eastAsia="宋体" w:cs="宋体"/>
                <w:color w:val="231916"/>
                <w:spacing w:val="-48"/>
                <w:sz w:val="20"/>
                <w:szCs w:val="20"/>
              </w:rPr>
              <w:t xml:space="preserve"> </w:t>
            </w:r>
            <w:r>
              <w:rPr>
                <w:rFonts w:ascii="宋体" w:hAnsi="宋体" w:eastAsia="宋体" w:cs="宋体"/>
                <w:color w:val="231916"/>
                <w:spacing w:val="3"/>
                <w:sz w:val="20"/>
                <w:szCs w:val="20"/>
              </w:rPr>
              <w:t>，累</w:t>
            </w:r>
          </w:p>
          <w:p w14:paraId="459C8979">
            <w:pPr>
              <w:spacing w:before="2" w:line="223" w:lineRule="auto"/>
              <w:ind w:left="184"/>
              <w:rPr>
                <w:rFonts w:ascii="宋体" w:hAnsi="宋体" w:eastAsia="宋体" w:cs="宋体"/>
                <w:sz w:val="20"/>
                <w:szCs w:val="20"/>
              </w:rPr>
            </w:pPr>
            <w:r>
              <w:rPr>
                <w:rFonts w:ascii="宋体" w:hAnsi="宋体" w:eastAsia="宋体" w:cs="宋体"/>
                <w:color w:val="231916"/>
                <w:spacing w:val="-5"/>
                <w:sz w:val="20"/>
                <w:szCs w:val="20"/>
              </w:rPr>
              <w:t>积</w:t>
            </w:r>
            <w:r>
              <w:rPr>
                <w:rFonts w:ascii="宋体" w:hAnsi="宋体" w:eastAsia="宋体" w:cs="宋体"/>
                <w:color w:val="231916"/>
                <w:spacing w:val="-46"/>
                <w:sz w:val="20"/>
                <w:szCs w:val="20"/>
              </w:rPr>
              <w:t xml:space="preserve"> </w:t>
            </w:r>
            <w:r>
              <w:rPr>
                <w:rFonts w:ascii="宋体" w:hAnsi="宋体" w:eastAsia="宋体" w:cs="宋体"/>
                <w:color w:val="231916"/>
                <w:spacing w:val="-5"/>
                <w:sz w:val="20"/>
                <w:szCs w:val="20"/>
              </w:rPr>
              <w:t>3</w:t>
            </w:r>
            <w:r>
              <w:rPr>
                <w:rFonts w:ascii="宋体" w:hAnsi="宋体" w:eastAsia="宋体" w:cs="宋体"/>
                <w:color w:val="231916"/>
                <w:spacing w:val="-50"/>
                <w:sz w:val="20"/>
                <w:szCs w:val="20"/>
              </w:rPr>
              <w:t xml:space="preserve"> </w:t>
            </w:r>
            <w:r>
              <w:rPr>
                <w:rFonts w:ascii="宋体" w:hAnsi="宋体" w:eastAsia="宋体" w:cs="宋体"/>
                <w:color w:val="231916"/>
                <w:spacing w:val="-5"/>
                <w:sz w:val="20"/>
                <w:szCs w:val="20"/>
              </w:rPr>
              <w:t>次</w:t>
            </w:r>
            <w:r>
              <w:rPr>
                <w:rFonts w:ascii="宋体" w:hAnsi="宋体" w:eastAsia="宋体" w:cs="宋体"/>
                <w:color w:val="231916"/>
                <w:spacing w:val="-60"/>
                <w:sz w:val="20"/>
                <w:szCs w:val="20"/>
              </w:rPr>
              <w:t xml:space="preserve"> </w:t>
            </w:r>
            <w:r>
              <w:rPr>
                <w:rFonts w:ascii="宋体" w:hAnsi="宋体" w:eastAsia="宋体" w:cs="宋体"/>
                <w:color w:val="231916"/>
                <w:spacing w:val="-5"/>
                <w:sz w:val="20"/>
                <w:szCs w:val="20"/>
              </w:rPr>
              <w:t>转</w:t>
            </w:r>
            <w:r>
              <w:rPr>
                <w:rFonts w:ascii="宋体" w:hAnsi="宋体" w:eastAsia="宋体" w:cs="宋体"/>
                <w:color w:val="231916"/>
                <w:spacing w:val="-56"/>
                <w:sz w:val="20"/>
                <w:szCs w:val="20"/>
              </w:rPr>
              <w:t xml:space="preserve"> </w:t>
            </w:r>
            <w:r>
              <w:rPr>
                <w:rFonts w:ascii="宋体" w:hAnsi="宋体" w:eastAsia="宋体" w:cs="宋体"/>
                <w:color w:val="231916"/>
                <w:spacing w:val="-5"/>
                <w:sz w:val="20"/>
                <w:szCs w:val="20"/>
              </w:rPr>
              <w:t>为</w:t>
            </w:r>
          </w:p>
          <w:p w14:paraId="4F3623FC">
            <w:pPr>
              <w:spacing w:line="212" w:lineRule="auto"/>
              <w:ind w:left="183"/>
              <w:rPr>
                <w:rFonts w:ascii="宋体" w:hAnsi="宋体" w:eastAsia="宋体" w:cs="宋体"/>
                <w:sz w:val="20"/>
                <w:szCs w:val="20"/>
              </w:rPr>
            </w:pPr>
            <w:r>
              <w:rPr>
                <w:rFonts w:ascii="宋体" w:hAnsi="宋体" w:eastAsia="宋体" w:cs="宋体"/>
                <w:color w:val="231916"/>
                <w:spacing w:val="11"/>
                <w:sz w:val="20"/>
                <w:szCs w:val="20"/>
              </w:rPr>
              <w:t>一般失当行</w:t>
            </w:r>
          </w:p>
          <w:p w14:paraId="73258F8B">
            <w:pPr>
              <w:spacing w:before="8" w:line="214" w:lineRule="auto"/>
              <w:ind w:left="188"/>
              <w:rPr>
                <w:rFonts w:ascii="宋体" w:hAnsi="宋体" w:eastAsia="宋体" w:cs="宋体"/>
                <w:sz w:val="20"/>
                <w:szCs w:val="20"/>
              </w:rPr>
            </w:pPr>
            <w:r>
              <w:rPr>
                <w:rFonts w:ascii="宋体" w:hAnsi="宋体" w:eastAsia="宋体" w:cs="宋体"/>
                <w:color w:val="231916"/>
                <w:sz w:val="20"/>
                <w:szCs w:val="20"/>
              </w:rPr>
              <w:t>为</w:t>
            </w:r>
            <w:r>
              <w:rPr>
                <w:rFonts w:ascii="宋体" w:hAnsi="宋体" w:eastAsia="宋体" w:cs="宋体"/>
                <w:color w:val="231916"/>
                <w:spacing w:val="-48"/>
                <w:sz w:val="20"/>
                <w:szCs w:val="20"/>
              </w:rPr>
              <w:t xml:space="preserve"> </w:t>
            </w:r>
            <w:r>
              <w:rPr>
                <w:rFonts w:ascii="宋体" w:hAnsi="宋体" w:eastAsia="宋体" w:cs="宋体"/>
                <w:color w:val="231916"/>
                <w:sz w:val="20"/>
                <w:szCs w:val="20"/>
              </w:rPr>
              <w:t>，按一般</w:t>
            </w:r>
          </w:p>
          <w:p w14:paraId="585360CA">
            <w:pPr>
              <w:spacing w:before="3" w:line="213" w:lineRule="auto"/>
              <w:ind w:left="182"/>
              <w:rPr>
                <w:rFonts w:ascii="宋体" w:hAnsi="宋体" w:eastAsia="宋体" w:cs="宋体"/>
                <w:sz w:val="20"/>
                <w:szCs w:val="20"/>
              </w:rPr>
            </w:pPr>
            <w:r>
              <w:rPr>
                <w:rFonts w:ascii="宋体" w:hAnsi="宋体" w:eastAsia="宋体" w:cs="宋体"/>
                <w:color w:val="231916"/>
                <w:spacing w:val="11"/>
                <w:sz w:val="20"/>
                <w:szCs w:val="20"/>
              </w:rPr>
              <w:t>失当行为处</w:t>
            </w:r>
          </w:p>
          <w:p w14:paraId="74CCA375">
            <w:pPr>
              <w:spacing w:before="7" w:line="213" w:lineRule="auto"/>
              <w:ind w:left="184"/>
              <w:rPr>
                <w:rFonts w:ascii="宋体" w:hAnsi="宋体" w:eastAsia="宋体" w:cs="宋体"/>
                <w:sz w:val="20"/>
                <w:szCs w:val="20"/>
              </w:rPr>
            </w:pPr>
            <w:r>
              <w:rPr>
                <w:rFonts w:ascii="宋体" w:hAnsi="宋体" w:eastAsia="宋体" w:cs="宋体"/>
                <w:color w:val="231916"/>
                <w:spacing w:val="11"/>
                <w:sz w:val="20"/>
                <w:szCs w:val="20"/>
              </w:rPr>
              <w:t>理。轻度失</w:t>
            </w:r>
          </w:p>
          <w:p w14:paraId="14C3BB05">
            <w:pPr>
              <w:spacing w:before="7" w:line="218" w:lineRule="auto"/>
              <w:ind w:left="184" w:right="174" w:firstLine="12"/>
              <w:jc w:val="both"/>
              <w:rPr>
                <w:rFonts w:ascii="宋体" w:hAnsi="宋体" w:eastAsia="宋体" w:cs="宋体"/>
                <w:sz w:val="20"/>
                <w:szCs w:val="20"/>
              </w:rPr>
            </w:pPr>
            <w:r>
              <w:rPr>
                <w:rFonts w:ascii="宋体" w:hAnsi="宋体" w:eastAsia="宋体" w:cs="宋体"/>
                <w:color w:val="231916"/>
                <w:spacing w:val="8"/>
                <w:sz w:val="20"/>
                <w:szCs w:val="20"/>
              </w:rPr>
              <w:t>当行为适当</w:t>
            </w:r>
            <w:r>
              <w:rPr>
                <w:rFonts w:ascii="宋体" w:hAnsi="宋体" w:eastAsia="宋体" w:cs="宋体"/>
                <w:color w:val="231916"/>
                <w:spacing w:val="2"/>
                <w:sz w:val="20"/>
                <w:szCs w:val="20"/>
              </w:rPr>
              <w:t xml:space="preserve"> </w:t>
            </w:r>
            <w:r>
              <w:rPr>
                <w:rFonts w:ascii="宋体" w:hAnsi="宋体" w:eastAsia="宋体" w:cs="宋体"/>
                <w:color w:val="231916"/>
                <w:spacing w:val="-6"/>
                <w:sz w:val="20"/>
                <w:szCs w:val="20"/>
              </w:rPr>
              <w:t>累 积</w:t>
            </w:r>
            <w:r>
              <w:rPr>
                <w:rFonts w:ascii="宋体" w:hAnsi="宋体" w:eastAsia="宋体" w:cs="宋体"/>
                <w:color w:val="231916"/>
                <w:spacing w:val="-10"/>
                <w:sz w:val="20"/>
                <w:szCs w:val="20"/>
              </w:rPr>
              <w:t xml:space="preserve"> </w:t>
            </w:r>
            <w:r>
              <w:rPr>
                <w:rFonts w:ascii="宋体" w:hAnsi="宋体" w:eastAsia="宋体" w:cs="宋体"/>
                <w:color w:val="231916"/>
                <w:spacing w:val="-6"/>
                <w:sz w:val="20"/>
                <w:szCs w:val="20"/>
              </w:rPr>
              <w:t>达</w:t>
            </w:r>
            <w:r>
              <w:rPr>
                <w:rFonts w:ascii="宋体" w:hAnsi="宋体" w:eastAsia="宋体" w:cs="宋体"/>
                <w:color w:val="231916"/>
                <w:spacing w:val="-5"/>
                <w:sz w:val="20"/>
                <w:szCs w:val="20"/>
              </w:rPr>
              <w:t xml:space="preserve"> </w:t>
            </w:r>
            <w:r>
              <w:rPr>
                <w:rFonts w:ascii="宋体" w:hAnsi="宋体" w:eastAsia="宋体" w:cs="宋体"/>
                <w:color w:val="231916"/>
                <w:spacing w:val="-6"/>
                <w:sz w:val="20"/>
                <w:szCs w:val="20"/>
              </w:rPr>
              <w:t>到</w:t>
            </w:r>
            <w:r>
              <w:rPr>
                <w:rFonts w:ascii="宋体" w:hAnsi="宋体" w:eastAsia="宋体" w:cs="宋体"/>
                <w:color w:val="231916"/>
                <w:sz w:val="20"/>
                <w:szCs w:val="20"/>
              </w:rPr>
              <w:t xml:space="preserve"> </w:t>
            </w:r>
            <w:r>
              <w:rPr>
                <w:rFonts w:ascii="宋体" w:hAnsi="宋体" w:eastAsia="宋体" w:cs="宋体"/>
                <w:color w:val="231916"/>
                <w:spacing w:val="-16"/>
                <w:sz w:val="20"/>
                <w:szCs w:val="20"/>
              </w:rPr>
              <w:t>5</w:t>
            </w:r>
            <w:r>
              <w:rPr>
                <w:rFonts w:ascii="宋体" w:hAnsi="宋体" w:eastAsia="宋体" w:cs="宋体"/>
                <w:color w:val="231916"/>
                <w:spacing w:val="-50"/>
                <w:sz w:val="20"/>
                <w:szCs w:val="20"/>
              </w:rPr>
              <w:t xml:space="preserve"> </w:t>
            </w:r>
            <w:r>
              <w:rPr>
                <w:rFonts w:ascii="宋体" w:hAnsi="宋体" w:eastAsia="宋体" w:cs="宋体"/>
                <w:color w:val="231916"/>
                <w:spacing w:val="-16"/>
                <w:sz w:val="20"/>
                <w:szCs w:val="20"/>
              </w:rPr>
              <w:t>分</w:t>
            </w:r>
            <w:r>
              <w:rPr>
                <w:rFonts w:ascii="宋体" w:hAnsi="宋体" w:eastAsia="宋体" w:cs="宋体"/>
                <w:color w:val="231916"/>
                <w:spacing w:val="-43"/>
                <w:sz w:val="20"/>
                <w:szCs w:val="20"/>
              </w:rPr>
              <w:t xml:space="preserve"> </w:t>
            </w:r>
            <w:r>
              <w:rPr>
                <w:rFonts w:ascii="宋体" w:hAnsi="宋体" w:eastAsia="宋体" w:cs="宋体"/>
                <w:color w:val="231916"/>
                <w:spacing w:val="-16"/>
                <w:sz w:val="20"/>
                <w:szCs w:val="20"/>
              </w:rPr>
              <w:t>以</w:t>
            </w:r>
            <w:r>
              <w:rPr>
                <w:rFonts w:ascii="宋体" w:hAnsi="宋体" w:eastAsia="宋体" w:cs="宋体"/>
                <w:color w:val="231916"/>
                <w:spacing w:val="-59"/>
                <w:sz w:val="20"/>
                <w:szCs w:val="20"/>
              </w:rPr>
              <w:t xml:space="preserve"> </w:t>
            </w:r>
            <w:r>
              <w:rPr>
                <w:rFonts w:ascii="宋体" w:hAnsi="宋体" w:eastAsia="宋体" w:cs="宋体"/>
                <w:color w:val="231916"/>
                <w:spacing w:val="-16"/>
                <w:sz w:val="20"/>
                <w:szCs w:val="20"/>
              </w:rPr>
              <w:t>上</w:t>
            </w:r>
            <w:r>
              <w:rPr>
                <w:rFonts w:ascii="宋体" w:hAnsi="宋体" w:eastAsia="宋体" w:cs="宋体"/>
                <w:color w:val="231916"/>
                <w:spacing w:val="-50"/>
                <w:sz w:val="20"/>
                <w:szCs w:val="20"/>
              </w:rPr>
              <w:t xml:space="preserve"> </w:t>
            </w:r>
            <w:r>
              <w:rPr>
                <w:rFonts w:ascii="宋体" w:hAnsi="宋体" w:eastAsia="宋体" w:cs="宋体"/>
                <w:color w:val="231916"/>
                <w:spacing w:val="-16"/>
                <w:sz w:val="20"/>
                <w:szCs w:val="20"/>
              </w:rPr>
              <w:t>，</w:t>
            </w:r>
          </w:p>
          <w:p w14:paraId="166778F6">
            <w:pPr>
              <w:spacing w:before="1" w:line="214" w:lineRule="auto"/>
              <w:ind w:left="183"/>
              <w:rPr>
                <w:rFonts w:ascii="宋体" w:hAnsi="宋体" w:eastAsia="宋体" w:cs="宋体"/>
                <w:sz w:val="20"/>
                <w:szCs w:val="20"/>
              </w:rPr>
            </w:pPr>
            <w:r>
              <w:rPr>
                <w:rFonts w:ascii="宋体" w:hAnsi="宋体" w:eastAsia="宋体" w:cs="宋体"/>
                <w:color w:val="231916"/>
                <w:spacing w:val="11"/>
                <w:sz w:val="20"/>
                <w:szCs w:val="20"/>
              </w:rPr>
              <w:t>班主任谈话</w:t>
            </w:r>
          </w:p>
          <w:p w14:paraId="551AE8B8">
            <w:pPr>
              <w:spacing w:before="7" w:line="219" w:lineRule="auto"/>
              <w:ind w:left="189" w:right="174" w:hanging="7"/>
              <w:rPr>
                <w:rFonts w:ascii="宋体" w:hAnsi="宋体" w:eastAsia="宋体" w:cs="宋体"/>
                <w:sz w:val="20"/>
                <w:szCs w:val="20"/>
              </w:rPr>
            </w:pPr>
            <w:r>
              <w:rPr>
                <w:rFonts w:ascii="宋体" w:hAnsi="宋体" w:eastAsia="宋体" w:cs="宋体"/>
                <w:color w:val="231916"/>
                <w:spacing w:val="1"/>
                <w:sz w:val="20"/>
                <w:szCs w:val="20"/>
              </w:rPr>
              <w:t>处理</w:t>
            </w:r>
            <w:r>
              <w:rPr>
                <w:rFonts w:ascii="宋体" w:hAnsi="宋体" w:eastAsia="宋体" w:cs="宋体"/>
                <w:color w:val="231916"/>
                <w:spacing w:val="-48"/>
                <w:sz w:val="20"/>
                <w:szCs w:val="20"/>
              </w:rPr>
              <w:t xml:space="preserve"> </w:t>
            </w:r>
            <w:r>
              <w:rPr>
                <w:rFonts w:ascii="宋体" w:hAnsi="宋体" w:eastAsia="宋体" w:cs="宋体"/>
                <w:color w:val="231916"/>
                <w:spacing w:val="1"/>
                <w:sz w:val="20"/>
                <w:szCs w:val="20"/>
              </w:rPr>
              <w:t>，学生</w:t>
            </w:r>
            <w:r>
              <w:rPr>
                <w:rFonts w:ascii="宋体" w:hAnsi="宋体" w:eastAsia="宋体" w:cs="宋体"/>
                <w:color w:val="231916"/>
                <w:sz w:val="20"/>
                <w:szCs w:val="20"/>
              </w:rPr>
              <w:t xml:space="preserve"> </w:t>
            </w:r>
            <w:r>
              <w:rPr>
                <w:rFonts w:ascii="宋体" w:hAnsi="宋体" w:eastAsia="宋体" w:cs="宋体"/>
                <w:color w:val="231916"/>
                <w:spacing w:val="-7"/>
                <w:sz w:val="20"/>
                <w:szCs w:val="20"/>
              </w:rPr>
              <w:t>书面反思。</w:t>
            </w:r>
          </w:p>
        </w:tc>
      </w:tr>
      <w:tr w14:paraId="06482459">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65584AA8">
            <w:pPr>
              <w:rPr>
                <w:rFonts w:ascii="Arial"/>
                <w:sz w:val="21"/>
              </w:rPr>
            </w:pPr>
          </w:p>
        </w:tc>
        <w:tc>
          <w:tcPr>
            <w:tcW w:w="750" w:type="dxa"/>
            <w:vAlign w:val="top"/>
          </w:tcPr>
          <w:p w14:paraId="13B2CB7C">
            <w:pPr>
              <w:spacing w:before="77" w:line="287" w:lineRule="exact"/>
              <w:ind w:left="268"/>
              <w:rPr>
                <w:rFonts w:ascii="宋体" w:hAnsi="宋体" w:eastAsia="宋体" w:cs="宋体"/>
                <w:sz w:val="20"/>
                <w:szCs w:val="20"/>
              </w:rPr>
            </w:pPr>
            <w:r>
              <w:rPr>
                <w:rFonts w:ascii="宋体" w:hAnsi="宋体" w:eastAsia="宋体" w:cs="宋体"/>
                <w:color w:val="231916"/>
                <w:position w:val="2"/>
                <w:sz w:val="20"/>
                <w:szCs w:val="20"/>
              </w:rPr>
              <w:t>32</w:t>
            </w:r>
          </w:p>
        </w:tc>
        <w:tc>
          <w:tcPr>
            <w:tcW w:w="750" w:type="dxa"/>
            <w:vAlign w:val="top"/>
          </w:tcPr>
          <w:p w14:paraId="0E6DABFE">
            <w:pPr>
              <w:spacing w:before="89" w:line="206" w:lineRule="auto"/>
              <w:ind w:left="172"/>
              <w:rPr>
                <w:rFonts w:ascii="宋体" w:hAnsi="宋体" w:eastAsia="宋体" w:cs="宋体"/>
                <w:sz w:val="20"/>
                <w:szCs w:val="20"/>
              </w:rPr>
            </w:pPr>
            <w:r>
              <w:rPr>
                <w:rFonts w:ascii="宋体" w:hAnsi="宋体" w:eastAsia="宋体" w:cs="宋体"/>
                <w:color w:val="231916"/>
                <w:spacing w:val="4"/>
                <w:sz w:val="20"/>
                <w:szCs w:val="20"/>
              </w:rPr>
              <w:t>社团</w:t>
            </w:r>
          </w:p>
        </w:tc>
        <w:tc>
          <w:tcPr>
            <w:tcW w:w="4171" w:type="dxa"/>
            <w:vAlign w:val="top"/>
          </w:tcPr>
          <w:p w14:paraId="2818AC4E">
            <w:pPr>
              <w:spacing w:before="84" w:line="214" w:lineRule="auto"/>
              <w:ind w:left="137"/>
              <w:rPr>
                <w:rFonts w:ascii="宋体" w:hAnsi="宋体" w:eastAsia="宋体" w:cs="宋体"/>
                <w:sz w:val="20"/>
                <w:szCs w:val="20"/>
              </w:rPr>
            </w:pPr>
            <w:r>
              <w:rPr>
                <w:rFonts w:ascii="宋体" w:hAnsi="宋体" w:eastAsia="宋体" w:cs="宋体"/>
                <w:color w:val="231916"/>
                <w:spacing w:val="5"/>
                <w:sz w:val="20"/>
                <w:szCs w:val="20"/>
              </w:rPr>
              <w:t>不按规定参加申报的社团课或活动</w:t>
            </w:r>
          </w:p>
        </w:tc>
        <w:tc>
          <w:tcPr>
            <w:tcW w:w="751" w:type="dxa"/>
            <w:vAlign w:val="top"/>
          </w:tcPr>
          <w:p w14:paraId="3A1094C0">
            <w:pPr>
              <w:spacing w:before="78" w:line="286"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682200C2">
            <w:pPr>
              <w:rPr>
                <w:rFonts w:ascii="Arial"/>
                <w:sz w:val="21"/>
              </w:rPr>
            </w:pPr>
          </w:p>
        </w:tc>
        <w:tc>
          <w:tcPr>
            <w:tcW w:w="1426" w:type="dxa"/>
            <w:vMerge w:val="continue"/>
            <w:tcBorders>
              <w:top w:val="nil"/>
              <w:bottom w:val="nil"/>
            </w:tcBorders>
            <w:vAlign w:val="top"/>
          </w:tcPr>
          <w:p w14:paraId="6D635407">
            <w:pPr>
              <w:rPr>
                <w:rFonts w:ascii="Arial"/>
                <w:sz w:val="21"/>
              </w:rPr>
            </w:pPr>
          </w:p>
        </w:tc>
      </w:tr>
      <w:tr w14:paraId="5C9BEC18">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75" w:hRule="atLeast"/>
        </w:trPr>
        <w:tc>
          <w:tcPr>
            <w:tcW w:w="756" w:type="dxa"/>
            <w:vMerge w:val="continue"/>
            <w:tcBorders>
              <w:top w:val="nil"/>
              <w:bottom w:val="nil"/>
            </w:tcBorders>
            <w:textDirection w:val="tbRlV"/>
            <w:vAlign w:val="top"/>
          </w:tcPr>
          <w:p w14:paraId="19D20BFF">
            <w:pPr>
              <w:rPr>
                <w:rFonts w:ascii="Arial"/>
                <w:sz w:val="21"/>
              </w:rPr>
            </w:pPr>
          </w:p>
        </w:tc>
        <w:tc>
          <w:tcPr>
            <w:tcW w:w="750" w:type="dxa"/>
            <w:vAlign w:val="top"/>
          </w:tcPr>
          <w:p w14:paraId="23758E97">
            <w:pPr>
              <w:spacing w:before="228" w:line="291" w:lineRule="exact"/>
              <w:ind w:left="272"/>
              <w:rPr>
                <w:rFonts w:ascii="宋体" w:hAnsi="宋体" w:eastAsia="宋体" w:cs="宋体"/>
                <w:sz w:val="20"/>
                <w:szCs w:val="20"/>
              </w:rPr>
            </w:pPr>
            <w:r>
              <w:rPr>
                <w:rFonts w:ascii="宋体" w:hAnsi="宋体" w:eastAsia="宋体" w:cs="宋体"/>
                <w:color w:val="231916"/>
                <w:position w:val="2"/>
                <w:sz w:val="20"/>
                <w:szCs w:val="20"/>
              </w:rPr>
              <w:t>33</w:t>
            </w:r>
          </w:p>
        </w:tc>
        <w:tc>
          <w:tcPr>
            <w:tcW w:w="750" w:type="dxa"/>
            <w:vAlign w:val="top"/>
          </w:tcPr>
          <w:p w14:paraId="33020DB0">
            <w:pPr>
              <w:spacing w:before="240" w:line="206" w:lineRule="auto"/>
              <w:ind w:left="172"/>
              <w:rPr>
                <w:rFonts w:ascii="宋体" w:hAnsi="宋体" w:eastAsia="宋体" w:cs="宋体"/>
                <w:sz w:val="20"/>
                <w:szCs w:val="20"/>
              </w:rPr>
            </w:pPr>
            <w:r>
              <w:rPr>
                <w:rFonts w:ascii="宋体" w:hAnsi="宋体" w:eastAsia="宋体" w:cs="宋体"/>
                <w:color w:val="231916"/>
                <w:spacing w:val="4"/>
                <w:sz w:val="20"/>
                <w:szCs w:val="20"/>
              </w:rPr>
              <w:t>社团</w:t>
            </w:r>
          </w:p>
        </w:tc>
        <w:tc>
          <w:tcPr>
            <w:tcW w:w="4171" w:type="dxa"/>
            <w:vAlign w:val="top"/>
          </w:tcPr>
          <w:p w14:paraId="7E0F1956">
            <w:pPr>
              <w:spacing w:before="110" w:line="232" w:lineRule="auto"/>
              <w:ind w:left="140" w:right="127" w:hanging="3"/>
              <w:rPr>
                <w:rFonts w:ascii="宋体" w:hAnsi="宋体" w:eastAsia="宋体" w:cs="宋体"/>
                <w:sz w:val="20"/>
                <w:szCs w:val="20"/>
              </w:rPr>
            </w:pPr>
            <w:r>
              <w:rPr>
                <w:rFonts w:ascii="宋体" w:hAnsi="宋体" w:eastAsia="宋体" w:cs="宋体"/>
                <w:color w:val="231916"/>
                <w:spacing w:val="5"/>
                <w:sz w:val="20"/>
                <w:szCs w:val="20"/>
              </w:rPr>
              <w:t>没有申报任何社团，而社团课或活动时间不</w:t>
            </w:r>
            <w:r>
              <w:rPr>
                <w:rFonts w:ascii="宋体" w:hAnsi="宋体" w:eastAsia="宋体" w:cs="宋体"/>
                <w:color w:val="231916"/>
                <w:sz w:val="20"/>
                <w:szCs w:val="20"/>
              </w:rPr>
              <w:t xml:space="preserve"> </w:t>
            </w:r>
            <w:r>
              <w:rPr>
                <w:rFonts w:ascii="宋体" w:hAnsi="宋体" w:eastAsia="宋体" w:cs="宋体"/>
                <w:color w:val="231916"/>
                <w:spacing w:val="3"/>
                <w:sz w:val="20"/>
                <w:szCs w:val="20"/>
              </w:rPr>
              <w:t>到教室认真自习</w:t>
            </w:r>
          </w:p>
        </w:tc>
        <w:tc>
          <w:tcPr>
            <w:tcW w:w="751" w:type="dxa"/>
            <w:vAlign w:val="top"/>
          </w:tcPr>
          <w:p w14:paraId="0849A8C1">
            <w:pPr>
              <w:spacing w:before="229" w:line="290"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42CE0B45">
            <w:pPr>
              <w:rPr>
                <w:rFonts w:ascii="Arial"/>
                <w:sz w:val="21"/>
              </w:rPr>
            </w:pPr>
          </w:p>
        </w:tc>
        <w:tc>
          <w:tcPr>
            <w:tcW w:w="1426" w:type="dxa"/>
            <w:vMerge w:val="continue"/>
            <w:tcBorders>
              <w:top w:val="nil"/>
              <w:bottom w:val="nil"/>
            </w:tcBorders>
            <w:vAlign w:val="top"/>
          </w:tcPr>
          <w:p w14:paraId="68FABEFE">
            <w:pPr>
              <w:rPr>
                <w:rFonts w:ascii="Arial"/>
                <w:sz w:val="21"/>
              </w:rPr>
            </w:pPr>
          </w:p>
        </w:tc>
      </w:tr>
      <w:tr w14:paraId="7FE0DD72">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1E1CE411">
            <w:pPr>
              <w:rPr>
                <w:rFonts w:ascii="Arial"/>
                <w:sz w:val="21"/>
              </w:rPr>
            </w:pPr>
          </w:p>
        </w:tc>
        <w:tc>
          <w:tcPr>
            <w:tcW w:w="750" w:type="dxa"/>
            <w:vAlign w:val="top"/>
          </w:tcPr>
          <w:p w14:paraId="217E096A">
            <w:pPr>
              <w:spacing w:before="78" w:line="286" w:lineRule="exact"/>
              <w:ind w:left="268"/>
              <w:rPr>
                <w:rFonts w:ascii="宋体" w:hAnsi="宋体" w:eastAsia="宋体" w:cs="宋体"/>
                <w:sz w:val="20"/>
                <w:szCs w:val="20"/>
              </w:rPr>
            </w:pPr>
            <w:r>
              <w:rPr>
                <w:rFonts w:ascii="宋体" w:hAnsi="宋体" w:eastAsia="宋体" w:cs="宋体"/>
                <w:color w:val="231916"/>
                <w:position w:val="2"/>
                <w:sz w:val="20"/>
                <w:szCs w:val="20"/>
              </w:rPr>
              <w:t>34</w:t>
            </w:r>
          </w:p>
        </w:tc>
        <w:tc>
          <w:tcPr>
            <w:tcW w:w="750" w:type="dxa"/>
            <w:vAlign w:val="top"/>
          </w:tcPr>
          <w:p w14:paraId="6C149BB4">
            <w:pPr>
              <w:spacing w:before="85" w:line="215" w:lineRule="auto"/>
              <w:ind w:left="168"/>
              <w:rPr>
                <w:rFonts w:ascii="宋体" w:hAnsi="宋体" w:eastAsia="宋体" w:cs="宋体"/>
                <w:sz w:val="20"/>
                <w:szCs w:val="20"/>
              </w:rPr>
            </w:pPr>
            <w:r>
              <w:rPr>
                <w:rFonts w:ascii="宋体" w:hAnsi="宋体" w:eastAsia="宋体" w:cs="宋体"/>
                <w:color w:val="231916"/>
                <w:spacing w:val="4"/>
                <w:sz w:val="20"/>
                <w:szCs w:val="20"/>
              </w:rPr>
              <w:t>体育</w:t>
            </w:r>
          </w:p>
        </w:tc>
        <w:tc>
          <w:tcPr>
            <w:tcW w:w="4171" w:type="dxa"/>
            <w:vAlign w:val="top"/>
          </w:tcPr>
          <w:p w14:paraId="7E90F08E">
            <w:pPr>
              <w:spacing w:before="85" w:line="215" w:lineRule="auto"/>
              <w:ind w:left="137"/>
              <w:rPr>
                <w:rFonts w:ascii="宋体" w:hAnsi="宋体" w:eastAsia="宋体" w:cs="宋体"/>
                <w:sz w:val="20"/>
                <w:szCs w:val="20"/>
              </w:rPr>
            </w:pPr>
            <w:r>
              <w:rPr>
                <w:rFonts w:ascii="宋体" w:hAnsi="宋体" w:eastAsia="宋体" w:cs="宋体"/>
                <w:color w:val="231916"/>
                <w:spacing w:val="4"/>
                <w:sz w:val="20"/>
                <w:szCs w:val="20"/>
              </w:rPr>
              <w:t>体育课上课迟到</w:t>
            </w:r>
          </w:p>
        </w:tc>
        <w:tc>
          <w:tcPr>
            <w:tcW w:w="751" w:type="dxa"/>
            <w:vAlign w:val="top"/>
          </w:tcPr>
          <w:p w14:paraId="1BC39445">
            <w:pPr>
              <w:spacing w:before="79" w:line="285"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5C011C47">
            <w:pPr>
              <w:rPr>
                <w:rFonts w:ascii="Arial"/>
                <w:sz w:val="21"/>
              </w:rPr>
            </w:pPr>
          </w:p>
        </w:tc>
        <w:tc>
          <w:tcPr>
            <w:tcW w:w="1426" w:type="dxa"/>
            <w:vMerge w:val="continue"/>
            <w:tcBorders>
              <w:top w:val="nil"/>
              <w:bottom w:val="nil"/>
            </w:tcBorders>
            <w:vAlign w:val="top"/>
          </w:tcPr>
          <w:p w14:paraId="66597516">
            <w:pPr>
              <w:rPr>
                <w:rFonts w:ascii="Arial"/>
                <w:sz w:val="21"/>
              </w:rPr>
            </w:pPr>
          </w:p>
        </w:tc>
      </w:tr>
      <w:tr w14:paraId="73BE6B5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54243996">
            <w:pPr>
              <w:rPr>
                <w:rFonts w:ascii="Arial"/>
                <w:sz w:val="21"/>
              </w:rPr>
            </w:pPr>
          </w:p>
        </w:tc>
        <w:tc>
          <w:tcPr>
            <w:tcW w:w="750" w:type="dxa"/>
            <w:vAlign w:val="top"/>
          </w:tcPr>
          <w:p w14:paraId="2537B7FE">
            <w:pPr>
              <w:spacing w:before="79" w:line="285" w:lineRule="exact"/>
              <w:ind w:left="271"/>
              <w:rPr>
                <w:rFonts w:ascii="宋体" w:hAnsi="宋体" w:eastAsia="宋体" w:cs="宋体"/>
                <w:sz w:val="20"/>
                <w:szCs w:val="20"/>
              </w:rPr>
            </w:pPr>
            <w:r>
              <w:rPr>
                <w:rFonts w:ascii="宋体" w:hAnsi="宋体" w:eastAsia="宋体" w:cs="宋体"/>
                <w:color w:val="231916"/>
                <w:position w:val="2"/>
                <w:sz w:val="20"/>
                <w:szCs w:val="20"/>
              </w:rPr>
              <w:t>35</w:t>
            </w:r>
          </w:p>
        </w:tc>
        <w:tc>
          <w:tcPr>
            <w:tcW w:w="750" w:type="dxa"/>
            <w:vAlign w:val="top"/>
          </w:tcPr>
          <w:p w14:paraId="583AE907">
            <w:pPr>
              <w:spacing w:before="85" w:line="215" w:lineRule="auto"/>
              <w:ind w:left="168"/>
              <w:rPr>
                <w:rFonts w:ascii="宋体" w:hAnsi="宋体" w:eastAsia="宋体" w:cs="宋体"/>
                <w:sz w:val="20"/>
                <w:szCs w:val="20"/>
              </w:rPr>
            </w:pPr>
            <w:r>
              <w:rPr>
                <w:rFonts w:ascii="宋体" w:hAnsi="宋体" w:eastAsia="宋体" w:cs="宋体"/>
                <w:color w:val="231916"/>
                <w:spacing w:val="4"/>
                <w:sz w:val="20"/>
                <w:szCs w:val="20"/>
              </w:rPr>
              <w:t>体育</w:t>
            </w:r>
          </w:p>
        </w:tc>
        <w:tc>
          <w:tcPr>
            <w:tcW w:w="4171" w:type="dxa"/>
            <w:vAlign w:val="top"/>
          </w:tcPr>
          <w:p w14:paraId="7E4FB81B">
            <w:pPr>
              <w:spacing w:before="85" w:line="215" w:lineRule="auto"/>
              <w:ind w:left="137"/>
              <w:rPr>
                <w:rFonts w:ascii="宋体" w:hAnsi="宋体" w:eastAsia="宋体" w:cs="宋体"/>
                <w:sz w:val="20"/>
                <w:szCs w:val="20"/>
              </w:rPr>
            </w:pPr>
            <w:r>
              <w:rPr>
                <w:rFonts w:ascii="宋体" w:hAnsi="宋体" w:eastAsia="宋体" w:cs="宋体"/>
                <w:color w:val="231916"/>
                <w:spacing w:val="4"/>
                <w:sz w:val="20"/>
                <w:szCs w:val="20"/>
              </w:rPr>
              <w:t>体育课到处逗溜、追赶打闹</w:t>
            </w:r>
          </w:p>
        </w:tc>
        <w:tc>
          <w:tcPr>
            <w:tcW w:w="751" w:type="dxa"/>
            <w:vAlign w:val="top"/>
          </w:tcPr>
          <w:p w14:paraId="4BA4D0A9">
            <w:pPr>
              <w:spacing w:before="79" w:line="285"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05BE731E">
            <w:pPr>
              <w:rPr>
                <w:rFonts w:ascii="Arial"/>
                <w:sz w:val="21"/>
              </w:rPr>
            </w:pPr>
          </w:p>
        </w:tc>
        <w:tc>
          <w:tcPr>
            <w:tcW w:w="1426" w:type="dxa"/>
            <w:vMerge w:val="continue"/>
            <w:tcBorders>
              <w:top w:val="nil"/>
              <w:bottom w:val="nil"/>
            </w:tcBorders>
            <w:vAlign w:val="top"/>
          </w:tcPr>
          <w:p w14:paraId="1C3C48FE">
            <w:pPr>
              <w:rPr>
                <w:rFonts w:ascii="Arial"/>
                <w:sz w:val="21"/>
              </w:rPr>
            </w:pPr>
          </w:p>
        </w:tc>
      </w:tr>
      <w:tr w14:paraId="6D662F9F">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75" w:hRule="atLeast"/>
        </w:trPr>
        <w:tc>
          <w:tcPr>
            <w:tcW w:w="756" w:type="dxa"/>
            <w:vMerge w:val="continue"/>
            <w:tcBorders>
              <w:top w:val="nil"/>
              <w:bottom w:val="nil"/>
            </w:tcBorders>
            <w:textDirection w:val="tbRlV"/>
            <w:vAlign w:val="top"/>
          </w:tcPr>
          <w:p w14:paraId="3228475C">
            <w:pPr>
              <w:rPr>
                <w:rFonts w:ascii="Arial"/>
                <w:sz w:val="21"/>
              </w:rPr>
            </w:pPr>
          </w:p>
        </w:tc>
        <w:tc>
          <w:tcPr>
            <w:tcW w:w="750" w:type="dxa"/>
            <w:vAlign w:val="top"/>
          </w:tcPr>
          <w:p w14:paraId="550E07D9">
            <w:pPr>
              <w:spacing w:before="230" w:line="291" w:lineRule="exact"/>
              <w:ind w:left="263"/>
              <w:rPr>
                <w:rFonts w:ascii="宋体" w:hAnsi="宋体" w:eastAsia="宋体" w:cs="宋体"/>
                <w:sz w:val="20"/>
                <w:szCs w:val="20"/>
              </w:rPr>
            </w:pPr>
            <w:r>
              <w:rPr>
                <w:rFonts w:ascii="宋体" w:hAnsi="宋体" w:eastAsia="宋体" w:cs="宋体"/>
                <w:color w:val="231916"/>
                <w:position w:val="2"/>
                <w:sz w:val="20"/>
                <w:szCs w:val="20"/>
              </w:rPr>
              <w:t>36</w:t>
            </w:r>
          </w:p>
        </w:tc>
        <w:tc>
          <w:tcPr>
            <w:tcW w:w="750" w:type="dxa"/>
            <w:vAlign w:val="top"/>
          </w:tcPr>
          <w:p w14:paraId="7464CC0A">
            <w:pPr>
              <w:spacing w:before="238" w:line="210" w:lineRule="auto"/>
              <w:ind w:left="162"/>
              <w:rPr>
                <w:rFonts w:ascii="宋体" w:hAnsi="宋体" w:eastAsia="宋体" w:cs="宋体"/>
                <w:sz w:val="20"/>
                <w:szCs w:val="20"/>
              </w:rPr>
            </w:pPr>
            <w:r>
              <w:rPr>
                <w:rFonts w:ascii="宋体" w:hAnsi="宋体" w:eastAsia="宋体" w:cs="宋体"/>
                <w:color w:val="231916"/>
                <w:spacing w:val="3"/>
                <w:sz w:val="20"/>
                <w:szCs w:val="20"/>
              </w:rPr>
              <w:t>就餐</w:t>
            </w:r>
          </w:p>
        </w:tc>
        <w:tc>
          <w:tcPr>
            <w:tcW w:w="4171" w:type="dxa"/>
            <w:vAlign w:val="top"/>
          </w:tcPr>
          <w:p w14:paraId="2009F374">
            <w:pPr>
              <w:spacing w:before="111" w:line="235" w:lineRule="auto"/>
              <w:ind w:left="141" w:right="132" w:hanging="9"/>
              <w:rPr>
                <w:rFonts w:ascii="宋体" w:hAnsi="宋体" w:eastAsia="宋体" w:cs="宋体"/>
                <w:sz w:val="20"/>
                <w:szCs w:val="20"/>
              </w:rPr>
            </w:pPr>
            <w:r>
              <w:rPr>
                <w:rFonts w:ascii="宋体" w:hAnsi="宋体" w:eastAsia="宋体" w:cs="宋体"/>
                <w:color w:val="231916"/>
                <w:spacing w:val="5"/>
                <w:sz w:val="20"/>
                <w:szCs w:val="20"/>
              </w:rPr>
              <w:t>学生进入食堂嬉笑、故意咳嗽、发出奇怪声</w:t>
            </w:r>
            <w:r>
              <w:rPr>
                <w:rFonts w:ascii="宋体" w:hAnsi="宋体" w:eastAsia="宋体" w:cs="宋体"/>
                <w:color w:val="231916"/>
                <w:sz w:val="20"/>
                <w:szCs w:val="20"/>
              </w:rPr>
              <w:t xml:space="preserve"> </w:t>
            </w:r>
            <w:r>
              <w:rPr>
                <w:rFonts w:ascii="宋体" w:hAnsi="宋体" w:eastAsia="宋体" w:cs="宋体"/>
                <w:color w:val="231916"/>
                <w:spacing w:val="-5"/>
                <w:sz w:val="20"/>
                <w:szCs w:val="20"/>
              </w:rPr>
              <w:t>响等</w:t>
            </w:r>
          </w:p>
        </w:tc>
        <w:tc>
          <w:tcPr>
            <w:tcW w:w="751" w:type="dxa"/>
            <w:vAlign w:val="top"/>
          </w:tcPr>
          <w:p w14:paraId="55ECA444">
            <w:pPr>
              <w:spacing w:before="230" w:line="290" w:lineRule="exact"/>
              <w:ind w:left="242"/>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12C10723">
            <w:pPr>
              <w:rPr>
                <w:rFonts w:ascii="Arial"/>
                <w:sz w:val="21"/>
              </w:rPr>
            </w:pPr>
          </w:p>
        </w:tc>
        <w:tc>
          <w:tcPr>
            <w:tcW w:w="1426" w:type="dxa"/>
            <w:vMerge w:val="continue"/>
            <w:tcBorders>
              <w:top w:val="nil"/>
              <w:bottom w:val="nil"/>
            </w:tcBorders>
            <w:vAlign w:val="top"/>
          </w:tcPr>
          <w:p w14:paraId="31BD7BC8">
            <w:pPr>
              <w:rPr>
                <w:rFonts w:ascii="Arial"/>
                <w:sz w:val="21"/>
              </w:rPr>
            </w:pPr>
          </w:p>
        </w:tc>
      </w:tr>
      <w:tr w14:paraId="098E02F9">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5C07E978">
            <w:pPr>
              <w:rPr>
                <w:rFonts w:ascii="Arial"/>
                <w:sz w:val="21"/>
              </w:rPr>
            </w:pPr>
          </w:p>
        </w:tc>
        <w:tc>
          <w:tcPr>
            <w:tcW w:w="750" w:type="dxa"/>
            <w:vAlign w:val="top"/>
          </w:tcPr>
          <w:p w14:paraId="0297E3CB">
            <w:pPr>
              <w:spacing w:before="79" w:line="285" w:lineRule="exact"/>
              <w:ind w:left="265"/>
              <w:rPr>
                <w:rFonts w:ascii="宋体" w:hAnsi="宋体" w:eastAsia="宋体" w:cs="宋体"/>
                <w:sz w:val="20"/>
                <w:szCs w:val="20"/>
              </w:rPr>
            </w:pPr>
            <w:r>
              <w:rPr>
                <w:rFonts w:ascii="宋体" w:hAnsi="宋体" w:eastAsia="宋体" w:cs="宋体"/>
                <w:color w:val="231916"/>
                <w:position w:val="2"/>
                <w:sz w:val="20"/>
                <w:szCs w:val="20"/>
              </w:rPr>
              <w:t>37</w:t>
            </w:r>
          </w:p>
        </w:tc>
        <w:tc>
          <w:tcPr>
            <w:tcW w:w="750" w:type="dxa"/>
            <w:vAlign w:val="top"/>
          </w:tcPr>
          <w:p w14:paraId="779F59C7">
            <w:pPr>
              <w:spacing w:before="88" w:line="210" w:lineRule="auto"/>
              <w:ind w:left="162"/>
              <w:rPr>
                <w:rFonts w:ascii="宋体" w:hAnsi="宋体" w:eastAsia="宋体" w:cs="宋体"/>
                <w:sz w:val="20"/>
                <w:szCs w:val="20"/>
              </w:rPr>
            </w:pPr>
            <w:r>
              <w:rPr>
                <w:rFonts w:ascii="宋体" w:hAnsi="宋体" w:eastAsia="宋体" w:cs="宋体"/>
                <w:color w:val="231916"/>
                <w:spacing w:val="3"/>
                <w:sz w:val="20"/>
                <w:szCs w:val="20"/>
              </w:rPr>
              <w:t>就餐</w:t>
            </w:r>
          </w:p>
        </w:tc>
        <w:tc>
          <w:tcPr>
            <w:tcW w:w="4171" w:type="dxa"/>
            <w:vAlign w:val="top"/>
          </w:tcPr>
          <w:p w14:paraId="5430E9D6">
            <w:pPr>
              <w:spacing w:before="86" w:line="214" w:lineRule="auto"/>
              <w:ind w:left="132"/>
              <w:rPr>
                <w:rFonts w:ascii="宋体" w:hAnsi="宋体" w:eastAsia="宋体" w:cs="宋体"/>
                <w:sz w:val="20"/>
                <w:szCs w:val="20"/>
              </w:rPr>
            </w:pPr>
            <w:r>
              <w:rPr>
                <w:rFonts w:ascii="宋体" w:hAnsi="宋体" w:eastAsia="宋体" w:cs="宋体"/>
                <w:color w:val="231916"/>
                <w:spacing w:val="5"/>
                <w:sz w:val="20"/>
                <w:szCs w:val="20"/>
              </w:rPr>
              <w:t>不按学校安排的时间就餐，提前或迟到就餐</w:t>
            </w:r>
          </w:p>
        </w:tc>
        <w:tc>
          <w:tcPr>
            <w:tcW w:w="751" w:type="dxa"/>
            <w:vAlign w:val="top"/>
          </w:tcPr>
          <w:p w14:paraId="63C74066">
            <w:pPr>
              <w:spacing w:before="80" w:line="284" w:lineRule="exact"/>
              <w:ind w:left="242"/>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063F331B">
            <w:pPr>
              <w:rPr>
                <w:rFonts w:ascii="Arial"/>
                <w:sz w:val="21"/>
              </w:rPr>
            </w:pPr>
          </w:p>
        </w:tc>
        <w:tc>
          <w:tcPr>
            <w:tcW w:w="1426" w:type="dxa"/>
            <w:vMerge w:val="continue"/>
            <w:tcBorders>
              <w:top w:val="nil"/>
              <w:bottom w:val="nil"/>
            </w:tcBorders>
            <w:vAlign w:val="top"/>
          </w:tcPr>
          <w:p w14:paraId="781B9BCE">
            <w:pPr>
              <w:rPr>
                <w:rFonts w:ascii="Arial"/>
                <w:sz w:val="21"/>
              </w:rPr>
            </w:pPr>
          </w:p>
        </w:tc>
      </w:tr>
      <w:tr w14:paraId="5513A4F2">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75" w:hRule="atLeast"/>
        </w:trPr>
        <w:tc>
          <w:tcPr>
            <w:tcW w:w="756" w:type="dxa"/>
            <w:vMerge w:val="continue"/>
            <w:tcBorders>
              <w:top w:val="nil"/>
              <w:bottom w:val="nil"/>
            </w:tcBorders>
            <w:textDirection w:val="tbRlV"/>
            <w:vAlign w:val="top"/>
          </w:tcPr>
          <w:p w14:paraId="0B871CCA">
            <w:pPr>
              <w:rPr>
                <w:rFonts w:ascii="Arial"/>
                <w:sz w:val="21"/>
              </w:rPr>
            </w:pPr>
          </w:p>
        </w:tc>
        <w:tc>
          <w:tcPr>
            <w:tcW w:w="750" w:type="dxa"/>
            <w:vAlign w:val="top"/>
          </w:tcPr>
          <w:p w14:paraId="3FB6F382">
            <w:pPr>
              <w:spacing w:before="230" w:line="291" w:lineRule="exact"/>
              <w:ind w:left="265"/>
              <w:rPr>
                <w:rFonts w:ascii="宋体" w:hAnsi="宋体" w:eastAsia="宋体" w:cs="宋体"/>
                <w:sz w:val="20"/>
                <w:szCs w:val="20"/>
              </w:rPr>
            </w:pPr>
            <w:r>
              <w:rPr>
                <w:rFonts w:ascii="宋体" w:hAnsi="宋体" w:eastAsia="宋体" w:cs="宋体"/>
                <w:color w:val="231916"/>
                <w:position w:val="2"/>
                <w:sz w:val="20"/>
                <w:szCs w:val="20"/>
              </w:rPr>
              <w:t>38</w:t>
            </w:r>
          </w:p>
        </w:tc>
        <w:tc>
          <w:tcPr>
            <w:tcW w:w="750" w:type="dxa"/>
            <w:vAlign w:val="top"/>
          </w:tcPr>
          <w:p w14:paraId="0E158BEF">
            <w:pPr>
              <w:spacing w:before="239" w:line="210" w:lineRule="auto"/>
              <w:ind w:left="162"/>
              <w:rPr>
                <w:rFonts w:ascii="宋体" w:hAnsi="宋体" w:eastAsia="宋体" w:cs="宋体"/>
                <w:sz w:val="20"/>
                <w:szCs w:val="20"/>
              </w:rPr>
            </w:pPr>
            <w:r>
              <w:rPr>
                <w:rFonts w:ascii="宋体" w:hAnsi="宋体" w:eastAsia="宋体" w:cs="宋体"/>
                <w:color w:val="231916"/>
                <w:spacing w:val="3"/>
                <w:sz w:val="20"/>
                <w:szCs w:val="20"/>
              </w:rPr>
              <w:t>就餐</w:t>
            </w:r>
          </w:p>
        </w:tc>
        <w:tc>
          <w:tcPr>
            <w:tcW w:w="4171" w:type="dxa"/>
            <w:vAlign w:val="top"/>
          </w:tcPr>
          <w:p w14:paraId="755F4D76">
            <w:pPr>
              <w:spacing w:before="113" w:line="234" w:lineRule="auto"/>
              <w:ind w:left="146" w:right="131" w:hanging="14"/>
              <w:rPr>
                <w:rFonts w:ascii="宋体" w:hAnsi="宋体" w:eastAsia="宋体" w:cs="宋体"/>
                <w:sz w:val="20"/>
                <w:szCs w:val="20"/>
              </w:rPr>
            </w:pPr>
            <w:r>
              <w:rPr>
                <w:rFonts w:ascii="宋体" w:hAnsi="宋体" w:eastAsia="宋体" w:cs="宋体"/>
                <w:color w:val="231916"/>
                <w:spacing w:val="5"/>
                <w:sz w:val="20"/>
                <w:szCs w:val="20"/>
              </w:rPr>
              <w:t>在食堂内追赶、勾肩搭背，故意磨檫鞋子发</w:t>
            </w:r>
            <w:r>
              <w:rPr>
                <w:rFonts w:ascii="宋体" w:hAnsi="宋体" w:eastAsia="宋体" w:cs="宋体"/>
                <w:color w:val="231916"/>
                <w:sz w:val="20"/>
                <w:szCs w:val="20"/>
              </w:rPr>
              <w:t xml:space="preserve"> </w:t>
            </w:r>
            <w:r>
              <w:rPr>
                <w:rFonts w:ascii="宋体" w:hAnsi="宋体" w:eastAsia="宋体" w:cs="宋体"/>
                <w:color w:val="231916"/>
                <w:spacing w:val="-3"/>
                <w:sz w:val="20"/>
                <w:szCs w:val="20"/>
              </w:rPr>
              <w:t>出响声</w:t>
            </w:r>
          </w:p>
        </w:tc>
        <w:tc>
          <w:tcPr>
            <w:tcW w:w="751" w:type="dxa"/>
            <w:vAlign w:val="top"/>
          </w:tcPr>
          <w:p w14:paraId="45AFB4F5">
            <w:pPr>
              <w:spacing w:before="231" w:line="290" w:lineRule="exact"/>
              <w:ind w:left="242"/>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317AC8FF">
            <w:pPr>
              <w:rPr>
                <w:rFonts w:ascii="Arial"/>
                <w:sz w:val="21"/>
              </w:rPr>
            </w:pPr>
          </w:p>
        </w:tc>
        <w:tc>
          <w:tcPr>
            <w:tcW w:w="1426" w:type="dxa"/>
            <w:vMerge w:val="continue"/>
            <w:tcBorders>
              <w:top w:val="nil"/>
              <w:bottom w:val="nil"/>
            </w:tcBorders>
            <w:vAlign w:val="top"/>
          </w:tcPr>
          <w:p w14:paraId="380A5F45">
            <w:pPr>
              <w:rPr>
                <w:rFonts w:ascii="Arial"/>
                <w:sz w:val="21"/>
              </w:rPr>
            </w:pPr>
          </w:p>
        </w:tc>
      </w:tr>
      <w:tr w14:paraId="23F3065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4BDFBD94">
            <w:pPr>
              <w:rPr>
                <w:rFonts w:ascii="Arial"/>
                <w:sz w:val="21"/>
              </w:rPr>
            </w:pPr>
          </w:p>
        </w:tc>
        <w:tc>
          <w:tcPr>
            <w:tcW w:w="750" w:type="dxa"/>
            <w:vAlign w:val="top"/>
          </w:tcPr>
          <w:p w14:paraId="549F8FB7">
            <w:pPr>
              <w:spacing w:before="79" w:line="285" w:lineRule="exact"/>
              <w:ind w:left="269"/>
              <w:rPr>
                <w:rFonts w:ascii="宋体" w:hAnsi="宋体" w:eastAsia="宋体" w:cs="宋体"/>
                <w:sz w:val="20"/>
                <w:szCs w:val="20"/>
              </w:rPr>
            </w:pPr>
            <w:r>
              <w:rPr>
                <w:rFonts w:ascii="宋体" w:hAnsi="宋体" w:eastAsia="宋体" w:cs="宋体"/>
                <w:color w:val="231916"/>
                <w:position w:val="2"/>
                <w:sz w:val="20"/>
                <w:szCs w:val="20"/>
              </w:rPr>
              <w:t>39</w:t>
            </w:r>
          </w:p>
        </w:tc>
        <w:tc>
          <w:tcPr>
            <w:tcW w:w="750" w:type="dxa"/>
            <w:vAlign w:val="top"/>
          </w:tcPr>
          <w:p w14:paraId="0D18F4F5">
            <w:pPr>
              <w:spacing w:before="89" w:line="210" w:lineRule="auto"/>
              <w:ind w:left="167"/>
              <w:rPr>
                <w:rFonts w:ascii="宋体" w:hAnsi="宋体" w:eastAsia="宋体" w:cs="宋体"/>
                <w:sz w:val="20"/>
                <w:szCs w:val="20"/>
              </w:rPr>
            </w:pPr>
            <w:r>
              <w:rPr>
                <w:rFonts w:ascii="宋体" w:hAnsi="宋体" w:eastAsia="宋体" w:cs="宋体"/>
                <w:color w:val="231916"/>
                <w:spacing w:val="3"/>
                <w:sz w:val="20"/>
                <w:szCs w:val="20"/>
              </w:rPr>
              <w:t>就餐</w:t>
            </w:r>
          </w:p>
        </w:tc>
        <w:tc>
          <w:tcPr>
            <w:tcW w:w="4171" w:type="dxa"/>
            <w:vAlign w:val="top"/>
          </w:tcPr>
          <w:p w14:paraId="7A3C6A19">
            <w:pPr>
              <w:spacing w:before="87" w:line="212" w:lineRule="auto"/>
              <w:ind w:left="137"/>
              <w:rPr>
                <w:rFonts w:ascii="宋体" w:hAnsi="宋体" w:eastAsia="宋体" w:cs="宋体"/>
                <w:sz w:val="20"/>
                <w:szCs w:val="20"/>
              </w:rPr>
            </w:pPr>
            <w:r>
              <w:rPr>
                <w:rFonts w:ascii="宋体" w:hAnsi="宋体" w:eastAsia="宋体" w:cs="宋体"/>
                <w:color w:val="231916"/>
                <w:spacing w:val="4"/>
                <w:sz w:val="20"/>
                <w:szCs w:val="20"/>
              </w:rPr>
              <w:t>浪费粮食，乱丢剩饭剩菜</w:t>
            </w:r>
          </w:p>
        </w:tc>
        <w:tc>
          <w:tcPr>
            <w:tcW w:w="751" w:type="dxa"/>
            <w:vAlign w:val="top"/>
          </w:tcPr>
          <w:p w14:paraId="017DCFE5">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0F0A13E3">
            <w:pPr>
              <w:rPr>
                <w:rFonts w:ascii="Arial"/>
                <w:sz w:val="21"/>
              </w:rPr>
            </w:pPr>
          </w:p>
        </w:tc>
        <w:tc>
          <w:tcPr>
            <w:tcW w:w="1426" w:type="dxa"/>
            <w:vMerge w:val="continue"/>
            <w:tcBorders>
              <w:top w:val="nil"/>
              <w:bottom w:val="nil"/>
            </w:tcBorders>
            <w:vAlign w:val="top"/>
          </w:tcPr>
          <w:p w14:paraId="0EE3268E">
            <w:pPr>
              <w:rPr>
                <w:rFonts w:ascii="Arial"/>
                <w:sz w:val="21"/>
              </w:rPr>
            </w:pPr>
          </w:p>
        </w:tc>
      </w:tr>
      <w:tr w14:paraId="24C0299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375881CA">
            <w:pPr>
              <w:rPr>
                <w:rFonts w:ascii="Arial"/>
                <w:sz w:val="21"/>
              </w:rPr>
            </w:pPr>
          </w:p>
        </w:tc>
        <w:tc>
          <w:tcPr>
            <w:tcW w:w="750" w:type="dxa"/>
            <w:vAlign w:val="top"/>
          </w:tcPr>
          <w:p w14:paraId="7DB1BE24">
            <w:pPr>
              <w:spacing w:before="80" w:line="284" w:lineRule="exact"/>
              <w:ind w:left="264"/>
              <w:rPr>
                <w:rFonts w:ascii="宋体" w:hAnsi="宋体" w:eastAsia="宋体" w:cs="宋体"/>
                <w:sz w:val="20"/>
                <w:szCs w:val="20"/>
              </w:rPr>
            </w:pPr>
            <w:r>
              <w:rPr>
                <w:rFonts w:ascii="宋体" w:hAnsi="宋体" w:eastAsia="宋体" w:cs="宋体"/>
                <w:color w:val="231916"/>
                <w:spacing w:val="3"/>
                <w:position w:val="2"/>
                <w:sz w:val="20"/>
                <w:szCs w:val="20"/>
              </w:rPr>
              <w:t>40</w:t>
            </w:r>
          </w:p>
        </w:tc>
        <w:tc>
          <w:tcPr>
            <w:tcW w:w="750" w:type="dxa"/>
            <w:vAlign w:val="top"/>
          </w:tcPr>
          <w:p w14:paraId="3A10B6AF">
            <w:pPr>
              <w:spacing w:before="89" w:line="210" w:lineRule="auto"/>
              <w:ind w:left="167"/>
              <w:rPr>
                <w:rFonts w:ascii="宋体" w:hAnsi="宋体" w:eastAsia="宋体" w:cs="宋体"/>
                <w:sz w:val="20"/>
                <w:szCs w:val="20"/>
              </w:rPr>
            </w:pPr>
            <w:r>
              <w:rPr>
                <w:rFonts w:ascii="宋体" w:hAnsi="宋体" w:eastAsia="宋体" w:cs="宋体"/>
                <w:color w:val="231916"/>
                <w:spacing w:val="3"/>
                <w:sz w:val="20"/>
                <w:szCs w:val="20"/>
              </w:rPr>
              <w:t>就餐</w:t>
            </w:r>
          </w:p>
        </w:tc>
        <w:tc>
          <w:tcPr>
            <w:tcW w:w="4171" w:type="dxa"/>
            <w:vAlign w:val="top"/>
          </w:tcPr>
          <w:p w14:paraId="1B9C1E4C">
            <w:pPr>
              <w:spacing w:before="87" w:line="215" w:lineRule="auto"/>
              <w:ind w:left="137"/>
              <w:rPr>
                <w:rFonts w:ascii="宋体" w:hAnsi="宋体" w:eastAsia="宋体" w:cs="宋体"/>
                <w:sz w:val="20"/>
                <w:szCs w:val="20"/>
              </w:rPr>
            </w:pPr>
            <w:r>
              <w:rPr>
                <w:rFonts w:ascii="宋体" w:hAnsi="宋体" w:eastAsia="宋体" w:cs="宋体"/>
                <w:color w:val="231916"/>
                <w:spacing w:val="4"/>
                <w:sz w:val="20"/>
                <w:szCs w:val="20"/>
              </w:rPr>
              <w:t>不排队，随意插队</w:t>
            </w:r>
          </w:p>
        </w:tc>
        <w:tc>
          <w:tcPr>
            <w:tcW w:w="751" w:type="dxa"/>
            <w:vAlign w:val="top"/>
          </w:tcPr>
          <w:p w14:paraId="1AEEDAB4">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2D4D0DF4">
            <w:pPr>
              <w:rPr>
                <w:rFonts w:ascii="Arial"/>
                <w:sz w:val="21"/>
              </w:rPr>
            </w:pPr>
          </w:p>
        </w:tc>
        <w:tc>
          <w:tcPr>
            <w:tcW w:w="1426" w:type="dxa"/>
            <w:vMerge w:val="continue"/>
            <w:tcBorders>
              <w:top w:val="nil"/>
              <w:bottom w:val="nil"/>
            </w:tcBorders>
            <w:vAlign w:val="top"/>
          </w:tcPr>
          <w:p w14:paraId="7245F920">
            <w:pPr>
              <w:rPr>
                <w:rFonts w:ascii="Arial"/>
                <w:sz w:val="21"/>
              </w:rPr>
            </w:pPr>
          </w:p>
        </w:tc>
      </w:tr>
      <w:tr w14:paraId="341B5405">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0E11D369">
            <w:pPr>
              <w:rPr>
                <w:rFonts w:ascii="Arial"/>
                <w:sz w:val="21"/>
              </w:rPr>
            </w:pPr>
          </w:p>
        </w:tc>
        <w:tc>
          <w:tcPr>
            <w:tcW w:w="750" w:type="dxa"/>
            <w:vAlign w:val="top"/>
          </w:tcPr>
          <w:p w14:paraId="27D77E11">
            <w:pPr>
              <w:spacing w:before="80" w:line="284" w:lineRule="exact"/>
              <w:ind w:left="273"/>
              <w:rPr>
                <w:rFonts w:ascii="宋体" w:hAnsi="宋体" w:eastAsia="宋体" w:cs="宋体"/>
                <w:sz w:val="20"/>
                <w:szCs w:val="20"/>
              </w:rPr>
            </w:pPr>
            <w:r>
              <w:rPr>
                <w:rFonts w:ascii="宋体" w:hAnsi="宋体" w:eastAsia="宋体" w:cs="宋体"/>
                <w:color w:val="231916"/>
                <w:spacing w:val="3"/>
                <w:position w:val="1"/>
                <w:sz w:val="20"/>
                <w:szCs w:val="20"/>
              </w:rPr>
              <w:t>41</w:t>
            </w:r>
          </w:p>
        </w:tc>
        <w:tc>
          <w:tcPr>
            <w:tcW w:w="750" w:type="dxa"/>
            <w:vAlign w:val="top"/>
          </w:tcPr>
          <w:p w14:paraId="1DE3F15E">
            <w:pPr>
              <w:spacing w:before="90" w:line="210" w:lineRule="auto"/>
              <w:ind w:left="167"/>
              <w:rPr>
                <w:rFonts w:ascii="宋体" w:hAnsi="宋体" w:eastAsia="宋体" w:cs="宋体"/>
                <w:sz w:val="20"/>
                <w:szCs w:val="20"/>
              </w:rPr>
            </w:pPr>
            <w:r>
              <w:rPr>
                <w:rFonts w:ascii="宋体" w:hAnsi="宋体" w:eastAsia="宋体" w:cs="宋体"/>
                <w:color w:val="231916"/>
                <w:spacing w:val="3"/>
                <w:sz w:val="20"/>
                <w:szCs w:val="20"/>
              </w:rPr>
              <w:t>就餐</w:t>
            </w:r>
          </w:p>
        </w:tc>
        <w:tc>
          <w:tcPr>
            <w:tcW w:w="4171" w:type="dxa"/>
            <w:vAlign w:val="top"/>
          </w:tcPr>
          <w:p w14:paraId="256E075E">
            <w:pPr>
              <w:spacing w:before="88" w:line="211" w:lineRule="auto"/>
              <w:ind w:left="137"/>
              <w:rPr>
                <w:rFonts w:ascii="宋体" w:hAnsi="宋体" w:eastAsia="宋体" w:cs="宋体"/>
                <w:sz w:val="20"/>
                <w:szCs w:val="20"/>
              </w:rPr>
            </w:pPr>
            <w:r>
              <w:rPr>
                <w:rFonts w:ascii="宋体" w:hAnsi="宋体" w:eastAsia="宋体" w:cs="宋体"/>
                <w:color w:val="231916"/>
                <w:spacing w:val="4"/>
                <w:sz w:val="20"/>
                <w:szCs w:val="20"/>
              </w:rPr>
              <w:t>餐后不清理餐桌、餐具</w:t>
            </w:r>
          </w:p>
        </w:tc>
        <w:tc>
          <w:tcPr>
            <w:tcW w:w="751" w:type="dxa"/>
            <w:vAlign w:val="top"/>
          </w:tcPr>
          <w:p w14:paraId="002DC8CD">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68F05479">
            <w:pPr>
              <w:rPr>
                <w:rFonts w:ascii="Arial"/>
                <w:sz w:val="21"/>
              </w:rPr>
            </w:pPr>
          </w:p>
        </w:tc>
        <w:tc>
          <w:tcPr>
            <w:tcW w:w="1426" w:type="dxa"/>
            <w:vMerge w:val="continue"/>
            <w:tcBorders>
              <w:top w:val="nil"/>
              <w:bottom w:val="nil"/>
            </w:tcBorders>
            <w:vAlign w:val="top"/>
          </w:tcPr>
          <w:p w14:paraId="15DDC877">
            <w:pPr>
              <w:rPr>
                <w:rFonts w:ascii="Arial"/>
                <w:sz w:val="21"/>
              </w:rPr>
            </w:pPr>
          </w:p>
        </w:tc>
      </w:tr>
      <w:tr w14:paraId="63520A29">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0DE2C8CA">
            <w:pPr>
              <w:rPr>
                <w:rFonts w:ascii="Arial"/>
                <w:sz w:val="21"/>
              </w:rPr>
            </w:pPr>
          </w:p>
        </w:tc>
        <w:tc>
          <w:tcPr>
            <w:tcW w:w="750" w:type="dxa"/>
            <w:vAlign w:val="top"/>
          </w:tcPr>
          <w:p w14:paraId="78B1AC3C">
            <w:pPr>
              <w:spacing w:before="81" w:line="283" w:lineRule="exact"/>
              <w:ind w:left="265"/>
              <w:rPr>
                <w:rFonts w:ascii="宋体" w:hAnsi="宋体" w:eastAsia="宋体" w:cs="宋体"/>
                <w:sz w:val="20"/>
                <w:szCs w:val="20"/>
              </w:rPr>
            </w:pPr>
            <w:r>
              <w:rPr>
                <w:rFonts w:ascii="宋体" w:hAnsi="宋体" w:eastAsia="宋体" w:cs="宋体"/>
                <w:color w:val="231916"/>
                <w:spacing w:val="3"/>
                <w:position w:val="1"/>
                <w:sz w:val="20"/>
                <w:szCs w:val="20"/>
              </w:rPr>
              <w:t>42</w:t>
            </w:r>
          </w:p>
        </w:tc>
        <w:tc>
          <w:tcPr>
            <w:tcW w:w="750" w:type="dxa"/>
            <w:vAlign w:val="top"/>
          </w:tcPr>
          <w:p w14:paraId="0A411F75">
            <w:pPr>
              <w:spacing w:before="90" w:line="210" w:lineRule="auto"/>
              <w:ind w:left="171"/>
              <w:rPr>
                <w:rFonts w:ascii="宋体" w:hAnsi="宋体" w:eastAsia="宋体" w:cs="宋体"/>
                <w:sz w:val="20"/>
                <w:szCs w:val="20"/>
              </w:rPr>
            </w:pPr>
            <w:r>
              <w:rPr>
                <w:rFonts w:ascii="宋体" w:hAnsi="宋体" w:eastAsia="宋体" w:cs="宋体"/>
                <w:color w:val="231916"/>
                <w:spacing w:val="2"/>
                <w:sz w:val="20"/>
                <w:szCs w:val="20"/>
              </w:rPr>
              <w:t>劳动</w:t>
            </w:r>
          </w:p>
        </w:tc>
        <w:tc>
          <w:tcPr>
            <w:tcW w:w="4171" w:type="dxa"/>
            <w:vAlign w:val="top"/>
          </w:tcPr>
          <w:p w14:paraId="6E84F7F5">
            <w:pPr>
              <w:spacing w:before="88" w:line="214" w:lineRule="auto"/>
              <w:ind w:left="137"/>
              <w:rPr>
                <w:rFonts w:ascii="宋体" w:hAnsi="宋体" w:eastAsia="宋体" w:cs="宋体"/>
                <w:sz w:val="20"/>
                <w:szCs w:val="20"/>
              </w:rPr>
            </w:pPr>
            <w:r>
              <w:rPr>
                <w:rFonts w:ascii="宋体" w:hAnsi="宋体" w:eastAsia="宋体" w:cs="宋体"/>
                <w:color w:val="231916"/>
                <w:spacing w:val="4"/>
                <w:sz w:val="20"/>
                <w:szCs w:val="20"/>
              </w:rPr>
              <w:t>卫生打扫不清洁</w:t>
            </w:r>
          </w:p>
        </w:tc>
        <w:tc>
          <w:tcPr>
            <w:tcW w:w="751" w:type="dxa"/>
            <w:vAlign w:val="top"/>
          </w:tcPr>
          <w:p w14:paraId="195B71D5">
            <w:pPr>
              <w:spacing w:before="81" w:line="283"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6E2122F9">
            <w:pPr>
              <w:rPr>
                <w:rFonts w:ascii="Arial"/>
                <w:sz w:val="21"/>
              </w:rPr>
            </w:pPr>
          </w:p>
        </w:tc>
        <w:tc>
          <w:tcPr>
            <w:tcW w:w="1426" w:type="dxa"/>
            <w:vMerge w:val="continue"/>
            <w:tcBorders>
              <w:top w:val="nil"/>
              <w:bottom w:val="nil"/>
            </w:tcBorders>
            <w:vAlign w:val="top"/>
          </w:tcPr>
          <w:p w14:paraId="7255ABF3">
            <w:pPr>
              <w:rPr>
                <w:rFonts w:ascii="Arial"/>
                <w:sz w:val="21"/>
              </w:rPr>
            </w:pPr>
          </w:p>
        </w:tc>
      </w:tr>
      <w:tr w14:paraId="47E91BF4">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75" w:hRule="atLeast"/>
        </w:trPr>
        <w:tc>
          <w:tcPr>
            <w:tcW w:w="756" w:type="dxa"/>
            <w:vMerge w:val="continue"/>
            <w:tcBorders>
              <w:top w:val="nil"/>
              <w:bottom w:val="nil"/>
            </w:tcBorders>
            <w:textDirection w:val="tbRlV"/>
            <w:vAlign w:val="top"/>
          </w:tcPr>
          <w:p w14:paraId="4D016F87">
            <w:pPr>
              <w:rPr>
                <w:rFonts w:ascii="Arial"/>
                <w:sz w:val="21"/>
              </w:rPr>
            </w:pPr>
          </w:p>
        </w:tc>
        <w:tc>
          <w:tcPr>
            <w:tcW w:w="750" w:type="dxa"/>
            <w:vAlign w:val="top"/>
          </w:tcPr>
          <w:p w14:paraId="4C608A46">
            <w:pPr>
              <w:spacing w:before="231" w:line="291" w:lineRule="exact"/>
              <w:ind w:left="269"/>
              <w:rPr>
                <w:rFonts w:ascii="宋体" w:hAnsi="宋体" w:eastAsia="宋体" w:cs="宋体"/>
                <w:sz w:val="20"/>
                <w:szCs w:val="20"/>
              </w:rPr>
            </w:pPr>
            <w:r>
              <w:rPr>
                <w:rFonts w:ascii="宋体" w:hAnsi="宋体" w:eastAsia="宋体" w:cs="宋体"/>
                <w:color w:val="231916"/>
                <w:spacing w:val="3"/>
                <w:position w:val="2"/>
                <w:sz w:val="20"/>
                <w:szCs w:val="20"/>
              </w:rPr>
              <w:t>43</w:t>
            </w:r>
          </w:p>
        </w:tc>
        <w:tc>
          <w:tcPr>
            <w:tcW w:w="750" w:type="dxa"/>
            <w:vAlign w:val="top"/>
          </w:tcPr>
          <w:p w14:paraId="3F5E54DF">
            <w:pPr>
              <w:spacing w:before="241" w:line="210" w:lineRule="auto"/>
              <w:ind w:left="171"/>
              <w:rPr>
                <w:rFonts w:ascii="宋体" w:hAnsi="宋体" w:eastAsia="宋体" w:cs="宋体"/>
                <w:sz w:val="20"/>
                <w:szCs w:val="20"/>
              </w:rPr>
            </w:pPr>
            <w:r>
              <w:rPr>
                <w:rFonts w:ascii="宋体" w:hAnsi="宋体" w:eastAsia="宋体" w:cs="宋体"/>
                <w:color w:val="231916"/>
                <w:spacing w:val="2"/>
                <w:sz w:val="20"/>
                <w:szCs w:val="20"/>
              </w:rPr>
              <w:t>劳动</w:t>
            </w:r>
          </w:p>
        </w:tc>
        <w:tc>
          <w:tcPr>
            <w:tcW w:w="4171" w:type="dxa"/>
            <w:vAlign w:val="top"/>
          </w:tcPr>
          <w:p w14:paraId="68104208">
            <w:pPr>
              <w:spacing w:before="115" w:line="234" w:lineRule="auto"/>
              <w:ind w:left="137" w:right="145"/>
              <w:rPr>
                <w:rFonts w:ascii="宋体" w:hAnsi="宋体" w:eastAsia="宋体" w:cs="宋体"/>
                <w:sz w:val="20"/>
                <w:szCs w:val="20"/>
              </w:rPr>
            </w:pPr>
            <w:r>
              <w:rPr>
                <w:rFonts w:ascii="宋体" w:hAnsi="宋体" w:eastAsia="宋体" w:cs="宋体"/>
                <w:color w:val="231916"/>
                <w:spacing w:val="4"/>
                <w:sz w:val="20"/>
                <w:szCs w:val="20"/>
              </w:rPr>
              <w:t>值日生不按时擦黑板，不及时关门、关灯、</w:t>
            </w:r>
            <w:r>
              <w:rPr>
                <w:rFonts w:ascii="宋体" w:hAnsi="宋体" w:eastAsia="宋体" w:cs="宋体"/>
                <w:color w:val="231916"/>
                <w:spacing w:val="1"/>
                <w:sz w:val="20"/>
                <w:szCs w:val="20"/>
              </w:rPr>
              <w:t xml:space="preserve"> </w:t>
            </w:r>
            <w:r>
              <w:rPr>
                <w:rFonts w:ascii="宋体" w:hAnsi="宋体" w:eastAsia="宋体" w:cs="宋体"/>
                <w:color w:val="231916"/>
                <w:spacing w:val="4"/>
                <w:sz w:val="20"/>
                <w:szCs w:val="20"/>
              </w:rPr>
              <w:t>关空调、关电脑</w:t>
            </w:r>
          </w:p>
        </w:tc>
        <w:tc>
          <w:tcPr>
            <w:tcW w:w="751" w:type="dxa"/>
            <w:vAlign w:val="top"/>
          </w:tcPr>
          <w:p w14:paraId="7325B3C8">
            <w:pPr>
              <w:spacing w:before="232" w:line="291"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444A67CA">
            <w:pPr>
              <w:rPr>
                <w:rFonts w:ascii="Arial"/>
                <w:sz w:val="21"/>
              </w:rPr>
            </w:pPr>
          </w:p>
        </w:tc>
        <w:tc>
          <w:tcPr>
            <w:tcW w:w="1426" w:type="dxa"/>
            <w:vMerge w:val="continue"/>
            <w:tcBorders>
              <w:top w:val="nil"/>
              <w:bottom w:val="nil"/>
            </w:tcBorders>
            <w:vAlign w:val="top"/>
          </w:tcPr>
          <w:p w14:paraId="0C8AA16A">
            <w:pPr>
              <w:rPr>
                <w:rFonts w:ascii="Arial"/>
                <w:sz w:val="21"/>
              </w:rPr>
            </w:pPr>
          </w:p>
        </w:tc>
      </w:tr>
      <w:tr w14:paraId="5C63567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224147BF">
            <w:pPr>
              <w:rPr>
                <w:rFonts w:ascii="Arial"/>
                <w:sz w:val="21"/>
              </w:rPr>
            </w:pPr>
          </w:p>
        </w:tc>
        <w:tc>
          <w:tcPr>
            <w:tcW w:w="750" w:type="dxa"/>
            <w:vAlign w:val="top"/>
          </w:tcPr>
          <w:p w14:paraId="50F8D92A">
            <w:pPr>
              <w:spacing w:before="82" w:line="282" w:lineRule="exact"/>
              <w:ind w:left="265"/>
              <w:rPr>
                <w:rFonts w:ascii="宋体" w:hAnsi="宋体" w:eastAsia="宋体" w:cs="宋体"/>
                <w:sz w:val="20"/>
                <w:szCs w:val="20"/>
              </w:rPr>
            </w:pPr>
            <w:r>
              <w:rPr>
                <w:rFonts w:ascii="宋体" w:hAnsi="宋体" w:eastAsia="宋体" w:cs="宋体"/>
                <w:color w:val="231916"/>
                <w:spacing w:val="3"/>
                <w:position w:val="1"/>
                <w:sz w:val="20"/>
                <w:szCs w:val="20"/>
              </w:rPr>
              <w:t>44</w:t>
            </w:r>
          </w:p>
        </w:tc>
        <w:tc>
          <w:tcPr>
            <w:tcW w:w="750" w:type="dxa"/>
            <w:vAlign w:val="top"/>
          </w:tcPr>
          <w:p w14:paraId="1B9C871B">
            <w:pPr>
              <w:spacing w:before="91" w:line="210" w:lineRule="auto"/>
              <w:ind w:left="171"/>
              <w:rPr>
                <w:rFonts w:ascii="宋体" w:hAnsi="宋体" w:eastAsia="宋体" w:cs="宋体"/>
                <w:sz w:val="20"/>
                <w:szCs w:val="20"/>
              </w:rPr>
            </w:pPr>
            <w:r>
              <w:rPr>
                <w:rFonts w:ascii="宋体" w:hAnsi="宋体" w:eastAsia="宋体" w:cs="宋体"/>
                <w:color w:val="231916"/>
                <w:spacing w:val="2"/>
                <w:sz w:val="20"/>
                <w:szCs w:val="20"/>
              </w:rPr>
              <w:t>劳动</w:t>
            </w:r>
          </w:p>
        </w:tc>
        <w:tc>
          <w:tcPr>
            <w:tcW w:w="4171" w:type="dxa"/>
            <w:vAlign w:val="top"/>
          </w:tcPr>
          <w:p w14:paraId="75B3E65F">
            <w:pPr>
              <w:spacing w:before="90" w:line="211" w:lineRule="auto"/>
              <w:ind w:left="137"/>
              <w:rPr>
                <w:rFonts w:ascii="宋体" w:hAnsi="宋体" w:eastAsia="宋体" w:cs="宋体"/>
                <w:sz w:val="20"/>
                <w:szCs w:val="20"/>
              </w:rPr>
            </w:pPr>
            <w:r>
              <w:rPr>
                <w:rFonts w:ascii="宋体" w:hAnsi="宋体" w:eastAsia="宋体" w:cs="宋体"/>
                <w:color w:val="231916"/>
                <w:spacing w:val="4"/>
                <w:sz w:val="20"/>
                <w:szCs w:val="20"/>
              </w:rPr>
              <w:t>不按班级安排及时领取饮用水</w:t>
            </w:r>
          </w:p>
        </w:tc>
        <w:tc>
          <w:tcPr>
            <w:tcW w:w="751" w:type="dxa"/>
            <w:vAlign w:val="top"/>
          </w:tcPr>
          <w:p w14:paraId="5F86FAB9">
            <w:pPr>
              <w:spacing w:before="82" w:line="282"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3E10A0F2">
            <w:pPr>
              <w:rPr>
                <w:rFonts w:ascii="Arial"/>
                <w:sz w:val="21"/>
              </w:rPr>
            </w:pPr>
          </w:p>
        </w:tc>
        <w:tc>
          <w:tcPr>
            <w:tcW w:w="1426" w:type="dxa"/>
            <w:vMerge w:val="continue"/>
            <w:tcBorders>
              <w:top w:val="nil"/>
              <w:bottom w:val="nil"/>
            </w:tcBorders>
            <w:vAlign w:val="top"/>
          </w:tcPr>
          <w:p w14:paraId="041F70F0">
            <w:pPr>
              <w:rPr>
                <w:rFonts w:ascii="Arial"/>
                <w:sz w:val="21"/>
              </w:rPr>
            </w:pPr>
          </w:p>
        </w:tc>
      </w:tr>
      <w:tr w14:paraId="018500FF">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4137B2BA">
            <w:pPr>
              <w:rPr>
                <w:rFonts w:ascii="Arial"/>
                <w:sz w:val="21"/>
              </w:rPr>
            </w:pPr>
          </w:p>
        </w:tc>
        <w:tc>
          <w:tcPr>
            <w:tcW w:w="750" w:type="dxa"/>
            <w:vAlign w:val="top"/>
          </w:tcPr>
          <w:p w14:paraId="6A2CC9AD">
            <w:pPr>
              <w:spacing w:before="83" w:line="281" w:lineRule="exact"/>
              <w:ind w:left="268"/>
              <w:rPr>
                <w:rFonts w:ascii="宋体" w:hAnsi="宋体" w:eastAsia="宋体" w:cs="宋体"/>
                <w:sz w:val="20"/>
                <w:szCs w:val="20"/>
              </w:rPr>
            </w:pPr>
            <w:r>
              <w:rPr>
                <w:rFonts w:ascii="宋体" w:hAnsi="宋体" w:eastAsia="宋体" w:cs="宋体"/>
                <w:color w:val="231916"/>
                <w:spacing w:val="3"/>
                <w:position w:val="1"/>
                <w:sz w:val="20"/>
                <w:szCs w:val="20"/>
              </w:rPr>
              <w:t>45</w:t>
            </w:r>
          </w:p>
        </w:tc>
        <w:tc>
          <w:tcPr>
            <w:tcW w:w="750" w:type="dxa"/>
            <w:vAlign w:val="top"/>
          </w:tcPr>
          <w:p w14:paraId="2A589319">
            <w:pPr>
              <w:spacing w:before="91" w:line="210" w:lineRule="auto"/>
              <w:ind w:left="171"/>
              <w:rPr>
                <w:rFonts w:ascii="宋体" w:hAnsi="宋体" w:eastAsia="宋体" w:cs="宋体"/>
                <w:sz w:val="20"/>
                <w:szCs w:val="20"/>
              </w:rPr>
            </w:pPr>
            <w:r>
              <w:rPr>
                <w:rFonts w:ascii="宋体" w:hAnsi="宋体" w:eastAsia="宋体" w:cs="宋体"/>
                <w:color w:val="231916"/>
                <w:spacing w:val="2"/>
                <w:sz w:val="20"/>
                <w:szCs w:val="20"/>
              </w:rPr>
              <w:t>劳动</w:t>
            </w:r>
          </w:p>
        </w:tc>
        <w:tc>
          <w:tcPr>
            <w:tcW w:w="4171" w:type="dxa"/>
            <w:vAlign w:val="top"/>
          </w:tcPr>
          <w:p w14:paraId="0B77D915">
            <w:pPr>
              <w:spacing w:before="89" w:line="215" w:lineRule="auto"/>
              <w:ind w:left="137"/>
              <w:rPr>
                <w:rFonts w:ascii="宋体" w:hAnsi="宋体" w:eastAsia="宋体" w:cs="宋体"/>
                <w:sz w:val="20"/>
                <w:szCs w:val="20"/>
              </w:rPr>
            </w:pPr>
            <w:r>
              <w:rPr>
                <w:rFonts w:ascii="宋体" w:hAnsi="宋体" w:eastAsia="宋体" w:cs="宋体"/>
                <w:color w:val="231916"/>
                <w:spacing w:val="4"/>
                <w:sz w:val="20"/>
                <w:szCs w:val="20"/>
              </w:rPr>
              <w:t>床上用品和生活用品不按规定摆放</w:t>
            </w:r>
          </w:p>
        </w:tc>
        <w:tc>
          <w:tcPr>
            <w:tcW w:w="751" w:type="dxa"/>
            <w:vAlign w:val="top"/>
          </w:tcPr>
          <w:p w14:paraId="7AD41B5B">
            <w:pPr>
              <w:spacing w:before="83" w:line="281"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49EC97C9">
            <w:pPr>
              <w:rPr>
                <w:rFonts w:ascii="Arial"/>
                <w:sz w:val="21"/>
              </w:rPr>
            </w:pPr>
          </w:p>
        </w:tc>
        <w:tc>
          <w:tcPr>
            <w:tcW w:w="1426" w:type="dxa"/>
            <w:vMerge w:val="continue"/>
            <w:tcBorders>
              <w:top w:val="nil"/>
              <w:bottom w:val="nil"/>
            </w:tcBorders>
            <w:vAlign w:val="top"/>
          </w:tcPr>
          <w:p w14:paraId="2C683627">
            <w:pPr>
              <w:rPr>
                <w:rFonts w:ascii="Arial"/>
                <w:sz w:val="21"/>
              </w:rPr>
            </w:pPr>
          </w:p>
        </w:tc>
      </w:tr>
      <w:tr w14:paraId="0D624F7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71C081EC">
            <w:pPr>
              <w:rPr>
                <w:rFonts w:ascii="Arial"/>
                <w:sz w:val="21"/>
              </w:rPr>
            </w:pPr>
          </w:p>
        </w:tc>
        <w:tc>
          <w:tcPr>
            <w:tcW w:w="750" w:type="dxa"/>
            <w:vAlign w:val="top"/>
          </w:tcPr>
          <w:p w14:paraId="6128AB7B">
            <w:pPr>
              <w:spacing w:before="83" w:line="281" w:lineRule="exact"/>
              <w:ind w:left="265"/>
              <w:rPr>
                <w:rFonts w:ascii="宋体" w:hAnsi="宋体" w:eastAsia="宋体" w:cs="宋体"/>
                <w:sz w:val="20"/>
                <w:szCs w:val="20"/>
              </w:rPr>
            </w:pPr>
            <w:r>
              <w:rPr>
                <w:rFonts w:ascii="宋体" w:hAnsi="宋体" w:eastAsia="宋体" w:cs="宋体"/>
                <w:color w:val="231916"/>
                <w:spacing w:val="3"/>
                <w:position w:val="1"/>
                <w:sz w:val="20"/>
                <w:szCs w:val="20"/>
              </w:rPr>
              <w:t>46</w:t>
            </w:r>
          </w:p>
        </w:tc>
        <w:tc>
          <w:tcPr>
            <w:tcW w:w="750" w:type="dxa"/>
            <w:vAlign w:val="top"/>
          </w:tcPr>
          <w:p w14:paraId="5134E72F">
            <w:pPr>
              <w:spacing w:before="87" w:line="218" w:lineRule="auto"/>
              <w:ind w:left="166"/>
              <w:rPr>
                <w:rFonts w:ascii="宋体" w:hAnsi="宋体" w:eastAsia="宋体" w:cs="宋体"/>
                <w:sz w:val="20"/>
                <w:szCs w:val="20"/>
              </w:rPr>
            </w:pPr>
            <w:r>
              <w:rPr>
                <w:rFonts w:ascii="宋体" w:hAnsi="宋体" w:eastAsia="宋体" w:cs="宋体"/>
                <w:color w:val="231916"/>
                <w:spacing w:val="3"/>
                <w:sz w:val="20"/>
                <w:szCs w:val="20"/>
              </w:rPr>
              <w:t>午休</w:t>
            </w:r>
          </w:p>
        </w:tc>
        <w:tc>
          <w:tcPr>
            <w:tcW w:w="4171" w:type="dxa"/>
            <w:vAlign w:val="top"/>
          </w:tcPr>
          <w:p w14:paraId="2D8AD9F1">
            <w:pPr>
              <w:spacing w:before="87" w:line="217" w:lineRule="auto"/>
              <w:ind w:left="137"/>
              <w:rPr>
                <w:rFonts w:ascii="宋体" w:hAnsi="宋体" w:eastAsia="宋体" w:cs="宋体"/>
                <w:sz w:val="20"/>
                <w:szCs w:val="20"/>
              </w:rPr>
            </w:pPr>
            <w:r>
              <w:rPr>
                <w:rFonts w:ascii="宋体" w:hAnsi="宋体" w:eastAsia="宋体" w:cs="宋体"/>
                <w:color w:val="231916"/>
                <w:spacing w:val="4"/>
                <w:sz w:val="20"/>
                <w:szCs w:val="20"/>
              </w:rPr>
              <w:t>午休铃响后不及时进教室，在外逗遛</w:t>
            </w:r>
          </w:p>
        </w:tc>
        <w:tc>
          <w:tcPr>
            <w:tcW w:w="751" w:type="dxa"/>
            <w:vAlign w:val="top"/>
          </w:tcPr>
          <w:p w14:paraId="0D6F15F0">
            <w:pPr>
              <w:spacing w:before="83" w:line="281"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6DD64BD0">
            <w:pPr>
              <w:rPr>
                <w:rFonts w:ascii="Arial"/>
                <w:sz w:val="21"/>
              </w:rPr>
            </w:pPr>
          </w:p>
        </w:tc>
        <w:tc>
          <w:tcPr>
            <w:tcW w:w="1426" w:type="dxa"/>
            <w:vMerge w:val="continue"/>
            <w:tcBorders>
              <w:top w:val="nil"/>
              <w:bottom w:val="nil"/>
            </w:tcBorders>
            <w:vAlign w:val="top"/>
          </w:tcPr>
          <w:p w14:paraId="46B85496">
            <w:pPr>
              <w:rPr>
                <w:rFonts w:ascii="Arial"/>
                <w:sz w:val="21"/>
              </w:rPr>
            </w:pPr>
          </w:p>
        </w:tc>
      </w:tr>
      <w:tr w14:paraId="1BFFBC2D">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2D7DBE36">
            <w:pPr>
              <w:rPr>
                <w:rFonts w:ascii="Arial"/>
                <w:sz w:val="21"/>
              </w:rPr>
            </w:pPr>
          </w:p>
        </w:tc>
        <w:tc>
          <w:tcPr>
            <w:tcW w:w="750" w:type="dxa"/>
            <w:vAlign w:val="top"/>
          </w:tcPr>
          <w:p w14:paraId="2F08EAE6">
            <w:pPr>
              <w:spacing w:before="82" w:line="282" w:lineRule="exact"/>
              <w:ind w:left="267"/>
              <w:rPr>
                <w:rFonts w:ascii="宋体" w:hAnsi="宋体" w:eastAsia="宋体" w:cs="宋体"/>
                <w:sz w:val="20"/>
                <w:szCs w:val="20"/>
              </w:rPr>
            </w:pPr>
            <w:r>
              <w:rPr>
                <w:rFonts w:ascii="宋体" w:hAnsi="宋体" w:eastAsia="宋体" w:cs="宋体"/>
                <w:color w:val="231916"/>
                <w:spacing w:val="3"/>
                <w:position w:val="1"/>
                <w:sz w:val="20"/>
                <w:szCs w:val="20"/>
              </w:rPr>
              <w:t>47</w:t>
            </w:r>
          </w:p>
        </w:tc>
        <w:tc>
          <w:tcPr>
            <w:tcW w:w="750" w:type="dxa"/>
            <w:vAlign w:val="top"/>
          </w:tcPr>
          <w:p w14:paraId="591EEC12">
            <w:pPr>
              <w:spacing w:before="88" w:line="218" w:lineRule="auto"/>
              <w:ind w:left="166"/>
              <w:rPr>
                <w:rFonts w:ascii="宋体" w:hAnsi="宋体" w:eastAsia="宋体" w:cs="宋体"/>
                <w:sz w:val="20"/>
                <w:szCs w:val="20"/>
              </w:rPr>
            </w:pPr>
            <w:r>
              <w:rPr>
                <w:rFonts w:ascii="宋体" w:hAnsi="宋体" w:eastAsia="宋体" w:cs="宋体"/>
                <w:color w:val="231916"/>
                <w:spacing w:val="3"/>
                <w:sz w:val="20"/>
                <w:szCs w:val="20"/>
              </w:rPr>
              <w:t>午休</w:t>
            </w:r>
          </w:p>
        </w:tc>
        <w:tc>
          <w:tcPr>
            <w:tcW w:w="4171" w:type="dxa"/>
            <w:vAlign w:val="top"/>
          </w:tcPr>
          <w:p w14:paraId="053885FA">
            <w:pPr>
              <w:spacing w:before="88" w:line="218" w:lineRule="auto"/>
              <w:ind w:left="137"/>
              <w:rPr>
                <w:rFonts w:ascii="宋体" w:hAnsi="宋体" w:eastAsia="宋体" w:cs="宋体"/>
                <w:sz w:val="20"/>
                <w:szCs w:val="20"/>
              </w:rPr>
            </w:pPr>
            <w:r>
              <w:rPr>
                <w:rFonts w:ascii="宋体" w:hAnsi="宋体" w:eastAsia="宋体" w:cs="宋体"/>
                <w:color w:val="231916"/>
                <w:spacing w:val="4"/>
                <w:sz w:val="20"/>
                <w:szCs w:val="20"/>
              </w:rPr>
              <w:t>午休时间随意进出教室</w:t>
            </w:r>
          </w:p>
        </w:tc>
        <w:tc>
          <w:tcPr>
            <w:tcW w:w="751" w:type="dxa"/>
            <w:vAlign w:val="top"/>
          </w:tcPr>
          <w:p w14:paraId="11BCF620">
            <w:pPr>
              <w:spacing w:before="83" w:line="281"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28A1261A">
            <w:pPr>
              <w:rPr>
                <w:rFonts w:ascii="Arial"/>
                <w:sz w:val="21"/>
              </w:rPr>
            </w:pPr>
          </w:p>
        </w:tc>
        <w:tc>
          <w:tcPr>
            <w:tcW w:w="1426" w:type="dxa"/>
            <w:vMerge w:val="continue"/>
            <w:tcBorders>
              <w:top w:val="nil"/>
              <w:bottom w:val="nil"/>
            </w:tcBorders>
            <w:vAlign w:val="top"/>
          </w:tcPr>
          <w:p w14:paraId="76645DA1">
            <w:pPr>
              <w:rPr>
                <w:rFonts w:ascii="Arial"/>
                <w:sz w:val="21"/>
              </w:rPr>
            </w:pPr>
          </w:p>
        </w:tc>
      </w:tr>
      <w:tr w14:paraId="116A270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250C55D0">
            <w:pPr>
              <w:rPr>
                <w:rFonts w:ascii="Arial"/>
                <w:sz w:val="21"/>
              </w:rPr>
            </w:pPr>
          </w:p>
        </w:tc>
        <w:tc>
          <w:tcPr>
            <w:tcW w:w="750" w:type="dxa"/>
            <w:vAlign w:val="top"/>
          </w:tcPr>
          <w:p w14:paraId="2EC4BA74">
            <w:pPr>
              <w:spacing w:before="82" w:line="282" w:lineRule="exact"/>
              <w:ind w:left="267"/>
              <w:rPr>
                <w:rFonts w:ascii="宋体" w:hAnsi="宋体" w:eastAsia="宋体" w:cs="宋体"/>
                <w:sz w:val="20"/>
                <w:szCs w:val="20"/>
              </w:rPr>
            </w:pPr>
            <w:r>
              <w:rPr>
                <w:rFonts w:ascii="宋体" w:hAnsi="宋体" w:eastAsia="宋体" w:cs="宋体"/>
                <w:color w:val="231916"/>
                <w:spacing w:val="3"/>
                <w:position w:val="1"/>
                <w:sz w:val="20"/>
                <w:szCs w:val="20"/>
              </w:rPr>
              <w:t>48</w:t>
            </w:r>
          </w:p>
        </w:tc>
        <w:tc>
          <w:tcPr>
            <w:tcW w:w="750" w:type="dxa"/>
            <w:vAlign w:val="top"/>
          </w:tcPr>
          <w:p w14:paraId="2EAFF1D9">
            <w:pPr>
              <w:spacing w:before="88" w:line="218" w:lineRule="auto"/>
              <w:ind w:left="166"/>
              <w:rPr>
                <w:rFonts w:ascii="宋体" w:hAnsi="宋体" w:eastAsia="宋体" w:cs="宋体"/>
                <w:sz w:val="20"/>
                <w:szCs w:val="20"/>
              </w:rPr>
            </w:pPr>
            <w:r>
              <w:rPr>
                <w:rFonts w:ascii="宋体" w:hAnsi="宋体" w:eastAsia="宋体" w:cs="宋体"/>
                <w:color w:val="231916"/>
                <w:spacing w:val="3"/>
                <w:sz w:val="20"/>
                <w:szCs w:val="20"/>
              </w:rPr>
              <w:t>午休</w:t>
            </w:r>
          </w:p>
        </w:tc>
        <w:tc>
          <w:tcPr>
            <w:tcW w:w="4171" w:type="dxa"/>
            <w:vAlign w:val="top"/>
          </w:tcPr>
          <w:p w14:paraId="1ADD6BC3">
            <w:pPr>
              <w:spacing w:before="88" w:line="216" w:lineRule="auto"/>
              <w:ind w:left="137"/>
              <w:rPr>
                <w:rFonts w:ascii="宋体" w:hAnsi="宋体" w:eastAsia="宋体" w:cs="宋体"/>
                <w:sz w:val="20"/>
                <w:szCs w:val="20"/>
              </w:rPr>
            </w:pPr>
            <w:r>
              <w:rPr>
                <w:rFonts w:ascii="宋体" w:hAnsi="宋体" w:eastAsia="宋体" w:cs="宋体"/>
                <w:color w:val="231916"/>
                <w:spacing w:val="4"/>
                <w:sz w:val="20"/>
                <w:szCs w:val="20"/>
              </w:rPr>
              <w:t>午休时间做其他事情</w:t>
            </w:r>
          </w:p>
        </w:tc>
        <w:tc>
          <w:tcPr>
            <w:tcW w:w="751" w:type="dxa"/>
            <w:vAlign w:val="top"/>
          </w:tcPr>
          <w:p w14:paraId="6AD3EB53">
            <w:pPr>
              <w:spacing w:before="84" w:line="280"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33877DA5">
            <w:pPr>
              <w:rPr>
                <w:rFonts w:ascii="Arial"/>
                <w:sz w:val="21"/>
              </w:rPr>
            </w:pPr>
          </w:p>
        </w:tc>
        <w:tc>
          <w:tcPr>
            <w:tcW w:w="1426" w:type="dxa"/>
            <w:vMerge w:val="continue"/>
            <w:tcBorders>
              <w:top w:val="nil"/>
              <w:bottom w:val="nil"/>
            </w:tcBorders>
            <w:vAlign w:val="top"/>
          </w:tcPr>
          <w:p w14:paraId="22432707">
            <w:pPr>
              <w:rPr>
                <w:rFonts w:ascii="Arial"/>
                <w:sz w:val="21"/>
              </w:rPr>
            </w:pPr>
          </w:p>
        </w:tc>
      </w:tr>
      <w:tr w14:paraId="2E4E0F8D">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997" w:hRule="atLeast"/>
        </w:trPr>
        <w:tc>
          <w:tcPr>
            <w:tcW w:w="756" w:type="dxa"/>
            <w:vMerge w:val="continue"/>
            <w:tcBorders>
              <w:top w:val="nil"/>
              <w:bottom w:val="nil"/>
            </w:tcBorders>
            <w:textDirection w:val="tbRlV"/>
            <w:vAlign w:val="top"/>
          </w:tcPr>
          <w:p w14:paraId="15F5D7EF">
            <w:pPr>
              <w:rPr>
                <w:rFonts w:ascii="Arial"/>
                <w:sz w:val="21"/>
              </w:rPr>
            </w:pPr>
          </w:p>
        </w:tc>
        <w:tc>
          <w:tcPr>
            <w:tcW w:w="750" w:type="dxa"/>
            <w:vAlign w:val="top"/>
          </w:tcPr>
          <w:p w14:paraId="3E0D2EB9">
            <w:pPr>
              <w:spacing w:line="327" w:lineRule="auto"/>
              <w:rPr>
                <w:rFonts w:ascii="Arial"/>
                <w:sz w:val="21"/>
              </w:rPr>
            </w:pPr>
          </w:p>
          <w:p w14:paraId="0CED3204">
            <w:pPr>
              <w:spacing w:before="65" w:line="291" w:lineRule="exact"/>
              <w:ind w:left="266"/>
              <w:rPr>
                <w:rFonts w:ascii="宋体" w:hAnsi="宋体" w:eastAsia="宋体" w:cs="宋体"/>
                <w:sz w:val="20"/>
                <w:szCs w:val="20"/>
              </w:rPr>
            </w:pPr>
            <w:r>
              <w:rPr>
                <w:rFonts w:ascii="宋体" w:hAnsi="宋体" w:eastAsia="宋体" w:cs="宋体"/>
                <w:color w:val="231916"/>
                <w:spacing w:val="3"/>
                <w:position w:val="2"/>
                <w:sz w:val="20"/>
                <w:szCs w:val="20"/>
              </w:rPr>
              <w:t>49</w:t>
            </w:r>
          </w:p>
        </w:tc>
        <w:tc>
          <w:tcPr>
            <w:tcW w:w="750" w:type="dxa"/>
            <w:vAlign w:val="top"/>
          </w:tcPr>
          <w:p w14:paraId="6D7E7B0C">
            <w:pPr>
              <w:spacing w:line="335" w:lineRule="auto"/>
              <w:rPr>
                <w:rFonts w:ascii="Arial"/>
                <w:sz w:val="21"/>
              </w:rPr>
            </w:pPr>
          </w:p>
          <w:p w14:paraId="46F19FDD">
            <w:pPr>
              <w:spacing w:before="65" w:line="214" w:lineRule="auto"/>
              <w:ind w:left="168"/>
              <w:rPr>
                <w:rFonts w:ascii="宋体" w:hAnsi="宋体" w:eastAsia="宋体" w:cs="宋体"/>
                <w:sz w:val="20"/>
                <w:szCs w:val="20"/>
              </w:rPr>
            </w:pPr>
            <w:r>
              <w:rPr>
                <w:rFonts w:ascii="宋体" w:hAnsi="宋体" w:eastAsia="宋体" w:cs="宋体"/>
                <w:color w:val="231916"/>
                <w:spacing w:val="3"/>
                <w:sz w:val="20"/>
                <w:szCs w:val="20"/>
              </w:rPr>
              <w:t>就寝</w:t>
            </w:r>
          </w:p>
        </w:tc>
        <w:tc>
          <w:tcPr>
            <w:tcW w:w="4171" w:type="dxa"/>
            <w:vAlign w:val="top"/>
          </w:tcPr>
          <w:p w14:paraId="7C86C44E">
            <w:pPr>
              <w:spacing w:before="152" w:line="234" w:lineRule="auto"/>
              <w:ind w:left="138" w:right="123" w:hanging="1"/>
              <w:jc w:val="both"/>
              <w:rPr>
                <w:rFonts w:ascii="宋体" w:hAnsi="宋体" w:eastAsia="宋体" w:cs="宋体"/>
                <w:sz w:val="20"/>
                <w:szCs w:val="20"/>
              </w:rPr>
            </w:pPr>
            <w:r>
              <w:rPr>
                <w:rFonts w:ascii="宋体" w:hAnsi="宋体" w:eastAsia="宋体" w:cs="宋体"/>
                <w:color w:val="231916"/>
                <w:spacing w:val="5"/>
                <w:sz w:val="20"/>
                <w:szCs w:val="20"/>
              </w:rPr>
              <w:t>熄灯铃响后必须躺下睡觉，不得讲话、嬉笑</w:t>
            </w:r>
            <w:r>
              <w:rPr>
                <w:rFonts w:ascii="宋体" w:hAnsi="宋体" w:eastAsia="宋体" w:cs="宋体"/>
                <w:color w:val="231916"/>
                <w:spacing w:val="3"/>
                <w:sz w:val="20"/>
                <w:szCs w:val="20"/>
              </w:rPr>
              <w:t xml:space="preserve"> </w:t>
            </w:r>
            <w:r>
              <w:rPr>
                <w:rFonts w:ascii="宋体" w:hAnsi="宋体" w:eastAsia="宋体" w:cs="宋体"/>
                <w:color w:val="231916"/>
                <w:spacing w:val="5"/>
                <w:sz w:val="20"/>
                <w:szCs w:val="20"/>
              </w:rPr>
              <w:t>洗衣或者晾衣服、在室内外走动或床上做运</w:t>
            </w:r>
            <w:r>
              <w:rPr>
                <w:rFonts w:ascii="宋体" w:hAnsi="宋体" w:eastAsia="宋体" w:cs="宋体"/>
                <w:color w:val="231916"/>
                <w:spacing w:val="2"/>
                <w:sz w:val="20"/>
                <w:szCs w:val="20"/>
              </w:rPr>
              <w:t xml:space="preserve"> </w:t>
            </w:r>
            <w:r>
              <w:rPr>
                <w:rFonts w:ascii="宋体" w:hAnsi="宋体" w:eastAsia="宋体" w:cs="宋体"/>
                <w:color w:val="231916"/>
                <w:sz w:val="20"/>
                <w:szCs w:val="20"/>
              </w:rPr>
              <w:t>动</w:t>
            </w:r>
          </w:p>
        </w:tc>
        <w:tc>
          <w:tcPr>
            <w:tcW w:w="751" w:type="dxa"/>
            <w:vAlign w:val="top"/>
          </w:tcPr>
          <w:p w14:paraId="6BD17C85">
            <w:pPr>
              <w:spacing w:line="329" w:lineRule="auto"/>
              <w:rPr>
                <w:rFonts w:ascii="Arial"/>
                <w:sz w:val="21"/>
              </w:rPr>
            </w:pPr>
          </w:p>
          <w:p w14:paraId="653A18DF">
            <w:pPr>
              <w:spacing w:before="65" w:line="290"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298AEF44">
            <w:pPr>
              <w:rPr>
                <w:rFonts w:ascii="Arial"/>
                <w:sz w:val="21"/>
              </w:rPr>
            </w:pPr>
          </w:p>
        </w:tc>
        <w:tc>
          <w:tcPr>
            <w:tcW w:w="1426" w:type="dxa"/>
            <w:vMerge w:val="continue"/>
            <w:tcBorders>
              <w:top w:val="nil"/>
              <w:bottom w:val="nil"/>
            </w:tcBorders>
            <w:vAlign w:val="top"/>
          </w:tcPr>
          <w:p w14:paraId="0F9F444C">
            <w:pPr>
              <w:rPr>
                <w:rFonts w:ascii="Arial"/>
                <w:sz w:val="21"/>
              </w:rPr>
            </w:pPr>
          </w:p>
        </w:tc>
      </w:tr>
      <w:tr w14:paraId="6A6E734D">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73F26BB2">
            <w:pPr>
              <w:rPr>
                <w:rFonts w:ascii="Arial"/>
                <w:sz w:val="21"/>
              </w:rPr>
            </w:pPr>
          </w:p>
        </w:tc>
        <w:tc>
          <w:tcPr>
            <w:tcW w:w="750" w:type="dxa"/>
            <w:vAlign w:val="top"/>
          </w:tcPr>
          <w:p w14:paraId="4D7D0A7C">
            <w:pPr>
              <w:spacing w:before="85" w:line="278" w:lineRule="exact"/>
              <w:ind w:left="266"/>
              <w:rPr>
                <w:rFonts w:ascii="宋体" w:hAnsi="宋体" w:eastAsia="宋体" w:cs="宋体"/>
                <w:sz w:val="20"/>
                <w:szCs w:val="20"/>
              </w:rPr>
            </w:pPr>
            <w:r>
              <w:rPr>
                <w:rFonts w:ascii="宋体" w:hAnsi="宋体" w:eastAsia="宋体" w:cs="宋体"/>
                <w:color w:val="231916"/>
                <w:spacing w:val="1"/>
                <w:position w:val="1"/>
                <w:sz w:val="20"/>
                <w:szCs w:val="20"/>
              </w:rPr>
              <w:t>50</w:t>
            </w:r>
          </w:p>
        </w:tc>
        <w:tc>
          <w:tcPr>
            <w:tcW w:w="750" w:type="dxa"/>
            <w:vAlign w:val="top"/>
          </w:tcPr>
          <w:p w14:paraId="531BD0F8">
            <w:pPr>
              <w:spacing w:before="91" w:line="214" w:lineRule="auto"/>
              <w:ind w:left="168"/>
              <w:rPr>
                <w:rFonts w:ascii="宋体" w:hAnsi="宋体" w:eastAsia="宋体" w:cs="宋体"/>
                <w:sz w:val="20"/>
                <w:szCs w:val="20"/>
              </w:rPr>
            </w:pPr>
            <w:r>
              <w:rPr>
                <w:rFonts w:ascii="宋体" w:hAnsi="宋体" w:eastAsia="宋体" w:cs="宋体"/>
                <w:color w:val="231916"/>
                <w:spacing w:val="3"/>
                <w:sz w:val="20"/>
                <w:szCs w:val="20"/>
              </w:rPr>
              <w:t>就寝</w:t>
            </w:r>
          </w:p>
        </w:tc>
        <w:tc>
          <w:tcPr>
            <w:tcW w:w="4171" w:type="dxa"/>
            <w:vAlign w:val="top"/>
          </w:tcPr>
          <w:p w14:paraId="6F307B5F">
            <w:pPr>
              <w:spacing w:before="91" w:line="213" w:lineRule="auto"/>
              <w:ind w:left="137"/>
              <w:rPr>
                <w:rFonts w:ascii="宋体" w:hAnsi="宋体" w:eastAsia="宋体" w:cs="宋体"/>
                <w:sz w:val="20"/>
                <w:szCs w:val="20"/>
              </w:rPr>
            </w:pPr>
            <w:r>
              <w:rPr>
                <w:rFonts w:ascii="宋体" w:hAnsi="宋体" w:eastAsia="宋体" w:cs="宋体"/>
                <w:color w:val="231916"/>
                <w:spacing w:val="4"/>
                <w:sz w:val="20"/>
                <w:szCs w:val="20"/>
              </w:rPr>
              <w:t>床底下放杂物或在寝室内乱丢乱扔</w:t>
            </w:r>
          </w:p>
        </w:tc>
        <w:tc>
          <w:tcPr>
            <w:tcW w:w="751" w:type="dxa"/>
            <w:vAlign w:val="top"/>
          </w:tcPr>
          <w:p w14:paraId="4B173119">
            <w:pPr>
              <w:spacing w:before="85" w:line="278"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05189703">
            <w:pPr>
              <w:rPr>
                <w:rFonts w:ascii="Arial"/>
                <w:sz w:val="21"/>
              </w:rPr>
            </w:pPr>
          </w:p>
        </w:tc>
        <w:tc>
          <w:tcPr>
            <w:tcW w:w="1426" w:type="dxa"/>
            <w:vMerge w:val="continue"/>
            <w:tcBorders>
              <w:top w:val="nil"/>
              <w:bottom w:val="nil"/>
            </w:tcBorders>
            <w:vAlign w:val="top"/>
          </w:tcPr>
          <w:p w14:paraId="74052311">
            <w:pPr>
              <w:rPr>
                <w:rFonts w:ascii="Arial"/>
                <w:sz w:val="21"/>
              </w:rPr>
            </w:pPr>
          </w:p>
        </w:tc>
      </w:tr>
      <w:tr w14:paraId="1837FA3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050E8105">
            <w:pPr>
              <w:rPr>
                <w:rFonts w:ascii="Arial"/>
                <w:sz w:val="21"/>
              </w:rPr>
            </w:pPr>
          </w:p>
        </w:tc>
        <w:tc>
          <w:tcPr>
            <w:tcW w:w="750" w:type="dxa"/>
            <w:vAlign w:val="top"/>
          </w:tcPr>
          <w:p w14:paraId="2CE43B51">
            <w:pPr>
              <w:spacing w:before="85" w:line="278" w:lineRule="exact"/>
              <w:ind w:left="275"/>
              <w:rPr>
                <w:rFonts w:ascii="宋体" w:hAnsi="宋体" w:eastAsia="宋体" w:cs="宋体"/>
                <w:sz w:val="20"/>
                <w:szCs w:val="20"/>
              </w:rPr>
            </w:pPr>
            <w:r>
              <w:rPr>
                <w:rFonts w:ascii="宋体" w:hAnsi="宋体" w:eastAsia="宋体" w:cs="宋体"/>
                <w:color w:val="231916"/>
                <w:spacing w:val="1"/>
                <w:position w:val="1"/>
                <w:sz w:val="20"/>
                <w:szCs w:val="20"/>
              </w:rPr>
              <w:t>51</w:t>
            </w:r>
          </w:p>
        </w:tc>
        <w:tc>
          <w:tcPr>
            <w:tcW w:w="750" w:type="dxa"/>
            <w:vAlign w:val="top"/>
          </w:tcPr>
          <w:p w14:paraId="6F9F6165">
            <w:pPr>
              <w:spacing w:before="92" w:line="214" w:lineRule="auto"/>
              <w:ind w:left="168"/>
              <w:rPr>
                <w:rFonts w:ascii="宋体" w:hAnsi="宋体" w:eastAsia="宋体" w:cs="宋体"/>
                <w:sz w:val="20"/>
                <w:szCs w:val="20"/>
              </w:rPr>
            </w:pPr>
            <w:r>
              <w:rPr>
                <w:rFonts w:ascii="宋体" w:hAnsi="宋体" w:eastAsia="宋体" w:cs="宋体"/>
                <w:color w:val="231916"/>
                <w:spacing w:val="3"/>
                <w:sz w:val="20"/>
                <w:szCs w:val="20"/>
              </w:rPr>
              <w:t>就寝</w:t>
            </w:r>
          </w:p>
        </w:tc>
        <w:tc>
          <w:tcPr>
            <w:tcW w:w="4171" w:type="dxa"/>
            <w:vAlign w:val="top"/>
          </w:tcPr>
          <w:p w14:paraId="13F0467E">
            <w:pPr>
              <w:spacing w:before="92" w:line="214" w:lineRule="auto"/>
              <w:ind w:left="136"/>
              <w:rPr>
                <w:rFonts w:ascii="宋体" w:hAnsi="宋体" w:eastAsia="宋体" w:cs="宋体"/>
                <w:sz w:val="20"/>
                <w:szCs w:val="20"/>
              </w:rPr>
            </w:pPr>
            <w:r>
              <w:rPr>
                <w:rFonts w:ascii="宋体" w:hAnsi="宋体" w:eastAsia="宋体" w:cs="宋体"/>
                <w:color w:val="231916"/>
                <w:spacing w:val="3"/>
                <w:sz w:val="20"/>
                <w:szCs w:val="20"/>
              </w:rPr>
              <w:t>晚自习提前进寝室</w:t>
            </w:r>
          </w:p>
        </w:tc>
        <w:tc>
          <w:tcPr>
            <w:tcW w:w="751" w:type="dxa"/>
            <w:vAlign w:val="top"/>
          </w:tcPr>
          <w:p w14:paraId="17C3B3A0">
            <w:pPr>
              <w:spacing w:before="85" w:line="278"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50D640B6">
            <w:pPr>
              <w:rPr>
                <w:rFonts w:ascii="Arial"/>
                <w:sz w:val="21"/>
              </w:rPr>
            </w:pPr>
          </w:p>
        </w:tc>
        <w:tc>
          <w:tcPr>
            <w:tcW w:w="1426" w:type="dxa"/>
            <w:vMerge w:val="continue"/>
            <w:tcBorders>
              <w:top w:val="nil"/>
              <w:bottom w:val="nil"/>
            </w:tcBorders>
            <w:vAlign w:val="top"/>
          </w:tcPr>
          <w:p w14:paraId="2700C5CE">
            <w:pPr>
              <w:rPr>
                <w:rFonts w:ascii="Arial"/>
                <w:sz w:val="21"/>
              </w:rPr>
            </w:pPr>
          </w:p>
        </w:tc>
      </w:tr>
      <w:tr w14:paraId="3DB363C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7A598097">
            <w:pPr>
              <w:rPr>
                <w:rFonts w:ascii="Arial"/>
                <w:sz w:val="21"/>
              </w:rPr>
            </w:pPr>
          </w:p>
        </w:tc>
        <w:tc>
          <w:tcPr>
            <w:tcW w:w="750" w:type="dxa"/>
            <w:vAlign w:val="top"/>
          </w:tcPr>
          <w:p w14:paraId="7016B573">
            <w:pPr>
              <w:spacing w:before="86" w:line="277" w:lineRule="exact"/>
              <w:ind w:left="267"/>
              <w:rPr>
                <w:rFonts w:ascii="宋体" w:hAnsi="宋体" w:eastAsia="宋体" w:cs="宋体"/>
                <w:sz w:val="20"/>
                <w:szCs w:val="20"/>
              </w:rPr>
            </w:pPr>
            <w:r>
              <w:rPr>
                <w:rFonts w:ascii="宋体" w:hAnsi="宋体" w:eastAsia="宋体" w:cs="宋体"/>
                <w:color w:val="231916"/>
                <w:spacing w:val="1"/>
                <w:position w:val="1"/>
                <w:sz w:val="20"/>
                <w:szCs w:val="20"/>
              </w:rPr>
              <w:t>52</w:t>
            </w:r>
          </w:p>
        </w:tc>
        <w:tc>
          <w:tcPr>
            <w:tcW w:w="750" w:type="dxa"/>
            <w:vAlign w:val="top"/>
          </w:tcPr>
          <w:p w14:paraId="1BFBF4BA">
            <w:pPr>
              <w:spacing w:before="92" w:line="214" w:lineRule="auto"/>
              <w:ind w:left="168"/>
              <w:rPr>
                <w:rFonts w:ascii="宋体" w:hAnsi="宋体" w:eastAsia="宋体" w:cs="宋体"/>
                <w:sz w:val="20"/>
                <w:szCs w:val="20"/>
              </w:rPr>
            </w:pPr>
            <w:r>
              <w:rPr>
                <w:rFonts w:ascii="宋体" w:hAnsi="宋体" w:eastAsia="宋体" w:cs="宋体"/>
                <w:color w:val="231916"/>
                <w:spacing w:val="3"/>
                <w:sz w:val="20"/>
                <w:szCs w:val="20"/>
              </w:rPr>
              <w:t>就寝</w:t>
            </w:r>
          </w:p>
        </w:tc>
        <w:tc>
          <w:tcPr>
            <w:tcW w:w="4171" w:type="dxa"/>
            <w:vAlign w:val="top"/>
          </w:tcPr>
          <w:p w14:paraId="438FDC2A">
            <w:pPr>
              <w:spacing w:before="91" w:line="216" w:lineRule="auto"/>
              <w:ind w:left="136"/>
              <w:rPr>
                <w:rFonts w:ascii="宋体" w:hAnsi="宋体" w:eastAsia="宋体" w:cs="宋体"/>
                <w:sz w:val="20"/>
                <w:szCs w:val="20"/>
              </w:rPr>
            </w:pPr>
            <w:r>
              <w:rPr>
                <w:rFonts w:ascii="宋体" w:hAnsi="宋体" w:eastAsia="宋体" w:cs="宋体"/>
                <w:color w:val="231916"/>
                <w:spacing w:val="4"/>
                <w:sz w:val="20"/>
                <w:szCs w:val="20"/>
              </w:rPr>
              <w:t>不按时起床，睡懒觉</w:t>
            </w:r>
          </w:p>
        </w:tc>
        <w:tc>
          <w:tcPr>
            <w:tcW w:w="751" w:type="dxa"/>
            <w:vAlign w:val="top"/>
          </w:tcPr>
          <w:p w14:paraId="229F9709">
            <w:pPr>
              <w:spacing w:before="86" w:line="277"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62607EB9">
            <w:pPr>
              <w:rPr>
                <w:rFonts w:ascii="Arial"/>
                <w:sz w:val="21"/>
              </w:rPr>
            </w:pPr>
          </w:p>
        </w:tc>
        <w:tc>
          <w:tcPr>
            <w:tcW w:w="1426" w:type="dxa"/>
            <w:vMerge w:val="continue"/>
            <w:tcBorders>
              <w:top w:val="nil"/>
              <w:bottom w:val="nil"/>
            </w:tcBorders>
            <w:vAlign w:val="top"/>
          </w:tcPr>
          <w:p w14:paraId="3057E33E">
            <w:pPr>
              <w:rPr>
                <w:rFonts w:ascii="Arial"/>
                <w:sz w:val="21"/>
              </w:rPr>
            </w:pPr>
          </w:p>
        </w:tc>
      </w:tr>
      <w:tr w14:paraId="6A37855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36ED6664">
            <w:pPr>
              <w:rPr>
                <w:rFonts w:ascii="Arial"/>
                <w:sz w:val="21"/>
              </w:rPr>
            </w:pPr>
          </w:p>
        </w:tc>
        <w:tc>
          <w:tcPr>
            <w:tcW w:w="750" w:type="dxa"/>
            <w:vAlign w:val="top"/>
          </w:tcPr>
          <w:p w14:paraId="2A86E6E1">
            <w:pPr>
              <w:spacing w:before="86" w:line="277" w:lineRule="exact"/>
              <w:ind w:left="271"/>
              <w:rPr>
                <w:rFonts w:ascii="宋体" w:hAnsi="宋体" w:eastAsia="宋体" w:cs="宋体"/>
                <w:sz w:val="20"/>
                <w:szCs w:val="20"/>
              </w:rPr>
            </w:pPr>
            <w:r>
              <w:rPr>
                <w:rFonts w:ascii="宋体" w:hAnsi="宋体" w:eastAsia="宋体" w:cs="宋体"/>
                <w:color w:val="231916"/>
                <w:spacing w:val="1"/>
                <w:position w:val="1"/>
                <w:sz w:val="20"/>
                <w:szCs w:val="20"/>
              </w:rPr>
              <w:t>53</w:t>
            </w:r>
          </w:p>
        </w:tc>
        <w:tc>
          <w:tcPr>
            <w:tcW w:w="750" w:type="dxa"/>
            <w:vAlign w:val="top"/>
          </w:tcPr>
          <w:p w14:paraId="6CF9540D">
            <w:pPr>
              <w:spacing w:before="92" w:line="214" w:lineRule="auto"/>
              <w:ind w:left="168"/>
              <w:rPr>
                <w:rFonts w:ascii="宋体" w:hAnsi="宋体" w:eastAsia="宋体" w:cs="宋体"/>
                <w:sz w:val="20"/>
                <w:szCs w:val="20"/>
              </w:rPr>
            </w:pPr>
            <w:r>
              <w:rPr>
                <w:rFonts w:ascii="宋体" w:hAnsi="宋体" w:eastAsia="宋体" w:cs="宋体"/>
                <w:color w:val="231916"/>
                <w:spacing w:val="3"/>
                <w:sz w:val="20"/>
                <w:szCs w:val="20"/>
              </w:rPr>
              <w:t>就寝</w:t>
            </w:r>
          </w:p>
        </w:tc>
        <w:tc>
          <w:tcPr>
            <w:tcW w:w="4171" w:type="dxa"/>
            <w:vAlign w:val="top"/>
          </w:tcPr>
          <w:p w14:paraId="3FF1F783">
            <w:pPr>
              <w:spacing w:before="92" w:line="214" w:lineRule="auto"/>
              <w:ind w:left="136"/>
              <w:rPr>
                <w:rFonts w:ascii="宋体" w:hAnsi="宋体" w:eastAsia="宋体" w:cs="宋体"/>
                <w:sz w:val="20"/>
                <w:szCs w:val="20"/>
              </w:rPr>
            </w:pPr>
            <w:r>
              <w:rPr>
                <w:rFonts w:ascii="宋体" w:hAnsi="宋体" w:eastAsia="宋体" w:cs="宋体"/>
                <w:color w:val="231916"/>
                <w:spacing w:val="4"/>
                <w:sz w:val="20"/>
                <w:szCs w:val="20"/>
              </w:rPr>
              <w:t>寝室乱拉乱放</w:t>
            </w:r>
          </w:p>
        </w:tc>
        <w:tc>
          <w:tcPr>
            <w:tcW w:w="751" w:type="dxa"/>
            <w:vAlign w:val="top"/>
          </w:tcPr>
          <w:p w14:paraId="372CD5A5">
            <w:pPr>
              <w:spacing w:before="86" w:line="277"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43252F9B">
            <w:pPr>
              <w:rPr>
                <w:rFonts w:ascii="Arial"/>
                <w:sz w:val="21"/>
              </w:rPr>
            </w:pPr>
          </w:p>
        </w:tc>
        <w:tc>
          <w:tcPr>
            <w:tcW w:w="1426" w:type="dxa"/>
            <w:vMerge w:val="continue"/>
            <w:tcBorders>
              <w:top w:val="nil"/>
              <w:bottom w:val="nil"/>
            </w:tcBorders>
            <w:vAlign w:val="top"/>
          </w:tcPr>
          <w:p w14:paraId="61BC9A75">
            <w:pPr>
              <w:rPr>
                <w:rFonts w:ascii="Arial"/>
                <w:sz w:val="21"/>
              </w:rPr>
            </w:pPr>
          </w:p>
        </w:tc>
      </w:tr>
      <w:tr w14:paraId="6B6ED6F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46763225">
            <w:pPr>
              <w:rPr>
                <w:rFonts w:ascii="Arial"/>
                <w:sz w:val="21"/>
              </w:rPr>
            </w:pPr>
          </w:p>
        </w:tc>
        <w:tc>
          <w:tcPr>
            <w:tcW w:w="750" w:type="dxa"/>
            <w:vAlign w:val="top"/>
          </w:tcPr>
          <w:p w14:paraId="23E01D3A">
            <w:pPr>
              <w:spacing w:before="86" w:line="277" w:lineRule="exact"/>
              <w:ind w:left="267"/>
              <w:rPr>
                <w:rFonts w:ascii="宋体" w:hAnsi="宋体" w:eastAsia="宋体" w:cs="宋体"/>
                <w:sz w:val="20"/>
                <w:szCs w:val="20"/>
              </w:rPr>
            </w:pPr>
            <w:r>
              <w:rPr>
                <w:rFonts w:ascii="宋体" w:hAnsi="宋体" w:eastAsia="宋体" w:cs="宋体"/>
                <w:color w:val="231916"/>
                <w:spacing w:val="1"/>
                <w:position w:val="1"/>
                <w:sz w:val="20"/>
                <w:szCs w:val="20"/>
              </w:rPr>
              <w:t>54</w:t>
            </w:r>
          </w:p>
        </w:tc>
        <w:tc>
          <w:tcPr>
            <w:tcW w:w="750" w:type="dxa"/>
            <w:vAlign w:val="top"/>
          </w:tcPr>
          <w:p w14:paraId="7EEA8E88">
            <w:pPr>
              <w:spacing w:before="95" w:line="206" w:lineRule="auto"/>
              <w:ind w:left="165"/>
              <w:rPr>
                <w:rFonts w:ascii="宋体" w:hAnsi="宋体" w:eastAsia="宋体" w:cs="宋体"/>
                <w:sz w:val="20"/>
                <w:szCs w:val="20"/>
              </w:rPr>
            </w:pPr>
            <w:r>
              <w:rPr>
                <w:rFonts w:ascii="宋体" w:hAnsi="宋体" w:eastAsia="宋体" w:cs="宋体"/>
                <w:color w:val="231916"/>
                <w:spacing w:val="4"/>
                <w:sz w:val="20"/>
                <w:szCs w:val="20"/>
              </w:rPr>
              <w:t>考试</w:t>
            </w:r>
          </w:p>
        </w:tc>
        <w:tc>
          <w:tcPr>
            <w:tcW w:w="4171" w:type="dxa"/>
            <w:vAlign w:val="top"/>
          </w:tcPr>
          <w:p w14:paraId="4291AB7A">
            <w:pPr>
              <w:spacing w:before="91" w:line="217" w:lineRule="auto"/>
              <w:ind w:left="136"/>
              <w:rPr>
                <w:rFonts w:ascii="宋体" w:hAnsi="宋体" w:eastAsia="宋体" w:cs="宋体"/>
                <w:sz w:val="20"/>
                <w:szCs w:val="20"/>
              </w:rPr>
            </w:pPr>
            <w:r>
              <w:rPr>
                <w:rFonts w:ascii="宋体" w:hAnsi="宋体" w:eastAsia="宋体" w:cs="宋体"/>
                <w:color w:val="231916"/>
                <w:spacing w:val="5"/>
                <w:sz w:val="20"/>
                <w:szCs w:val="20"/>
              </w:rPr>
              <w:t>不按时入考室，不到规定的位置参考</w:t>
            </w:r>
          </w:p>
        </w:tc>
        <w:tc>
          <w:tcPr>
            <w:tcW w:w="751" w:type="dxa"/>
            <w:vAlign w:val="top"/>
          </w:tcPr>
          <w:p w14:paraId="133C6B60">
            <w:pPr>
              <w:spacing w:before="86" w:line="277"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4EA58141">
            <w:pPr>
              <w:rPr>
                <w:rFonts w:ascii="Arial"/>
                <w:sz w:val="21"/>
              </w:rPr>
            </w:pPr>
          </w:p>
        </w:tc>
        <w:tc>
          <w:tcPr>
            <w:tcW w:w="1426" w:type="dxa"/>
            <w:vMerge w:val="continue"/>
            <w:tcBorders>
              <w:top w:val="nil"/>
              <w:bottom w:val="nil"/>
            </w:tcBorders>
            <w:vAlign w:val="top"/>
          </w:tcPr>
          <w:p w14:paraId="475800FB">
            <w:pPr>
              <w:rPr>
                <w:rFonts w:ascii="Arial"/>
                <w:sz w:val="21"/>
              </w:rPr>
            </w:pPr>
          </w:p>
        </w:tc>
      </w:tr>
      <w:tr w14:paraId="32E8E4E5">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6D2BE388">
            <w:pPr>
              <w:rPr>
                <w:rFonts w:ascii="Arial"/>
                <w:sz w:val="21"/>
              </w:rPr>
            </w:pPr>
          </w:p>
        </w:tc>
        <w:tc>
          <w:tcPr>
            <w:tcW w:w="750" w:type="dxa"/>
            <w:vAlign w:val="top"/>
          </w:tcPr>
          <w:p w14:paraId="4E8B6F9F">
            <w:pPr>
              <w:spacing w:before="86" w:line="277" w:lineRule="exact"/>
              <w:ind w:left="270"/>
              <w:rPr>
                <w:rFonts w:ascii="宋体" w:hAnsi="宋体" w:eastAsia="宋体" w:cs="宋体"/>
                <w:sz w:val="20"/>
                <w:szCs w:val="20"/>
              </w:rPr>
            </w:pPr>
            <w:r>
              <w:rPr>
                <w:rFonts w:ascii="宋体" w:hAnsi="宋体" w:eastAsia="宋体" w:cs="宋体"/>
                <w:color w:val="231916"/>
                <w:spacing w:val="1"/>
                <w:position w:val="1"/>
                <w:sz w:val="20"/>
                <w:szCs w:val="20"/>
              </w:rPr>
              <w:t>55</w:t>
            </w:r>
          </w:p>
        </w:tc>
        <w:tc>
          <w:tcPr>
            <w:tcW w:w="750" w:type="dxa"/>
            <w:vAlign w:val="top"/>
          </w:tcPr>
          <w:p w14:paraId="11B53BB2">
            <w:pPr>
              <w:spacing w:before="96" w:line="206" w:lineRule="auto"/>
              <w:ind w:left="165"/>
              <w:rPr>
                <w:rFonts w:ascii="宋体" w:hAnsi="宋体" w:eastAsia="宋体" w:cs="宋体"/>
                <w:sz w:val="20"/>
                <w:szCs w:val="20"/>
              </w:rPr>
            </w:pPr>
            <w:r>
              <w:rPr>
                <w:rFonts w:ascii="宋体" w:hAnsi="宋体" w:eastAsia="宋体" w:cs="宋体"/>
                <w:color w:val="231916"/>
                <w:spacing w:val="4"/>
                <w:sz w:val="20"/>
                <w:szCs w:val="20"/>
              </w:rPr>
              <w:t>考试</w:t>
            </w:r>
          </w:p>
        </w:tc>
        <w:tc>
          <w:tcPr>
            <w:tcW w:w="4171" w:type="dxa"/>
            <w:vAlign w:val="top"/>
          </w:tcPr>
          <w:p w14:paraId="4EE75713">
            <w:pPr>
              <w:spacing w:before="93" w:line="214" w:lineRule="auto"/>
              <w:ind w:left="136"/>
              <w:rPr>
                <w:rFonts w:ascii="宋体" w:hAnsi="宋体" w:eastAsia="宋体" w:cs="宋体"/>
                <w:sz w:val="20"/>
                <w:szCs w:val="20"/>
              </w:rPr>
            </w:pPr>
            <w:r>
              <w:rPr>
                <w:rFonts w:ascii="宋体" w:hAnsi="宋体" w:eastAsia="宋体" w:cs="宋体"/>
                <w:color w:val="231916"/>
                <w:spacing w:val="4"/>
                <w:sz w:val="20"/>
                <w:szCs w:val="20"/>
              </w:rPr>
              <w:t>携带规定以外的物品进入考场</w:t>
            </w:r>
          </w:p>
        </w:tc>
        <w:tc>
          <w:tcPr>
            <w:tcW w:w="751" w:type="dxa"/>
            <w:vAlign w:val="top"/>
          </w:tcPr>
          <w:p w14:paraId="13E94655">
            <w:pPr>
              <w:spacing w:before="86" w:line="277" w:lineRule="exact"/>
              <w:ind w:left="247"/>
              <w:rPr>
                <w:rFonts w:ascii="宋体" w:hAnsi="宋体" w:eastAsia="宋体" w:cs="宋体"/>
                <w:sz w:val="20"/>
                <w:szCs w:val="20"/>
              </w:rPr>
            </w:pPr>
            <w:r>
              <w:rPr>
                <w:rFonts w:ascii="宋体" w:hAnsi="宋体" w:eastAsia="宋体" w:cs="宋体"/>
                <w:color w:val="231916"/>
                <w:spacing w:val="-12"/>
                <w:position w:val="1"/>
                <w:sz w:val="20"/>
                <w:szCs w:val="20"/>
              </w:rPr>
              <w:t>0.5</w:t>
            </w:r>
          </w:p>
        </w:tc>
        <w:tc>
          <w:tcPr>
            <w:tcW w:w="751" w:type="dxa"/>
            <w:vAlign w:val="top"/>
          </w:tcPr>
          <w:p w14:paraId="4620CCDA">
            <w:pPr>
              <w:rPr>
                <w:rFonts w:ascii="Arial"/>
                <w:sz w:val="21"/>
              </w:rPr>
            </w:pPr>
          </w:p>
        </w:tc>
        <w:tc>
          <w:tcPr>
            <w:tcW w:w="1426" w:type="dxa"/>
            <w:vMerge w:val="continue"/>
            <w:tcBorders>
              <w:top w:val="nil"/>
              <w:bottom w:val="nil"/>
            </w:tcBorders>
            <w:vAlign w:val="top"/>
          </w:tcPr>
          <w:p w14:paraId="4E4490AD">
            <w:pPr>
              <w:rPr>
                <w:rFonts w:ascii="Arial"/>
                <w:sz w:val="21"/>
              </w:rPr>
            </w:pPr>
          </w:p>
        </w:tc>
      </w:tr>
      <w:tr w14:paraId="468005E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75" w:hRule="atLeast"/>
        </w:trPr>
        <w:tc>
          <w:tcPr>
            <w:tcW w:w="756" w:type="dxa"/>
            <w:vMerge w:val="continue"/>
            <w:tcBorders>
              <w:top w:val="nil"/>
              <w:bottom w:val="nil"/>
            </w:tcBorders>
            <w:textDirection w:val="tbRlV"/>
            <w:vAlign w:val="top"/>
          </w:tcPr>
          <w:p w14:paraId="489DB43E">
            <w:pPr>
              <w:rPr>
                <w:rFonts w:ascii="Arial"/>
                <w:sz w:val="21"/>
              </w:rPr>
            </w:pPr>
          </w:p>
        </w:tc>
        <w:tc>
          <w:tcPr>
            <w:tcW w:w="750" w:type="dxa"/>
            <w:vAlign w:val="top"/>
          </w:tcPr>
          <w:p w14:paraId="7A497720">
            <w:pPr>
              <w:spacing w:before="276" w:line="291" w:lineRule="exact"/>
              <w:ind w:left="267"/>
              <w:rPr>
                <w:rFonts w:ascii="宋体" w:hAnsi="宋体" w:eastAsia="宋体" w:cs="宋体"/>
                <w:sz w:val="20"/>
                <w:szCs w:val="20"/>
              </w:rPr>
            </w:pPr>
            <w:r>
              <w:rPr>
                <w:rFonts w:ascii="宋体" w:hAnsi="宋体" w:eastAsia="宋体" w:cs="宋体"/>
                <w:color w:val="231916"/>
                <w:spacing w:val="1"/>
                <w:position w:val="2"/>
                <w:sz w:val="20"/>
                <w:szCs w:val="20"/>
              </w:rPr>
              <w:t>56</w:t>
            </w:r>
          </w:p>
        </w:tc>
        <w:tc>
          <w:tcPr>
            <w:tcW w:w="750" w:type="dxa"/>
            <w:vAlign w:val="top"/>
          </w:tcPr>
          <w:p w14:paraId="76B57D73">
            <w:pPr>
              <w:spacing w:before="285" w:line="206" w:lineRule="auto"/>
              <w:ind w:left="165"/>
              <w:rPr>
                <w:rFonts w:ascii="宋体" w:hAnsi="宋体" w:eastAsia="宋体" w:cs="宋体"/>
                <w:sz w:val="20"/>
                <w:szCs w:val="20"/>
              </w:rPr>
            </w:pPr>
            <w:r>
              <w:rPr>
                <w:rFonts w:ascii="宋体" w:hAnsi="宋体" w:eastAsia="宋体" w:cs="宋体"/>
                <w:color w:val="231916"/>
                <w:spacing w:val="4"/>
                <w:sz w:val="20"/>
                <w:szCs w:val="20"/>
              </w:rPr>
              <w:t>考试</w:t>
            </w:r>
          </w:p>
        </w:tc>
        <w:tc>
          <w:tcPr>
            <w:tcW w:w="4171" w:type="dxa"/>
            <w:vAlign w:val="top"/>
          </w:tcPr>
          <w:p w14:paraId="3E3BFF09">
            <w:pPr>
              <w:spacing w:before="157" w:line="234" w:lineRule="auto"/>
              <w:ind w:left="136" w:right="125" w:firstLine="4"/>
              <w:rPr>
                <w:rFonts w:ascii="宋体" w:hAnsi="宋体" w:eastAsia="宋体" w:cs="宋体"/>
                <w:sz w:val="20"/>
                <w:szCs w:val="20"/>
              </w:rPr>
            </w:pPr>
            <w:r>
              <w:rPr>
                <w:rFonts w:ascii="宋体" w:hAnsi="宋体" w:eastAsia="宋体" w:cs="宋体"/>
                <w:color w:val="231916"/>
                <w:spacing w:val="4"/>
                <w:sz w:val="20"/>
                <w:szCs w:val="20"/>
              </w:rPr>
              <w:t>开考信号发出前答题的，考试终了信号发出</w:t>
            </w:r>
            <w:r>
              <w:rPr>
                <w:rFonts w:ascii="宋体" w:hAnsi="宋体" w:eastAsia="宋体" w:cs="宋体"/>
                <w:color w:val="231916"/>
                <w:spacing w:val="17"/>
                <w:sz w:val="20"/>
                <w:szCs w:val="20"/>
              </w:rPr>
              <w:t xml:space="preserve"> </w:t>
            </w:r>
            <w:r>
              <w:rPr>
                <w:rFonts w:ascii="宋体" w:hAnsi="宋体" w:eastAsia="宋体" w:cs="宋体"/>
                <w:color w:val="231916"/>
                <w:spacing w:val="4"/>
                <w:sz w:val="20"/>
                <w:szCs w:val="20"/>
              </w:rPr>
              <w:t>后继续答题的</w:t>
            </w:r>
          </w:p>
        </w:tc>
        <w:tc>
          <w:tcPr>
            <w:tcW w:w="751" w:type="dxa"/>
            <w:vAlign w:val="top"/>
          </w:tcPr>
          <w:p w14:paraId="3E5F21D2">
            <w:pPr>
              <w:spacing w:before="276" w:line="290"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5FD87E22">
            <w:pPr>
              <w:rPr>
                <w:rFonts w:ascii="Arial"/>
                <w:sz w:val="21"/>
              </w:rPr>
            </w:pPr>
          </w:p>
        </w:tc>
        <w:tc>
          <w:tcPr>
            <w:tcW w:w="1426" w:type="dxa"/>
            <w:vMerge w:val="continue"/>
            <w:tcBorders>
              <w:top w:val="nil"/>
              <w:bottom w:val="nil"/>
            </w:tcBorders>
            <w:vAlign w:val="top"/>
          </w:tcPr>
          <w:p w14:paraId="675259E4">
            <w:pPr>
              <w:rPr>
                <w:rFonts w:ascii="Arial"/>
                <w:sz w:val="21"/>
              </w:rPr>
            </w:pPr>
          </w:p>
        </w:tc>
      </w:tr>
      <w:tr w14:paraId="1498912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81" w:hRule="atLeast"/>
        </w:trPr>
        <w:tc>
          <w:tcPr>
            <w:tcW w:w="756" w:type="dxa"/>
            <w:vMerge w:val="continue"/>
            <w:tcBorders>
              <w:top w:val="nil"/>
            </w:tcBorders>
            <w:textDirection w:val="tbRlV"/>
            <w:vAlign w:val="top"/>
          </w:tcPr>
          <w:p w14:paraId="302A67C1">
            <w:pPr>
              <w:rPr>
                <w:rFonts w:ascii="Arial"/>
                <w:sz w:val="21"/>
              </w:rPr>
            </w:pPr>
          </w:p>
        </w:tc>
        <w:tc>
          <w:tcPr>
            <w:tcW w:w="750" w:type="dxa"/>
            <w:vAlign w:val="top"/>
          </w:tcPr>
          <w:p w14:paraId="29CCF4FE">
            <w:pPr>
              <w:spacing w:before="238" w:line="291" w:lineRule="exact"/>
              <w:ind w:left="269"/>
              <w:rPr>
                <w:rFonts w:ascii="宋体" w:hAnsi="宋体" w:eastAsia="宋体" w:cs="宋体"/>
                <w:sz w:val="20"/>
                <w:szCs w:val="20"/>
              </w:rPr>
            </w:pPr>
            <w:r>
              <w:rPr>
                <w:rFonts w:ascii="宋体" w:hAnsi="宋体" w:eastAsia="宋体" w:cs="宋体"/>
                <w:color w:val="231916"/>
                <w:spacing w:val="1"/>
                <w:position w:val="2"/>
                <w:sz w:val="20"/>
                <w:szCs w:val="20"/>
              </w:rPr>
              <w:t>57</w:t>
            </w:r>
          </w:p>
        </w:tc>
        <w:tc>
          <w:tcPr>
            <w:tcW w:w="750" w:type="dxa"/>
            <w:vAlign w:val="top"/>
          </w:tcPr>
          <w:p w14:paraId="592F3DB2">
            <w:pPr>
              <w:spacing w:before="247" w:line="206" w:lineRule="auto"/>
              <w:ind w:left="165"/>
              <w:rPr>
                <w:rFonts w:ascii="宋体" w:hAnsi="宋体" w:eastAsia="宋体" w:cs="宋体"/>
                <w:sz w:val="20"/>
                <w:szCs w:val="20"/>
              </w:rPr>
            </w:pPr>
            <w:r>
              <w:rPr>
                <w:rFonts w:ascii="宋体" w:hAnsi="宋体" w:eastAsia="宋体" w:cs="宋体"/>
                <w:color w:val="231916"/>
                <w:spacing w:val="4"/>
                <w:sz w:val="20"/>
                <w:szCs w:val="20"/>
              </w:rPr>
              <w:t>考试</w:t>
            </w:r>
          </w:p>
        </w:tc>
        <w:tc>
          <w:tcPr>
            <w:tcW w:w="4171" w:type="dxa"/>
            <w:vAlign w:val="top"/>
          </w:tcPr>
          <w:p w14:paraId="7AE970DE">
            <w:pPr>
              <w:spacing w:before="117" w:line="234" w:lineRule="auto"/>
              <w:ind w:left="136" w:right="125" w:firstLine="2"/>
              <w:rPr>
                <w:rFonts w:ascii="宋体" w:hAnsi="宋体" w:eastAsia="宋体" w:cs="宋体"/>
                <w:sz w:val="20"/>
                <w:szCs w:val="20"/>
              </w:rPr>
            </w:pPr>
            <w:r>
              <w:rPr>
                <w:rFonts w:ascii="宋体" w:hAnsi="宋体" w:eastAsia="宋体" w:cs="宋体"/>
                <w:color w:val="231916"/>
                <w:spacing w:val="5"/>
                <w:sz w:val="20"/>
                <w:szCs w:val="20"/>
              </w:rPr>
              <w:t>在试卷规定以外的地方书写姓名，考号或做</w:t>
            </w:r>
            <w:r>
              <w:rPr>
                <w:rFonts w:ascii="宋体" w:hAnsi="宋体" w:eastAsia="宋体" w:cs="宋体"/>
                <w:color w:val="231916"/>
                <w:sz w:val="20"/>
                <w:szCs w:val="20"/>
              </w:rPr>
              <w:t xml:space="preserve"> </w:t>
            </w:r>
            <w:r>
              <w:rPr>
                <w:rFonts w:ascii="宋体" w:hAnsi="宋体" w:eastAsia="宋体" w:cs="宋体"/>
                <w:color w:val="231916"/>
                <w:spacing w:val="5"/>
                <w:sz w:val="20"/>
                <w:szCs w:val="20"/>
              </w:rPr>
              <w:t>其它标记的；用规定以外的笔答题的</w:t>
            </w:r>
          </w:p>
        </w:tc>
        <w:tc>
          <w:tcPr>
            <w:tcW w:w="751" w:type="dxa"/>
            <w:vAlign w:val="top"/>
          </w:tcPr>
          <w:p w14:paraId="4968E76B">
            <w:pPr>
              <w:spacing w:before="238" w:line="290"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47BE1CDF">
            <w:pPr>
              <w:rPr>
                <w:rFonts w:ascii="Arial"/>
                <w:sz w:val="21"/>
              </w:rPr>
            </w:pPr>
          </w:p>
        </w:tc>
        <w:tc>
          <w:tcPr>
            <w:tcW w:w="1426" w:type="dxa"/>
            <w:vMerge w:val="continue"/>
            <w:tcBorders>
              <w:top w:val="nil"/>
            </w:tcBorders>
            <w:vAlign w:val="top"/>
          </w:tcPr>
          <w:p w14:paraId="699D31F0">
            <w:pPr>
              <w:rPr>
                <w:rFonts w:ascii="Arial"/>
                <w:sz w:val="21"/>
              </w:rPr>
            </w:pPr>
          </w:p>
        </w:tc>
      </w:tr>
    </w:tbl>
    <w:p w14:paraId="4BFE3578">
      <w:pPr>
        <w:pStyle w:val="2"/>
      </w:pPr>
    </w:p>
    <w:p w14:paraId="681235B4">
      <w:pPr>
        <w:sectPr>
          <w:footerReference r:id="rId61" w:type="default"/>
          <w:pgSz w:w="11906" w:h="16158"/>
          <w:pgMar w:top="400" w:right="1043" w:bottom="1013" w:left="1265" w:header="0" w:footer="741" w:gutter="0"/>
          <w:cols w:space="720" w:num="1"/>
        </w:sectPr>
      </w:pPr>
    </w:p>
    <w:p w14:paraId="542255BC">
      <w:pPr>
        <w:spacing w:before="53"/>
      </w:pPr>
    </w:p>
    <w:p w14:paraId="2EF0D3DB">
      <w:pPr>
        <w:spacing w:before="53"/>
      </w:pPr>
    </w:p>
    <w:p w14:paraId="28C9241F">
      <w:pPr>
        <w:spacing w:before="52"/>
      </w:pPr>
    </w:p>
    <w:tbl>
      <w:tblPr>
        <w:tblStyle w:val="5"/>
        <w:tblW w:w="9355"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756"/>
        <w:gridCol w:w="750"/>
        <w:gridCol w:w="750"/>
        <w:gridCol w:w="4171"/>
        <w:gridCol w:w="751"/>
        <w:gridCol w:w="751"/>
        <w:gridCol w:w="1426"/>
      </w:tblGrid>
      <w:tr w14:paraId="568B5935">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9" w:hRule="atLeast"/>
        </w:trPr>
        <w:tc>
          <w:tcPr>
            <w:tcW w:w="756" w:type="dxa"/>
            <w:vAlign w:val="top"/>
          </w:tcPr>
          <w:p w14:paraId="53C921FD">
            <w:pPr>
              <w:pStyle w:val="6"/>
              <w:spacing w:before="63" w:line="228" w:lineRule="auto"/>
              <w:ind w:left="117"/>
              <w:rPr>
                <w:sz w:val="24"/>
                <w:szCs w:val="24"/>
              </w:rPr>
            </w:pPr>
            <w:r>
              <w:rPr>
                <w:color w:val="231916"/>
                <w:spacing w:val="19"/>
                <w:sz w:val="24"/>
                <w:szCs w:val="24"/>
              </w:rPr>
              <w:t>等级</w:t>
            </w:r>
          </w:p>
        </w:tc>
        <w:tc>
          <w:tcPr>
            <w:tcW w:w="750" w:type="dxa"/>
            <w:vAlign w:val="top"/>
          </w:tcPr>
          <w:p w14:paraId="6EE507BB">
            <w:pPr>
              <w:pStyle w:val="6"/>
              <w:spacing w:before="63" w:line="231" w:lineRule="auto"/>
              <w:ind w:left="116"/>
              <w:rPr>
                <w:sz w:val="24"/>
                <w:szCs w:val="24"/>
              </w:rPr>
            </w:pPr>
            <w:r>
              <w:rPr>
                <w:color w:val="231916"/>
                <w:spacing w:val="19"/>
                <w:sz w:val="24"/>
                <w:szCs w:val="24"/>
              </w:rPr>
              <w:t>序号</w:t>
            </w:r>
          </w:p>
        </w:tc>
        <w:tc>
          <w:tcPr>
            <w:tcW w:w="750" w:type="dxa"/>
            <w:vAlign w:val="top"/>
          </w:tcPr>
          <w:p w14:paraId="4BAC0F2A">
            <w:pPr>
              <w:pStyle w:val="6"/>
              <w:spacing w:before="60" w:line="230" w:lineRule="auto"/>
              <w:ind w:left="118"/>
              <w:rPr>
                <w:sz w:val="24"/>
                <w:szCs w:val="24"/>
              </w:rPr>
            </w:pPr>
            <w:r>
              <w:rPr>
                <w:color w:val="231916"/>
                <w:spacing w:val="21"/>
                <w:sz w:val="24"/>
                <w:szCs w:val="24"/>
              </w:rPr>
              <w:t>要素</w:t>
            </w:r>
          </w:p>
        </w:tc>
        <w:tc>
          <w:tcPr>
            <w:tcW w:w="4171" w:type="dxa"/>
            <w:vAlign w:val="top"/>
          </w:tcPr>
          <w:p w14:paraId="569D821C">
            <w:pPr>
              <w:pStyle w:val="6"/>
              <w:spacing w:before="63" w:line="229" w:lineRule="auto"/>
              <w:ind w:left="1554"/>
              <w:rPr>
                <w:sz w:val="24"/>
                <w:szCs w:val="24"/>
              </w:rPr>
            </w:pPr>
            <w:r>
              <w:rPr>
                <w:color w:val="231916"/>
                <w:spacing w:val="25"/>
                <w:sz w:val="24"/>
                <w:szCs w:val="24"/>
              </w:rPr>
              <w:t>行为表现</w:t>
            </w:r>
          </w:p>
        </w:tc>
        <w:tc>
          <w:tcPr>
            <w:tcW w:w="751" w:type="dxa"/>
            <w:vAlign w:val="top"/>
          </w:tcPr>
          <w:p w14:paraId="2D9BF7CC">
            <w:pPr>
              <w:pStyle w:val="6"/>
              <w:spacing w:before="62" w:line="230" w:lineRule="auto"/>
              <w:ind w:left="120"/>
              <w:rPr>
                <w:sz w:val="24"/>
                <w:szCs w:val="24"/>
              </w:rPr>
            </w:pPr>
            <w:r>
              <w:rPr>
                <w:color w:val="231916"/>
                <w:spacing w:val="20"/>
                <w:sz w:val="24"/>
                <w:szCs w:val="24"/>
              </w:rPr>
              <w:t>扣分</w:t>
            </w:r>
          </w:p>
        </w:tc>
        <w:tc>
          <w:tcPr>
            <w:tcW w:w="751" w:type="dxa"/>
            <w:vAlign w:val="top"/>
          </w:tcPr>
          <w:p w14:paraId="1C16BB8D">
            <w:pPr>
              <w:pStyle w:val="6"/>
              <w:spacing w:before="59" w:line="229" w:lineRule="auto"/>
              <w:ind w:left="125"/>
              <w:rPr>
                <w:sz w:val="24"/>
                <w:szCs w:val="24"/>
              </w:rPr>
            </w:pPr>
            <w:r>
              <w:rPr>
                <w:color w:val="231916"/>
                <w:spacing w:val="23"/>
                <w:sz w:val="24"/>
                <w:szCs w:val="24"/>
              </w:rPr>
              <w:t>积累</w:t>
            </w:r>
          </w:p>
        </w:tc>
        <w:tc>
          <w:tcPr>
            <w:tcW w:w="1426" w:type="dxa"/>
            <w:vAlign w:val="top"/>
          </w:tcPr>
          <w:p w14:paraId="45B46C7B">
            <w:pPr>
              <w:pStyle w:val="6"/>
              <w:spacing w:before="63" w:line="228" w:lineRule="auto"/>
              <w:ind w:left="182"/>
              <w:rPr>
                <w:sz w:val="24"/>
                <w:szCs w:val="24"/>
              </w:rPr>
            </w:pPr>
            <w:r>
              <w:rPr>
                <w:color w:val="231916"/>
                <w:spacing w:val="27"/>
                <w:sz w:val="24"/>
                <w:szCs w:val="24"/>
              </w:rPr>
              <w:t>处理方式</w:t>
            </w:r>
          </w:p>
        </w:tc>
      </w:tr>
      <w:tr w14:paraId="16DF054F">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restart"/>
            <w:tcBorders>
              <w:bottom w:val="nil"/>
            </w:tcBorders>
            <w:textDirection w:val="tbRlV"/>
            <w:vAlign w:val="top"/>
          </w:tcPr>
          <w:p w14:paraId="64FFCEA0">
            <w:pPr>
              <w:spacing w:before="272" w:line="213" w:lineRule="auto"/>
              <w:ind w:left="226"/>
              <w:rPr>
                <w:rFonts w:ascii="宋体" w:hAnsi="宋体" w:eastAsia="宋体" w:cs="宋体"/>
                <w:sz w:val="20"/>
                <w:szCs w:val="20"/>
              </w:rPr>
            </w:pPr>
            <w:r>
              <w:rPr>
                <w:rFonts w:ascii="宋体" w:hAnsi="宋体" w:eastAsia="宋体" w:cs="宋体"/>
                <w:color w:val="231916"/>
                <w:spacing w:val="43"/>
                <w:sz w:val="20"/>
                <w:szCs w:val="20"/>
              </w:rPr>
              <w:t>轻度失当行为</w:t>
            </w:r>
          </w:p>
        </w:tc>
        <w:tc>
          <w:tcPr>
            <w:tcW w:w="750" w:type="dxa"/>
            <w:vAlign w:val="top"/>
          </w:tcPr>
          <w:p w14:paraId="26DCD333">
            <w:pPr>
              <w:spacing w:before="78" w:line="286" w:lineRule="exact"/>
              <w:ind w:left="269"/>
              <w:rPr>
                <w:rFonts w:ascii="宋体" w:hAnsi="宋体" w:eastAsia="宋体" w:cs="宋体"/>
                <w:sz w:val="20"/>
                <w:szCs w:val="20"/>
              </w:rPr>
            </w:pPr>
            <w:r>
              <w:rPr>
                <w:rFonts w:ascii="宋体" w:hAnsi="宋体" w:eastAsia="宋体" w:cs="宋体"/>
                <w:color w:val="231916"/>
                <w:spacing w:val="1"/>
                <w:position w:val="2"/>
                <w:sz w:val="20"/>
                <w:szCs w:val="20"/>
              </w:rPr>
              <w:t>58</w:t>
            </w:r>
          </w:p>
        </w:tc>
        <w:tc>
          <w:tcPr>
            <w:tcW w:w="750" w:type="dxa"/>
            <w:vAlign w:val="top"/>
          </w:tcPr>
          <w:p w14:paraId="2DEE83B3">
            <w:pPr>
              <w:spacing w:before="87" w:line="209" w:lineRule="auto"/>
              <w:ind w:left="165"/>
              <w:rPr>
                <w:rFonts w:ascii="宋体" w:hAnsi="宋体" w:eastAsia="宋体" w:cs="宋体"/>
                <w:sz w:val="20"/>
                <w:szCs w:val="20"/>
              </w:rPr>
            </w:pPr>
            <w:r>
              <w:rPr>
                <w:rFonts w:ascii="宋体" w:hAnsi="宋体" w:eastAsia="宋体" w:cs="宋体"/>
                <w:color w:val="231916"/>
                <w:spacing w:val="4"/>
                <w:sz w:val="20"/>
                <w:szCs w:val="20"/>
              </w:rPr>
              <w:t>安全</w:t>
            </w:r>
          </w:p>
        </w:tc>
        <w:tc>
          <w:tcPr>
            <w:tcW w:w="4171" w:type="dxa"/>
            <w:vAlign w:val="top"/>
          </w:tcPr>
          <w:p w14:paraId="7A130DE3">
            <w:pPr>
              <w:spacing w:before="85" w:line="211" w:lineRule="auto"/>
              <w:ind w:left="136"/>
              <w:rPr>
                <w:rFonts w:ascii="宋体" w:hAnsi="宋体" w:eastAsia="宋体" w:cs="宋体"/>
                <w:sz w:val="20"/>
                <w:szCs w:val="20"/>
              </w:rPr>
            </w:pPr>
            <w:r>
              <w:rPr>
                <w:rFonts w:ascii="宋体" w:hAnsi="宋体" w:eastAsia="宋体" w:cs="宋体"/>
                <w:color w:val="231916"/>
                <w:spacing w:val="4"/>
                <w:sz w:val="20"/>
                <w:szCs w:val="20"/>
              </w:rPr>
              <w:t>静校时间打球或在校内游走</w:t>
            </w:r>
          </w:p>
        </w:tc>
        <w:tc>
          <w:tcPr>
            <w:tcW w:w="751" w:type="dxa"/>
            <w:vAlign w:val="top"/>
          </w:tcPr>
          <w:p w14:paraId="679D8F61">
            <w:pPr>
              <w:spacing w:before="78" w:line="286"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0876A192">
            <w:pPr>
              <w:rPr>
                <w:rFonts w:ascii="Arial"/>
                <w:sz w:val="21"/>
              </w:rPr>
            </w:pPr>
          </w:p>
        </w:tc>
        <w:tc>
          <w:tcPr>
            <w:tcW w:w="1426" w:type="dxa"/>
            <w:vMerge w:val="restart"/>
            <w:tcBorders>
              <w:bottom w:val="nil"/>
            </w:tcBorders>
            <w:vAlign w:val="top"/>
          </w:tcPr>
          <w:p w14:paraId="192025D5">
            <w:pPr>
              <w:rPr>
                <w:rFonts w:ascii="Arial"/>
                <w:sz w:val="21"/>
              </w:rPr>
            </w:pPr>
          </w:p>
        </w:tc>
      </w:tr>
      <w:tr w14:paraId="533CF7C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3B6945B2">
            <w:pPr>
              <w:rPr>
                <w:rFonts w:ascii="Arial"/>
                <w:sz w:val="21"/>
              </w:rPr>
            </w:pPr>
          </w:p>
        </w:tc>
        <w:tc>
          <w:tcPr>
            <w:tcW w:w="750" w:type="dxa"/>
            <w:vAlign w:val="top"/>
          </w:tcPr>
          <w:p w14:paraId="4C540F54">
            <w:pPr>
              <w:spacing w:before="77" w:line="287" w:lineRule="exact"/>
              <w:ind w:left="268"/>
              <w:rPr>
                <w:rFonts w:ascii="宋体" w:hAnsi="宋体" w:eastAsia="宋体" w:cs="宋体"/>
                <w:sz w:val="20"/>
                <w:szCs w:val="20"/>
              </w:rPr>
            </w:pPr>
            <w:r>
              <w:rPr>
                <w:rFonts w:ascii="宋体" w:hAnsi="宋体" w:eastAsia="宋体" w:cs="宋体"/>
                <w:color w:val="231916"/>
                <w:spacing w:val="1"/>
                <w:position w:val="2"/>
                <w:sz w:val="20"/>
                <w:szCs w:val="20"/>
              </w:rPr>
              <w:t>59</w:t>
            </w:r>
          </w:p>
        </w:tc>
        <w:tc>
          <w:tcPr>
            <w:tcW w:w="750" w:type="dxa"/>
            <w:vAlign w:val="top"/>
          </w:tcPr>
          <w:p w14:paraId="4942B90B">
            <w:pPr>
              <w:spacing w:before="89" w:line="206" w:lineRule="auto"/>
              <w:ind w:left="174"/>
              <w:rPr>
                <w:rFonts w:ascii="宋体" w:hAnsi="宋体" w:eastAsia="宋体" w:cs="宋体"/>
                <w:sz w:val="20"/>
                <w:szCs w:val="20"/>
              </w:rPr>
            </w:pPr>
            <w:r>
              <w:rPr>
                <w:rFonts w:ascii="宋体" w:hAnsi="宋体" w:eastAsia="宋体" w:cs="宋体"/>
                <w:color w:val="231916"/>
                <w:spacing w:val="3"/>
                <w:sz w:val="20"/>
                <w:szCs w:val="20"/>
              </w:rPr>
              <w:t>文明</w:t>
            </w:r>
          </w:p>
        </w:tc>
        <w:tc>
          <w:tcPr>
            <w:tcW w:w="4171" w:type="dxa"/>
            <w:vAlign w:val="top"/>
          </w:tcPr>
          <w:p w14:paraId="3FA24742">
            <w:pPr>
              <w:spacing w:before="84" w:line="214" w:lineRule="auto"/>
              <w:ind w:left="136"/>
              <w:rPr>
                <w:rFonts w:ascii="宋体" w:hAnsi="宋体" w:eastAsia="宋体" w:cs="宋体"/>
                <w:sz w:val="20"/>
                <w:szCs w:val="20"/>
              </w:rPr>
            </w:pPr>
            <w:r>
              <w:rPr>
                <w:rFonts w:ascii="宋体" w:hAnsi="宋体" w:eastAsia="宋体" w:cs="宋体"/>
                <w:color w:val="231916"/>
                <w:spacing w:val="3"/>
                <w:sz w:val="20"/>
                <w:szCs w:val="20"/>
              </w:rPr>
              <w:t>嚼槟榔，口香糖</w:t>
            </w:r>
          </w:p>
        </w:tc>
        <w:tc>
          <w:tcPr>
            <w:tcW w:w="751" w:type="dxa"/>
            <w:vAlign w:val="top"/>
          </w:tcPr>
          <w:p w14:paraId="4F37995C">
            <w:pPr>
              <w:spacing w:before="78" w:line="286"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43D999CD">
            <w:pPr>
              <w:rPr>
                <w:rFonts w:ascii="Arial"/>
                <w:sz w:val="21"/>
              </w:rPr>
            </w:pPr>
          </w:p>
        </w:tc>
        <w:tc>
          <w:tcPr>
            <w:tcW w:w="1426" w:type="dxa"/>
            <w:vMerge w:val="continue"/>
            <w:tcBorders>
              <w:top w:val="nil"/>
              <w:bottom w:val="nil"/>
            </w:tcBorders>
            <w:vAlign w:val="top"/>
          </w:tcPr>
          <w:p w14:paraId="2DD8F22B">
            <w:pPr>
              <w:rPr>
                <w:rFonts w:ascii="Arial"/>
                <w:sz w:val="21"/>
              </w:rPr>
            </w:pPr>
          </w:p>
        </w:tc>
      </w:tr>
      <w:tr w14:paraId="3E78EE5F">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548D991D">
            <w:pPr>
              <w:rPr>
                <w:rFonts w:ascii="Arial"/>
                <w:sz w:val="21"/>
              </w:rPr>
            </w:pPr>
          </w:p>
        </w:tc>
        <w:tc>
          <w:tcPr>
            <w:tcW w:w="750" w:type="dxa"/>
            <w:vAlign w:val="top"/>
          </w:tcPr>
          <w:p w14:paraId="45D33793">
            <w:pPr>
              <w:spacing w:before="78" w:line="286" w:lineRule="exact"/>
              <w:ind w:left="266"/>
              <w:rPr>
                <w:rFonts w:ascii="宋体" w:hAnsi="宋体" w:eastAsia="宋体" w:cs="宋体"/>
                <w:sz w:val="20"/>
                <w:szCs w:val="20"/>
              </w:rPr>
            </w:pPr>
            <w:r>
              <w:rPr>
                <w:rFonts w:ascii="宋体" w:hAnsi="宋体" w:eastAsia="宋体" w:cs="宋体"/>
                <w:color w:val="231916"/>
                <w:spacing w:val="1"/>
                <w:position w:val="2"/>
                <w:sz w:val="20"/>
                <w:szCs w:val="20"/>
              </w:rPr>
              <w:t>60</w:t>
            </w:r>
          </w:p>
        </w:tc>
        <w:tc>
          <w:tcPr>
            <w:tcW w:w="750" w:type="dxa"/>
            <w:vAlign w:val="top"/>
          </w:tcPr>
          <w:p w14:paraId="143CA670">
            <w:pPr>
              <w:spacing w:before="90" w:line="206" w:lineRule="auto"/>
              <w:ind w:left="174"/>
              <w:rPr>
                <w:rFonts w:ascii="宋体" w:hAnsi="宋体" w:eastAsia="宋体" w:cs="宋体"/>
                <w:sz w:val="20"/>
                <w:szCs w:val="20"/>
              </w:rPr>
            </w:pPr>
            <w:r>
              <w:rPr>
                <w:rFonts w:ascii="宋体" w:hAnsi="宋体" w:eastAsia="宋体" w:cs="宋体"/>
                <w:color w:val="231916"/>
                <w:spacing w:val="3"/>
                <w:sz w:val="20"/>
                <w:szCs w:val="20"/>
              </w:rPr>
              <w:t>文明</w:t>
            </w:r>
          </w:p>
        </w:tc>
        <w:tc>
          <w:tcPr>
            <w:tcW w:w="4171" w:type="dxa"/>
            <w:vAlign w:val="top"/>
          </w:tcPr>
          <w:p w14:paraId="215364EB">
            <w:pPr>
              <w:spacing w:before="84" w:line="214" w:lineRule="auto"/>
              <w:ind w:left="136"/>
              <w:rPr>
                <w:rFonts w:ascii="宋体" w:hAnsi="宋体" w:eastAsia="宋体" w:cs="宋体"/>
                <w:sz w:val="20"/>
                <w:szCs w:val="20"/>
              </w:rPr>
            </w:pPr>
            <w:r>
              <w:rPr>
                <w:rFonts w:ascii="宋体" w:hAnsi="宋体" w:eastAsia="宋体" w:cs="宋体"/>
                <w:color w:val="231916"/>
                <w:spacing w:val="5"/>
                <w:sz w:val="20"/>
                <w:szCs w:val="20"/>
              </w:rPr>
              <w:t>看不良书刊或为他人提供不良书刊</w:t>
            </w:r>
          </w:p>
        </w:tc>
        <w:tc>
          <w:tcPr>
            <w:tcW w:w="751" w:type="dxa"/>
            <w:vAlign w:val="top"/>
          </w:tcPr>
          <w:p w14:paraId="1878E303">
            <w:pPr>
              <w:spacing w:before="78" w:line="286"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6C6A3648">
            <w:pPr>
              <w:rPr>
                <w:rFonts w:ascii="Arial"/>
                <w:sz w:val="21"/>
              </w:rPr>
            </w:pPr>
          </w:p>
        </w:tc>
        <w:tc>
          <w:tcPr>
            <w:tcW w:w="1426" w:type="dxa"/>
            <w:vMerge w:val="continue"/>
            <w:tcBorders>
              <w:top w:val="nil"/>
              <w:bottom w:val="nil"/>
            </w:tcBorders>
            <w:vAlign w:val="top"/>
          </w:tcPr>
          <w:p w14:paraId="1B1D3825">
            <w:pPr>
              <w:rPr>
                <w:rFonts w:ascii="Arial"/>
                <w:sz w:val="21"/>
              </w:rPr>
            </w:pPr>
          </w:p>
        </w:tc>
      </w:tr>
      <w:tr w14:paraId="77D14B9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25D04123">
            <w:pPr>
              <w:rPr>
                <w:rFonts w:ascii="Arial"/>
                <w:sz w:val="21"/>
              </w:rPr>
            </w:pPr>
          </w:p>
        </w:tc>
        <w:tc>
          <w:tcPr>
            <w:tcW w:w="750" w:type="dxa"/>
            <w:vAlign w:val="top"/>
          </w:tcPr>
          <w:p w14:paraId="121048AA">
            <w:pPr>
              <w:spacing w:before="78" w:line="286" w:lineRule="exact"/>
              <w:ind w:left="275"/>
              <w:rPr>
                <w:rFonts w:ascii="宋体" w:hAnsi="宋体" w:eastAsia="宋体" w:cs="宋体"/>
                <w:sz w:val="20"/>
                <w:szCs w:val="20"/>
              </w:rPr>
            </w:pPr>
            <w:r>
              <w:rPr>
                <w:rFonts w:ascii="宋体" w:hAnsi="宋体" w:eastAsia="宋体" w:cs="宋体"/>
                <w:color w:val="231916"/>
                <w:spacing w:val="1"/>
                <w:position w:val="2"/>
                <w:sz w:val="20"/>
                <w:szCs w:val="20"/>
              </w:rPr>
              <w:t>61</w:t>
            </w:r>
          </w:p>
        </w:tc>
        <w:tc>
          <w:tcPr>
            <w:tcW w:w="750" w:type="dxa"/>
            <w:vAlign w:val="top"/>
          </w:tcPr>
          <w:p w14:paraId="2AA3E6C0">
            <w:pPr>
              <w:spacing w:before="90" w:line="206" w:lineRule="auto"/>
              <w:ind w:left="174"/>
              <w:rPr>
                <w:rFonts w:ascii="宋体" w:hAnsi="宋体" w:eastAsia="宋体" w:cs="宋体"/>
                <w:sz w:val="20"/>
                <w:szCs w:val="20"/>
              </w:rPr>
            </w:pPr>
            <w:r>
              <w:rPr>
                <w:rFonts w:ascii="宋体" w:hAnsi="宋体" w:eastAsia="宋体" w:cs="宋体"/>
                <w:color w:val="231916"/>
                <w:spacing w:val="3"/>
                <w:sz w:val="20"/>
                <w:szCs w:val="20"/>
              </w:rPr>
              <w:t>文明</w:t>
            </w:r>
          </w:p>
        </w:tc>
        <w:tc>
          <w:tcPr>
            <w:tcW w:w="4171" w:type="dxa"/>
            <w:vAlign w:val="top"/>
          </w:tcPr>
          <w:p w14:paraId="6C0F2963">
            <w:pPr>
              <w:spacing w:before="87" w:line="211" w:lineRule="auto"/>
              <w:ind w:left="136"/>
              <w:rPr>
                <w:rFonts w:ascii="宋体" w:hAnsi="宋体" w:eastAsia="宋体" w:cs="宋体"/>
                <w:sz w:val="20"/>
                <w:szCs w:val="20"/>
              </w:rPr>
            </w:pPr>
            <w:r>
              <w:rPr>
                <w:rFonts w:ascii="宋体" w:hAnsi="宋体" w:eastAsia="宋体" w:cs="宋体"/>
                <w:color w:val="231916"/>
                <w:spacing w:val="4"/>
                <w:sz w:val="20"/>
                <w:szCs w:val="20"/>
              </w:rPr>
              <w:t>不关水电开关</w:t>
            </w:r>
          </w:p>
        </w:tc>
        <w:tc>
          <w:tcPr>
            <w:tcW w:w="751" w:type="dxa"/>
            <w:vAlign w:val="top"/>
          </w:tcPr>
          <w:p w14:paraId="14E04E16">
            <w:pPr>
              <w:spacing w:before="78" w:line="286"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09B98EFD">
            <w:pPr>
              <w:rPr>
                <w:rFonts w:ascii="Arial"/>
                <w:sz w:val="21"/>
              </w:rPr>
            </w:pPr>
          </w:p>
        </w:tc>
        <w:tc>
          <w:tcPr>
            <w:tcW w:w="1426" w:type="dxa"/>
            <w:vMerge w:val="continue"/>
            <w:tcBorders>
              <w:top w:val="nil"/>
            </w:tcBorders>
            <w:vAlign w:val="top"/>
          </w:tcPr>
          <w:p w14:paraId="560444F9">
            <w:pPr>
              <w:rPr>
                <w:rFonts w:ascii="Arial"/>
                <w:sz w:val="21"/>
              </w:rPr>
            </w:pPr>
          </w:p>
        </w:tc>
      </w:tr>
      <w:tr w14:paraId="6CB0FB5F">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tcBorders>
            <w:textDirection w:val="tbRlV"/>
            <w:vAlign w:val="top"/>
          </w:tcPr>
          <w:p w14:paraId="354B872D">
            <w:pPr>
              <w:rPr>
                <w:rFonts w:ascii="Arial"/>
                <w:sz w:val="21"/>
              </w:rPr>
            </w:pPr>
          </w:p>
        </w:tc>
        <w:tc>
          <w:tcPr>
            <w:tcW w:w="750" w:type="dxa"/>
            <w:vAlign w:val="top"/>
          </w:tcPr>
          <w:p w14:paraId="12C5D338">
            <w:pPr>
              <w:spacing w:before="78" w:line="286" w:lineRule="exact"/>
              <w:ind w:left="267"/>
              <w:rPr>
                <w:rFonts w:ascii="宋体" w:hAnsi="宋体" w:eastAsia="宋体" w:cs="宋体"/>
                <w:sz w:val="20"/>
                <w:szCs w:val="20"/>
              </w:rPr>
            </w:pPr>
            <w:r>
              <w:rPr>
                <w:rFonts w:ascii="宋体" w:hAnsi="宋体" w:eastAsia="宋体" w:cs="宋体"/>
                <w:color w:val="231916"/>
                <w:spacing w:val="1"/>
                <w:position w:val="2"/>
                <w:sz w:val="20"/>
                <w:szCs w:val="20"/>
              </w:rPr>
              <w:t>62</w:t>
            </w:r>
          </w:p>
        </w:tc>
        <w:tc>
          <w:tcPr>
            <w:tcW w:w="750" w:type="dxa"/>
            <w:vAlign w:val="top"/>
          </w:tcPr>
          <w:p w14:paraId="65B3360B">
            <w:pPr>
              <w:spacing w:before="90" w:line="206" w:lineRule="auto"/>
              <w:ind w:left="174"/>
              <w:rPr>
                <w:rFonts w:ascii="宋体" w:hAnsi="宋体" w:eastAsia="宋体" w:cs="宋体"/>
                <w:sz w:val="20"/>
                <w:szCs w:val="20"/>
              </w:rPr>
            </w:pPr>
            <w:r>
              <w:rPr>
                <w:rFonts w:ascii="宋体" w:hAnsi="宋体" w:eastAsia="宋体" w:cs="宋体"/>
                <w:color w:val="231916"/>
                <w:spacing w:val="3"/>
                <w:sz w:val="20"/>
                <w:szCs w:val="20"/>
              </w:rPr>
              <w:t>文明</w:t>
            </w:r>
          </w:p>
        </w:tc>
        <w:tc>
          <w:tcPr>
            <w:tcW w:w="4171" w:type="dxa"/>
            <w:vAlign w:val="top"/>
          </w:tcPr>
          <w:p w14:paraId="6585811A">
            <w:pPr>
              <w:spacing w:before="87" w:line="211" w:lineRule="auto"/>
              <w:ind w:left="136"/>
              <w:rPr>
                <w:rFonts w:ascii="宋体" w:hAnsi="宋体" w:eastAsia="宋体" w:cs="宋体"/>
                <w:sz w:val="20"/>
                <w:szCs w:val="20"/>
              </w:rPr>
            </w:pPr>
            <w:r>
              <w:rPr>
                <w:rFonts w:ascii="宋体" w:hAnsi="宋体" w:eastAsia="宋体" w:cs="宋体"/>
                <w:color w:val="231916"/>
                <w:spacing w:val="4"/>
                <w:sz w:val="20"/>
                <w:szCs w:val="20"/>
              </w:rPr>
              <w:t>乱扔垃圾杂物</w:t>
            </w:r>
          </w:p>
        </w:tc>
        <w:tc>
          <w:tcPr>
            <w:tcW w:w="751" w:type="dxa"/>
            <w:vAlign w:val="top"/>
          </w:tcPr>
          <w:p w14:paraId="2C6A3F76">
            <w:pPr>
              <w:spacing w:before="79" w:line="285" w:lineRule="exact"/>
              <w:ind w:left="247"/>
              <w:rPr>
                <w:rFonts w:ascii="宋体" w:hAnsi="宋体" w:eastAsia="宋体" w:cs="宋体"/>
                <w:sz w:val="20"/>
                <w:szCs w:val="20"/>
              </w:rPr>
            </w:pPr>
            <w:r>
              <w:rPr>
                <w:rFonts w:ascii="宋体" w:hAnsi="宋体" w:eastAsia="宋体" w:cs="宋体"/>
                <w:color w:val="231916"/>
                <w:spacing w:val="-12"/>
                <w:position w:val="2"/>
                <w:sz w:val="20"/>
                <w:szCs w:val="20"/>
              </w:rPr>
              <w:t>0.5</w:t>
            </w:r>
          </w:p>
        </w:tc>
        <w:tc>
          <w:tcPr>
            <w:tcW w:w="751" w:type="dxa"/>
            <w:vAlign w:val="top"/>
          </w:tcPr>
          <w:p w14:paraId="7BA8D8CA">
            <w:pPr>
              <w:spacing w:before="79" w:line="285" w:lineRule="exact"/>
              <w:ind w:left="333"/>
              <w:rPr>
                <w:rFonts w:ascii="宋体" w:hAnsi="宋体" w:eastAsia="宋体" w:cs="宋体"/>
                <w:sz w:val="20"/>
                <w:szCs w:val="20"/>
              </w:rPr>
            </w:pPr>
            <w:r>
              <w:rPr>
                <w:rFonts w:ascii="宋体" w:hAnsi="宋体" w:eastAsia="宋体" w:cs="宋体"/>
                <w:color w:val="231916"/>
                <w:position w:val="2"/>
                <w:sz w:val="20"/>
                <w:szCs w:val="20"/>
              </w:rPr>
              <w:t>5</w:t>
            </w:r>
          </w:p>
        </w:tc>
        <w:tc>
          <w:tcPr>
            <w:tcW w:w="1426" w:type="dxa"/>
            <w:vAlign w:val="top"/>
          </w:tcPr>
          <w:p w14:paraId="7222B209">
            <w:pPr>
              <w:spacing w:before="93" w:line="215" w:lineRule="auto"/>
              <w:ind w:left="62"/>
              <w:rPr>
                <w:rFonts w:ascii="宋体" w:hAnsi="宋体" w:eastAsia="宋体" w:cs="宋体"/>
                <w:sz w:val="19"/>
                <w:szCs w:val="19"/>
              </w:rPr>
            </w:pPr>
            <w:r>
              <w:rPr>
                <w:rFonts w:ascii="宋体" w:hAnsi="宋体" w:eastAsia="宋体" w:cs="宋体"/>
                <w:color w:val="231916"/>
                <w:spacing w:val="-5"/>
                <w:sz w:val="19"/>
                <w:szCs w:val="19"/>
              </w:rPr>
              <w:t>谈话，书面反思</w:t>
            </w:r>
          </w:p>
        </w:tc>
      </w:tr>
      <w:tr w14:paraId="44092F14">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restart"/>
            <w:tcBorders>
              <w:bottom w:val="nil"/>
            </w:tcBorders>
            <w:textDirection w:val="tbRlV"/>
            <w:vAlign w:val="top"/>
          </w:tcPr>
          <w:p w14:paraId="19407897">
            <w:pPr>
              <w:spacing w:before="272" w:line="214" w:lineRule="auto"/>
              <w:ind w:left="2679"/>
              <w:rPr>
                <w:rFonts w:ascii="宋体" w:hAnsi="宋体" w:eastAsia="宋体" w:cs="宋体"/>
                <w:sz w:val="20"/>
                <w:szCs w:val="20"/>
              </w:rPr>
            </w:pPr>
            <w:r>
              <w:rPr>
                <w:rFonts w:ascii="宋体" w:hAnsi="宋体" w:eastAsia="宋体" w:cs="宋体"/>
                <w:color w:val="231916"/>
                <w:spacing w:val="-70"/>
                <w:w w:val="45"/>
                <w:sz w:val="20"/>
                <w:szCs w:val="20"/>
              </w:rPr>
              <w:t>一</w:t>
            </w:r>
            <w:r>
              <w:rPr>
                <w:rFonts w:ascii="宋体" w:hAnsi="宋体" w:eastAsia="宋体" w:cs="宋体"/>
                <w:color w:val="231916"/>
                <w:spacing w:val="39"/>
                <w:sz w:val="20"/>
                <w:szCs w:val="20"/>
              </w:rPr>
              <w:t xml:space="preserve">  </w:t>
            </w:r>
            <w:r>
              <w:rPr>
                <w:rFonts w:ascii="宋体" w:hAnsi="宋体" w:eastAsia="宋体" w:cs="宋体"/>
                <w:color w:val="231916"/>
                <w:spacing w:val="-5"/>
                <w:sz w:val="20"/>
                <w:szCs w:val="20"/>
              </w:rPr>
              <w:t>般  失  当  行  为</w:t>
            </w:r>
          </w:p>
        </w:tc>
        <w:tc>
          <w:tcPr>
            <w:tcW w:w="750" w:type="dxa"/>
            <w:vAlign w:val="top"/>
          </w:tcPr>
          <w:p w14:paraId="151DD0FB">
            <w:pPr>
              <w:spacing w:before="79" w:line="285" w:lineRule="exact"/>
              <w:ind w:left="271"/>
              <w:rPr>
                <w:rFonts w:ascii="宋体" w:hAnsi="宋体" w:eastAsia="宋体" w:cs="宋体"/>
                <w:sz w:val="20"/>
                <w:szCs w:val="20"/>
              </w:rPr>
            </w:pPr>
            <w:r>
              <w:rPr>
                <w:rFonts w:ascii="宋体" w:hAnsi="宋体" w:eastAsia="宋体" w:cs="宋体"/>
                <w:color w:val="231916"/>
                <w:spacing w:val="1"/>
                <w:position w:val="2"/>
                <w:sz w:val="20"/>
                <w:szCs w:val="20"/>
              </w:rPr>
              <w:t>63</w:t>
            </w:r>
          </w:p>
        </w:tc>
        <w:tc>
          <w:tcPr>
            <w:tcW w:w="750" w:type="dxa"/>
            <w:vAlign w:val="top"/>
          </w:tcPr>
          <w:p w14:paraId="76E25895">
            <w:pPr>
              <w:spacing w:before="88" w:line="210" w:lineRule="auto"/>
              <w:ind w:left="173"/>
              <w:rPr>
                <w:rFonts w:ascii="宋体" w:hAnsi="宋体" w:eastAsia="宋体" w:cs="宋体"/>
                <w:sz w:val="20"/>
                <w:szCs w:val="20"/>
              </w:rPr>
            </w:pPr>
            <w:r>
              <w:rPr>
                <w:rFonts w:ascii="宋体" w:hAnsi="宋体" w:eastAsia="宋体" w:cs="宋体"/>
                <w:color w:val="231916"/>
                <w:spacing w:val="3"/>
                <w:sz w:val="20"/>
                <w:szCs w:val="20"/>
              </w:rPr>
              <w:t>培训</w:t>
            </w:r>
          </w:p>
        </w:tc>
        <w:tc>
          <w:tcPr>
            <w:tcW w:w="4171" w:type="dxa"/>
            <w:vAlign w:val="top"/>
          </w:tcPr>
          <w:p w14:paraId="28E7B347">
            <w:pPr>
              <w:spacing w:before="87" w:line="212" w:lineRule="auto"/>
              <w:ind w:left="136"/>
              <w:rPr>
                <w:rFonts w:ascii="宋体" w:hAnsi="宋体" w:eastAsia="宋体" w:cs="宋体"/>
                <w:sz w:val="20"/>
                <w:szCs w:val="20"/>
              </w:rPr>
            </w:pPr>
            <w:r>
              <w:rPr>
                <w:rFonts w:ascii="宋体" w:hAnsi="宋体" w:eastAsia="宋体" w:cs="宋体"/>
                <w:color w:val="231916"/>
                <w:spacing w:val="4"/>
                <w:sz w:val="20"/>
                <w:szCs w:val="20"/>
              </w:rPr>
              <w:t>培训期间外出校园</w:t>
            </w:r>
          </w:p>
        </w:tc>
        <w:tc>
          <w:tcPr>
            <w:tcW w:w="751" w:type="dxa"/>
            <w:vAlign w:val="top"/>
          </w:tcPr>
          <w:p w14:paraId="64BEB6C6">
            <w:pPr>
              <w:spacing w:before="78" w:line="286" w:lineRule="exact"/>
              <w:ind w:left="345"/>
              <w:rPr>
                <w:rFonts w:ascii="宋体" w:hAnsi="宋体" w:eastAsia="宋体" w:cs="宋体"/>
                <w:sz w:val="20"/>
                <w:szCs w:val="20"/>
              </w:rPr>
            </w:pPr>
            <w:r>
              <w:rPr>
                <w:rFonts w:ascii="宋体" w:hAnsi="宋体" w:eastAsia="宋体" w:cs="宋体"/>
                <w:color w:val="231916"/>
                <w:position w:val="1"/>
                <w:sz w:val="20"/>
                <w:szCs w:val="20"/>
              </w:rPr>
              <w:t>1</w:t>
            </w:r>
          </w:p>
        </w:tc>
        <w:tc>
          <w:tcPr>
            <w:tcW w:w="751" w:type="dxa"/>
            <w:vAlign w:val="top"/>
          </w:tcPr>
          <w:p w14:paraId="1BB34005">
            <w:pPr>
              <w:rPr>
                <w:rFonts w:ascii="Arial"/>
                <w:sz w:val="21"/>
              </w:rPr>
            </w:pPr>
          </w:p>
        </w:tc>
        <w:tc>
          <w:tcPr>
            <w:tcW w:w="1426" w:type="dxa"/>
            <w:vMerge w:val="restart"/>
            <w:tcBorders>
              <w:bottom w:val="nil"/>
            </w:tcBorders>
            <w:vAlign w:val="top"/>
          </w:tcPr>
          <w:p w14:paraId="511A7AE9">
            <w:pPr>
              <w:spacing w:line="244" w:lineRule="auto"/>
              <w:rPr>
                <w:rFonts w:ascii="Arial"/>
                <w:sz w:val="21"/>
              </w:rPr>
            </w:pPr>
          </w:p>
          <w:p w14:paraId="66DE4342">
            <w:pPr>
              <w:spacing w:line="244" w:lineRule="auto"/>
              <w:rPr>
                <w:rFonts w:ascii="Arial"/>
                <w:sz w:val="21"/>
              </w:rPr>
            </w:pPr>
          </w:p>
          <w:p w14:paraId="198960F0">
            <w:pPr>
              <w:spacing w:line="244" w:lineRule="auto"/>
              <w:rPr>
                <w:rFonts w:ascii="Arial"/>
                <w:sz w:val="21"/>
              </w:rPr>
            </w:pPr>
          </w:p>
          <w:p w14:paraId="44851220">
            <w:pPr>
              <w:spacing w:line="244" w:lineRule="auto"/>
              <w:rPr>
                <w:rFonts w:ascii="Arial"/>
                <w:sz w:val="21"/>
              </w:rPr>
            </w:pPr>
          </w:p>
          <w:p w14:paraId="7830CCD0">
            <w:pPr>
              <w:spacing w:line="244" w:lineRule="auto"/>
              <w:rPr>
                <w:rFonts w:ascii="Arial"/>
                <w:sz w:val="21"/>
              </w:rPr>
            </w:pPr>
          </w:p>
          <w:p w14:paraId="346E5CB6">
            <w:pPr>
              <w:spacing w:line="244" w:lineRule="auto"/>
              <w:rPr>
                <w:rFonts w:ascii="Arial"/>
                <w:sz w:val="21"/>
              </w:rPr>
            </w:pPr>
          </w:p>
          <w:p w14:paraId="13B9086C">
            <w:pPr>
              <w:spacing w:line="245" w:lineRule="auto"/>
              <w:rPr>
                <w:rFonts w:ascii="Arial"/>
                <w:sz w:val="21"/>
              </w:rPr>
            </w:pPr>
          </w:p>
          <w:p w14:paraId="7572555C">
            <w:pPr>
              <w:spacing w:before="65" w:line="213" w:lineRule="auto"/>
              <w:ind w:left="181"/>
              <w:rPr>
                <w:rFonts w:ascii="宋体" w:hAnsi="宋体" w:eastAsia="宋体" w:cs="宋体"/>
                <w:sz w:val="20"/>
                <w:szCs w:val="20"/>
              </w:rPr>
            </w:pPr>
            <w:r>
              <w:rPr>
                <w:rFonts w:ascii="宋体" w:hAnsi="宋体" w:eastAsia="宋体" w:cs="宋体"/>
                <w:color w:val="231916"/>
                <w:spacing w:val="11"/>
                <w:sz w:val="20"/>
                <w:szCs w:val="20"/>
              </w:rPr>
              <w:t>单项一般失</w:t>
            </w:r>
          </w:p>
          <w:p w14:paraId="76E531F3">
            <w:pPr>
              <w:spacing w:before="5" w:line="213" w:lineRule="auto"/>
              <w:ind w:left="197"/>
              <w:rPr>
                <w:rFonts w:ascii="宋体" w:hAnsi="宋体" w:eastAsia="宋体" w:cs="宋体"/>
                <w:sz w:val="20"/>
                <w:szCs w:val="20"/>
              </w:rPr>
            </w:pPr>
            <w:r>
              <w:rPr>
                <w:rFonts w:ascii="宋体" w:hAnsi="宋体" w:eastAsia="宋体" w:cs="宋体"/>
                <w:color w:val="231916"/>
                <w:sz w:val="20"/>
                <w:szCs w:val="20"/>
              </w:rPr>
              <w:t>当行为</w:t>
            </w:r>
            <w:r>
              <w:rPr>
                <w:rFonts w:ascii="宋体" w:hAnsi="宋体" w:eastAsia="宋体" w:cs="宋体"/>
                <w:color w:val="231916"/>
                <w:spacing w:val="-47"/>
                <w:sz w:val="20"/>
                <w:szCs w:val="20"/>
              </w:rPr>
              <w:t xml:space="preserve"> </w:t>
            </w:r>
            <w:r>
              <w:rPr>
                <w:rFonts w:ascii="宋体" w:hAnsi="宋体" w:eastAsia="宋体" w:cs="宋体"/>
                <w:color w:val="231916"/>
                <w:sz w:val="20"/>
                <w:szCs w:val="20"/>
              </w:rPr>
              <w:t>，书</w:t>
            </w:r>
          </w:p>
          <w:p w14:paraId="42746D11">
            <w:pPr>
              <w:spacing w:before="4" w:line="213" w:lineRule="auto"/>
              <w:ind w:left="189"/>
              <w:rPr>
                <w:rFonts w:ascii="宋体" w:hAnsi="宋体" w:eastAsia="宋体" w:cs="宋体"/>
                <w:sz w:val="20"/>
                <w:szCs w:val="20"/>
              </w:rPr>
            </w:pPr>
            <w:r>
              <w:rPr>
                <w:rFonts w:ascii="宋体" w:hAnsi="宋体" w:eastAsia="宋体" w:cs="宋体"/>
                <w:color w:val="231916"/>
                <w:spacing w:val="1"/>
                <w:sz w:val="20"/>
                <w:szCs w:val="20"/>
              </w:rPr>
              <w:t>面检讨</w:t>
            </w:r>
            <w:r>
              <w:rPr>
                <w:rFonts w:ascii="宋体" w:hAnsi="宋体" w:eastAsia="宋体" w:cs="宋体"/>
                <w:color w:val="231916"/>
                <w:spacing w:val="-48"/>
                <w:sz w:val="20"/>
                <w:szCs w:val="20"/>
              </w:rPr>
              <w:t xml:space="preserve"> </w:t>
            </w:r>
            <w:r>
              <w:rPr>
                <w:rFonts w:ascii="宋体" w:hAnsi="宋体" w:eastAsia="宋体" w:cs="宋体"/>
                <w:color w:val="231916"/>
                <w:spacing w:val="1"/>
                <w:sz w:val="20"/>
                <w:szCs w:val="20"/>
              </w:rPr>
              <w:t>，点</w:t>
            </w:r>
          </w:p>
          <w:p w14:paraId="0F996389">
            <w:pPr>
              <w:spacing w:before="5" w:line="212" w:lineRule="auto"/>
              <w:ind w:left="184"/>
              <w:rPr>
                <w:rFonts w:ascii="宋体" w:hAnsi="宋体" w:eastAsia="宋体" w:cs="宋体"/>
                <w:sz w:val="20"/>
                <w:szCs w:val="20"/>
              </w:rPr>
            </w:pPr>
            <w:r>
              <w:rPr>
                <w:rFonts w:ascii="宋体" w:hAnsi="宋体" w:eastAsia="宋体" w:cs="宋体"/>
                <w:color w:val="231916"/>
                <w:spacing w:val="2"/>
                <w:sz w:val="20"/>
                <w:szCs w:val="20"/>
              </w:rPr>
              <w:t>名批评</w:t>
            </w:r>
            <w:r>
              <w:rPr>
                <w:rFonts w:ascii="宋体" w:hAnsi="宋体" w:eastAsia="宋体" w:cs="宋体"/>
                <w:color w:val="231916"/>
                <w:spacing w:val="-50"/>
                <w:sz w:val="20"/>
                <w:szCs w:val="20"/>
              </w:rPr>
              <w:t xml:space="preserve"> </w:t>
            </w:r>
            <w:r>
              <w:rPr>
                <w:rFonts w:ascii="宋体" w:hAnsi="宋体" w:eastAsia="宋体" w:cs="宋体"/>
                <w:color w:val="231916"/>
                <w:spacing w:val="2"/>
                <w:sz w:val="20"/>
                <w:szCs w:val="20"/>
              </w:rPr>
              <w:t>，教</w:t>
            </w:r>
          </w:p>
          <w:p w14:paraId="3BF76603">
            <w:pPr>
              <w:spacing w:before="3" w:line="212" w:lineRule="auto"/>
              <w:ind w:left="184"/>
              <w:rPr>
                <w:rFonts w:ascii="宋体" w:hAnsi="宋体" w:eastAsia="宋体" w:cs="宋体"/>
                <w:sz w:val="20"/>
                <w:szCs w:val="20"/>
              </w:rPr>
            </w:pPr>
            <w:r>
              <w:rPr>
                <w:rFonts w:ascii="宋体" w:hAnsi="宋体" w:eastAsia="宋体" w:cs="宋体"/>
                <w:color w:val="231916"/>
                <w:spacing w:val="11"/>
                <w:sz w:val="20"/>
                <w:szCs w:val="20"/>
              </w:rPr>
              <w:t>育警戒罚站</w:t>
            </w:r>
          </w:p>
          <w:p w14:paraId="0A746A18">
            <w:pPr>
              <w:spacing w:before="8" w:line="208" w:lineRule="auto"/>
              <w:ind w:left="183"/>
              <w:rPr>
                <w:rFonts w:ascii="宋体" w:hAnsi="宋体" w:eastAsia="宋体" w:cs="宋体"/>
                <w:sz w:val="20"/>
                <w:szCs w:val="20"/>
              </w:rPr>
            </w:pPr>
            <w:r>
              <w:rPr>
                <w:rFonts w:ascii="宋体" w:hAnsi="宋体" w:eastAsia="宋体" w:cs="宋体"/>
                <w:color w:val="231916"/>
                <w:spacing w:val="12"/>
                <w:sz w:val="20"/>
                <w:szCs w:val="20"/>
              </w:rPr>
              <w:t>一节课。一</w:t>
            </w:r>
          </w:p>
          <w:p w14:paraId="3B7B4CDB">
            <w:pPr>
              <w:spacing w:before="8" w:line="211" w:lineRule="auto"/>
              <w:ind w:left="182"/>
              <w:rPr>
                <w:rFonts w:ascii="宋体" w:hAnsi="宋体" w:eastAsia="宋体" w:cs="宋体"/>
                <w:sz w:val="20"/>
                <w:szCs w:val="20"/>
              </w:rPr>
            </w:pPr>
            <w:r>
              <w:rPr>
                <w:rFonts w:ascii="宋体" w:hAnsi="宋体" w:eastAsia="宋体" w:cs="宋体"/>
                <w:color w:val="231916"/>
                <w:spacing w:val="11"/>
                <w:sz w:val="20"/>
                <w:szCs w:val="20"/>
              </w:rPr>
              <w:t>般失当行为</w:t>
            </w:r>
          </w:p>
          <w:p w14:paraId="133EF310">
            <w:pPr>
              <w:spacing w:before="1" w:line="222" w:lineRule="auto"/>
              <w:ind w:left="193"/>
              <w:rPr>
                <w:rFonts w:ascii="宋体" w:hAnsi="宋体" w:eastAsia="宋体" w:cs="宋体"/>
                <w:sz w:val="20"/>
                <w:szCs w:val="20"/>
              </w:rPr>
            </w:pPr>
            <w:r>
              <w:rPr>
                <w:rFonts w:ascii="宋体" w:hAnsi="宋体" w:eastAsia="宋体" w:cs="宋体"/>
                <w:color w:val="231916"/>
                <w:spacing w:val="-8"/>
                <w:sz w:val="20"/>
                <w:szCs w:val="20"/>
              </w:rPr>
              <w:t>累</w:t>
            </w:r>
            <w:r>
              <w:rPr>
                <w:rFonts w:ascii="宋体" w:hAnsi="宋体" w:eastAsia="宋体" w:cs="宋体"/>
                <w:color w:val="231916"/>
                <w:spacing w:val="-55"/>
                <w:sz w:val="20"/>
                <w:szCs w:val="20"/>
              </w:rPr>
              <w:t xml:space="preserve"> </w:t>
            </w:r>
            <w:r>
              <w:rPr>
                <w:rFonts w:ascii="宋体" w:hAnsi="宋体" w:eastAsia="宋体" w:cs="宋体"/>
                <w:color w:val="231916"/>
                <w:spacing w:val="-8"/>
                <w:sz w:val="20"/>
                <w:szCs w:val="20"/>
              </w:rPr>
              <w:t>积</w:t>
            </w:r>
            <w:r>
              <w:rPr>
                <w:rFonts w:ascii="宋体" w:hAnsi="宋体" w:eastAsia="宋体" w:cs="宋体"/>
                <w:color w:val="231916"/>
                <w:spacing w:val="-47"/>
                <w:sz w:val="20"/>
                <w:szCs w:val="20"/>
              </w:rPr>
              <w:t xml:space="preserve"> </w:t>
            </w:r>
            <w:r>
              <w:rPr>
                <w:rFonts w:ascii="宋体" w:hAnsi="宋体" w:eastAsia="宋体" w:cs="宋体"/>
                <w:color w:val="231916"/>
                <w:spacing w:val="-8"/>
                <w:sz w:val="20"/>
                <w:szCs w:val="20"/>
              </w:rPr>
              <w:t>3</w:t>
            </w:r>
            <w:r>
              <w:rPr>
                <w:rFonts w:ascii="宋体" w:hAnsi="宋体" w:eastAsia="宋体" w:cs="宋体"/>
                <w:color w:val="231916"/>
                <w:spacing w:val="-48"/>
                <w:sz w:val="20"/>
                <w:szCs w:val="20"/>
              </w:rPr>
              <w:t xml:space="preserve"> </w:t>
            </w:r>
            <w:r>
              <w:rPr>
                <w:rFonts w:ascii="宋体" w:hAnsi="宋体" w:eastAsia="宋体" w:cs="宋体"/>
                <w:color w:val="231916"/>
                <w:spacing w:val="-8"/>
                <w:sz w:val="20"/>
                <w:szCs w:val="20"/>
              </w:rPr>
              <w:t>次</w:t>
            </w:r>
            <w:r>
              <w:rPr>
                <w:rFonts w:ascii="宋体" w:hAnsi="宋体" w:eastAsia="宋体" w:cs="宋体"/>
                <w:color w:val="231916"/>
                <w:spacing w:val="-59"/>
                <w:sz w:val="20"/>
                <w:szCs w:val="20"/>
              </w:rPr>
              <w:t xml:space="preserve"> </w:t>
            </w:r>
            <w:r>
              <w:rPr>
                <w:rFonts w:ascii="宋体" w:hAnsi="宋体" w:eastAsia="宋体" w:cs="宋体"/>
                <w:color w:val="231916"/>
                <w:spacing w:val="-8"/>
                <w:sz w:val="20"/>
                <w:szCs w:val="20"/>
              </w:rPr>
              <w:t>转</w:t>
            </w:r>
          </w:p>
          <w:p w14:paraId="3E88B183">
            <w:pPr>
              <w:spacing w:before="1" w:line="209" w:lineRule="auto"/>
              <w:ind w:left="188"/>
              <w:rPr>
                <w:rFonts w:ascii="宋体" w:hAnsi="宋体" w:eastAsia="宋体" w:cs="宋体"/>
                <w:sz w:val="20"/>
                <w:szCs w:val="20"/>
              </w:rPr>
            </w:pPr>
            <w:r>
              <w:rPr>
                <w:rFonts w:ascii="宋体" w:hAnsi="宋体" w:eastAsia="宋体" w:cs="宋体"/>
                <w:color w:val="231916"/>
                <w:spacing w:val="10"/>
                <w:sz w:val="20"/>
                <w:szCs w:val="20"/>
              </w:rPr>
              <w:t>为较严重失</w:t>
            </w:r>
          </w:p>
          <w:p w14:paraId="5799E9BB">
            <w:pPr>
              <w:spacing w:before="6" w:line="214" w:lineRule="auto"/>
              <w:ind w:left="197"/>
              <w:rPr>
                <w:rFonts w:ascii="宋体" w:hAnsi="宋体" w:eastAsia="宋体" w:cs="宋体"/>
                <w:sz w:val="20"/>
                <w:szCs w:val="20"/>
              </w:rPr>
            </w:pPr>
            <w:r>
              <w:rPr>
                <w:rFonts w:ascii="宋体" w:hAnsi="宋体" w:eastAsia="宋体" w:cs="宋体"/>
                <w:color w:val="231916"/>
                <w:spacing w:val="-1"/>
                <w:sz w:val="20"/>
                <w:szCs w:val="20"/>
              </w:rPr>
              <w:t>当行为</w:t>
            </w:r>
            <w:r>
              <w:rPr>
                <w:rFonts w:ascii="宋体" w:hAnsi="宋体" w:eastAsia="宋体" w:cs="宋体"/>
                <w:color w:val="231916"/>
                <w:spacing w:val="-50"/>
                <w:sz w:val="20"/>
                <w:szCs w:val="20"/>
              </w:rPr>
              <w:t xml:space="preserve"> </w:t>
            </w:r>
            <w:r>
              <w:rPr>
                <w:rFonts w:ascii="宋体" w:hAnsi="宋体" w:eastAsia="宋体" w:cs="宋体"/>
                <w:color w:val="231916"/>
                <w:spacing w:val="-1"/>
                <w:sz w:val="20"/>
                <w:szCs w:val="20"/>
              </w:rPr>
              <w:t>，按</w:t>
            </w:r>
          </w:p>
          <w:p w14:paraId="35AF8844">
            <w:pPr>
              <w:spacing w:before="4" w:line="211" w:lineRule="auto"/>
              <w:ind w:left="183"/>
              <w:rPr>
                <w:rFonts w:ascii="宋体" w:hAnsi="宋体" w:eastAsia="宋体" w:cs="宋体"/>
                <w:sz w:val="20"/>
                <w:szCs w:val="20"/>
              </w:rPr>
            </w:pPr>
            <w:r>
              <w:rPr>
                <w:rFonts w:ascii="宋体" w:hAnsi="宋体" w:eastAsia="宋体" w:cs="宋体"/>
                <w:color w:val="231916"/>
                <w:spacing w:val="11"/>
                <w:sz w:val="20"/>
                <w:szCs w:val="20"/>
              </w:rPr>
              <w:t>较严重失当</w:t>
            </w:r>
          </w:p>
          <w:p w14:paraId="3B3BE9ED">
            <w:pPr>
              <w:spacing w:before="7" w:line="213" w:lineRule="auto"/>
              <w:ind w:left="181"/>
              <w:rPr>
                <w:rFonts w:ascii="宋体" w:hAnsi="宋体" w:eastAsia="宋体" w:cs="宋体"/>
                <w:sz w:val="20"/>
                <w:szCs w:val="20"/>
              </w:rPr>
            </w:pPr>
            <w:r>
              <w:rPr>
                <w:rFonts w:ascii="宋体" w:hAnsi="宋体" w:eastAsia="宋体" w:cs="宋体"/>
                <w:color w:val="231916"/>
                <w:spacing w:val="14"/>
                <w:sz w:val="20"/>
                <w:szCs w:val="20"/>
              </w:rPr>
              <w:t>行为处理，</w:t>
            </w:r>
          </w:p>
          <w:p w14:paraId="5B6EBD9B">
            <w:pPr>
              <w:spacing w:before="1" w:line="218" w:lineRule="auto"/>
              <w:ind w:left="182" w:right="174"/>
              <w:jc w:val="both"/>
              <w:rPr>
                <w:rFonts w:ascii="宋体" w:hAnsi="宋体" w:eastAsia="宋体" w:cs="宋体"/>
                <w:sz w:val="20"/>
                <w:szCs w:val="20"/>
              </w:rPr>
            </w:pPr>
            <w:r>
              <w:rPr>
                <w:rFonts w:ascii="宋体" w:hAnsi="宋体" w:eastAsia="宋体" w:cs="宋体"/>
                <w:color w:val="231916"/>
                <w:spacing w:val="11"/>
                <w:sz w:val="20"/>
                <w:szCs w:val="20"/>
              </w:rPr>
              <w:t>班主任书面</w:t>
            </w:r>
            <w:r>
              <w:rPr>
                <w:rFonts w:ascii="宋体" w:hAnsi="宋体" w:eastAsia="宋体" w:cs="宋体"/>
                <w:color w:val="231916"/>
                <w:spacing w:val="1"/>
                <w:sz w:val="20"/>
                <w:szCs w:val="20"/>
              </w:rPr>
              <w:t xml:space="preserve"> </w:t>
            </w:r>
            <w:r>
              <w:rPr>
                <w:rFonts w:ascii="宋体" w:hAnsi="宋体" w:eastAsia="宋体" w:cs="宋体"/>
                <w:color w:val="231916"/>
                <w:spacing w:val="-5"/>
                <w:sz w:val="20"/>
                <w:szCs w:val="20"/>
              </w:rPr>
              <w:t>报</w:t>
            </w:r>
            <w:r>
              <w:rPr>
                <w:rFonts w:ascii="宋体" w:hAnsi="宋体" w:eastAsia="宋体" w:cs="宋体"/>
                <w:color w:val="231916"/>
                <w:spacing w:val="-10"/>
                <w:sz w:val="20"/>
                <w:szCs w:val="20"/>
              </w:rPr>
              <w:t xml:space="preserve"> </w:t>
            </w:r>
            <w:r>
              <w:rPr>
                <w:rFonts w:ascii="宋体" w:hAnsi="宋体" w:eastAsia="宋体" w:cs="宋体"/>
                <w:color w:val="231916"/>
                <w:spacing w:val="-5"/>
                <w:sz w:val="20"/>
                <w:szCs w:val="20"/>
              </w:rPr>
              <w:t>告 政</w:t>
            </w:r>
            <w:r>
              <w:rPr>
                <w:rFonts w:ascii="宋体" w:hAnsi="宋体" w:eastAsia="宋体" w:cs="宋体"/>
                <w:color w:val="231916"/>
                <w:spacing w:val="-8"/>
                <w:sz w:val="20"/>
                <w:szCs w:val="20"/>
              </w:rPr>
              <w:t xml:space="preserve"> </w:t>
            </w:r>
            <w:r>
              <w:rPr>
                <w:rFonts w:ascii="宋体" w:hAnsi="宋体" w:eastAsia="宋体" w:cs="宋体"/>
                <w:color w:val="231916"/>
                <w:spacing w:val="-5"/>
                <w:sz w:val="20"/>
                <w:szCs w:val="20"/>
              </w:rPr>
              <w:t>教</w:t>
            </w:r>
            <w:r>
              <w:rPr>
                <w:rFonts w:ascii="宋体" w:hAnsi="宋体" w:eastAsia="宋体" w:cs="宋体"/>
                <w:color w:val="231916"/>
                <w:sz w:val="20"/>
                <w:szCs w:val="20"/>
              </w:rPr>
              <w:t xml:space="preserve"> </w:t>
            </w:r>
            <w:r>
              <w:rPr>
                <w:rFonts w:ascii="宋体" w:hAnsi="宋体" w:eastAsia="宋体" w:cs="宋体"/>
                <w:color w:val="231916"/>
                <w:spacing w:val="1"/>
                <w:sz w:val="20"/>
                <w:szCs w:val="20"/>
              </w:rPr>
              <w:t>处</w:t>
            </w:r>
            <w:r>
              <w:rPr>
                <w:rFonts w:ascii="宋体" w:hAnsi="宋体" w:eastAsia="宋体" w:cs="宋体"/>
                <w:color w:val="231916"/>
                <w:spacing w:val="-48"/>
                <w:sz w:val="20"/>
                <w:szCs w:val="20"/>
              </w:rPr>
              <w:t xml:space="preserve"> </w:t>
            </w:r>
            <w:r>
              <w:rPr>
                <w:rFonts w:ascii="宋体" w:hAnsi="宋体" w:eastAsia="宋体" w:cs="宋体"/>
                <w:color w:val="231916"/>
                <w:spacing w:val="1"/>
                <w:sz w:val="20"/>
                <w:szCs w:val="20"/>
              </w:rPr>
              <w:t>，给予警</w:t>
            </w:r>
          </w:p>
          <w:p w14:paraId="14404EB1">
            <w:pPr>
              <w:spacing w:line="209" w:lineRule="auto"/>
              <w:ind w:left="181"/>
              <w:rPr>
                <w:rFonts w:ascii="宋体" w:hAnsi="宋体" w:eastAsia="宋体" w:cs="宋体"/>
                <w:sz w:val="20"/>
                <w:szCs w:val="20"/>
              </w:rPr>
            </w:pPr>
            <w:r>
              <w:rPr>
                <w:rFonts w:ascii="宋体" w:hAnsi="宋体" w:eastAsia="宋体" w:cs="宋体"/>
                <w:color w:val="231916"/>
                <w:spacing w:val="12"/>
                <w:sz w:val="20"/>
                <w:szCs w:val="20"/>
              </w:rPr>
              <w:t>告处分。一</w:t>
            </w:r>
          </w:p>
          <w:p w14:paraId="445A7EFE">
            <w:pPr>
              <w:spacing w:before="8" w:line="211" w:lineRule="auto"/>
              <w:ind w:left="182"/>
              <w:rPr>
                <w:rFonts w:ascii="宋体" w:hAnsi="宋体" w:eastAsia="宋体" w:cs="宋体"/>
                <w:sz w:val="20"/>
                <w:szCs w:val="20"/>
              </w:rPr>
            </w:pPr>
            <w:r>
              <w:rPr>
                <w:rFonts w:ascii="宋体" w:hAnsi="宋体" w:eastAsia="宋体" w:cs="宋体"/>
                <w:color w:val="231916"/>
                <w:spacing w:val="11"/>
                <w:sz w:val="20"/>
                <w:szCs w:val="20"/>
              </w:rPr>
              <w:t>般失当行为</w:t>
            </w:r>
          </w:p>
          <w:p w14:paraId="467DD15C">
            <w:pPr>
              <w:spacing w:before="5" w:line="215" w:lineRule="auto"/>
              <w:ind w:left="187" w:right="174" w:hanging="5"/>
              <w:rPr>
                <w:rFonts w:ascii="宋体" w:hAnsi="宋体" w:eastAsia="宋体" w:cs="宋体"/>
                <w:sz w:val="20"/>
                <w:szCs w:val="20"/>
              </w:rPr>
            </w:pPr>
            <w:r>
              <w:rPr>
                <w:rFonts w:ascii="宋体" w:hAnsi="宋体" w:eastAsia="宋体" w:cs="宋体"/>
                <w:color w:val="231916"/>
                <w:spacing w:val="11"/>
                <w:sz w:val="20"/>
                <w:szCs w:val="20"/>
              </w:rPr>
              <w:t>失当累积达</w:t>
            </w:r>
            <w:r>
              <w:rPr>
                <w:rFonts w:ascii="宋体" w:hAnsi="宋体" w:eastAsia="宋体" w:cs="宋体"/>
                <w:color w:val="231916"/>
                <w:spacing w:val="2"/>
                <w:sz w:val="20"/>
                <w:szCs w:val="20"/>
              </w:rPr>
              <w:t xml:space="preserve"> </w:t>
            </w:r>
            <w:r>
              <w:rPr>
                <w:rFonts w:ascii="宋体" w:hAnsi="宋体" w:eastAsia="宋体" w:cs="宋体"/>
                <w:color w:val="231916"/>
                <w:spacing w:val="8"/>
                <w:sz w:val="20"/>
                <w:szCs w:val="20"/>
              </w:rPr>
              <w:t>到10分以上</w:t>
            </w:r>
          </w:p>
          <w:p w14:paraId="355BE1E3">
            <w:pPr>
              <w:spacing w:before="1" w:line="216" w:lineRule="auto"/>
              <w:ind w:left="204" w:right="174" w:hanging="21"/>
              <w:rPr>
                <w:rFonts w:ascii="宋体" w:hAnsi="宋体" w:eastAsia="宋体" w:cs="宋体"/>
                <w:sz w:val="20"/>
                <w:szCs w:val="20"/>
              </w:rPr>
            </w:pPr>
            <w:r>
              <w:rPr>
                <w:rFonts w:ascii="宋体" w:hAnsi="宋体" w:eastAsia="宋体" w:cs="宋体"/>
                <w:color w:val="231916"/>
                <w:spacing w:val="9"/>
                <w:sz w:val="20"/>
                <w:szCs w:val="20"/>
              </w:rPr>
              <w:t>25分以下，</w:t>
            </w:r>
            <w:r>
              <w:rPr>
                <w:rFonts w:ascii="宋体" w:hAnsi="宋体" w:eastAsia="宋体" w:cs="宋体"/>
                <w:color w:val="231916"/>
                <w:spacing w:val="2"/>
                <w:sz w:val="20"/>
                <w:szCs w:val="20"/>
              </w:rPr>
              <w:t xml:space="preserve"> </w:t>
            </w:r>
            <w:r>
              <w:rPr>
                <w:rFonts w:ascii="宋体" w:hAnsi="宋体" w:eastAsia="宋体" w:cs="宋体"/>
                <w:color w:val="231916"/>
                <w:spacing w:val="7"/>
                <w:sz w:val="20"/>
                <w:szCs w:val="20"/>
              </w:rPr>
              <w:t>由班主任书</w:t>
            </w:r>
          </w:p>
          <w:p w14:paraId="5722BEFB">
            <w:pPr>
              <w:spacing w:before="7" w:line="208" w:lineRule="auto"/>
              <w:ind w:left="189"/>
              <w:rPr>
                <w:rFonts w:ascii="宋体" w:hAnsi="宋体" w:eastAsia="宋体" w:cs="宋体"/>
                <w:sz w:val="20"/>
                <w:szCs w:val="20"/>
              </w:rPr>
            </w:pPr>
            <w:r>
              <w:rPr>
                <w:rFonts w:ascii="宋体" w:hAnsi="宋体" w:eastAsia="宋体" w:cs="宋体"/>
                <w:color w:val="231916"/>
                <w:spacing w:val="10"/>
                <w:sz w:val="20"/>
                <w:szCs w:val="20"/>
              </w:rPr>
              <w:t>面报告政教</w:t>
            </w:r>
          </w:p>
          <w:p w14:paraId="272E2348">
            <w:pPr>
              <w:spacing w:before="13" w:line="216" w:lineRule="auto"/>
              <w:ind w:left="182" w:right="174"/>
              <w:jc w:val="both"/>
              <w:rPr>
                <w:rFonts w:ascii="宋体" w:hAnsi="宋体" w:eastAsia="宋体" w:cs="宋体"/>
                <w:sz w:val="20"/>
                <w:szCs w:val="20"/>
              </w:rPr>
            </w:pPr>
            <w:r>
              <w:rPr>
                <w:rFonts w:ascii="宋体" w:hAnsi="宋体" w:eastAsia="宋体" w:cs="宋体"/>
                <w:color w:val="231916"/>
                <w:spacing w:val="1"/>
                <w:sz w:val="20"/>
                <w:szCs w:val="20"/>
              </w:rPr>
              <w:t>处</w:t>
            </w:r>
            <w:r>
              <w:rPr>
                <w:rFonts w:ascii="宋体" w:hAnsi="宋体" w:eastAsia="宋体" w:cs="宋体"/>
                <w:color w:val="231916"/>
                <w:spacing w:val="-48"/>
                <w:sz w:val="20"/>
                <w:szCs w:val="20"/>
              </w:rPr>
              <w:t xml:space="preserve"> </w:t>
            </w:r>
            <w:r>
              <w:rPr>
                <w:rFonts w:ascii="宋体" w:hAnsi="宋体" w:eastAsia="宋体" w:cs="宋体"/>
                <w:color w:val="231916"/>
                <w:spacing w:val="1"/>
                <w:sz w:val="20"/>
                <w:szCs w:val="20"/>
              </w:rPr>
              <w:t>，给予严</w:t>
            </w:r>
            <w:r>
              <w:rPr>
                <w:rFonts w:ascii="宋体" w:hAnsi="宋体" w:eastAsia="宋体" w:cs="宋体"/>
                <w:color w:val="231916"/>
                <w:sz w:val="20"/>
                <w:szCs w:val="20"/>
              </w:rPr>
              <w:t xml:space="preserve"> </w:t>
            </w:r>
            <w:r>
              <w:rPr>
                <w:rFonts w:ascii="宋体" w:hAnsi="宋体" w:eastAsia="宋体" w:cs="宋体"/>
                <w:color w:val="231916"/>
                <w:spacing w:val="-5"/>
                <w:sz w:val="20"/>
                <w:szCs w:val="20"/>
              </w:rPr>
              <w:t>重</w:t>
            </w:r>
            <w:r>
              <w:rPr>
                <w:rFonts w:ascii="宋体" w:hAnsi="宋体" w:eastAsia="宋体" w:cs="宋体"/>
                <w:color w:val="231916"/>
                <w:spacing w:val="-9"/>
                <w:sz w:val="20"/>
                <w:szCs w:val="20"/>
              </w:rPr>
              <w:t xml:space="preserve"> </w:t>
            </w:r>
            <w:r>
              <w:rPr>
                <w:rFonts w:ascii="宋体" w:hAnsi="宋体" w:eastAsia="宋体" w:cs="宋体"/>
                <w:color w:val="231916"/>
                <w:spacing w:val="-5"/>
                <w:sz w:val="20"/>
                <w:szCs w:val="20"/>
              </w:rPr>
              <w:t>警</w:t>
            </w:r>
            <w:r>
              <w:rPr>
                <w:rFonts w:ascii="宋体" w:hAnsi="宋体" w:eastAsia="宋体" w:cs="宋体"/>
                <w:color w:val="231916"/>
                <w:spacing w:val="-10"/>
                <w:sz w:val="20"/>
                <w:szCs w:val="20"/>
              </w:rPr>
              <w:t xml:space="preserve"> </w:t>
            </w:r>
            <w:r>
              <w:rPr>
                <w:rFonts w:ascii="宋体" w:hAnsi="宋体" w:eastAsia="宋体" w:cs="宋体"/>
                <w:color w:val="231916"/>
                <w:spacing w:val="-5"/>
                <w:sz w:val="20"/>
                <w:szCs w:val="20"/>
              </w:rPr>
              <w:t>告 处</w:t>
            </w:r>
            <w:r>
              <w:rPr>
                <w:rFonts w:ascii="宋体" w:hAnsi="宋体" w:eastAsia="宋体" w:cs="宋体"/>
                <w:color w:val="231916"/>
                <w:sz w:val="20"/>
                <w:szCs w:val="20"/>
              </w:rPr>
              <w:t xml:space="preserve"> </w:t>
            </w:r>
            <w:r>
              <w:rPr>
                <w:rFonts w:ascii="宋体" w:hAnsi="宋体" w:eastAsia="宋体" w:cs="宋体"/>
                <w:color w:val="231916"/>
                <w:spacing w:val="1"/>
                <w:sz w:val="20"/>
                <w:szCs w:val="20"/>
              </w:rPr>
              <w:t>分</w:t>
            </w:r>
            <w:r>
              <w:rPr>
                <w:rFonts w:ascii="宋体" w:hAnsi="宋体" w:eastAsia="宋体" w:cs="宋体"/>
                <w:color w:val="231916"/>
                <w:spacing w:val="-49"/>
                <w:sz w:val="20"/>
                <w:szCs w:val="20"/>
              </w:rPr>
              <w:t xml:space="preserve"> </w:t>
            </w:r>
            <w:r>
              <w:rPr>
                <w:rFonts w:ascii="宋体" w:hAnsi="宋体" w:eastAsia="宋体" w:cs="宋体"/>
                <w:color w:val="231916"/>
                <w:spacing w:val="1"/>
                <w:sz w:val="20"/>
                <w:szCs w:val="20"/>
              </w:rPr>
              <w:t>，记入学</w:t>
            </w:r>
            <w:r>
              <w:rPr>
                <w:rFonts w:ascii="宋体" w:hAnsi="宋体" w:eastAsia="宋体" w:cs="宋体"/>
                <w:color w:val="231916"/>
                <w:sz w:val="20"/>
                <w:szCs w:val="20"/>
              </w:rPr>
              <w:t xml:space="preserve"> </w:t>
            </w:r>
            <w:r>
              <w:rPr>
                <w:rFonts w:ascii="宋体" w:hAnsi="宋体" w:eastAsia="宋体" w:cs="宋体"/>
                <w:color w:val="231916"/>
                <w:spacing w:val="-5"/>
                <w:sz w:val="20"/>
                <w:szCs w:val="20"/>
              </w:rPr>
              <w:t>生</w:t>
            </w:r>
            <w:r>
              <w:rPr>
                <w:rFonts w:ascii="宋体" w:hAnsi="宋体" w:eastAsia="宋体" w:cs="宋体"/>
                <w:color w:val="231916"/>
                <w:spacing w:val="-9"/>
                <w:sz w:val="20"/>
                <w:szCs w:val="20"/>
              </w:rPr>
              <w:t xml:space="preserve"> </w:t>
            </w:r>
            <w:r>
              <w:rPr>
                <w:rFonts w:ascii="宋体" w:hAnsi="宋体" w:eastAsia="宋体" w:cs="宋体"/>
                <w:color w:val="231916"/>
                <w:spacing w:val="-5"/>
                <w:sz w:val="20"/>
                <w:szCs w:val="20"/>
              </w:rPr>
              <w:t>个</w:t>
            </w:r>
            <w:r>
              <w:rPr>
                <w:rFonts w:ascii="宋体" w:hAnsi="宋体" w:eastAsia="宋体" w:cs="宋体"/>
                <w:color w:val="231916"/>
                <w:spacing w:val="-10"/>
                <w:sz w:val="20"/>
                <w:szCs w:val="20"/>
              </w:rPr>
              <w:t xml:space="preserve"> </w:t>
            </w:r>
            <w:r>
              <w:rPr>
                <w:rFonts w:ascii="宋体" w:hAnsi="宋体" w:eastAsia="宋体" w:cs="宋体"/>
                <w:color w:val="231916"/>
                <w:spacing w:val="-5"/>
                <w:sz w:val="20"/>
                <w:szCs w:val="20"/>
              </w:rPr>
              <w:t>人 档</w:t>
            </w:r>
            <w:r>
              <w:rPr>
                <w:rFonts w:ascii="宋体" w:hAnsi="宋体" w:eastAsia="宋体" w:cs="宋体"/>
                <w:color w:val="231916"/>
                <w:sz w:val="20"/>
                <w:szCs w:val="20"/>
              </w:rPr>
              <w:t xml:space="preserve"> </w:t>
            </w:r>
            <w:r>
              <w:rPr>
                <w:rFonts w:ascii="宋体" w:hAnsi="宋体" w:eastAsia="宋体" w:cs="宋体"/>
                <w:color w:val="231916"/>
                <w:spacing w:val="1"/>
                <w:sz w:val="20"/>
                <w:szCs w:val="20"/>
              </w:rPr>
              <w:t>案</w:t>
            </w:r>
            <w:r>
              <w:rPr>
                <w:rFonts w:ascii="宋体" w:hAnsi="宋体" w:eastAsia="宋体" w:cs="宋体"/>
                <w:color w:val="231916"/>
                <w:spacing w:val="-49"/>
                <w:sz w:val="20"/>
                <w:szCs w:val="20"/>
              </w:rPr>
              <w:t xml:space="preserve"> </w:t>
            </w:r>
            <w:r>
              <w:rPr>
                <w:rFonts w:ascii="宋体" w:hAnsi="宋体" w:eastAsia="宋体" w:cs="宋体"/>
                <w:color w:val="231916"/>
                <w:spacing w:val="1"/>
                <w:sz w:val="20"/>
                <w:szCs w:val="20"/>
              </w:rPr>
              <w:t>，按《湖</w:t>
            </w:r>
          </w:p>
          <w:p w14:paraId="39743343">
            <w:pPr>
              <w:spacing w:before="1" w:line="210" w:lineRule="auto"/>
              <w:ind w:left="181"/>
              <w:rPr>
                <w:rFonts w:ascii="宋体" w:hAnsi="宋体" w:eastAsia="宋体" w:cs="宋体"/>
                <w:sz w:val="20"/>
                <w:szCs w:val="20"/>
              </w:rPr>
            </w:pPr>
            <w:r>
              <w:rPr>
                <w:rFonts w:ascii="宋体" w:hAnsi="宋体" w:eastAsia="宋体" w:cs="宋体"/>
                <w:color w:val="231916"/>
                <w:spacing w:val="11"/>
                <w:sz w:val="20"/>
                <w:szCs w:val="20"/>
              </w:rPr>
              <w:t>南省中小学</w:t>
            </w:r>
          </w:p>
          <w:p w14:paraId="3BD961F0">
            <w:pPr>
              <w:spacing w:before="7" w:line="210" w:lineRule="auto"/>
              <w:ind w:left="184"/>
              <w:rPr>
                <w:rFonts w:ascii="宋体" w:hAnsi="宋体" w:eastAsia="宋体" w:cs="宋体"/>
                <w:sz w:val="20"/>
                <w:szCs w:val="20"/>
              </w:rPr>
            </w:pPr>
            <w:r>
              <w:rPr>
                <w:rFonts w:ascii="宋体" w:hAnsi="宋体" w:eastAsia="宋体" w:cs="宋体"/>
                <w:color w:val="231916"/>
                <w:spacing w:val="11"/>
                <w:sz w:val="20"/>
                <w:szCs w:val="20"/>
              </w:rPr>
              <w:t>生学籍管理</w:t>
            </w:r>
          </w:p>
          <w:p w14:paraId="583E256B">
            <w:pPr>
              <w:spacing w:before="2" w:line="268" w:lineRule="exact"/>
              <w:ind w:left="186"/>
              <w:rPr>
                <w:rFonts w:ascii="宋体" w:hAnsi="宋体" w:eastAsia="宋体" w:cs="宋体"/>
                <w:sz w:val="20"/>
                <w:szCs w:val="20"/>
              </w:rPr>
            </w:pPr>
            <w:r>
              <w:rPr>
                <w:rFonts w:ascii="宋体" w:hAnsi="宋体" w:eastAsia="宋体" w:cs="宋体"/>
                <w:color w:val="231916"/>
                <w:spacing w:val="-6"/>
                <w:position w:val="1"/>
                <w:sz w:val="20"/>
                <w:szCs w:val="20"/>
              </w:rPr>
              <w:t>办法处理》</w:t>
            </w:r>
          </w:p>
        </w:tc>
      </w:tr>
      <w:tr w14:paraId="4BA6AEA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1651A69D">
            <w:pPr>
              <w:rPr>
                <w:rFonts w:ascii="Arial"/>
                <w:sz w:val="21"/>
              </w:rPr>
            </w:pPr>
          </w:p>
        </w:tc>
        <w:tc>
          <w:tcPr>
            <w:tcW w:w="750" w:type="dxa"/>
            <w:vAlign w:val="top"/>
          </w:tcPr>
          <w:p w14:paraId="6B518165">
            <w:pPr>
              <w:spacing w:before="79" w:line="285" w:lineRule="exact"/>
              <w:ind w:left="267"/>
              <w:rPr>
                <w:rFonts w:ascii="宋体" w:hAnsi="宋体" w:eastAsia="宋体" w:cs="宋体"/>
                <w:sz w:val="20"/>
                <w:szCs w:val="20"/>
              </w:rPr>
            </w:pPr>
            <w:r>
              <w:rPr>
                <w:rFonts w:ascii="宋体" w:hAnsi="宋体" w:eastAsia="宋体" w:cs="宋体"/>
                <w:color w:val="231916"/>
                <w:spacing w:val="1"/>
                <w:position w:val="2"/>
                <w:sz w:val="20"/>
                <w:szCs w:val="20"/>
              </w:rPr>
              <w:t>64</w:t>
            </w:r>
          </w:p>
        </w:tc>
        <w:tc>
          <w:tcPr>
            <w:tcW w:w="750" w:type="dxa"/>
            <w:vAlign w:val="top"/>
          </w:tcPr>
          <w:p w14:paraId="29A4A582">
            <w:pPr>
              <w:spacing w:before="89" w:line="210" w:lineRule="auto"/>
              <w:ind w:left="166"/>
              <w:rPr>
                <w:rFonts w:ascii="宋体" w:hAnsi="宋体" w:eastAsia="宋体" w:cs="宋体"/>
                <w:sz w:val="20"/>
                <w:szCs w:val="20"/>
              </w:rPr>
            </w:pPr>
            <w:r>
              <w:rPr>
                <w:rFonts w:ascii="宋体" w:hAnsi="宋体" w:eastAsia="宋体" w:cs="宋体"/>
                <w:color w:val="231916"/>
                <w:spacing w:val="4"/>
                <w:sz w:val="20"/>
                <w:szCs w:val="20"/>
              </w:rPr>
              <w:t>上课</w:t>
            </w:r>
          </w:p>
        </w:tc>
        <w:tc>
          <w:tcPr>
            <w:tcW w:w="4171" w:type="dxa"/>
            <w:vAlign w:val="top"/>
          </w:tcPr>
          <w:p w14:paraId="5FD6D7CB">
            <w:pPr>
              <w:spacing w:before="88" w:line="210" w:lineRule="auto"/>
              <w:ind w:left="136"/>
              <w:rPr>
                <w:rFonts w:ascii="宋体" w:hAnsi="宋体" w:eastAsia="宋体" w:cs="宋体"/>
                <w:sz w:val="20"/>
                <w:szCs w:val="20"/>
              </w:rPr>
            </w:pPr>
            <w:r>
              <w:rPr>
                <w:rFonts w:ascii="宋体" w:hAnsi="宋体" w:eastAsia="宋体" w:cs="宋体"/>
                <w:color w:val="231916"/>
                <w:spacing w:val="-5"/>
                <w:sz w:val="20"/>
                <w:szCs w:val="20"/>
              </w:rPr>
              <w:t>旷课</w:t>
            </w:r>
          </w:p>
        </w:tc>
        <w:tc>
          <w:tcPr>
            <w:tcW w:w="751" w:type="dxa"/>
            <w:vAlign w:val="top"/>
          </w:tcPr>
          <w:p w14:paraId="0FD1A9CE">
            <w:pPr>
              <w:spacing w:before="79" w:line="285" w:lineRule="exact"/>
              <w:ind w:left="345"/>
              <w:rPr>
                <w:rFonts w:ascii="宋体" w:hAnsi="宋体" w:eastAsia="宋体" w:cs="宋体"/>
                <w:sz w:val="20"/>
                <w:szCs w:val="20"/>
              </w:rPr>
            </w:pPr>
            <w:r>
              <w:rPr>
                <w:rFonts w:ascii="宋体" w:hAnsi="宋体" w:eastAsia="宋体" w:cs="宋体"/>
                <w:color w:val="231916"/>
                <w:position w:val="1"/>
                <w:sz w:val="20"/>
                <w:szCs w:val="20"/>
              </w:rPr>
              <w:t>1</w:t>
            </w:r>
          </w:p>
        </w:tc>
        <w:tc>
          <w:tcPr>
            <w:tcW w:w="751" w:type="dxa"/>
            <w:vAlign w:val="top"/>
          </w:tcPr>
          <w:p w14:paraId="613D2669">
            <w:pPr>
              <w:rPr>
                <w:rFonts w:ascii="Arial"/>
                <w:sz w:val="21"/>
              </w:rPr>
            </w:pPr>
          </w:p>
        </w:tc>
        <w:tc>
          <w:tcPr>
            <w:tcW w:w="1426" w:type="dxa"/>
            <w:vMerge w:val="continue"/>
            <w:tcBorders>
              <w:top w:val="nil"/>
              <w:bottom w:val="nil"/>
            </w:tcBorders>
            <w:vAlign w:val="top"/>
          </w:tcPr>
          <w:p w14:paraId="148F9CDE">
            <w:pPr>
              <w:rPr>
                <w:rFonts w:ascii="Arial"/>
                <w:sz w:val="21"/>
              </w:rPr>
            </w:pPr>
          </w:p>
        </w:tc>
      </w:tr>
      <w:tr w14:paraId="23118E18">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63B87429">
            <w:pPr>
              <w:rPr>
                <w:rFonts w:ascii="Arial"/>
                <w:sz w:val="21"/>
              </w:rPr>
            </w:pPr>
          </w:p>
        </w:tc>
        <w:tc>
          <w:tcPr>
            <w:tcW w:w="750" w:type="dxa"/>
            <w:vAlign w:val="top"/>
          </w:tcPr>
          <w:p w14:paraId="03BFC559">
            <w:pPr>
              <w:spacing w:before="80" w:line="284" w:lineRule="exact"/>
              <w:ind w:left="270"/>
              <w:rPr>
                <w:rFonts w:ascii="宋体" w:hAnsi="宋体" w:eastAsia="宋体" w:cs="宋体"/>
                <w:sz w:val="20"/>
                <w:szCs w:val="20"/>
              </w:rPr>
            </w:pPr>
            <w:r>
              <w:rPr>
                <w:rFonts w:ascii="宋体" w:hAnsi="宋体" w:eastAsia="宋体" w:cs="宋体"/>
                <w:color w:val="231916"/>
                <w:spacing w:val="1"/>
                <w:position w:val="2"/>
                <w:sz w:val="20"/>
                <w:szCs w:val="20"/>
              </w:rPr>
              <w:t>65</w:t>
            </w:r>
          </w:p>
        </w:tc>
        <w:tc>
          <w:tcPr>
            <w:tcW w:w="750" w:type="dxa"/>
            <w:vAlign w:val="top"/>
          </w:tcPr>
          <w:p w14:paraId="6B652333">
            <w:pPr>
              <w:spacing w:before="90" w:line="210" w:lineRule="auto"/>
              <w:ind w:left="166"/>
              <w:rPr>
                <w:rFonts w:ascii="宋体" w:hAnsi="宋体" w:eastAsia="宋体" w:cs="宋体"/>
                <w:sz w:val="20"/>
                <w:szCs w:val="20"/>
              </w:rPr>
            </w:pPr>
            <w:r>
              <w:rPr>
                <w:rFonts w:ascii="宋体" w:hAnsi="宋体" w:eastAsia="宋体" w:cs="宋体"/>
                <w:color w:val="231916"/>
                <w:spacing w:val="4"/>
                <w:sz w:val="20"/>
                <w:szCs w:val="20"/>
              </w:rPr>
              <w:t>上课</w:t>
            </w:r>
          </w:p>
        </w:tc>
        <w:tc>
          <w:tcPr>
            <w:tcW w:w="4171" w:type="dxa"/>
            <w:vAlign w:val="top"/>
          </w:tcPr>
          <w:p w14:paraId="276AB100">
            <w:pPr>
              <w:spacing w:before="87" w:line="214" w:lineRule="auto"/>
              <w:ind w:left="136"/>
              <w:rPr>
                <w:rFonts w:ascii="宋体" w:hAnsi="宋体" w:eastAsia="宋体" w:cs="宋体"/>
                <w:sz w:val="20"/>
                <w:szCs w:val="20"/>
              </w:rPr>
            </w:pPr>
            <w:r>
              <w:rPr>
                <w:rFonts w:ascii="宋体" w:hAnsi="宋体" w:eastAsia="宋体" w:cs="宋体"/>
                <w:color w:val="231916"/>
                <w:spacing w:val="4"/>
                <w:sz w:val="20"/>
                <w:szCs w:val="20"/>
              </w:rPr>
              <w:t>在课堂故意起哄</w:t>
            </w:r>
          </w:p>
        </w:tc>
        <w:tc>
          <w:tcPr>
            <w:tcW w:w="751" w:type="dxa"/>
            <w:vAlign w:val="top"/>
          </w:tcPr>
          <w:p w14:paraId="345AF282">
            <w:pPr>
              <w:spacing w:before="79" w:line="285" w:lineRule="exact"/>
              <w:ind w:left="345"/>
              <w:rPr>
                <w:rFonts w:ascii="宋体" w:hAnsi="宋体" w:eastAsia="宋体" w:cs="宋体"/>
                <w:sz w:val="20"/>
                <w:szCs w:val="20"/>
              </w:rPr>
            </w:pPr>
            <w:r>
              <w:rPr>
                <w:rFonts w:ascii="宋体" w:hAnsi="宋体" w:eastAsia="宋体" w:cs="宋体"/>
                <w:color w:val="231916"/>
                <w:position w:val="1"/>
                <w:sz w:val="20"/>
                <w:szCs w:val="20"/>
              </w:rPr>
              <w:t>1</w:t>
            </w:r>
          </w:p>
        </w:tc>
        <w:tc>
          <w:tcPr>
            <w:tcW w:w="751" w:type="dxa"/>
            <w:vAlign w:val="top"/>
          </w:tcPr>
          <w:p w14:paraId="2AD8A66F">
            <w:pPr>
              <w:rPr>
                <w:rFonts w:ascii="Arial"/>
                <w:sz w:val="21"/>
              </w:rPr>
            </w:pPr>
          </w:p>
        </w:tc>
        <w:tc>
          <w:tcPr>
            <w:tcW w:w="1426" w:type="dxa"/>
            <w:vMerge w:val="continue"/>
            <w:tcBorders>
              <w:top w:val="nil"/>
              <w:bottom w:val="nil"/>
            </w:tcBorders>
            <w:vAlign w:val="top"/>
          </w:tcPr>
          <w:p w14:paraId="7BE4DB06">
            <w:pPr>
              <w:rPr>
                <w:rFonts w:ascii="Arial"/>
                <w:sz w:val="21"/>
              </w:rPr>
            </w:pPr>
          </w:p>
        </w:tc>
      </w:tr>
      <w:tr w14:paraId="2B8BF7D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28DE0AC1">
            <w:pPr>
              <w:rPr>
                <w:rFonts w:ascii="Arial"/>
                <w:sz w:val="21"/>
              </w:rPr>
            </w:pPr>
          </w:p>
        </w:tc>
        <w:tc>
          <w:tcPr>
            <w:tcW w:w="750" w:type="dxa"/>
            <w:vAlign w:val="top"/>
          </w:tcPr>
          <w:p w14:paraId="58C0E9CF">
            <w:pPr>
              <w:spacing w:before="80" w:line="284" w:lineRule="exact"/>
              <w:ind w:left="267"/>
              <w:rPr>
                <w:rFonts w:ascii="宋体" w:hAnsi="宋体" w:eastAsia="宋体" w:cs="宋体"/>
                <w:sz w:val="20"/>
                <w:szCs w:val="20"/>
              </w:rPr>
            </w:pPr>
            <w:r>
              <w:rPr>
                <w:rFonts w:ascii="宋体" w:hAnsi="宋体" w:eastAsia="宋体" w:cs="宋体"/>
                <w:color w:val="231916"/>
                <w:spacing w:val="1"/>
                <w:position w:val="2"/>
                <w:sz w:val="20"/>
                <w:szCs w:val="20"/>
              </w:rPr>
              <w:t>66</w:t>
            </w:r>
          </w:p>
        </w:tc>
        <w:tc>
          <w:tcPr>
            <w:tcW w:w="750" w:type="dxa"/>
            <w:vAlign w:val="top"/>
          </w:tcPr>
          <w:p w14:paraId="09FC7E00">
            <w:pPr>
              <w:spacing w:before="90" w:line="210" w:lineRule="auto"/>
              <w:ind w:left="166"/>
              <w:rPr>
                <w:rFonts w:ascii="宋体" w:hAnsi="宋体" w:eastAsia="宋体" w:cs="宋体"/>
                <w:sz w:val="20"/>
                <w:szCs w:val="20"/>
              </w:rPr>
            </w:pPr>
            <w:r>
              <w:rPr>
                <w:rFonts w:ascii="宋体" w:hAnsi="宋体" w:eastAsia="宋体" w:cs="宋体"/>
                <w:color w:val="231916"/>
                <w:spacing w:val="4"/>
                <w:sz w:val="20"/>
                <w:szCs w:val="20"/>
              </w:rPr>
              <w:t>上课</w:t>
            </w:r>
          </w:p>
        </w:tc>
        <w:tc>
          <w:tcPr>
            <w:tcW w:w="4171" w:type="dxa"/>
            <w:vAlign w:val="top"/>
          </w:tcPr>
          <w:p w14:paraId="1420699C">
            <w:pPr>
              <w:spacing w:before="86" w:line="213" w:lineRule="auto"/>
              <w:ind w:left="136"/>
              <w:rPr>
                <w:rFonts w:ascii="宋体" w:hAnsi="宋体" w:eastAsia="宋体" w:cs="宋体"/>
                <w:sz w:val="20"/>
                <w:szCs w:val="20"/>
              </w:rPr>
            </w:pPr>
            <w:r>
              <w:rPr>
                <w:rFonts w:ascii="宋体" w:hAnsi="宋体" w:eastAsia="宋体" w:cs="宋体"/>
                <w:color w:val="231916"/>
                <w:spacing w:val="-12"/>
                <w:sz w:val="20"/>
                <w:szCs w:val="20"/>
              </w:rPr>
              <w:t>导学案或作业完成不按时完成，不认真或抄袭的</w:t>
            </w:r>
          </w:p>
        </w:tc>
        <w:tc>
          <w:tcPr>
            <w:tcW w:w="751" w:type="dxa"/>
            <w:vAlign w:val="top"/>
          </w:tcPr>
          <w:p w14:paraId="1E22687A">
            <w:pPr>
              <w:spacing w:before="79" w:line="285" w:lineRule="exact"/>
              <w:ind w:left="345"/>
              <w:rPr>
                <w:rFonts w:ascii="宋体" w:hAnsi="宋体" w:eastAsia="宋体" w:cs="宋体"/>
                <w:sz w:val="20"/>
                <w:szCs w:val="20"/>
              </w:rPr>
            </w:pPr>
            <w:r>
              <w:rPr>
                <w:rFonts w:ascii="宋体" w:hAnsi="宋体" w:eastAsia="宋体" w:cs="宋体"/>
                <w:color w:val="231916"/>
                <w:position w:val="1"/>
                <w:sz w:val="20"/>
                <w:szCs w:val="20"/>
              </w:rPr>
              <w:t>1</w:t>
            </w:r>
          </w:p>
        </w:tc>
        <w:tc>
          <w:tcPr>
            <w:tcW w:w="751" w:type="dxa"/>
            <w:vAlign w:val="top"/>
          </w:tcPr>
          <w:p w14:paraId="63EC4F4A">
            <w:pPr>
              <w:rPr>
                <w:rFonts w:ascii="Arial"/>
                <w:sz w:val="21"/>
              </w:rPr>
            </w:pPr>
          </w:p>
        </w:tc>
        <w:tc>
          <w:tcPr>
            <w:tcW w:w="1426" w:type="dxa"/>
            <w:vMerge w:val="continue"/>
            <w:tcBorders>
              <w:top w:val="nil"/>
              <w:bottom w:val="nil"/>
            </w:tcBorders>
            <w:vAlign w:val="top"/>
          </w:tcPr>
          <w:p w14:paraId="2F054E4A">
            <w:pPr>
              <w:rPr>
                <w:rFonts w:ascii="Arial"/>
                <w:sz w:val="21"/>
              </w:rPr>
            </w:pPr>
          </w:p>
        </w:tc>
      </w:tr>
      <w:tr w14:paraId="75FEA19B">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09CCC584">
            <w:pPr>
              <w:rPr>
                <w:rFonts w:ascii="Arial"/>
                <w:sz w:val="21"/>
              </w:rPr>
            </w:pPr>
          </w:p>
        </w:tc>
        <w:tc>
          <w:tcPr>
            <w:tcW w:w="750" w:type="dxa"/>
            <w:vAlign w:val="top"/>
          </w:tcPr>
          <w:p w14:paraId="7315A15C">
            <w:pPr>
              <w:spacing w:before="80" w:line="284" w:lineRule="exact"/>
              <w:ind w:left="269"/>
              <w:rPr>
                <w:rFonts w:ascii="宋体" w:hAnsi="宋体" w:eastAsia="宋体" w:cs="宋体"/>
                <w:sz w:val="20"/>
                <w:szCs w:val="20"/>
              </w:rPr>
            </w:pPr>
            <w:r>
              <w:rPr>
                <w:rFonts w:ascii="宋体" w:hAnsi="宋体" w:eastAsia="宋体" w:cs="宋体"/>
                <w:color w:val="231916"/>
                <w:spacing w:val="1"/>
                <w:position w:val="2"/>
                <w:sz w:val="20"/>
                <w:szCs w:val="20"/>
              </w:rPr>
              <w:t>67</w:t>
            </w:r>
          </w:p>
        </w:tc>
        <w:tc>
          <w:tcPr>
            <w:tcW w:w="750" w:type="dxa"/>
            <w:vAlign w:val="top"/>
          </w:tcPr>
          <w:p w14:paraId="0ECB79A0">
            <w:pPr>
              <w:spacing w:before="89" w:line="211" w:lineRule="auto"/>
              <w:ind w:left="195"/>
              <w:rPr>
                <w:rFonts w:ascii="宋体" w:hAnsi="宋体" w:eastAsia="宋体" w:cs="宋体"/>
                <w:sz w:val="20"/>
                <w:szCs w:val="20"/>
              </w:rPr>
            </w:pPr>
            <w:r>
              <w:rPr>
                <w:rFonts w:ascii="宋体" w:hAnsi="宋体" w:eastAsia="宋体" w:cs="宋体"/>
                <w:color w:val="231916"/>
                <w:spacing w:val="-15"/>
                <w:sz w:val="20"/>
                <w:szCs w:val="20"/>
              </w:rPr>
              <w:t>自习</w:t>
            </w:r>
          </w:p>
        </w:tc>
        <w:tc>
          <w:tcPr>
            <w:tcW w:w="4171" w:type="dxa"/>
            <w:vAlign w:val="top"/>
          </w:tcPr>
          <w:p w14:paraId="6AB1B2DF">
            <w:pPr>
              <w:spacing w:before="89" w:line="211" w:lineRule="auto"/>
              <w:ind w:left="136"/>
              <w:rPr>
                <w:rFonts w:ascii="宋体" w:hAnsi="宋体" w:eastAsia="宋体" w:cs="宋体"/>
                <w:sz w:val="20"/>
                <w:szCs w:val="20"/>
              </w:rPr>
            </w:pPr>
            <w:r>
              <w:rPr>
                <w:rFonts w:ascii="宋体" w:hAnsi="宋体" w:eastAsia="宋体" w:cs="宋体"/>
                <w:color w:val="231916"/>
                <w:spacing w:val="1"/>
                <w:sz w:val="20"/>
                <w:szCs w:val="20"/>
              </w:rPr>
              <w:t>晚自习旷课</w:t>
            </w:r>
          </w:p>
        </w:tc>
        <w:tc>
          <w:tcPr>
            <w:tcW w:w="751" w:type="dxa"/>
            <w:vAlign w:val="top"/>
          </w:tcPr>
          <w:p w14:paraId="51176C13">
            <w:pPr>
              <w:spacing w:before="79" w:line="285" w:lineRule="exact"/>
              <w:ind w:left="345"/>
              <w:rPr>
                <w:rFonts w:ascii="宋体" w:hAnsi="宋体" w:eastAsia="宋体" w:cs="宋体"/>
                <w:sz w:val="20"/>
                <w:szCs w:val="20"/>
              </w:rPr>
            </w:pPr>
            <w:r>
              <w:rPr>
                <w:rFonts w:ascii="宋体" w:hAnsi="宋体" w:eastAsia="宋体" w:cs="宋体"/>
                <w:color w:val="231916"/>
                <w:position w:val="1"/>
                <w:sz w:val="20"/>
                <w:szCs w:val="20"/>
              </w:rPr>
              <w:t>1</w:t>
            </w:r>
          </w:p>
        </w:tc>
        <w:tc>
          <w:tcPr>
            <w:tcW w:w="751" w:type="dxa"/>
            <w:vAlign w:val="top"/>
          </w:tcPr>
          <w:p w14:paraId="521A3C97">
            <w:pPr>
              <w:rPr>
                <w:rFonts w:ascii="Arial"/>
                <w:sz w:val="21"/>
              </w:rPr>
            </w:pPr>
          </w:p>
        </w:tc>
        <w:tc>
          <w:tcPr>
            <w:tcW w:w="1426" w:type="dxa"/>
            <w:vMerge w:val="continue"/>
            <w:tcBorders>
              <w:top w:val="nil"/>
              <w:bottom w:val="nil"/>
            </w:tcBorders>
            <w:vAlign w:val="top"/>
          </w:tcPr>
          <w:p w14:paraId="5BED31C2">
            <w:pPr>
              <w:rPr>
                <w:rFonts w:ascii="Arial"/>
                <w:sz w:val="21"/>
              </w:rPr>
            </w:pPr>
          </w:p>
        </w:tc>
      </w:tr>
      <w:tr w14:paraId="4F23399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038D57E2">
            <w:pPr>
              <w:rPr>
                <w:rFonts w:ascii="Arial"/>
                <w:sz w:val="21"/>
              </w:rPr>
            </w:pPr>
          </w:p>
        </w:tc>
        <w:tc>
          <w:tcPr>
            <w:tcW w:w="750" w:type="dxa"/>
            <w:vAlign w:val="top"/>
          </w:tcPr>
          <w:p w14:paraId="5BEEE424">
            <w:pPr>
              <w:spacing w:before="80" w:line="284" w:lineRule="exact"/>
              <w:ind w:left="269"/>
              <w:rPr>
                <w:rFonts w:ascii="宋体" w:hAnsi="宋体" w:eastAsia="宋体" w:cs="宋体"/>
                <w:sz w:val="20"/>
                <w:szCs w:val="20"/>
              </w:rPr>
            </w:pPr>
            <w:r>
              <w:rPr>
                <w:rFonts w:ascii="宋体" w:hAnsi="宋体" w:eastAsia="宋体" w:cs="宋体"/>
                <w:color w:val="231916"/>
                <w:spacing w:val="1"/>
                <w:position w:val="2"/>
                <w:sz w:val="20"/>
                <w:szCs w:val="20"/>
              </w:rPr>
              <w:t>68</w:t>
            </w:r>
          </w:p>
        </w:tc>
        <w:tc>
          <w:tcPr>
            <w:tcW w:w="750" w:type="dxa"/>
            <w:vAlign w:val="top"/>
          </w:tcPr>
          <w:p w14:paraId="7EC18216">
            <w:pPr>
              <w:spacing w:before="91" w:line="206" w:lineRule="auto"/>
              <w:ind w:left="172"/>
              <w:rPr>
                <w:rFonts w:ascii="宋体" w:hAnsi="宋体" w:eastAsia="宋体" w:cs="宋体"/>
                <w:sz w:val="20"/>
                <w:szCs w:val="20"/>
              </w:rPr>
            </w:pPr>
            <w:r>
              <w:rPr>
                <w:rFonts w:ascii="宋体" w:hAnsi="宋体" w:eastAsia="宋体" w:cs="宋体"/>
                <w:color w:val="231916"/>
                <w:spacing w:val="4"/>
                <w:sz w:val="20"/>
                <w:szCs w:val="20"/>
              </w:rPr>
              <w:t>社团</w:t>
            </w:r>
          </w:p>
        </w:tc>
        <w:tc>
          <w:tcPr>
            <w:tcW w:w="4171" w:type="dxa"/>
            <w:vAlign w:val="top"/>
          </w:tcPr>
          <w:p w14:paraId="0F41144A">
            <w:pPr>
              <w:spacing w:before="89" w:line="211" w:lineRule="auto"/>
              <w:ind w:left="136"/>
              <w:rPr>
                <w:rFonts w:ascii="宋体" w:hAnsi="宋体" w:eastAsia="宋体" w:cs="宋体"/>
                <w:sz w:val="20"/>
                <w:szCs w:val="20"/>
              </w:rPr>
            </w:pPr>
            <w:r>
              <w:rPr>
                <w:rFonts w:ascii="宋体" w:hAnsi="宋体" w:eastAsia="宋体" w:cs="宋体"/>
                <w:color w:val="231916"/>
                <w:spacing w:val="4"/>
                <w:sz w:val="20"/>
                <w:szCs w:val="20"/>
              </w:rPr>
              <w:t>利用社团课或活动时自私出校园</w:t>
            </w:r>
          </w:p>
        </w:tc>
        <w:tc>
          <w:tcPr>
            <w:tcW w:w="751" w:type="dxa"/>
            <w:vAlign w:val="top"/>
          </w:tcPr>
          <w:p w14:paraId="3279B90C">
            <w:pPr>
              <w:spacing w:before="80" w:line="284" w:lineRule="exact"/>
              <w:ind w:left="345"/>
              <w:rPr>
                <w:rFonts w:ascii="宋体" w:hAnsi="宋体" w:eastAsia="宋体" w:cs="宋体"/>
                <w:sz w:val="20"/>
                <w:szCs w:val="20"/>
              </w:rPr>
            </w:pPr>
            <w:r>
              <w:rPr>
                <w:rFonts w:ascii="宋体" w:hAnsi="宋体" w:eastAsia="宋体" w:cs="宋体"/>
                <w:color w:val="231916"/>
                <w:position w:val="1"/>
                <w:sz w:val="20"/>
                <w:szCs w:val="20"/>
              </w:rPr>
              <w:t>1</w:t>
            </w:r>
          </w:p>
        </w:tc>
        <w:tc>
          <w:tcPr>
            <w:tcW w:w="751" w:type="dxa"/>
            <w:vAlign w:val="top"/>
          </w:tcPr>
          <w:p w14:paraId="73ECA4C4">
            <w:pPr>
              <w:rPr>
                <w:rFonts w:ascii="Arial"/>
                <w:sz w:val="21"/>
              </w:rPr>
            </w:pPr>
          </w:p>
        </w:tc>
        <w:tc>
          <w:tcPr>
            <w:tcW w:w="1426" w:type="dxa"/>
            <w:vMerge w:val="continue"/>
            <w:tcBorders>
              <w:top w:val="nil"/>
              <w:bottom w:val="nil"/>
            </w:tcBorders>
            <w:vAlign w:val="top"/>
          </w:tcPr>
          <w:p w14:paraId="6DF9AD36">
            <w:pPr>
              <w:rPr>
                <w:rFonts w:ascii="Arial"/>
                <w:sz w:val="21"/>
              </w:rPr>
            </w:pPr>
          </w:p>
        </w:tc>
      </w:tr>
      <w:tr w14:paraId="59B1073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6BB40CAF">
            <w:pPr>
              <w:rPr>
                <w:rFonts w:ascii="Arial"/>
                <w:sz w:val="21"/>
              </w:rPr>
            </w:pPr>
          </w:p>
        </w:tc>
        <w:tc>
          <w:tcPr>
            <w:tcW w:w="750" w:type="dxa"/>
            <w:vAlign w:val="top"/>
          </w:tcPr>
          <w:p w14:paraId="2C00ED1E">
            <w:pPr>
              <w:spacing w:before="80" w:line="284" w:lineRule="exact"/>
              <w:ind w:left="268"/>
              <w:rPr>
                <w:rFonts w:ascii="宋体" w:hAnsi="宋体" w:eastAsia="宋体" w:cs="宋体"/>
                <w:sz w:val="20"/>
                <w:szCs w:val="20"/>
              </w:rPr>
            </w:pPr>
            <w:r>
              <w:rPr>
                <w:rFonts w:ascii="宋体" w:hAnsi="宋体" w:eastAsia="宋体" w:cs="宋体"/>
                <w:color w:val="231916"/>
                <w:spacing w:val="1"/>
                <w:position w:val="2"/>
                <w:sz w:val="20"/>
                <w:szCs w:val="20"/>
              </w:rPr>
              <w:t>69</w:t>
            </w:r>
          </w:p>
        </w:tc>
        <w:tc>
          <w:tcPr>
            <w:tcW w:w="750" w:type="dxa"/>
            <w:vAlign w:val="top"/>
          </w:tcPr>
          <w:p w14:paraId="469D6C34">
            <w:pPr>
              <w:spacing w:before="87" w:line="215" w:lineRule="auto"/>
              <w:ind w:left="168"/>
              <w:rPr>
                <w:rFonts w:ascii="宋体" w:hAnsi="宋体" w:eastAsia="宋体" w:cs="宋体"/>
                <w:sz w:val="20"/>
                <w:szCs w:val="20"/>
              </w:rPr>
            </w:pPr>
            <w:r>
              <w:rPr>
                <w:rFonts w:ascii="宋体" w:hAnsi="宋体" w:eastAsia="宋体" w:cs="宋体"/>
                <w:color w:val="231916"/>
                <w:spacing w:val="4"/>
                <w:sz w:val="20"/>
                <w:szCs w:val="20"/>
              </w:rPr>
              <w:t>体育</w:t>
            </w:r>
          </w:p>
        </w:tc>
        <w:tc>
          <w:tcPr>
            <w:tcW w:w="4171" w:type="dxa"/>
            <w:vAlign w:val="top"/>
          </w:tcPr>
          <w:p w14:paraId="175D16D2">
            <w:pPr>
              <w:spacing w:before="87" w:line="215" w:lineRule="auto"/>
              <w:ind w:left="136"/>
              <w:rPr>
                <w:rFonts w:ascii="宋体" w:hAnsi="宋体" w:eastAsia="宋体" w:cs="宋体"/>
                <w:sz w:val="20"/>
                <w:szCs w:val="20"/>
              </w:rPr>
            </w:pPr>
            <w:r>
              <w:rPr>
                <w:rFonts w:ascii="宋体" w:hAnsi="宋体" w:eastAsia="宋体" w:cs="宋体"/>
                <w:color w:val="231916"/>
                <w:spacing w:val="3"/>
                <w:sz w:val="20"/>
                <w:szCs w:val="20"/>
              </w:rPr>
              <w:t>体育课旷课</w:t>
            </w:r>
          </w:p>
        </w:tc>
        <w:tc>
          <w:tcPr>
            <w:tcW w:w="751" w:type="dxa"/>
            <w:vAlign w:val="top"/>
          </w:tcPr>
          <w:p w14:paraId="581ADF54">
            <w:pPr>
              <w:spacing w:before="80" w:line="284" w:lineRule="exact"/>
              <w:ind w:left="345"/>
              <w:rPr>
                <w:rFonts w:ascii="宋体" w:hAnsi="宋体" w:eastAsia="宋体" w:cs="宋体"/>
                <w:sz w:val="20"/>
                <w:szCs w:val="20"/>
              </w:rPr>
            </w:pPr>
            <w:r>
              <w:rPr>
                <w:rFonts w:ascii="宋体" w:hAnsi="宋体" w:eastAsia="宋体" w:cs="宋体"/>
                <w:color w:val="231916"/>
                <w:position w:val="1"/>
                <w:sz w:val="20"/>
                <w:szCs w:val="20"/>
              </w:rPr>
              <w:t>1</w:t>
            </w:r>
          </w:p>
        </w:tc>
        <w:tc>
          <w:tcPr>
            <w:tcW w:w="751" w:type="dxa"/>
            <w:vAlign w:val="top"/>
          </w:tcPr>
          <w:p w14:paraId="29F58B34">
            <w:pPr>
              <w:rPr>
                <w:rFonts w:ascii="Arial"/>
                <w:sz w:val="21"/>
              </w:rPr>
            </w:pPr>
          </w:p>
        </w:tc>
        <w:tc>
          <w:tcPr>
            <w:tcW w:w="1426" w:type="dxa"/>
            <w:vMerge w:val="continue"/>
            <w:tcBorders>
              <w:top w:val="nil"/>
              <w:bottom w:val="nil"/>
            </w:tcBorders>
            <w:vAlign w:val="top"/>
          </w:tcPr>
          <w:p w14:paraId="7F92DACA">
            <w:pPr>
              <w:rPr>
                <w:rFonts w:ascii="Arial"/>
                <w:sz w:val="21"/>
              </w:rPr>
            </w:pPr>
          </w:p>
        </w:tc>
      </w:tr>
      <w:tr w14:paraId="5860091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3E26747C">
            <w:pPr>
              <w:rPr>
                <w:rFonts w:ascii="Arial"/>
                <w:sz w:val="21"/>
              </w:rPr>
            </w:pPr>
          </w:p>
        </w:tc>
        <w:tc>
          <w:tcPr>
            <w:tcW w:w="750" w:type="dxa"/>
            <w:vAlign w:val="top"/>
          </w:tcPr>
          <w:p w14:paraId="220B3DB8">
            <w:pPr>
              <w:spacing w:before="80" w:line="284" w:lineRule="exact"/>
              <w:ind w:left="265"/>
              <w:rPr>
                <w:rFonts w:ascii="宋体" w:hAnsi="宋体" w:eastAsia="宋体" w:cs="宋体"/>
                <w:sz w:val="20"/>
                <w:szCs w:val="20"/>
              </w:rPr>
            </w:pPr>
            <w:r>
              <w:rPr>
                <w:rFonts w:ascii="宋体" w:hAnsi="宋体" w:eastAsia="宋体" w:cs="宋体"/>
                <w:color w:val="231916"/>
                <w:spacing w:val="2"/>
                <w:position w:val="2"/>
                <w:sz w:val="20"/>
                <w:szCs w:val="20"/>
              </w:rPr>
              <w:t>70</w:t>
            </w:r>
          </w:p>
        </w:tc>
        <w:tc>
          <w:tcPr>
            <w:tcW w:w="750" w:type="dxa"/>
            <w:vAlign w:val="top"/>
          </w:tcPr>
          <w:p w14:paraId="730558E7">
            <w:pPr>
              <w:spacing w:before="90" w:line="210" w:lineRule="auto"/>
              <w:ind w:left="167"/>
              <w:rPr>
                <w:rFonts w:ascii="宋体" w:hAnsi="宋体" w:eastAsia="宋体" w:cs="宋体"/>
                <w:sz w:val="20"/>
                <w:szCs w:val="20"/>
              </w:rPr>
            </w:pPr>
            <w:r>
              <w:rPr>
                <w:rFonts w:ascii="宋体" w:hAnsi="宋体" w:eastAsia="宋体" w:cs="宋体"/>
                <w:color w:val="231916"/>
                <w:spacing w:val="3"/>
                <w:sz w:val="20"/>
                <w:szCs w:val="20"/>
              </w:rPr>
              <w:t>就餐</w:t>
            </w:r>
          </w:p>
        </w:tc>
        <w:tc>
          <w:tcPr>
            <w:tcW w:w="4171" w:type="dxa"/>
            <w:vAlign w:val="top"/>
          </w:tcPr>
          <w:p w14:paraId="01843FE7">
            <w:pPr>
              <w:spacing w:before="87" w:line="212" w:lineRule="auto"/>
              <w:ind w:left="136"/>
              <w:rPr>
                <w:rFonts w:ascii="宋体" w:hAnsi="宋体" w:eastAsia="宋体" w:cs="宋体"/>
                <w:sz w:val="20"/>
                <w:szCs w:val="20"/>
              </w:rPr>
            </w:pPr>
            <w:r>
              <w:rPr>
                <w:rFonts w:ascii="宋体" w:hAnsi="宋体" w:eastAsia="宋体" w:cs="宋体"/>
                <w:color w:val="231916"/>
                <w:spacing w:val="4"/>
                <w:sz w:val="20"/>
                <w:szCs w:val="20"/>
              </w:rPr>
              <w:t>进出食堂不靠右行</w:t>
            </w:r>
          </w:p>
        </w:tc>
        <w:tc>
          <w:tcPr>
            <w:tcW w:w="751" w:type="dxa"/>
            <w:vAlign w:val="top"/>
          </w:tcPr>
          <w:p w14:paraId="57025DC5">
            <w:pPr>
              <w:spacing w:before="80" w:line="284" w:lineRule="exact"/>
              <w:ind w:left="345"/>
              <w:rPr>
                <w:rFonts w:ascii="宋体" w:hAnsi="宋体" w:eastAsia="宋体" w:cs="宋体"/>
                <w:sz w:val="20"/>
                <w:szCs w:val="20"/>
              </w:rPr>
            </w:pPr>
            <w:r>
              <w:rPr>
                <w:rFonts w:ascii="宋体" w:hAnsi="宋体" w:eastAsia="宋体" w:cs="宋体"/>
                <w:color w:val="231916"/>
                <w:position w:val="1"/>
                <w:sz w:val="20"/>
                <w:szCs w:val="20"/>
              </w:rPr>
              <w:t>1</w:t>
            </w:r>
          </w:p>
        </w:tc>
        <w:tc>
          <w:tcPr>
            <w:tcW w:w="751" w:type="dxa"/>
            <w:vAlign w:val="top"/>
          </w:tcPr>
          <w:p w14:paraId="528FBB8C">
            <w:pPr>
              <w:rPr>
                <w:rFonts w:ascii="Arial"/>
                <w:sz w:val="21"/>
              </w:rPr>
            </w:pPr>
          </w:p>
        </w:tc>
        <w:tc>
          <w:tcPr>
            <w:tcW w:w="1426" w:type="dxa"/>
            <w:vMerge w:val="continue"/>
            <w:tcBorders>
              <w:top w:val="nil"/>
              <w:bottom w:val="nil"/>
            </w:tcBorders>
            <w:vAlign w:val="top"/>
          </w:tcPr>
          <w:p w14:paraId="531BFE27">
            <w:pPr>
              <w:rPr>
                <w:rFonts w:ascii="Arial"/>
                <w:sz w:val="21"/>
              </w:rPr>
            </w:pPr>
          </w:p>
        </w:tc>
      </w:tr>
      <w:tr w14:paraId="7FA9953B">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40B6E9B4">
            <w:pPr>
              <w:rPr>
                <w:rFonts w:ascii="Arial"/>
                <w:sz w:val="21"/>
              </w:rPr>
            </w:pPr>
          </w:p>
        </w:tc>
        <w:tc>
          <w:tcPr>
            <w:tcW w:w="750" w:type="dxa"/>
            <w:vAlign w:val="top"/>
          </w:tcPr>
          <w:p w14:paraId="58652737">
            <w:pPr>
              <w:spacing w:before="81" w:line="283" w:lineRule="exact"/>
              <w:ind w:left="274"/>
              <w:rPr>
                <w:rFonts w:ascii="宋体" w:hAnsi="宋体" w:eastAsia="宋体" w:cs="宋体"/>
                <w:sz w:val="20"/>
                <w:szCs w:val="20"/>
              </w:rPr>
            </w:pPr>
            <w:r>
              <w:rPr>
                <w:rFonts w:ascii="宋体" w:hAnsi="宋体" w:eastAsia="宋体" w:cs="宋体"/>
                <w:color w:val="231916"/>
                <w:spacing w:val="2"/>
                <w:position w:val="1"/>
                <w:sz w:val="20"/>
                <w:szCs w:val="20"/>
              </w:rPr>
              <w:t>71</w:t>
            </w:r>
          </w:p>
        </w:tc>
        <w:tc>
          <w:tcPr>
            <w:tcW w:w="750" w:type="dxa"/>
            <w:vAlign w:val="top"/>
          </w:tcPr>
          <w:p w14:paraId="525578BF">
            <w:pPr>
              <w:spacing w:before="90" w:line="210" w:lineRule="auto"/>
              <w:ind w:left="171"/>
              <w:rPr>
                <w:rFonts w:ascii="宋体" w:hAnsi="宋体" w:eastAsia="宋体" w:cs="宋体"/>
                <w:sz w:val="20"/>
                <w:szCs w:val="20"/>
              </w:rPr>
            </w:pPr>
            <w:r>
              <w:rPr>
                <w:rFonts w:ascii="宋体" w:hAnsi="宋体" w:eastAsia="宋体" w:cs="宋体"/>
                <w:color w:val="231916"/>
                <w:spacing w:val="2"/>
                <w:sz w:val="20"/>
                <w:szCs w:val="20"/>
              </w:rPr>
              <w:t>劳动</w:t>
            </w:r>
          </w:p>
        </w:tc>
        <w:tc>
          <w:tcPr>
            <w:tcW w:w="4171" w:type="dxa"/>
            <w:vAlign w:val="top"/>
          </w:tcPr>
          <w:p w14:paraId="020514ED">
            <w:pPr>
              <w:spacing w:before="88" w:line="214" w:lineRule="auto"/>
              <w:ind w:left="136"/>
              <w:rPr>
                <w:rFonts w:ascii="宋体" w:hAnsi="宋体" w:eastAsia="宋体" w:cs="宋体"/>
                <w:sz w:val="20"/>
                <w:szCs w:val="20"/>
              </w:rPr>
            </w:pPr>
            <w:r>
              <w:rPr>
                <w:rFonts w:ascii="宋体" w:hAnsi="宋体" w:eastAsia="宋体" w:cs="宋体"/>
                <w:color w:val="231916"/>
                <w:spacing w:val="5"/>
                <w:sz w:val="20"/>
                <w:szCs w:val="20"/>
              </w:rPr>
              <w:t>故意不搞教室、公共区、寝室卫生</w:t>
            </w:r>
          </w:p>
        </w:tc>
        <w:tc>
          <w:tcPr>
            <w:tcW w:w="751" w:type="dxa"/>
            <w:vAlign w:val="top"/>
          </w:tcPr>
          <w:p w14:paraId="6264C16C">
            <w:pPr>
              <w:spacing w:before="81" w:line="283" w:lineRule="exact"/>
              <w:ind w:left="345"/>
              <w:rPr>
                <w:rFonts w:ascii="宋体" w:hAnsi="宋体" w:eastAsia="宋体" w:cs="宋体"/>
                <w:sz w:val="20"/>
                <w:szCs w:val="20"/>
              </w:rPr>
            </w:pPr>
            <w:r>
              <w:rPr>
                <w:rFonts w:ascii="宋体" w:hAnsi="宋体" w:eastAsia="宋体" w:cs="宋体"/>
                <w:color w:val="231916"/>
                <w:position w:val="1"/>
                <w:sz w:val="20"/>
                <w:szCs w:val="20"/>
              </w:rPr>
              <w:t>1</w:t>
            </w:r>
          </w:p>
        </w:tc>
        <w:tc>
          <w:tcPr>
            <w:tcW w:w="751" w:type="dxa"/>
            <w:vAlign w:val="top"/>
          </w:tcPr>
          <w:p w14:paraId="472153B0">
            <w:pPr>
              <w:rPr>
                <w:rFonts w:ascii="Arial"/>
                <w:sz w:val="21"/>
              </w:rPr>
            </w:pPr>
          </w:p>
        </w:tc>
        <w:tc>
          <w:tcPr>
            <w:tcW w:w="1426" w:type="dxa"/>
            <w:vMerge w:val="continue"/>
            <w:tcBorders>
              <w:top w:val="nil"/>
              <w:bottom w:val="nil"/>
            </w:tcBorders>
            <w:vAlign w:val="top"/>
          </w:tcPr>
          <w:p w14:paraId="3A0C8B8E">
            <w:pPr>
              <w:rPr>
                <w:rFonts w:ascii="Arial"/>
                <w:sz w:val="21"/>
              </w:rPr>
            </w:pPr>
          </w:p>
        </w:tc>
      </w:tr>
      <w:tr w14:paraId="3B14712C">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75" w:hRule="atLeast"/>
        </w:trPr>
        <w:tc>
          <w:tcPr>
            <w:tcW w:w="756" w:type="dxa"/>
            <w:vMerge w:val="continue"/>
            <w:tcBorders>
              <w:top w:val="nil"/>
              <w:bottom w:val="nil"/>
            </w:tcBorders>
            <w:textDirection w:val="tbRlV"/>
            <w:vAlign w:val="top"/>
          </w:tcPr>
          <w:p w14:paraId="52FE8077">
            <w:pPr>
              <w:rPr>
                <w:rFonts w:ascii="Arial"/>
                <w:sz w:val="21"/>
              </w:rPr>
            </w:pPr>
          </w:p>
        </w:tc>
        <w:tc>
          <w:tcPr>
            <w:tcW w:w="750" w:type="dxa"/>
            <w:vAlign w:val="top"/>
          </w:tcPr>
          <w:p w14:paraId="588F55AF">
            <w:pPr>
              <w:spacing w:before="232" w:line="291" w:lineRule="exact"/>
              <w:ind w:left="266"/>
              <w:rPr>
                <w:rFonts w:ascii="宋体" w:hAnsi="宋体" w:eastAsia="宋体" w:cs="宋体"/>
                <w:sz w:val="20"/>
                <w:szCs w:val="20"/>
              </w:rPr>
            </w:pPr>
            <w:r>
              <w:rPr>
                <w:rFonts w:ascii="宋体" w:hAnsi="宋体" w:eastAsia="宋体" w:cs="宋体"/>
                <w:color w:val="231916"/>
                <w:spacing w:val="2"/>
                <w:position w:val="2"/>
                <w:sz w:val="20"/>
                <w:szCs w:val="20"/>
              </w:rPr>
              <w:t>72</w:t>
            </w:r>
          </w:p>
        </w:tc>
        <w:tc>
          <w:tcPr>
            <w:tcW w:w="750" w:type="dxa"/>
            <w:vAlign w:val="top"/>
          </w:tcPr>
          <w:p w14:paraId="18BC52F4">
            <w:pPr>
              <w:spacing w:before="239" w:line="214" w:lineRule="auto"/>
              <w:ind w:left="168"/>
              <w:rPr>
                <w:rFonts w:ascii="宋体" w:hAnsi="宋体" w:eastAsia="宋体" w:cs="宋体"/>
                <w:sz w:val="20"/>
                <w:szCs w:val="20"/>
              </w:rPr>
            </w:pPr>
            <w:r>
              <w:rPr>
                <w:rFonts w:ascii="宋体" w:hAnsi="宋体" w:eastAsia="宋体" w:cs="宋体"/>
                <w:color w:val="231916"/>
                <w:spacing w:val="3"/>
                <w:sz w:val="20"/>
                <w:szCs w:val="20"/>
              </w:rPr>
              <w:t>就寝</w:t>
            </w:r>
          </w:p>
        </w:tc>
        <w:tc>
          <w:tcPr>
            <w:tcW w:w="4171" w:type="dxa"/>
            <w:vAlign w:val="top"/>
          </w:tcPr>
          <w:p w14:paraId="39B5CB4C">
            <w:pPr>
              <w:spacing w:before="108" w:line="239" w:lineRule="auto"/>
              <w:ind w:left="136" w:right="126"/>
              <w:rPr>
                <w:rFonts w:ascii="宋体" w:hAnsi="宋体" w:eastAsia="宋体" w:cs="宋体"/>
                <w:sz w:val="20"/>
                <w:szCs w:val="20"/>
              </w:rPr>
            </w:pPr>
            <w:r>
              <w:rPr>
                <w:rFonts w:ascii="宋体" w:hAnsi="宋体" w:eastAsia="宋体" w:cs="宋体"/>
                <w:color w:val="231916"/>
                <w:spacing w:val="5"/>
                <w:sz w:val="20"/>
                <w:szCs w:val="20"/>
              </w:rPr>
              <w:t>寝室内及回寝途中做出危险举动（嬉闹、追</w:t>
            </w:r>
            <w:r>
              <w:rPr>
                <w:rFonts w:ascii="宋体" w:hAnsi="宋体" w:eastAsia="宋体" w:cs="宋体"/>
                <w:color w:val="231916"/>
                <w:spacing w:val="1"/>
                <w:sz w:val="20"/>
                <w:szCs w:val="20"/>
              </w:rPr>
              <w:t xml:space="preserve"> </w:t>
            </w:r>
            <w:r>
              <w:rPr>
                <w:rFonts w:ascii="宋体" w:hAnsi="宋体" w:eastAsia="宋体" w:cs="宋体"/>
                <w:color w:val="231916"/>
                <w:spacing w:val="4"/>
                <w:sz w:val="20"/>
                <w:szCs w:val="20"/>
              </w:rPr>
              <w:t>赶等）或大声吼叫，串楼、串寝</w:t>
            </w:r>
          </w:p>
        </w:tc>
        <w:tc>
          <w:tcPr>
            <w:tcW w:w="751" w:type="dxa"/>
            <w:vAlign w:val="top"/>
          </w:tcPr>
          <w:p w14:paraId="4C086A70">
            <w:pPr>
              <w:spacing w:before="232" w:line="292" w:lineRule="exact"/>
              <w:ind w:left="345"/>
              <w:rPr>
                <w:rFonts w:ascii="宋体" w:hAnsi="宋体" w:eastAsia="宋体" w:cs="宋体"/>
                <w:sz w:val="20"/>
                <w:szCs w:val="20"/>
              </w:rPr>
            </w:pPr>
            <w:r>
              <w:rPr>
                <w:rFonts w:ascii="宋体" w:hAnsi="宋体" w:eastAsia="宋体" w:cs="宋体"/>
                <w:color w:val="231916"/>
                <w:position w:val="2"/>
                <w:sz w:val="20"/>
                <w:szCs w:val="20"/>
              </w:rPr>
              <w:t>1</w:t>
            </w:r>
          </w:p>
        </w:tc>
        <w:tc>
          <w:tcPr>
            <w:tcW w:w="751" w:type="dxa"/>
            <w:vAlign w:val="top"/>
          </w:tcPr>
          <w:p w14:paraId="6C916464">
            <w:pPr>
              <w:rPr>
                <w:rFonts w:ascii="Arial"/>
                <w:sz w:val="21"/>
              </w:rPr>
            </w:pPr>
          </w:p>
        </w:tc>
        <w:tc>
          <w:tcPr>
            <w:tcW w:w="1426" w:type="dxa"/>
            <w:vMerge w:val="continue"/>
            <w:tcBorders>
              <w:top w:val="nil"/>
              <w:bottom w:val="nil"/>
            </w:tcBorders>
            <w:vAlign w:val="top"/>
          </w:tcPr>
          <w:p w14:paraId="7598BF11">
            <w:pPr>
              <w:rPr>
                <w:rFonts w:ascii="Arial"/>
                <w:sz w:val="21"/>
              </w:rPr>
            </w:pPr>
          </w:p>
        </w:tc>
      </w:tr>
      <w:tr w14:paraId="6996B634">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653263A4">
            <w:pPr>
              <w:rPr>
                <w:rFonts w:ascii="Arial"/>
                <w:sz w:val="21"/>
              </w:rPr>
            </w:pPr>
          </w:p>
        </w:tc>
        <w:tc>
          <w:tcPr>
            <w:tcW w:w="750" w:type="dxa"/>
            <w:vAlign w:val="top"/>
          </w:tcPr>
          <w:p w14:paraId="6649EFB0">
            <w:pPr>
              <w:spacing w:before="81" w:line="283" w:lineRule="exact"/>
              <w:ind w:left="270"/>
              <w:rPr>
                <w:rFonts w:ascii="宋体" w:hAnsi="宋体" w:eastAsia="宋体" w:cs="宋体"/>
                <w:sz w:val="20"/>
                <w:szCs w:val="20"/>
              </w:rPr>
            </w:pPr>
            <w:r>
              <w:rPr>
                <w:rFonts w:ascii="宋体" w:hAnsi="宋体" w:eastAsia="宋体" w:cs="宋体"/>
                <w:color w:val="231916"/>
                <w:spacing w:val="2"/>
                <w:position w:val="1"/>
                <w:sz w:val="20"/>
                <w:szCs w:val="20"/>
              </w:rPr>
              <w:t>73</w:t>
            </w:r>
          </w:p>
        </w:tc>
        <w:tc>
          <w:tcPr>
            <w:tcW w:w="750" w:type="dxa"/>
            <w:vAlign w:val="top"/>
          </w:tcPr>
          <w:p w14:paraId="345694EB">
            <w:pPr>
              <w:spacing w:before="89" w:line="214" w:lineRule="auto"/>
              <w:ind w:left="168"/>
              <w:rPr>
                <w:rFonts w:ascii="宋体" w:hAnsi="宋体" w:eastAsia="宋体" w:cs="宋体"/>
                <w:sz w:val="20"/>
                <w:szCs w:val="20"/>
              </w:rPr>
            </w:pPr>
            <w:r>
              <w:rPr>
                <w:rFonts w:ascii="宋体" w:hAnsi="宋体" w:eastAsia="宋体" w:cs="宋体"/>
                <w:color w:val="231916"/>
                <w:spacing w:val="3"/>
                <w:sz w:val="20"/>
                <w:szCs w:val="20"/>
              </w:rPr>
              <w:t>就寝</w:t>
            </w:r>
          </w:p>
        </w:tc>
        <w:tc>
          <w:tcPr>
            <w:tcW w:w="4171" w:type="dxa"/>
            <w:vAlign w:val="top"/>
          </w:tcPr>
          <w:p w14:paraId="300031BE">
            <w:pPr>
              <w:spacing w:before="88" w:line="214" w:lineRule="auto"/>
              <w:ind w:left="136"/>
              <w:rPr>
                <w:rFonts w:ascii="宋体" w:hAnsi="宋体" w:eastAsia="宋体" w:cs="宋体"/>
                <w:sz w:val="20"/>
                <w:szCs w:val="20"/>
              </w:rPr>
            </w:pPr>
            <w:r>
              <w:rPr>
                <w:rFonts w:ascii="宋体" w:hAnsi="宋体" w:eastAsia="宋体" w:cs="宋体"/>
                <w:color w:val="231916"/>
                <w:spacing w:val="3"/>
                <w:sz w:val="20"/>
                <w:szCs w:val="20"/>
              </w:rPr>
              <w:t>晚上熄灯后30分钟还没有安静就寝</w:t>
            </w:r>
          </w:p>
        </w:tc>
        <w:tc>
          <w:tcPr>
            <w:tcW w:w="751" w:type="dxa"/>
            <w:vAlign w:val="top"/>
          </w:tcPr>
          <w:p w14:paraId="46205BAE">
            <w:pPr>
              <w:spacing w:before="81" w:line="283" w:lineRule="exact"/>
              <w:ind w:left="345"/>
              <w:rPr>
                <w:rFonts w:ascii="宋体" w:hAnsi="宋体" w:eastAsia="宋体" w:cs="宋体"/>
                <w:sz w:val="20"/>
                <w:szCs w:val="20"/>
              </w:rPr>
            </w:pPr>
            <w:r>
              <w:rPr>
                <w:rFonts w:ascii="宋体" w:hAnsi="宋体" w:eastAsia="宋体" w:cs="宋体"/>
                <w:color w:val="231916"/>
                <w:position w:val="1"/>
                <w:sz w:val="20"/>
                <w:szCs w:val="20"/>
              </w:rPr>
              <w:t>1</w:t>
            </w:r>
          </w:p>
        </w:tc>
        <w:tc>
          <w:tcPr>
            <w:tcW w:w="751" w:type="dxa"/>
            <w:vAlign w:val="top"/>
          </w:tcPr>
          <w:p w14:paraId="7FDAF8B5">
            <w:pPr>
              <w:rPr>
                <w:rFonts w:ascii="Arial"/>
                <w:sz w:val="21"/>
              </w:rPr>
            </w:pPr>
          </w:p>
        </w:tc>
        <w:tc>
          <w:tcPr>
            <w:tcW w:w="1426" w:type="dxa"/>
            <w:vMerge w:val="continue"/>
            <w:tcBorders>
              <w:top w:val="nil"/>
              <w:bottom w:val="nil"/>
            </w:tcBorders>
            <w:vAlign w:val="top"/>
          </w:tcPr>
          <w:p w14:paraId="0CFF5B1A">
            <w:pPr>
              <w:rPr>
                <w:rFonts w:ascii="Arial"/>
                <w:sz w:val="21"/>
              </w:rPr>
            </w:pPr>
          </w:p>
        </w:tc>
      </w:tr>
      <w:tr w14:paraId="5F7A82A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7C1980B8">
            <w:pPr>
              <w:rPr>
                <w:rFonts w:ascii="Arial"/>
                <w:sz w:val="21"/>
              </w:rPr>
            </w:pPr>
          </w:p>
        </w:tc>
        <w:tc>
          <w:tcPr>
            <w:tcW w:w="750" w:type="dxa"/>
            <w:vAlign w:val="top"/>
          </w:tcPr>
          <w:p w14:paraId="1392F07A">
            <w:pPr>
              <w:spacing w:before="82" w:line="282" w:lineRule="exact"/>
              <w:ind w:left="266"/>
              <w:rPr>
                <w:rFonts w:ascii="宋体" w:hAnsi="宋体" w:eastAsia="宋体" w:cs="宋体"/>
                <w:sz w:val="20"/>
                <w:szCs w:val="20"/>
              </w:rPr>
            </w:pPr>
            <w:r>
              <w:rPr>
                <w:rFonts w:ascii="宋体" w:hAnsi="宋体" w:eastAsia="宋体" w:cs="宋体"/>
                <w:color w:val="231916"/>
                <w:spacing w:val="2"/>
                <w:position w:val="1"/>
                <w:sz w:val="20"/>
                <w:szCs w:val="20"/>
              </w:rPr>
              <w:t>74</w:t>
            </w:r>
          </w:p>
        </w:tc>
        <w:tc>
          <w:tcPr>
            <w:tcW w:w="750" w:type="dxa"/>
            <w:vAlign w:val="top"/>
          </w:tcPr>
          <w:p w14:paraId="3AA52606">
            <w:pPr>
              <w:spacing w:before="89" w:line="214" w:lineRule="auto"/>
              <w:ind w:left="168"/>
              <w:rPr>
                <w:rFonts w:ascii="宋体" w:hAnsi="宋体" w:eastAsia="宋体" w:cs="宋体"/>
                <w:sz w:val="20"/>
                <w:szCs w:val="20"/>
              </w:rPr>
            </w:pPr>
            <w:r>
              <w:rPr>
                <w:rFonts w:ascii="宋体" w:hAnsi="宋体" w:eastAsia="宋体" w:cs="宋体"/>
                <w:color w:val="231916"/>
                <w:spacing w:val="3"/>
                <w:sz w:val="20"/>
                <w:szCs w:val="20"/>
              </w:rPr>
              <w:t>就寝</w:t>
            </w:r>
          </w:p>
        </w:tc>
        <w:tc>
          <w:tcPr>
            <w:tcW w:w="4171" w:type="dxa"/>
            <w:vAlign w:val="top"/>
          </w:tcPr>
          <w:p w14:paraId="129509ED">
            <w:pPr>
              <w:spacing w:before="87" w:line="218" w:lineRule="auto"/>
              <w:ind w:left="136"/>
              <w:rPr>
                <w:rFonts w:ascii="宋体" w:hAnsi="宋体" w:eastAsia="宋体" w:cs="宋体"/>
                <w:sz w:val="20"/>
                <w:szCs w:val="20"/>
              </w:rPr>
            </w:pPr>
            <w:r>
              <w:rPr>
                <w:rFonts w:ascii="宋体" w:hAnsi="宋体" w:eastAsia="宋体" w:cs="宋体"/>
                <w:color w:val="231916"/>
                <w:spacing w:val="4"/>
                <w:sz w:val="20"/>
                <w:szCs w:val="20"/>
              </w:rPr>
              <w:t>在宿舍区喧哗、打闹，妨碍他人休息</w:t>
            </w:r>
          </w:p>
        </w:tc>
        <w:tc>
          <w:tcPr>
            <w:tcW w:w="751" w:type="dxa"/>
            <w:vAlign w:val="top"/>
          </w:tcPr>
          <w:p w14:paraId="31E98A6F">
            <w:pPr>
              <w:spacing w:before="82" w:line="282" w:lineRule="exact"/>
              <w:ind w:left="345"/>
              <w:rPr>
                <w:rFonts w:ascii="宋体" w:hAnsi="宋体" w:eastAsia="宋体" w:cs="宋体"/>
                <w:sz w:val="20"/>
                <w:szCs w:val="20"/>
              </w:rPr>
            </w:pPr>
            <w:r>
              <w:rPr>
                <w:rFonts w:ascii="宋体" w:hAnsi="宋体" w:eastAsia="宋体" w:cs="宋体"/>
                <w:color w:val="231916"/>
                <w:position w:val="1"/>
                <w:sz w:val="20"/>
                <w:szCs w:val="20"/>
              </w:rPr>
              <w:t>1</w:t>
            </w:r>
          </w:p>
        </w:tc>
        <w:tc>
          <w:tcPr>
            <w:tcW w:w="751" w:type="dxa"/>
            <w:vAlign w:val="top"/>
          </w:tcPr>
          <w:p w14:paraId="09B8D8B2">
            <w:pPr>
              <w:rPr>
                <w:rFonts w:ascii="Arial"/>
                <w:sz w:val="21"/>
              </w:rPr>
            </w:pPr>
          </w:p>
        </w:tc>
        <w:tc>
          <w:tcPr>
            <w:tcW w:w="1426" w:type="dxa"/>
            <w:vMerge w:val="continue"/>
            <w:tcBorders>
              <w:top w:val="nil"/>
              <w:bottom w:val="nil"/>
            </w:tcBorders>
            <w:vAlign w:val="top"/>
          </w:tcPr>
          <w:p w14:paraId="1EBD3650">
            <w:pPr>
              <w:rPr>
                <w:rFonts w:ascii="Arial"/>
                <w:sz w:val="21"/>
              </w:rPr>
            </w:pPr>
          </w:p>
        </w:tc>
      </w:tr>
      <w:tr w14:paraId="53206A9B">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997" w:hRule="atLeast"/>
        </w:trPr>
        <w:tc>
          <w:tcPr>
            <w:tcW w:w="756" w:type="dxa"/>
            <w:vMerge w:val="continue"/>
            <w:tcBorders>
              <w:top w:val="nil"/>
              <w:bottom w:val="nil"/>
            </w:tcBorders>
            <w:textDirection w:val="tbRlV"/>
            <w:vAlign w:val="top"/>
          </w:tcPr>
          <w:p w14:paraId="1C2A2B63">
            <w:pPr>
              <w:rPr>
                <w:rFonts w:ascii="Arial"/>
                <w:sz w:val="21"/>
              </w:rPr>
            </w:pPr>
          </w:p>
        </w:tc>
        <w:tc>
          <w:tcPr>
            <w:tcW w:w="750" w:type="dxa"/>
            <w:vAlign w:val="top"/>
          </w:tcPr>
          <w:p w14:paraId="6B48F36B">
            <w:pPr>
              <w:spacing w:line="328" w:lineRule="auto"/>
              <w:rPr>
                <w:rFonts w:ascii="Arial"/>
                <w:sz w:val="21"/>
              </w:rPr>
            </w:pPr>
          </w:p>
          <w:p w14:paraId="06F778C4">
            <w:pPr>
              <w:spacing w:before="65" w:line="291" w:lineRule="exact"/>
              <w:ind w:left="269"/>
              <w:rPr>
                <w:rFonts w:ascii="宋体" w:hAnsi="宋体" w:eastAsia="宋体" w:cs="宋体"/>
                <w:sz w:val="20"/>
                <w:szCs w:val="20"/>
              </w:rPr>
            </w:pPr>
            <w:r>
              <w:rPr>
                <w:rFonts w:ascii="宋体" w:hAnsi="宋体" w:eastAsia="宋体" w:cs="宋体"/>
                <w:color w:val="231916"/>
                <w:spacing w:val="2"/>
                <w:position w:val="2"/>
                <w:sz w:val="20"/>
                <w:szCs w:val="20"/>
              </w:rPr>
              <w:t>75</w:t>
            </w:r>
          </w:p>
        </w:tc>
        <w:tc>
          <w:tcPr>
            <w:tcW w:w="750" w:type="dxa"/>
            <w:vAlign w:val="top"/>
          </w:tcPr>
          <w:p w14:paraId="1AC22590">
            <w:pPr>
              <w:spacing w:line="337" w:lineRule="auto"/>
              <w:rPr>
                <w:rFonts w:ascii="Arial"/>
                <w:sz w:val="21"/>
              </w:rPr>
            </w:pPr>
          </w:p>
          <w:p w14:paraId="509CDD05">
            <w:pPr>
              <w:spacing w:before="65" w:line="206" w:lineRule="auto"/>
              <w:ind w:left="165"/>
              <w:rPr>
                <w:rFonts w:ascii="宋体" w:hAnsi="宋体" w:eastAsia="宋体" w:cs="宋体"/>
                <w:sz w:val="20"/>
                <w:szCs w:val="20"/>
              </w:rPr>
            </w:pPr>
            <w:r>
              <w:rPr>
                <w:rFonts w:ascii="宋体" w:hAnsi="宋体" w:eastAsia="宋体" w:cs="宋体"/>
                <w:color w:val="231916"/>
                <w:spacing w:val="4"/>
                <w:sz w:val="20"/>
                <w:szCs w:val="20"/>
              </w:rPr>
              <w:t>考试</w:t>
            </w:r>
          </w:p>
        </w:tc>
        <w:tc>
          <w:tcPr>
            <w:tcW w:w="4171" w:type="dxa"/>
            <w:vAlign w:val="top"/>
          </w:tcPr>
          <w:p w14:paraId="7886C60A">
            <w:pPr>
              <w:spacing w:before="148" w:line="234" w:lineRule="auto"/>
              <w:ind w:left="136" w:right="125" w:firstLine="2"/>
              <w:jc w:val="both"/>
              <w:rPr>
                <w:rFonts w:ascii="宋体" w:hAnsi="宋体" w:eastAsia="宋体" w:cs="宋体"/>
                <w:sz w:val="20"/>
                <w:szCs w:val="20"/>
              </w:rPr>
            </w:pPr>
            <w:r>
              <w:rPr>
                <w:rFonts w:ascii="宋体" w:hAnsi="宋体" w:eastAsia="宋体" w:cs="宋体"/>
                <w:color w:val="231916"/>
                <w:spacing w:val="5"/>
                <w:sz w:val="20"/>
                <w:szCs w:val="20"/>
              </w:rPr>
              <w:t>在考场内喧哗、交卷后在考场附近逗留并高</w:t>
            </w:r>
            <w:r>
              <w:rPr>
                <w:rFonts w:ascii="宋体" w:hAnsi="宋体" w:eastAsia="宋体" w:cs="宋体"/>
                <w:color w:val="231916"/>
                <w:sz w:val="20"/>
                <w:szCs w:val="20"/>
              </w:rPr>
              <w:t xml:space="preserve"> </w:t>
            </w:r>
            <w:r>
              <w:rPr>
                <w:rFonts w:ascii="宋体" w:hAnsi="宋体" w:eastAsia="宋体" w:cs="宋体"/>
                <w:color w:val="231916"/>
                <w:spacing w:val="5"/>
                <w:sz w:val="20"/>
                <w:szCs w:val="20"/>
              </w:rPr>
              <w:t>声谈论或有其他影响考场秩序的行为，经劝</w:t>
            </w:r>
            <w:r>
              <w:rPr>
                <w:rFonts w:ascii="宋体" w:hAnsi="宋体" w:eastAsia="宋体" w:cs="宋体"/>
                <w:color w:val="231916"/>
                <w:spacing w:val="2"/>
                <w:sz w:val="20"/>
                <w:szCs w:val="20"/>
              </w:rPr>
              <w:t xml:space="preserve"> </w:t>
            </w:r>
            <w:r>
              <w:rPr>
                <w:rFonts w:ascii="宋体" w:hAnsi="宋体" w:eastAsia="宋体" w:cs="宋体"/>
                <w:color w:val="231916"/>
                <w:spacing w:val="4"/>
                <w:sz w:val="20"/>
                <w:szCs w:val="20"/>
              </w:rPr>
              <w:t>阻仍不改正的</w:t>
            </w:r>
          </w:p>
        </w:tc>
        <w:tc>
          <w:tcPr>
            <w:tcW w:w="751" w:type="dxa"/>
            <w:vAlign w:val="top"/>
          </w:tcPr>
          <w:p w14:paraId="24F1D16A">
            <w:pPr>
              <w:spacing w:line="327" w:lineRule="auto"/>
              <w:rPr>
                <w:rFonts w:ascii="Arial"/>
                <w:sz w:val="21"/>
              </w:rPr>
            </w:pPr>
          </w:p>
          <w:p w14:paraId="66C62FC2">
            <w:pPr>
              <w:spacing w:before="65" w:line="293" w:lineRule="exact"/>
              <w:ind w:left="345"/>
              <w:rPr>
                <w:rFonts w:ascii="宋体" w:hAnsi="宋体" w:eastAsia="宋体" w:cs="宋体"/>
                <w:sz w:val="20"/>
                <w:szCs w:val="20"/>
              </w:rPr>
            </w:pPr>
            <w:r>
              <w:rPr>
                <w:rFonts w:ascii="宋体" w:hAnsi="宋体" w:eastAsia="宋体" w:cs="宋体"/>
                <w:color w:val="231916"/>
                <w:position w:val="2"/>
                <w:sz w:val="20"/>
                <w:szCs w:val="20"/>
              </w:rPr>
              <w:t>1</w:t>
            </w:r>
          </w:p>
        </w:tc>
        <w:tc>
          <w:tcPr>
            <w:tcW w:w="751" w:type="dxa"/>
            <w:vAlign w:val="top"/>
          </w:tcPr>
          <w:p w14:paraId="52E90181">
            <w:pPr>
              <w:rPr>
                <w:rFonts w:ascii="Arial"/>
                <w:sz w:val="21"/>
              </w:rPr>
            </w:pPr>
          </w:p>
        </w:tc>
        <w:tc>
          <w:tcPr>
            <w:tcW w:w="1426" w:type="dxa"/>
            <w:vMerge w:val="continue"/>
            <w:tcBorders>
              <w:top w:val="nil"/>
              <w:bottom w:val="nil"/>
            </w:tcBorders>
            <w:vAlign w:val="top"/>
          </w:tcPr>
          <w:p w14:paraId="686238A6">
            <w:pPr>
              <w:rPr>
                <w:rFonts w:ascii="Arial"/>
                <w:sz w:val="21"/>
              </w:rPr>
            </w:pPr>
          </w:p>
        </w:tc>
      </w:tr>
      <w:tr w14:paraId="6387D1C4">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75" w:hRule="atLeast"/>
        </w:trPr>
        <w:tc>
          <w:tcPr>
            <w:tcW w:w="756" w:type="dxa"/>
            <w:vMerge w:val="continue"/>
            <w:tcBorders>
              <w:top w:val="nil"/>
              <w:bottom w:val="nil"/>
            </w:tcBorders>
            <w:textDirection w:val="tbRlV"/>
            <w:vAlign w:val="top"/>
          </w:tcPr>
          <w:p w14:paraId="33BE307A">
            <w:pPr>
              <w:rPr>
                <w:rFonts w:ascii="Arial"/>
                <w:sz w:val="21"/>
              </w:rPr>
            </w:pPr>
          </w:p>
        </w:tc>
        <w:tc>
          <w:tcPr>
            <w:tcW w:w="750" w:type="dxa"/>
            <w:vAlign w:val="top"/>
          </w:tcPr>
          <w:p w14:paraId="62398C55">
            <w:pPr>
              <w:spacing w:before="234" w:line="291" w:lineRule="exact"/>
              <w:ind w:left="266"/>
              <w:rPr>
                <w:rFonts w:ascii="宋体" w:hAnsi="宋体" w:eastAsia="宋体" w:cs="宋体"/>
                <w:sz w:val="20"/>
                <w:szCs w:val="20"/>
              </w:rPr>
            </w:pPr>
            <w:r>
              <w:rPr>
                <w:rFonts w:ascii="宋体" w:hAnsi="宋体" w:eastAsia="宋体" w:cs="宋体"/>
                <w:color w:val="231916"/>
                <w:spacing w:val="2"/>
                <w:position w:val="2"/>
                <w:sz w:val="20"/>
                <w:szCs w:val="20"/>
              </w:rPr>
              <w:t>76</w:t>
            </w:r>
          </w:p>
        </w:tc>
        <w:tc>
          <w:tcPr>
            <w:tcW w:w="750" w:type="dxa"/>
            <w:vAlign w:val="top"/>
          </w:tcPr>
          <w:p w14:paraId="26C67421">
            <w:pPr>
              <w:spacing w:before="244" w:line="206" w:lineRule="auto"/>
              <w:ind w:left="165"/>
              <w:rPr>
                <w:rFonts w:ascii="宋体" w:hAnsi="宋体" w:eastAsia="宋体" w:cs="宋体"/>
                <w:sz w:val="20"/>
                <w:szCs w:val="20"/>
              </w:rPr>
            </w:pPr>
            <w:r>
              <w:rPr>
                <w:rFonts w:ascii="宋体" w:hAnsi="宋体" w:eastAsia="宋体" w:cs="宋体"/>
                <w:color w:val="231916"/>
                <w:spacing w:val="4"/>
                <w:sz w:val="20"/>
                <w:szCs w:val="20"/>
              </w:rPr>
              <w:t>考试</w:t>
            </w:r>
          </w:p>
        </w:tc>
        <w:tc>
          <w:tcPr>
            <w:tcW w:w="4171" w:type="dxa"/>
            <w:vAlign w:val="top"/>
          </w:tcPr>
          <w:p w14:paraId="66E8F2BD">
            <w:pPr>
              <w:spacing w:before="115" w:line="233" w:lineRule="auto"/>
              <w:ind w:left="136" w:right="126"/>
              <w:rPr>
                <w:rFonts w:ascii="宋体" w:hAnsi="宋体" w:eastAsia="宋体" w:cs="宋体"/>
                <w:sz w:val="20"/>
                <w:szCs w:val="20"/>
              </w:rPr>
            </w:pPr>
            <w:r>
              <w:rPr>
                <w:rFonts w:ascii="宋体" w:hAnsi="宋体" w:eastAsia="宋体" w:cs="宋体"/>
                <w:color w:val="231916"/>
                <w:spacing w:val="5"/>
                <w:sz w:val="20"/>
                <w:szCs w:val="20"/>
              </w:rPr>
              <w:t>交头接耳、互打暗号、手势及利用电子通讯</w:t>
            </w:r>
            <w:r>
              <w:rPr>
                <w:rFonts w:ascii="宋体" w:hAnsi="宋体" w:eastAsia="宋体" w:cs="宋体"/>
                <w:color w:val="231916"/>
                <w:spacing w:val="2"/>
                <w:sz w:val="20"/>
                <w:szCs w:val="20"/>
              </w:rPr>
              <w:t xml:space="preserve"> </w:t>
            </w:r>
            <w:r>
              <w:rPr>
                <w:rFonts w:ascii="宋体" w:hAnsi="宋体" w:eastAsia="宋体" w:cs="宋体"/>
                <w:color w:val="231916"/>
                <w:spacing w:val="4"/>
                <w:sz w:val="20"/>
                <w:szCs w:val="20"/>
              </w:rPr>
              <w:t>工具传递或接受信息的</w:t>
            </w:r>
          </w:p>
        </w:tc>
        <w:tc>
          <w:tcPr>
            <w:tcW w:w="751" w:type="dxa"/>
            <w:vAlign w:val="top"/>
          </w:tcPr>
          <w:p w14:paraId="7D0E175D">
            <w:pPr>
              <w:spacing w:before="234" w:line="292" w:lineRule="exact"/>
              <w:ind w:left="345"/>
              <w:rPr>
                <w:rFonts w:ascii="宋体" w:hAnsi="宋体" w:eastAsia="宋体" w:cs="宋体"/>
                <w:sz w:val="20"/>
                <w:szCs w:val="20"/>
              </w:rPr>
            </w:pPr>
            <w:r>
              <w:rPr>
                <w:rFonts w:ascii="宋体" w:hAnsi="宋体" w:eastAsia="宋体" w:cs="宋体"/>
                <w:color w:val="231916"/>
                <w:position w:val="2"/>
                <w:sz w:val="20"/>
                <w:szCs w:val="20"/>
              </w:rPr>
              <w:t>1</w:t>
            </w:r>
          </w:p>
        </w:tc>
        <w:tc>
          <w:tcPr>
            <w:tcW w:w="751" w:type="dxa"/>
            <w:vAlign w:val="top"/>
          </w:tcPr>
          <w:p w14:paraId="7CAE4402">
            <w:pPr>
              <w:rPr>
                <w:rFonts w:ascii="Arial"/>
                <w:sz w:val="21"/>
              </w:rPr>
            </w:pPr>
          </w:p>
        </w:tc>
        <w:tc>
          <w:tcPr>
            <w:tcW w:w="1426" w:type="dxa"/>
            <w:vMerge w:val="continue"/>
            <w:tcBorders>
              <w:top w:val="nil"/>
              <w:bottom w:val="nil"/>
            </w:tcBorders>
            <w:vAlign w:val="top"/>
          </w:tcPr>
          <w:p w14:paraId="1A107C80">
            <w:pPr>
              <w:rPr>
                <w:rFonts w:ascii="Arial"/>
                <w:sz w:val="21"/>
              </w:rPr>
            </w:pPr>
          </w:p>
        </w:tc>
      </w:tr>
      <w:tr w14:paraId="0BDB5029">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75" w:hRule="atLeast"/>
        </w:trPr>
        <w:tc>
          <w:tcPr>
            <w:tcW w:w="756" w:type="dxa"/>
            <w:vMerge w:val="continue"/>
            <w:tcBorders>
              <w:top w:val="nil"/>
              <w:bottom w:val="nil"/>
            </w:tcBorders>
            <w:textDirection w:val="tbRlV"/>
            <w:vAlign w:val="top"/>
          </w:tcPr>
          <w:p w14:paraId="7C8812F1">
            <w:pPr>
              <w:rPr>
                <w:rFonts w:ascii="Arial"/>
                <w:sz w:val="21"/>
              </w:rPr>
            </w:pPr>
          </w:p>
        </w:tc>
        <w:tc>
          <w:tcPr>
            <w:tcW w:w="750" w:type="dxa"/>
            <w:vAlign w:val="top"/>
          </w:tcPr>
          <w:p w14:paraId="3459F03D">
            <w:pPr>
              <w:spacing w:before="233" w:line="291" w:lineRule="exact"/>
              <w:ind w:left="268"/>
              <w:rPr>
                <w:rFonts w:ascii="宋体" w:hAnsi="宋体" w:eastAsia="宋体" w:cs="宋体"/>
                <w:sz w:val="20"/>
                <w:szCs w:val="20"/>
              </w:rPr>
            </w:pPr>
            <w:r>
              <w:rPr>
                <w:rFonts w:ascii="宋体" w:hAnsi="宋体" w:eastAsia="宋体" w:cs="宋体"/>
                <w:color w:val="231916"/>
                <w:spacing w:val="2"/>
                <w:position w:val="2"/>
                <w:sz w:val="20"/>
                <w:szCs w:val="20"/>
              </w:rPr>
              <w:t>77</w:t>
            </w:r>
          </w:p>
        </w:tc>
        <w:tc>
          <w:tcPr>
            <w:tcW w:w="750" w:type="dxa"/>
            <w:vAlign w:val="top"/>
          </w:tcPr>
          <w:p w14:paraId="548ABA3E">
            <w:pPr>
              <w:spacing w:before="244" w:line="206" w:lineRule="auto"/>
              <w:ind w:left="165"/>
              <w:rPr>
                <w:rFonts w:ascii="宋体" w:hAnsi="宋体" w:eastAsia="宋体" w:cs="宋体"/>
                <w:sz w:val="20"/>
                <w:szCs w:val="20"/>
              </w:rPr>
            </w:pPr>
            <w:r>
              <w:rPr>
                <w:rFonts w:ascii="宋体" w:hAnsi="宋体" w:eastAsia="宋体" w:cs="宋体"/>
                <w:color w:val="231916"/>
                <w:spacing w:val="4"/>
                <w:sz w:val="20"/>
                <w:szCs w:val="20"/>
              </w:rPr>
              <w:t>考试</w:t>
            </w:r>
          </w:p>
        </w:tc>
        <w:tc>
          <w:tcPr>
            <w:tcW w:w="4171" w:type="dxa"/>
            <w:vAlign w:val="top"/>
          </w:tcPr>
          <w:p w14:paraId="4E8B5D64">
            <w:pPr>
              <w:spacing w:before="112" w:line="239" w:lineRule="auto"/>
              <w:ind w:left="136" w:right="118" w:firstLine="1"/>
              <w:rPr>
                <w:rFonts w:ascii="宋体" w:hAnsi="宋体" w:eastAsia="宋体" w:cs="宋体"/>
                <w:sz w:val="20"/>
                <w:szCs w:val="20"/>
              </w:rPr>
            </w:pPr>
            <w:r>
              <w:rPr>
                <w:rFonts w:ascii="宋体" w:hAnsi="宋体" w:eastAsia="宋体" w:cs="宋体"/>
                <w:color w:val="231916"/>
                <w:spacing w:val="5"/>
                <w:sz w:val="20"/>
                <w:szCs w:val="20"/>
              </w:rPr>
              <w:t>夹带资料（含在手掌等处写有文字、公式）</w:t>
            </w:r>
            <w:r>
              <w:rPr>
                <w:rFonts w:ascii="宋体" w:hAnsi="宋体" w:eastAsia="宋体" w:cs="宋体"/>
                <w:color w:val="231916"/>
                <w:spacing w:val="7"/>
                <w:sz w:val="20"/>
                <w:szCs w:val="20"/>
              </w:rPr>
              <w:t xml:space="preserve"> </w:t>
            </w:r>
            <w:r>
              <w:rPr>
                <w:rFonts w:ascii="宋体" w:hAnsi="宋体" w:eastAsia="宋体" w:cs="宋体"/>
                <w:color w:val="231916"/>
                <w:spacing w:val="5"/>
                <w:sz w:val="20"/>
                <w:szCs w:val="20"/>
              </w:rPr>
              <w:t>入场的（开卷考试除外）</w:t>
            </w:r>
          </w:p>
        </w:tc>
        <w:tc>
          <w:tcPr>
            <w:tcW w:w="751" w:type="dxa"/>
            <w:vAlign w:val="top"/>
          </w:tcPr>
          <w:p w14:paraId="3FACB04B">
            <w:pPr>
              <w:spacing w:before="234" w:line="293" w:lineRule="exact"/>
              <w:ind w:left="345"/>
              <w:rPr>
                <w:rFonts w:ascii="宋体" w:hAnsi="宋体" w:eastAsia="宋体" w:cs="宋体"/>
                <w:sz w:val="20"/>
                <w:szCs w:val="20"/>
              </w:rPr>
            </w:pPr>
            <w:r>
              <w:rPr>
                <w:rFonts w:ascii="宋体" w:hAnsi="宋体" w:eastAsia="宋体" w:cs="宋体"/>
                <w:color w:val="231916"/>
                <w:position w:val="2"/>
                <w:sz w:val="20"/>
                <w:szCs w:val="20"/>
              </w:rPr>
              <w:t>1</w:t>
            </w:r>
          </w:p>
        </w:tc>
        <w:tc>
          <w:tcPr>
            <w:tcW w:w="751" w:type="dxa"/>
            <w:vAlign w:val="top"/>
          </w:tcPr>
          <w:p w14:paraId="4CADCE54">
            <w:pPr>
              <w:rPr>
                <w:rFonts w:ascii="Arial"/>
                <w:sz w:val="21"/>
              </w:rPr>
            </w:pPr>
          </w:p>
        </w:tc>
        <w:tc>
          <w:tcPr>
            <w:tcW w:w="1426" w:type="dxa"/>
            <w:vMerge w:val="continue"/>
            <w:tcBorders>
              <w:top w:val="nil"/>
              <w:bottom w:val="nil"/>
            </w:tcBorders>
            <w:vAlign w:val="top"/>
          </w:tcPr>
          <w:p w14:paraId="6F36D3F3">
            <w:pPr>
              <w:rPr>
                <w:rFonts w:ascii="Arial"/>
                <w:sz w:val="21"/>
              </w:rPr>
            </w:pPr>
          </w:p>
        </w:tc>
      </w:tr>
      <w:tr w14:paraId="3CE93E50">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75" w:hRule="atLeast"/>
        </w:trPr>
        <w:tc>
          <w:tcPr>
            <w:tcW w:w="756" w:type="dxa"/>
            <w:vMerge w:val="continue"/>
            <w:tcBorders>
              <w:top w:val="nil"/>
              <w:bottom w:val="nil"/>
            </w:tcBorders>
            <w:textDirection w:val="tbRlV"/>
            <w:vAlign w:val="top"/>
          </w:tcPr>
          <w:p w14:paraId="565F421C">
            <w:pPr>
              <w:rPr>
                <w:rFonts w:ascii="Arial"/>
                <w:sz w:val="21"/>
              </w:rPr>
            </w:pPr>
          </w:p>
        </w:tc>
        <w:tc>
          <w:tcPr>
            <w:tcW w:w="750" w:type="dxa"/>
            <w:vAlign w:val="top"/>
          </w:tcPr>
          <w:p w14:paraId="5D5EEED3">
            <w:pPr>
              <w:spacing w:before="234" w:line="292" w:lineRule="exact"/>
              <w:ind w:left="268"/>
              <w:rPr>
                <w:rFonts w:ascii="宋体" w:hAnsi="宋体" w:eastAsia="宋体" w:cs="宋体"/>
                <w:sz w:val="20"/>
                <w:szCs w:val="20"/>
              </w:rPr>
            </w:pPr>
            <w:r>
              <w:rPr>
                <w:rFonts w:ascii="宋体" w:hAnsi="宋体" w:eastAsia="宋体" w:cs="宋体"/>
                <w:color w:val="231916"/>
                <w:spacing w:val="2"/>
                <w:position w:val="2"/>
                <w:sz w:val="20"/>
                <w:szCs w:val="20"/>
              </w:rPr>
              <w:t>78</w:t>
            </w:r>
          </w:p>
        </w:tc>
        <w:tc>
          <w:tcPr>
            <w:tcW w:w="750" w:type="dxa"/>
            <w:vAlign w:val="top"/>
          </w:tcPr>
          <w:p w14:paraId="47D73C77">
            <w:pPr>
              <w:spacing w:before="245" w:line="206" w:lineRule="auto"/>
              <w:ind w:left="165"/>
              <w:rPr>
                <w:rFonts w:ascii="宋体" w:hAnsi="宋体" w:eastAsia="宋体" w:cs="宋体"/>
                <w:sz w:val="20"/>
                <w:szCs w:val="20"/>
              </w:rPr>
            </w:pPr>
            <w:r>
              <w:rPr>
                <w:rFonts w:ascii="宋体" w:hAnsi="宋体" w:eastAsia="宋体" w:cs="宋体"/>
                <w:color w:val="231916"/>
                <w:spacing w:val="4"/>
                <w:sz w:val="20"/>
                <w:szCs w:val="20"/>
              </w:rPr>
              <w:t>考试</w:t>
            </w:r>
          </w:p>
        </w:tc>
        <w:tc>
          <w:tcPr>
            <w:tcW w:w="4171" w:type="dxa"/>
            <w:vAlign w:val="top"/>
          </w:tcPr>
          <w:p w14:paraId="2FA97AF7">
            <w:pPr>
              <w:spacing w:before="115" w:line="236" w:lineRule="auto"/>
              <w:ind w:left="97" w:firstLine="1"/>
              <w:rPr>
                <w:rFonts w:ascii="宋体" w:hAnsi="宋体" w:eastAsia="宋体" w:cs="宋体"/>
                <w:sz w:val="20"/>
                <w:szCs w:val="20"/>
              </w:rPr>
            </w:pPr>
            <w:r>
              <w:rPr>
                <w:rFonts w:ascii="宋体" w:hAnsi="宋体" w:eastAsia="宋体" w:cs="宋体"/>
                <w:color w:val="231916"/>
                <w:spacing w:val="3"/>
                <w:sz w:val="20"/>
                <w:szCs w:val="20"/>
              </w:rPr>
              <w:t>接传答案，有意将自己的答卷让他人抄袭的，</w:t>
            </w:r>
            <w:r>
              <w:rPr>
                <w:rFonts w:ascii="宋体" w:hAnsi="宋体" w:eastAsia="宋体" w:cs="宋体"/>
                <w:color w:val="231916"/>
                <w:sz w:val="20"/>
                <w:szCs w:val="20"/>
              </w:rPr>
              <w:t xml:space="preserve"> </w:t>
            </w:r>
            <w:r>
              <w:rPr>
                <w:rFonts w:ascii="宋体" w:hAnsi="宋体" w:eastAsia="宋体" w:cs="宋体"/>
                <w:color w:val="231916"/>
                <w:spacing w:val="4"/>
                <w:sz w:val="20"/>
                <w:szCs w:val="20"/>
              </w:rPr>
              <w:t>抄袭他人答卷的，交换答案</w:t>
            </w:r>
          </w:p>
        </w:tc>
        <w:tc>
          <w:tcPr>
            <w:tcW w:w="751" w:type="dxa"/>
            <w:vAlign w:val="top"/>
          </w:tcPr>
          <w:p w14:paraId="6B661F72">
            <w:pPr>
              <w:spacing w:before="235" w:line="293" w:lineRule="exact"/>
              <w:ind w:left="345"/>
              <w:rPr>
                <w:rFonts w:ascii="宋体" w:hAnsi="宋体" w:eastAsia="宋体" w:cs="宋体"/>
                <w:sz w:val="20"/>
                <w:szCs w:val="20"/>
              </w:rPr>
            </w:pPr>
            <w:r>
              <w:rPr>
                <w:rFonts w:ascii="宋体" w:hAnsi="宋体" w:eastAsia="宋体" w:cs="宋体"/>
                <w:color w:val="231916"/>
                <w:position w:val="2"/>
                <w:sz w:val="20"/>
                <w:szCs w:val="20"/>
              </w:rPr>
              <w:t>1</w:t>
            </w:r>
          </w:p>
        </w:tc>
        <w:tc>
          <w:tcPr>
            <w:tcW w:w="751" w:type="dxa"/>
            <w:vAlign w:val="top"/>
          </w:tcPr>
          <w:p w14:paraId="3C9E2F4E">
            <w:pPr>
              <w:rPr>
                <w:rFonts w:ascii="Arial"/>
                <w:sz w:val="21"/>
              </w:rPr>
            </w:pPr>
          </w:p>
        </w:tc>
        <w:tc>
          <w:tcPr>
            <w:tcW w:w="1426" w:type="dxa"/>
            <w:vMerge w:val="continue"/>
            <w:tcBorders>
              <w:top w:val="nil"/>
              <w:bottom w:val="nil"/>
            </w:tcBorders>
            <w:vAlign w:val="top"/>
          </w:tcPr>
          <w:p w14:paraId="0FE0A5DE">
            <w:pPr>
              <w:rPr>
                <w:rFonts w:ascii="Arial"/>
                <w:sz w:val="21"/>
              </w:rPr>
            </w:pPr>
          </w:p>
        </w:tc>
      </w:tr>
      <w:tr w14:paraId="0018DC1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75" w:hRule="atLeast"/>
        </w:trPr>
        <w:tc>
          <w:tcPr>
            <w:tcW w:w="756" w:type="dxa"/>
            <w:vMerge w:val="continue"/>
            <w:tcBorders>
              <w:top w:val="nil"/>
              <w:bottom w:val="nil"/>
            </w:tcBorders>
            <w:textDirection w:val="tbRlV"/>
            <w:vAlign w:val="top"/>
          </w:tcPr>
          <w:p w14:paraId="2190FC04">
            <w:pPr>
              <w:rPr>
                <w:rFonts w:ascii="Arial"/>
                <w:sz w:val="21"/>
              </w:rPr>
            </w:pPr>
          </w:p>
        </w:tc>
        <w:tc>
          <w:tcPr>
            <w:tcW w:w="750" w:type="dxa"/>
            <w:vAlign w:val="top"/>
          </w:tcPr>
          <w:p w14:paraId="69F5EC06">
            <w:pPr>
              <w:spacing w:before="234" w:line="291" w:lineRule="exact"/>
              <w:ind w:left="267"/>
              <w:rPr>
                <w:rFonts w:ascii="宋体" w:hAnsi="宋体" w:eastAsia="宋体" w:cs="宋体"/>
                <w:sz w:val="20"/>
                <w:szCs w:val="20"/>
              </w:rPr>
            </w:pPr>
            <w:r>
              <w:rPr>
                <w:rFonts w:ascii="宋体" w:hAnsi="宋体" w:eastAsia="宋体" w:cs="宋体"/>
                <w:color w:val="231916"/>
                <w:spacing w:val="2"/>
                <w:position w:val="2"/>
                <w:sz w:val="20"/>
                <w:szCs w:val="20"/>
              </w:rPr>
              <w:t>79</w:t>
            </w:r>
          </w:p>
        </w:tc>
        <w:tc>
          <w:tcPr>
            <w:tcW w:w="750" w:type="dxa"/>
            <w:vAlign w:val="top"/>
          </w:tcPr>
          <w:p w14:paraId="18E7ABAA">
            <w:pPr>
              <w:spacing w:before="245" w:line="206" w:lineRule="auto"/>
              <w:ind w:left="165"/>
              <w:rPr>
                <w:rFonts w:ascii="宋体" w:hAnsi="宋体" w:eastAsia="宋体" w:cs="宋体"/>
                <w:sz w:val="20"/>
                <w:szCs w:val="20"/>
              </w:rPr>
            </w:pPr>
            <w:r>
              <w:rPr>
                <w:rFonts w:ascii="宋体" w:hAnsi="宋体" w:eastAsia="宋体" w:cs="宋体"/>
                <w:color w:val="231916"/>
                <w:spacing w:val="4"/>
                <w:sz w:val="20"/>
                <w:szCs w:val="20"/>
              </w:rPr>
              <w:t>考试</w:t>
            </w:r>
          </w:p>
        </w:tc>
        <w:tc>
          <w:tcPr>
            <w:tcW w:w="4171" w:type="dxa"/>
            <w:vAlign w:val="top"/>
          </w:tcPr>
          <w:p w14:paraId="48AF4760">
            <w:pPr>
              <w:spacing w:before="118" w:line="233" w:lineRule="auto"/>
              <w:ind w:left="97" w:right="165"/>
              <w:rPr>
                <w:rFonts w:ascii="宋体" w:hAnsi="宋体" w:eastAsia="宋体" w:cs="宋体"/>
                <w:sz w:val="20"/>
                <w:szCs w:val="20"/>
              </w:rPr>
            </w:pPr>
            <w:r>
              <w:rPr>
                <w:rFonts w:ascii="宋体" w:hAnsi="宋体" w:eastAsia="宋体" w:cs="宋体"/>
                <w:color w:val="231916"/>
                <w:spacing w:val="5"/>
                <w:sz w:val="20"/>
                <w:szCs w:val="20"/>
              </w:rPr>
              <w:t>考试期间损毁试卷或答卷的；将试卷或答卷</w:t>
            </w:r>
            <w:r>
              <w:rPr>
                <w:rFonts w:ascii="宋体" w:hAnsi="宋体" w:eastAsia="宋体" w:cs="宋体"/>
                <w:color w:val="231916"/>
                <w:spacing w:val="1"/>
                <w:sz w:val="20"/>
                <w:szCs w:val="20"/>
              </w:rPr>
              <w:t xml:space="preserve"> </w:t>
            </w:r>
            <w:r>
              <w:rPr>
                <w:rFonts w:ascii="宋体" w:hAnsi="宋体" w:eastAsia="宋体" w:cs="宋体"/>
                <w:color w:val="231916"/>
                <w:spacing w:val="3"/>
                <w:sz w:val="20"/>
                <w:szCs w:val="20"/>
              </w:rPr>
              <w:t>带出考场的</w:t>
            </w:r>
          </w:p>
        </w:tc>
        <w:tc>
          <w:tcPr>
            <w:tcW w:w="751" w:type="dxa"/>
            <w:vAlign w:val="top"/>
          </w:tcPr>
          <w:p w14:paraId="7B8A44B1">
            <w:pPr>
              <w:spacing w:before="235" w:line="293" w:lineRule="exact"/>
              <w:ind w:left="345"/>
              <w:rPr>
                <w:rFonts w:ascii="宋体" w:hAnsi="宋体" w:eastAsia="宋体" w:cs="宋体"/>
                <w:sz w:val="20"/>
                <w:szCs w:val="20"/>
              </w:rPr>
            </w:pPr>
            <w:r>
              <w:rPr>
                <w:rFonts w:ascii="宋体" w:hAnsi="宋体" w:eastAsia="宋体" w:cs="宋体"/>
                <w:color w:val="231916"/>
                <w:position w:val="2"/>
                <w:sz w:val="20"/>
                <w:szCs w:val="20"/>
              </w:rPr>
              <w:t>1</w:t>
            </w:r>
          </w:p>
        </w:tc>
        <w:tc>
          <w:tcPr>
            <w:tcW w:w="751" w:type="dxa"/>
            <w:vAlign w:val="top"/>
          </w:tcPr>
          <w:p w14:paraId="5213229D">
            <w:pPr>
              <w:rPr>
                <w:rFonts w:ascii="Arial"/>
                <w:sz w:val="21"/>
              </w:rPr>
            </w:pPr>
          </w:p>
        </w:tc>
        <w:tc>
          <w:tcPr>
            <w:tcW w:w="1426" w:type="dxa"/>
            <w:vMerge w:val="continue"/>
            <w:tcBorders>
              <w:top w:val="nil"/>
              <w:bottom w:val="nil"/>
            </w:tcBorders>
            <w:vAlign w:val="top"/>
          </w:tcPr>
          <w:p w14:paraId="2F092EC8">
            <w:pPr>
              <w:rPr>
                <w:rFonts w:ascii="Arial"/>
                <w:sz w:val="21"/>
              </w:rPr>
            </w:pPr>
          </w:p>
        </w:tc>
      </w:tr>
      <w:tr w14:paraId="7B8EA3D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60127ADD">
            <w:pPr>
              <w:rPr>
                <w:rFonts w:ascii="Arial"/>
                <w:sz w:val="21"/>
              </w:rPr>
            </w:pPr>
          </w:p>
        </w:tc>
        <w:tc>
          <w:tcPr>
            <w:tcW w:w="750" w:type="dxa"/>
            <w:vAlign w:val="top"/>
          </w:tcPr>
          <w:p w14:paraId="0EA3A4C9">
            <w:pPr>
              <w:spacing w:before="85" w:line="278" w:lineRule="exact"/>
              <w:ind w:left="268"/>
              <w:rPr>
                <w:rFonts w:ascii="宋体" w:hAnsi="宋体" w:eastAsia="宋体" w:cs="宋体"/>
                <w:sz w:val="20"/>
                <w:szCs w:val="20"/>
              </w:rPr>
            </w:pPr>
            <w:r>
              <w:rPr>
                <w:rFonts w:ascii="宋体" w:hAnsi="宋体" w:eastAsia="宋体" w:cs="宋体"/>
                <w:color w:val="231916"/>
                <w:position w:val="1"/>
                <w:sz w:val="20"/>
                <w:szCs w:val="20"/>
              </w:rPr>
              <w:t>80</w:t>
            </w:r>
          </w:p>
        </w:tc>
        <w:tc>
          <w:tcPr>
            <w:tcW w:w="750" w:type="dxa"/>
            <w:vAlign w:val="top"/>
          </w:tcPr>
          <w:p w14:paraId="297C0DF1">
            <w:pPr>
              <w:spacing w:before="95" w:line="206" w:lineRule="auto"/>
              <w:ind w:left="165"/>
              <w:rPr>
                <w:rFonts w:ascii="宋体" w:hAnsi="宋体" w:eastAsia="宋体" w:cs="宋体"/>
                <w:sz w:val="20"/>
                <w:szCs w:val="20"/>
              </w:rPr>
            </w:pPr>
            <w:r>
              <w:rPr>
                <w:rFonts w:ascii="宋体" w:hAnsi="宋体" w:eastAsia="宋体" w:cs="宋体"/>
                <w:color w:val="231916"/>
                <w:spacing w:val="4"/>
                <w:sz w:val="20"/>
                <w:szCs w:val="20"/>
              </w:rPr>
              <w:t>考试</w:t>
            </w:r>
          </w:p>
        </w:tc>
        <w:tc>
          <w:tcPr>
            <w:tcW w:w="4171" w:type="dxa"/>
            <w:vAlign w:val="top"/>
          </w:tcPr>
          <w:p w14:paraId="4AA831BB">
            <w:pPr>
              <w:spacing w:before="94" w:line="212" w:lineRule="auto"/>
              <w:ind w:left="97"/>
              <w:rPr>
                <w:rFonts w:ascii="宋体" w:hAnsi="宋体" w:eastAsia="宋体" w:cs="宋体"/>
                <w:sz w:val="20"/>
                <w:szCs w:val="20"/>
              </w:rPr>
            </w:pPr>
            <w:r>
              <w:rPr>
                <w:rFonts w:ascii="宋体" w:hAnsi="宋体" w:eastAsia="宋体" w:cs="宋体"/>
                <w:color w:val="231916"/>
                <w:spacing w:val="3"/>
                <w:sz w:val="20"/>
                <w:szCs w:val="20"/>
              </w:rPr>
              <w:t>无故缺考</w:t>
            </w:r>
          </w:p>
        </w:tc>
        <w:tc>
          <w:tcPr>
            <w:tcW w:w="751" w:type="dxa"/>
            <w:vAlign w:val="top"/>
          </w:tcPr>
          <w:p w14:paraId="3E9487E9">
            <w:pPr>
              <w:spacing w:before="85" w:line="278" w:lineRule="exact"/>
              <w:ind w:left="345"/>
              <w:rPr>
                <w:rFonts w:ascii="宋体" w:hAnsi="宋体" w:eastAsia="宋体" w:cs="宋体"/>
                <w:sz w:val="20"/>
                <w:szCs w:val="20"/>
              </w:rPr>
            </w:pPr>
            <w:r>
              <w:rPr>
                <w:rFonts w:ascii="宋体" w:hAnsi="宋体" w:eastAsia="宋体" w:cs="宋体"/>
                <w:color w:val="231916"/>
                <w:position w:val="1"/>
                <w:sz w:val="20"/>
                <w:szCs w:val="20"/>
              </w:rPr>
              <w:t>1</w:t>
            </w:r>
          </w:p>
        </w:tc>
        <w:tc>
          <w:tcPr>
            <w:tcW w:w="751" w:type="dxa"/>
            <w:vAlign w:val="top"/>
          </w:tcPr>
          <w:p w14:paraId="45FB6B04">
            <w:pPr>
              <w:rPr>
                <w:rFonts w:ascii="Arial"/>
                <w:sz w:val="21"/>
              </w:rPr>
            </w:pPr>
          </w:p>
        </w:tc>
        <w:tc>
          <w:tcPr>
            <w:tcW w:w="1426" w:type="dxa"/>
            <w:vMerge w:val="continue"/>
            <w:tcBorders>
              <w:top w:val="nil"/>
              <w:bottom w:val="nil"/>
            </w:tcBorders>
            <w:vAlign w:val="top"/>
          </w:tcPr>
          <w:p w14:paraId="1ABE1744">
            <w:pPr>
              <w:rPr>
                <w:rFonts w:ascii="Arial"/>
                <w:sz w:val="21"/>
              </w:rPr>
            </w:pPr>
          </w:p>
        </w:tc>
      </w:tr>
      <w:tr w14:paraId="358A303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42822160">
            <w:pPr>
              <w:rPr>
                <w:rFonts w:ascii="Arial"/>
                <w:sz w:val="21"/>
              </w:rPr>
            </w:pPr>
          </w:p>
        </w:tc>
        <w:tc>
          <w:tcPr>
            <w:tcW w:w="750" w:type="dxa"/>
            <w:vAlign w:val="top"/>
          </w:tcPr>
          <w:p w14:paraId="4AE72D22">
            <w:pPr>
              <w:spacing w:before="85" w:line="278" w:lineRule="exact"/>
              <w:ind w:left="276"/>
              <w:rPr>
                <w:rFonts w:ascii="宋体" w:hAnsi="宋体" w:eastAsia="宋体" w:cs="宋体"/>
                <w:sz w:val="20"/>
                <w:szCs w:val="20"/>
              </w:rPr>
            </w:pPr>
            <w:r>
              <w:rPr>
                <w:rFonts w:ascii="宋体" w:hAnsi="宋体" w:eastAsia="宋体" w:cs="宋体"/>
                <w:color w:val="231916"/>
                <w:position w:val="1"/>
                <w:sz w:val="20"/>
                <w:szCs w:val="20"/>
              </w:rPr>
              <w:t>81</w:t>
            </w:r>
          </w:p>
        </w:tc>
        <w:tc>
          <w:tcPr>
            <w:tcW w:w="750" w:type="dxa"/>
            <w:vAlign w:val="top"/>
          </w:tcPr>
          <w:p w14:paraId="5EF3656D">
            <w:pPr>
              <w:spacing w:before="96" w:line="206" w:lineRule="auto"/>
              <w:ind w:left="165"/>
              <w:rPr>
                <w:rFonts w:ascii="宋体" w:hAnsi="宋体" w:eastAsia="宋体" w:cs="宋体"/>
                <w:sz w:val="20"/>
                <w:szCs w:val="20"/>
              </w:rPr>
            </w:pPr>
            <w:r>
              <w:rPr>
                <w:rFonts w:ascii="宋体" w:hAnsi="宋体" w:eastAsia="宋体" w:cs="宋体"/>
                <w:color w:val="231916"/>
                <w:spacing w:val="4"/>
                <w:sz w:val="20"/>
                <w:szCs w:val="20"/>
              </w:rPr>
              <w:t>考试</w:t>
            </w:r>
          </w:p>
        </w:tc>
        <w:tc>
          <w:tcPr>
            <w:tcW w:w="4171" w:type="dxa"/>
            <w:vAlign w:val="top"/>
          </w:tcPr>
          <w:p w14:paraId="19D807A1">
            <w:pPr>
              <w:spacing w:before="93" w:line="210" w:lineRule="auto"/>
              <w:ind w:left="97"/>
              <w:rPr>
                <w:rFonts w:ascii="宋体" w:hAnsi="宋体" w:eastAsia="宋体" w:cs="宋体"/>
                <w:sz w:val="20"/>
                <w:szCs w:val="20"/>
              </w:rPr>
            </w:pPr>
            <w:r>
              <w:rPr>
                <w:rFonts w:ascii="宋体" w:hAnsi="宋体" w:eastAsia="宋体" w:cs="宋体"/>
                <w:color w:val="231916"/>
                <w:spacing w:val="5"/>
                <w:sz w:val="20"/>
                <w:szCs w:val="20"/>
              </w:rPr>
              <w:t>拒绝、阻碍考试工作人员履行职责</w:t>
            </w:r>
          </w:p>
        </w:tc>
        <w:tc>
          <w:tcPr>
            <w:tcW w:w="751" w:type="dxa"/>
            <w:vAlign w:val="top"/>
          </w:tcPr>
          <w:p w14:paraId="60D76A44">
            <w:pPr>
              <w:spacing w:before="86" w:line="277" w:lineRule="exact"/>
              <w:ind w:left="345"/>
              <w:rPr>
                <w:rFonts w:ascii="宋体" w:hAnsi="宋体" w:eastAsia="宋体" w:cs="宋体"/>
                <w:sz w:val="20"/>
                <w:szCs w:val="20"/>
              </w:rPr>
            </w:pPr>
            <w:r>
              <w:rPr>
                <w:rFonts w:ascii="宋体" w:hAnsi="宋体" w:eastAsia="宋体" w:cs="宋体"/>
                <w:color w:val="231916"/>
                <w:position w:val="1"/>
                <w:sz w:val="20"/>
                <w:szCs w:val="20"/>
              </w:rPr>
              <w:t>1</w:t>
            </w:r>
          </w:p>
        </w:tc>
        <w:tc>
          <w:tcPr>
            <w:tcW w:w="751" w:type="dxa"/>
            <w:vAlign w:val="top"/>
          </w:tcPr>
          <w:p w14:paraId="3D99EA68">
            <w:pPr>
              <w:rPr>
                <w:rFonts w:ascii="Arial"/>
                <w:sz w:val="21"/>
              </w:rPr>
            </w:pPr>
          </w:p>
        </w:tc>
        <w:tc>
          <w:tcPr>
            <w:tcW w:w="1426" w:type="dxa"/>
            <w:vMerge w:val="continue"/>
            <w:tcBorders>
              <w:top w:val="nil"/>
              <w:bottom w:val="nil"/>
            </w:tcBorders>
            <w:vAlign w:val="top"/>
          </w:tcPr>
          <w:p w14:paraId="2C03175B">
            <w:pPr>
              <w:rPr>
                <w:rFonts w:ascii="Arial"/>
                <w:sz w:val="21"/>
              </w:rPr>
            </w:pPr>
          </w:p>
        </w:tc>
      </w:tr>
      <w:tr w14:paraId="52F5FE9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235581D2">
            <w:pPr>
              <w:rPr>
                <w:rFonts w:ascii="Arial"/>
                <w:sz w:val="21"/>
              </w:rPr>
            </w:pPr>
          </w:p>
        </w:tc>
        <w:tc>
          <w:tcPr>
            <w:tcW w:w="750" w:type="dxa"/>
            <w:vAlign w:val="top"/>
          </w:tcPr>
          <w:p w14:paraId="2C94E908">
            <w:pPr>
              <w:spacing w:before="85" w:line="278" w:lineRule="exact"/>
              <w:ind w:left="268"/>
              <w:rPr>
                <w:rFonts w:ascii="宋体" w:hAnsi="宋体" w:eastAsia="宋体" w:cs="宋体"/>
                <w:sz w:val="20"/>
                <w:szCs w:val="20"/>
              </w:rPr>
            </w:pPr>
            <w:r>
              <w:rPr>
                <w:rFonts w:ascii="宋体" w:hAnsi="宋体" w:eastAsia="宋体" w:cs="宋体"/>
                <w:color w:val="231916"/>
                <w:position w:val="1"/>
                <w:sz w:val="20"/>
                <w:szCs w:val="20"/>
              </w:rPr>
              <w:t>82</w:t>
            </w:r>
          </w:p>
        </w:tc>
        <w:tc>
          <w:tcPr>
            <w:tcW w:w="750" w:type="dxa"/>
            <w:vAlign w:val="top"/>
          </w:tcPr>
          <w:p w14:paraId="1C82F2E5">
            <w:pPr>
              <w:spacing w:before="96" w:line="209" w:lineRule="auto"/>
              <w:ind w:left="165"/>
              <w:rPr>
                <w:rFonts w:ascii="宋体" w:hAnsi="宋体" w:eastAsia="宋体" w:cs="宋体"/>
                <w:sz w:val="20"/>
                <w:szCs w:val="20"/>
              </w:rPr>
            </w:pPr>
            <w:r>
              <w:rPr>
                <w:rFonts w:ascii="宋体" w:hAnsi="宋体" w:eastAsia="宋体" w:cs="宋体"/>
                <w:color w:val="231916"/>
                <w:spacing w:val="4"/>
                <w:sz w:val="20"/>
                <w:szCs w:val="20"/>
              </w:rPr>
              <w:t>安全</w:t>
            </w:r>
          </w:p>
        </w:tc>
        <w:tc>
          <w:tcPr>
            <w:tcW w:w="4171" w:type="dxa"/>
            <w:vAlign w:val="top"/>
          </w:tcPr>
          <w:p w14:paraId="202097C6">
            <w:pPr>
              <w:spacing w:before="91" w:line="215" w:lineRule="auto"/>
              <w:ind w:left="97"/>
              <w:rPr>
                <w:rFonts w:ascii="宋体" w:hAnsi="宋体" w:eastAsia="宋体" w:cs="宋体"/>
                <w:sz w:val="20"/>
                <w:szCs w:val="20"/>
              </w:rPr>
            </w:pPr>
            <w:r>
              <w:rPr>
                <w:rFonts w:ascii="宋体" w:hAnsi="宋体" w:eastAsia="宋体" w:cs="宋体"/>
                <w:color w:val="231916"/>
                <w:spacing w:val="-8"/>
                <w:sz w:val="20"/>
                <w:szCs w:val="20"/>
              </w:rPr>
              <w:t>课间不文明休息、追逐、打闹、做危险性游戏</w:t>
            </w:r>
          </w:p>
        </w:tc>
        <w:tc>
          <w:tcPr>
            <w:tcW w:w="751" w:type="dxa"/>
            <w:vAlign w:val="top"/>
          </w:tcPr>
          <w:p w14:paraId="60DBE878">
            <w:pPr>
              <w:spacing w:before="86" w:line="277" w:lineRule="exact"/>
              <w:ind w:left="345"/>
              <w:rPr>
                <w:rFonts w:ascii="宋体" w:hAnsi="宋体" w:eastAsia="宋体" w:cs="宋体"/>
                <w:sz w:val="20"/>
                <w:szCs w:val="20"/>
              </w:rPr>
            </w:pPr>
            <w:r>
              <w:rPr>
                <w:rFonts w:ascii="宋体" w:hAnsi="宋体" w:eastAsia="宋体" w:cs="宋体"/>
                <w:color w:val="231916"/>
                <w:position w:val="1"/>
                <w:sz w:val="20"/>
                <w:szCs w:val="20"/>
              </w:rPr>
              <w:t>1</w:t>
            </w:r>
          </w:p>
        </w:tc>
        <w:tc>
          <w:tcPr>
            <w:tcW w:w="751" w:type="dxa"/>
            <w:vAlign w:val="top"/>
          </w:tcPr>
          <w:p w14:paraId="397E63ED">
            <w:pPr>
              <w:rPr>
                <w:rFonts w:ascii="Arial"/>
                <w:sz w:val="21"/>
              </w:rPr>
            </w:pPr>
          </w:p>
        </w:tc>
        <w:tc>
          <w:tcPr>
            <w:tcW w:w="1426" w:type="dxa"/>
            <w:vMerge w:val="continue"/>
            <w:tcBorders>
              <w:top w:val="nil"/>
              <w:bottom w:val="nil"/>
            </w:tcBorders>
            <w:vAlign w:val="top"/>
          </w:tcPr>
          <w:p w14:paraId="7AAC0802">
            <w:pPr>
              <w:rPr>
                <w:rFonts w:ascii="Arial"/>
                <w:sz w:val="21"/>
              </w:rPr>
            </w:pPr>
          </w:p>
        </w:tc>
      </w:tr>
      <w:tr w14:paraId="1CA77028">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5DE9D447">
            <w:pPr>
              <w:rPr>
                <w:rFonts w:ascii="Arial"/>
                <w:sz w:val="21"/>
              </w:rPr>
            </w:pPr>
          </w:p>
        </w:tc>
        <w:tc>
          <w:tcPr>
            <w:tcW w:w="750" w:type="dxa"/>
            <w:vAlign w:val="top"/>
          </w:tcPr>
          <w:p w14:paraId="59E8E903">
            <w:pPr>
              <w:spacing w:before="86" w:line="277" w:lineRule="exact"/>
              <w:ind w:left="272"/>
              <w:rPr>
                <w:rFonts w:ascii="宋体" w:hAnsi="宋体" w:eastAsia="宋体" w:cs="宋体"/>
                <w:sz w:val="20"/>
                <w:szCs w:val="20"/>
              </w:rPr>
            </w:pPr>
            <w:r>
              <w:rPr>
                <w:rFonts w:ascii="宋体" w:hAnsi="宋体" w:eastAsia="宋体" w:cs="宋体"/>
                <w:color w:val="231916"/>
                <w:position w:val="1"/>
                <w:sz w:val="20"/>
                <w:szCs w:val="20"/>
              </w:rPr>
              <w:t>83</w:t>
            </w:r>
          </w:p>
        </w:tc>
        <w:tc>
          <w:tcPr>
            <w:tcW w:w="750" w:type="dxa"/>
            <w:vAlign w:val="top"/>
          </w:tcPr>
          <w:p w14:paraId="259CD5E5">
            <w:pPr>
              <w:spacing w:before="98" w:line="206" w:lineRule="auto"/>
              <w:ind w:left="174"/>
              <w:rPr>
                <w:rFonts w:ascii="宋体" w:hAnsi="宋体" w:eastAsia="宋体" w:cs="宋体"/>
                <w:sz w:val="20"/>
                <w:szCs w:val="20"/>
              </w:rPr>
            </w:pPr>
            <w:r>
              <w:rPr>
                <w:rFonts w:ascii="宋体" w:hAnsi="宋体" w:eastAsia="宋体" w:cs="宋体"/>
                <w:color w:val="231916"/>
                <w:spacing w:val="3"/>
                <w:sz w:val="20"/>
                <w:szCs w:val="20"/>
              </w:rPr>
              <w:t>文明</w:t>
            </w:r>
          </w:p>
        </w:tc>
        <w:tc>
          <w:tcPr>
            <w:tcW w:w="4171" w:type="dxa"/>
            <w:vAlign w:val="top"/>
          </w:tcPr>
          <w:p w14:paraId="5B10A007">
            <w:pPr>
              <w:spacing w:before="92" w:line="217" w:lineRule="auto"/>
              <w:ind w:left="97"/>
              <w:rPr>
                <w:rFonts w:ascii="宋体" w:hAnsi="宋体" w:eastAsia="宋体" w:cs="宋体"/>
                <w:sz w:val="20"/>
                <w:szCs w:val="20"/>
              </w:rPr>
            </w:pPr>
            <w:r>
              <w:rPr>
                <w:rFonts w:ascii="宋体" w:hAnsi="宋体" w:eastAsia="宋体" w:cs="宋体"/>
                <w:color w:val="231916"/>
                <w:spacing w:val="5"/>
                <w:sz w:val="20"/>
                <w:szCs w:val="20"/>
              </w:rPr>
              <w:t>讲假话，汇假报欺骗家长和老师</w:t>
            </w:r>
          </w:p>
        </w:tc>
        <w:tc>
          <w:tcPr>
            <w:tcW w:w="751" w:type="dxa"/>
            <w:vAlign w:val="top"/>
          </w:tcPr>
          <w:p w14:paraId="32B6B0E2">
            <w:pPr>
              <w:spacing w:before="86" w:line="277" w:lineRule="exact"/>
              <w:ind w:left="345"/>
              <w:rPr>
                <w:rFonts w:ascii="宋体" w:hAnsi="宋体" w:eastAsia="宋体" w:cs="宋体"/>
                <w:sz w:val="20"/>
                <w:szCs w:val="20"/>
              </w:rPr>
            </w:pPr>
            <w:r>
              <w:rPr>
                <w:rFonts w:ascii="宋体" w:hAnsi="宋体" w:eastAsia="宋体" w:cs="宋体"/>
                <w:color w:val="231916"/>
                <w:position w:val="1"/>
                <w:sz w:val="20"/>
                <w:szCs w:val="20"/>
              </w:rPr>
              <w:t>1</w:t>
            </w:r>
          </w:p>
        </w:tc>
        <w:tc>
          <w:tcPr>
            <w:tcW w:w="751" w:type="dxa"/>
            <w:vAlign w:val="top"/>
          </w:tcPr>
          <w:p w14:paraId="1356C6E6">
            <w:pPr>
              <w:rPr>
                <w:rFonts w:ascii="Arial"/>
                <w:sz w:val="21"/>
              </w:rPr>
            </w:pPr>
          </w:p>
        </w:tc>
        <w:tc>
          <w:tcPr>
            <w:tcW w:w="1426" w:type="dxa"/>
            <w:vMerge w:val="continue"/>
            <w:tcBorders>
              <w:top w:val="nil"/>
              <w:bottom w:val="nil"/>
            </w:tcBorders>
            <w:vAlign w:val="top"/>
          </w:tcPr>
          <w:p w14:paraId="0393882E">
            <w:pPr>
              <w:rPr>
                <w:rFonts w:ascii="Arial"/>
                <w:sz w:val="21"/>
              </w:rPr>
            </w:pPr>
          </w:p>
        </w:tc>
      </w:tr>
      <w:tr w14:paraId="366066C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0" w:hRule="atLeast"/>
        </w:trPr>
        <w:tc>
          <w:tcPr>
            <w:tcW w:w="756" w:type="dxa"/>
            <w:vMerge w:val="continue"/>
            <w:tcBorders>
              <w:top w:val="nil"/>
            </w:tcBorders>
            <w:textDirection w:val="tbRlV"/>
            <w:vAlign w:val="top"/>
          </w:tcPr>
          <w:p w14:paraId="292AEF98">
            <w:pPr>
              <w:rPr>
                <w:rFonts w:ascii="Arial"/>
                <w:sz w:val="21"/>
              </w:rPr>
            </w:pPr>
          </w:p>
        </w:tc>
        <w:tc>
          <w:tcPr>
            <w:tcW w:w="750" w:type="dxa"/>
            <w:vAlign w:val="top"/>
          </w:tcPr>
          <w:p w14:paraId="06AF36C4">
            <w:pPr>
              <w:spacing w:before="86" w:line="283" w:lineRule="exact"/>
              <w:ind w:left="268"/>
              <w:rPr>
                <w:rFonts w:ascii="宋体" w:hAnsi="宋体" w:eastAsia="宋体" w:cs="宋体"/>
                <w:sz w:val="20"/>
                <w:szCs w:val="20"/>
              </w:rPr>
            </w:pPr>
            <w:r>
              <w:rPr>
                <w:rFonts w:ascii="宋体" w:hAnsi="宋体" w:eastAsia="宋体" w:cs="宋体"/>
                <w:color w:val="231916"/>
                <w:position w:val="2"/>
                <w:sz w:val="20"/>
                <w:szCs w:val="20"/>
              </w:rPr>
              <w:t>84</w:t>
            </w:r>
          </w:p>
        </w:tc>
        <w:tc>
          <w:tcPr>
            <w:tcW w:w="750" w:type="dxa"/>
            <w:vAlign w:val="top"/>
          </w:tcPr>
          <w:p w14:paraId="084B520A">
            <w:pPr>
              <w:spacing w:before="99" w:line="206" w:lineRule="auto"/>
              <w:ind w:left="174"/>
              <w:rPr>
                <w:rFonts w:ascii="宋体" w:hAnsi="宋体" w:eastAsia="宋体" w:cs="宋体"/>
                <w:sz w:val="20"/>
                <w:szCs w:val="20"/>
              </w:rPr>
            </w:pPr>
            <w:r>
              <w:rPr>
                <w:rFonts w:ascii="宋体" w:hAnsi="宋体" w:eastAsia="宋体" w:cs="宋体"/>
                <w:color w:val="231916"/>
                <w:spacing w:val="3"/>
                <w:sz w:val="20"/>
                <w:szCs w:val="20"/>
              </w:rPr>
              <w:t>文明</w:t>
            </w:r>
          </w:p>
        </w:tc>
        <w:tc>
          <w:tcPr>
            <w:tcW w:w="4171" w:type="dxa"/>
            <w:vAlign w:val="top"/>
          </w:tcPr>
          <w:p w14:paraId="1D7E870C">
            <w:pPr>
              <w:spacing w:before="95" w:line="211" w:lineRule="auto"/>
              <w:ind w:left="97"/>
              <w:rPr>
                <w:rFonts w:ascii="宋体" w:hAnsi="宋体" w:eastAsia="宋体" w:cs="宋体"/>
                <w:sz w:val="20"/>
                <w:szCs w:val="20"/>
              </w:rPr>
            </w:pPr>
            <w:r>
              <w:rPr>
                <w:rFonts w:ascii="宋体" w:hAnsi="宋体" w:eastAsia="宋体" w:cs="宋体"/>
                <w:color w:val="231916"/>
                <w:spacing w:val="4"/>
                <w:sz w:val="20"/>
                <w:szCs w:val="20"/>
              </w:rPr>
              <w:t>辱骂或公开诽谤同学</w:t>
            </w:r>
          </w:p>
        </w:tc>
        <w:tc>
          <w:tcPr>
            <w:tcW w:w="751" w:type="dxa"/>
            <w:vAlign w:val="top"/>
          </w:tcPr>
          <w:p w14:paraId="4D650F4C">
            <w:pPr>
              <w:spacing w:before="86" w:line="283" w:lineRule="exact"/>
              <w:ind w:left="345"/>
              <w:rPr>
                <w:rFonts w:ascii="宋体" w:hAnsi="宋体" w:eastAsia="宋体" w:cs="宋体"/>
                <w:sz w:val="20"/>
                <w:szCs w:val="20"/>
              </w:rPr>
            </w:pPr>
            <w:r>
              <w:rPr>
                <w:rFonts w:ascii="宋体" w:hAnsi="宋体" w:eastAsia="宋体" w:cs="宋体"/>
                <w:color w:val="231916"/>
                <w:position w:val="1"/>
                <w:sz w:val="20"/>
                <w:szCs w:val="20"/>
              </w:rPr>
              <w:t>1</w:t>
            </w:r>
          </w:p>
        </w:tc>
        <w:tc>
          <w:tcPr>
            <w:tcW w:w="751" w:type="dxa"/>
            <w:vAlign w:val="top"/>
          </w:tcPr>
          <w:p w14:paraId="04A50C42">
            <w:pPr>
              <w:rPr>
                <w:rFonts w:ascii="Arial"/>
                <w:sz w:val="21"/>
              </w:rPr>
            </w:pPr>
          </w:p>
        </w:tc>
        <w:tc>
          <w:tcPr>
            <w:tcW w:w="1426" w:type="dxa"/>
            <w:vMerge w:val="continue"/>
            <w:tcBorders>
              <w:top w:val="nil"/>
            </w:tcBorders>
            <w:vAlign w:val="top"/>
          </w:tcPr>
          <w:p w14:paraId="15E872DD">
            <w:pPr>
              <w:rPr>
                <w:rFonts w:ascii="Arial"/>
                <w:sz w:val="21"/>
              </w:rPr>
            </w:pPr>
          </w:p>
        </w:tc>
      </w:tr>
    </w:tbl>
    <w:p w14:paraId="5F9C20BA">
      <w:pPr>
        <w:pStyle w:val="2"/>
      </w:pPr>
    </w:p>
    <w:p w14:paraId="57FC197A">
      <w:pPr>
        <w:sectPr>
          <w:footerReference r:id="rId62" w:type="default"/>
          <w:pgSz w:w="11906" w:h="16158"/>
          <w:pgMar w:top="400" w:right="1043" w:bottom="1013" w:left="1265" w:header="0" w:footer="741" w:gutter="0"/>
          <w:cols w:space="720" w:num="1"/>
        </w:sectPr>
      </w:pPr>
    </w:p>
    <w:p w14:paraId="48C4FA95">
      <w:pPr>
        <w:spacing w:before="53"/>
      </w:pPr>
    </w:p>
    <w:p w14:paraId="482EECF1">
      <w:pPr>
        <w:spacing w:before="53"/>
      </w:pPr>
    </w:p>
    <w:p w14:paraId="62BA7F51">
      <w:pPr>
        <w:spacing w:before="52"/>
      </w:pPr>
    </w:p>
    <w:tbl>
      <w:tblPr>
        <w:tblStyle w:val="5"/>
        <w:tblW w:w="9355"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756"/>
        <w:gridCol w:w="750"/>
        <w:gridCol w:w="750"/>
        <w:gridCol w:w="4171"/>
        <w:gridCol w:w="751"/>
        <w:gridCol w:w="751"/>
        <w:gridCol w:w="1426"/>
      </w:tblGrid>
      <w:tr w14:paraId="55C49ED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9" w:hRule="atLeast"/>
        </w:trPr>
        <w:tc>
          <w:tcPr>
            <w:tcW w:w="756" w:type="dxa"/>
            <w:vAlign w:val="top"/>
          </w:tcPr>
          <w:p w14:paraId="2F4127A9">
            <w:pPr>
              <w:pStyle w:val="6"/>
              <w:spacing w:before="63" w:line="228" w:lineRule="auto"/>
              <w:ind w:left="117"/>
              <w:rPr>
                <w:sz w:val="24"/>
                <w:szCs w:val="24"/>
              </w:rPr>
            </w:pPr>
            <w:r>
              <w:rPr>
                <w:color w:val="231916"/>
                <w:spacing w:val="19"/>
                <w:sz w:val="24"/>
                <w:szCs w:val="24"/>
              </w:rPr>
              <w:t>等级</w:t>
            </w:r>
          </w:p>
        </w:tc>
        <w:tc>
          <w:tcPr>
            <w:tcW w:w="750" w:type="dxa"/>
            <w:vAlign w:val="top"/>
          </w:tcPr>
          <w:p w14:paraId="10189EFB">
            <w:pPr>
              <w:pStyle w:val="6"/>
              <w:spacing w:before="63" w:line="231" w:lineRule="auto"/>
              <w:ind w:left="116"/>
              <w:rPr>
                <w:sz w:val="24"/>
                <w:szCs w:val="24"/>
              </w:rPr>
            </w:pPr>
            <w:r>
              <w:rPr>
                <w:color w:val="231916"/>
                <w:spacing w:val="19"/>
                <w:sz w:val="24"/>
                <w:szCs w:val="24"/>
              </w:rPr>
              <w:t>序号</w:t>
            </w:r>
          </w:p>
        </w:tc>
        <w:tc>
          <w:tcPr>
            <w:tcW w:w="750" w:type="dxa"/>
            <w:vAlign w:val="top"/>
          </w:tcPr>
          <w:p w14:paraId="1004B098">
            <w:pPr>
              <w:pStyle w:val="6"/>
              <w:spacing w:before="60" w:line="230" w:lineRule="auto"/>
              <w:ind w:left="118"/>
              <w:rPr>
                <w:sz w:val="24"/>
                <w:szCs w:val="24"/>
              </w:rPr>
            </w:pPr>
            <w:r>
              <w:rPr>
                <w:color w:val="231916"/>
                <w:spacing w:val="21"/>
                <w:sz w:val="24"/>
                <w:szCs w:val="24"/>
              </w:rPr>
              <w:t>要素</w:t>
            </w:r>
          </w:p>
        </w:tc>
        <w:tc>
          <w:tcPr>
            <w:tcW w:w="4171" w:type="dxa"/>
            <w:vAlign w:val="top"/>
          </w:tcPr>
          <w:p w14:paraId="7310CF64">
            <w:pPr>
              <w:pStyle w:val="6"/>
              <w:spacing w:before="63" w:line="229" w:lineRule="auto"/>
              <w:ind w:left="1554"/>
              <w:rPr>
                <w:sz w:val="24"/>
                <w:szCs w:val="24"/>
              </w:rPr>
            </w:pPr>
            <w:r>
              <w:rPr>
                <w:color w:val="231916"/>
                <w:spacing w:val="25"/>
                <w:sz w:val="24"/>
                <w:szCs w:val="24"/>
              </w:rPr>
              <w:t>行为表现</w:t>
            </w:r>
          </w:p>
        </w:tc>
        <w:tc>
          <w:tcPr>
            <w:tcW w:w="751" w:type="dxa"/>
            <w:vAlign w:val="top"/>
          </w:tcPr>
          <w:p w14:paraId="29CAFFF8">
            <w:pPr>
              <w:pStyle w:val="6"/>
              <w:spacing w:before="62" w:line="230" w:lineRule="auto"/>
              <w:ind w:left="120"/>
              <w:rPr>
                <w:sz w:val="24"/>
                <w:szCs w:val="24"/>
              </w:rPr>
            </w:pPr>
            <w:r>
              <w:rPr>
                <w:color w:val="231916"/>
                <w:spacing w:val="20"/>
                <w:sz w:val="24"/>
                <w:szCs w:val="24"/>
              </w:rPr>
              <w:t>扣分</w:t>
            </w:r>
          </w:p>
        </w:tc>
        <w:tc>
          <w:tcPr>
            <w:tcW w:w="751" w:type="dxa"/>
            <w:vAlign w:val="top"/>
          </w:tcPr>
          <w:p w14:paraId="5041187A">
            <w:pPr>
              <w:pStyle w:val="6"/>
              <w:spacing w:before="59" w:line="229" w:lineRule="auto"/>
              <w:ind w:left="125"/>
              <w:rPr>
                <w:sz w:val="24"/>
                <w:szCs w:val="24"/>
              </w:rPr>
            </w:pPr>
            <w:r>
              <w:rPr>
                <w:color w:val="231916"/>
                <w:spacing w:val="23"/>
                <w:sz w:val="24"/>
                <w:szCs w:val="24"/>
              </w:rPr>
              <w:t>积累</w:t>
            </w:r>
          </w:p>
        </w:tc>
        <w:tc>
          <w:tcPr>
            <w:tcW w:w="1426" w:type="dxa"/>
            <w:vAlign w:val="top"/>
          </w:tcPr>
          <w:p w14:paraId="3DCF3C63">
            <w:pPr>
              <w:pStyle w:val="6"/>
              <w:spacing w:before="63" w:line="228" w:lineRule="auto"/>
              <w:ind w:left="182"/>
              <w:rPr>
                <w:sz w:val="24"/>
                <w:szCs w:val="24"/>
              </w:rPr>
            </w:pPr>
            <w:r>
              <w:rPr>
                <w:color w:val="231916"/>
                <w:spacing w:val="27"/>
                <w:sz w:val="24"/>
                <w:szCs w:val="24"/>
              </w:rPr>
              <w:t>处理方式</w:t>
            </w:r>
          </w:p>
        </w:tc>
      </w:tr>
      <w:tr w14:paraId="29F9E22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restart"/>
            <w:tcBorders>
              <w:bottom w:val="nil"/>
            </w:tcBorders>
            <w:textDirection w:val="tbRlV"/>
            <w:vAlign w:val="top"/>
          </w:tcPr>
          <w:p w14:paraId="50B8296C">
            <w:pPr>
              <w:spacing w:before="272" w:line="215" w:lineRule="auto"/>
              <w:ind w:left="270"/>
              <w:rPr>
                <w:rFonts w:ascii="宋体" w:hAnsi="宋体" w:eastAsia="宋体" w:cs="宋体"/>
                <w:sz w:val="20"/>
                <w:szCs w:val="20"/>
              </w:rPr>
            </w:pPr>
            <w:r>
              <w:rPr>
                <w:rFonts w:ascii="宋体" w:hAnsi="宋体" w:eastAsia="宋体" w:cs="宋体"/>
                <w:color w:val="231916"/>
                <w:spacing w:val="-7"/>
                <w:sz w:val="20"/>
                <w:szCs w:val="20"/>
              </w:rPr>
              <w:t>较  严</w:t>
            </w:r>
            <w:r>
              <w:rPr>
                <w:rFonts w:ascii="宋体" w:hAnsi="宋体" w:eastAsia="宋体" w:cs="宋体"/>
                <w:color w:val="231916"/>
                <w:sz w:val="20"/>
                <w:szCs w:val="20"/>
              </w:rPr>
              <w:t xml:space="preserve">  </w:t>
            </w:r>
            <w:r>
              <w:rPr>
                <w:rFonts w:ascii="宋体" w:hAnsi="宋体" w:eastAsia="宋体" w:cs="宋体"/>
                <w:color w:val="231916"/>
                <w:spacing w:val="-7"/>
                <w:sz w:val="20"/>
                <w:szCs w:val="20"/>
              </w:rPr>
              <w:t>重</w:t>
            </w:r>
            <w:r>
              <w:rPr>
                <w:rFonts w:ascii="宋体" w:hAnsi="宋体" w:eastAsia="宋体" w:cs="宋体"/>
                <w:color w:val="231916"/>
                <w:sz w:val="20"/>
                <w:szCs w:val="20"/>
              </w:rPr>
              <w:t xml:space="preserve">  </w:t>
            </w:r>
            <w:r>
              <w:rPr>
                <w:rFonts w:ascii="宋体" w:hAnsi="宋体" w:eastAsia="宋体" w:cs="宋体"/>
                <w:color w:val="231916"/>
                <w:spacing w:val="-7"/>
                <w:sz w:val="20"/>
                <w:szCs w:val="20"/>
              </w:rPr>
              <w:t>失  当  行</w:t>
            </w:r>
            <w:r>
              <w:rPr>
                <w:rFonts w:ascii="宋体" w:hAnsi="宋体" w:eastAsia="宋体" w:cs="宋体"/>
                <w:color w:val="231916"/>
                <w:spacing w:val="96"/>
                <w:sz w:val="20"/>
                <w:szCs w:val="20"/>
              </w:rPr>
              <w:t xml:space="preserve"> </w:t>
            </w:r>
            <w:r>
              <w:rPr>
                <w:rFonts w:ascii="宋体" w:hAnsi="宋体" w:eastAsia="宋体" w:cs="宋体"/>
                <w:color w:val="231916"/>
                <w:spacing w:val="-7"/>
                <w:sz w:val="20"/>
                <w:szCs w:val="20"/>
              </w:rPr>
              <w:t>为</w:t>
            </w:r>
          </w:p>
        </w:tc>
        <w:tc>
          <w:tcPr>
            <w:tcW w:w="750" w:type="dxa"/>
            <w:vAlign w:val="top"/>
          </w:tcPr>
          <w:p w14:paraId="542F30DE">
            <w:pPr>
              <w:spacing w:before="77" w:line="287" w:lineRule="exact"/>
              <w:ind w:left="219"/>
              <w:rPr>
                <w:rFonts w:ascii="宋体" w:hAnsi="宋体" w:eastAsia="宋体" w:cs="宋体"/>
                <w:sz w:val="20"/>
                <w:szCs w:val="20"/>
              </w:rPr>
            </w:pPr>
            <w:r>
              <w:rPr>
                <w:rFonts w:ascii="宋体" w:hAnsi="宋体" w:eastAsia="宋体" w:cs="宋体"/>
                <w:color w:val="231916"/>
                <w:spacing w:val="-1"/>
                <w:position w:val="1"/>
                <w:sz w:val="20"/>
                <w:szCs w:val="20"/>
              </w:rPr>
              <w:t>112</w:t>
            </w:r>
          </w:p>
        </w:tc>
        <w:tc>
          <w:tcPr>
            <w:tcW w:w="750" w:type="dxa"/>
            <w:vAlign w:val="top"/>
          </w:tcPr>
          <w:p w14:paraId="5562A190">
            <w:pPr>
              <w:spacing w:before="85" w:line="213" w:lineRule="auto"/>
              <w:ind w:left="175"/>
              <w:rPr>
                <w:rFonts w:ascii="宋体" w:hAnsi="宋体" w:eastAsia="宋体" w:cs="宋体"/>
                <w:sz w:val="20"/>
                <w:szCs w:val="20"/>
              </w:rPr>
            </w:pPr>
            <w:r>
              <w:rPr>
                <w:rFonts w:ascii="宋体" w:hAnsi="宋体" w:eastAsia="宋体" w:cs="宋体"/>
                <w:color w:val="231916"/>
                <w:spacing w:val="-3"/>
                <w:sz w:val="20"/>
                <w:szCs w:val="20"/>
              </w:rPr>
              <w:t>品质</w:t>
            </w:r>
          </w:p>
        </w:tc>
        <w:tc>
          <w:tcPr>
            <w:tcW w:w="4171" w:type="dxa"/>
            <w:vAlign w:val="top"/>
          </w:tcPr>
          <w:p w14:paraId="5B4821F5">
            <w:pPr>
              <w:spacing w:before="84" w:line="214" w:lineRule="auto"/>
              <w:ind w:left="133"/>
              <w:rPr>
                <w:rFonts w:ascii="宋体" w:hAnsi="宋体" w:eastAsia="宋体" w:cs="宋体"/>
                <w:sz w:val="20"/>
                <w:szCs w:val="20"/>
              </w:rPr>
            </w:pPr>
            <w:r>
              <w:rPr>
                <w:rFonts w:ascii="宋体" w:hAnsi="宋体" w:eastAsia="宋体" w:cs="宋体"/>
                <w:color w:val="231916"/>
                <w:spacing w:val="4"/>
                <w:sz w:val="20"/>
                <w:szCs w:val="20"/>
              </w:rPr>
              <w:t>打架斗殴造成轻度伤害</w:t>
            </w:r>
          </w:p>
        </w:tc>
        <w:tc>
          <w:tcPr>
            <w:tcW w:w="751" w:type="dxa"/>
            <w:vAlign w:val="top"/>
          </w:tcPr>
          <w:p w14:paraId="55EA3B47">
            <w:pPr>
              <w:spacing w:before="76" w:line="288" w:lineRule="exact"/>
              <w:ind w:left="335"/>
              <w:rPr>
                <w:rFonts w:ascii="宋体" w:hAnsi="宋体" w:eastAsia="宋体" w:cs="宋体"/>
                <w:sz w:val="20"/>
                <w:szCs w:val="20"/>
              </w:rPr>
            </w:pPr>
            <w:r>
              <w:rPr>
                <w:rFonts w:ascii="宋体" w:hAnsi="宋体" w:eastAsia="宋体" w:cs="宋体"/>
                <w:color w:val="231916"/>
                <w:position w:val="2"/>
                <w:sz w:val="20"/>
                <w:szCs w:val="20"/>
              </w:rPr>
              <w:t>3</w:t>
            </w:r>
          </w:p>
        </w:tc>
        <w:tc>
          <w:tcPr>
            <w:tcW w:w="751" w:type="dxa"/>
            <w:vAlign w:val="top"/>
          </w:tcPr>
          <w:p w14:paraId="779F26A7">
            <w:pPr>
              <w:rPr>
                <w:rFonts w:ascii="Arial"/>
                <w:sz w:val="21"/>
              </w:rPr>
            </w:pPr>
          </w:p>
        </w:tc>
        <w:tc>
          <w:tcPr>
            <w:tcW w:w="1426" w:type="dxa"/>
            <w:vMerge w:val="restart"/>
            <w:tcBorders>
              <w:bottom w:val="nil"/>
            </w:tcBorders>
            <w:vAlign w:val="top"/>
          </w:tcPr>
          <w:p w14:paraId="21EB4D40">
            <w:pPr>
              <w:rPr>
                <w:rFonts w:ascii="Arial"/>
                <w:sz w:val="21"/>
              </w:rPr>
            </w:pPr>
          </w:p>
        </w:tc>
      </w:tr>
      <w:tr w14:paraId="73BD623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865" w:hRule="atLeast"/>
        </w:trPr>
        <w:tc>
          <w:tcPr>
            <w:tcW w:w="756" w:type="dxa"/>
            <w:vMerge w:val="continue"/>
            <w:tcBorders>
              <w:top w:val="nil"/>
              <w:bottom w:val="nil"/>
            </w:tcBorders>
            <w:textDirection w:val="tbRlV"/>
            <w:vAlign w:val="top"/>
          </w:tcPr>
          <w:p w14:paraId="21073511">
            <w:pPr>
              <w:rPr>
                <w:rFonts w:ascii="Arial"/>
                <w:sz w:val="21"/>
              </w:rPr>
            </w:pPr>
          </w:p>
        </w:tc>
        <w:tc>
          <w:tcPr>
            <w:tcW w:w="750" w:type="dxa"/>
            <w:vAlign w:val="top"/>
          </w:tcPr>
          <w:p w14:paraId="39E20C65">
            <w:pPr>
              <w:spacing w:line="256" w:lineRule="auto"/>
              <w:rPr>
                <w:rFonts w:ascii="Arial"/>
                <w:sz w:val="21"/>
              </w:rPr>
            </w:pPr>
          </w:p>
          <w:p w14:paraId="6C1AF4E8">
            <w:pPr>
              <w:spacing w:before="65" w:line="291" w:lineRule="exact"/>
              <w:ind w:left="224"/>
              <w:rPr>
                <w:rFonts w:ascii="宋体" w:hAnsi="宋体" w:eastAsia="宋体" w:cs="宋体"/>
                <w:sz w:val="20"/>
                <w:szCs w:val="20"/>
              </w:rPr>
            </w:pPr>
            <w:r>
              <w:rPr>
                <w:rFonts w:ascii="宋体" w:hAnsi="宋体" w:eastAsia="宋体" w:cs="宋体"/>
                <w:color w:val="231916"/>
                <w:spacing w:val="-1"/>
                <w:position w:val="2"/>
                <w:sz w:val="20"/>
                <w:szCs w:val="20"/>
              </w:rPr>
              <w:t>113</w:t>
            </w:r>
          </w:p>
        </w:tc>
        <w:tc>
          <w:tcPr>
            <w:tcW w:w="750" w:type="dxa"/>
            <w:vAlign w:val="top"/>
          </w:tcPr>
          <w:p w14:paraId="26DC5A43">
            <w:pPr>
              <w:spacing w:line="265" w:lineRule="auto"/>
              <w:rPr>
                <w:rFonts w:ascii="Arial"/>
                <w:sz w:val="21"/>
              </w:rPr>
            </w:pPr>
          </w:p>
          <w:p w14:paraId="2FD932D0">
            <w:pPr>
              <w:spacing w:before="65" w:line="213" w:lineRule="auto"/>
              <w:ind w:left="175"/>
              <w:rPr>
                <w:rFonts w:ascii="宋体" w:hAnsi="宋体" w:eastAsia="宋体" w:cs="宋体"/>
                <w:sz w:val="20"/>
                <w:szCs w:val="20"/>
              </w:rPr>
            </w:pPr>
            <w:r>
              <w:rPr>
                <w:rFonts w:ascii="宋体" w:hAnsi="宋体" w:eastAsia="宋体" w:cs="宋体"/>
                <w:color w:val="231916"/>
                <w:spacing w:val="-3"/>
                <w:sz w:val="20"/>
                <w:szCs w:val="20"/>
              </w:rPr>
              <w:t>品质</w:t>
            </w:r>
          </w:p>
        </w:tc>
        <w:tc>
          <w:tcPr>
            <w:tcW w:w="4171" w:type="dxa"/>
            <w:vAlign w:val="top"/>
          </w:tcPr>
          <w:p w14:paraId="4B7D8403">
            <w:pPr>
              <w:spacing w:before="80" w:line="211" w:lineRule="auto"/>
              <w:ind w:left="133"/>
              <w:rPr>
                <w:rFonts w:ascii="宋体" w:hAnsi="宋体" w:eastAsia="宋体" w:cs="宋体"/>
                <w:sz w:val="20"/>
                <w:szCs w:val="20"/>
              </w:rPr>
            </w:pPr>
            <w:r>
              <w:rPr>
                <w:rFonts w:ascii="宋体" w:hAnsi="宋体" w:eastAsia="宋体" w:cs="宋体"/>
                <w:color w:val="231916"/>
                <w:spacing w:val="4"/>
                <w:sz w:val="20"/>
                <w:szCs w:val="20"/>
              </w:rPr>
              <w:t>故意损坏课桌凳子、教学用品、实验用具、</w:t>
            </w:r>
          </w:p>
          <w:p w14:paraId="19B24920">
            <w:pPr>
              <w:spacing w:before="20" w:line="235" w:lineRule="auto"/>
              <w:ind w:left="133"/>
              <w:rPr>
                <w:rFonts w:ascii="宋体" w:hAnsi="宋体" w:eastAsia="宋体" w:cs="宋体"/>
                <w:sz w:val="20"/>
                <w:szCs w:val="20"/>
              </w:rPr>
            </w:pPr>
            <w:r>
              <w:rPr>
                <w:rFonts w:ascii="宋体" w:hAnsi="宋体" w:eastAsia="宋体" w:cs="宋体"/>
                <w:color w:val="231916"/>
                <w:spacing w:val="1"/>
                <w:sz w:val="20"/>
                <w:szCs w:val="20"/>
              </w:rPr>
              <w:t>体育用具、卫生设置、门窗玻璃等学校财产，</w:t>
            </w:r>
            <w:r>
              <w:rPr>
                <w:rFonts w:ascii="宋体" w:hAnsi="宋体" w:eastAsia="宋体" w:cs="宋体"/>
                <w:color w:val="231916"/>
                <w:spacing w:val="6"/>
                <w:sz w:val="20"/>
                <w:szCs w:val="20"/>
              </w:rPr>
              <w:t xml:space="preserve"> </w:t>
            </w:r>
            <w:r>
              <w:rPr>
                <w:rFonts w:ascii="宋体" w:hAnsi="宋体" w:eastAsia="宋体" w:cs="宋体"/>
                <w:color w:val="231916"/>
                <w:spacing w:val="2"/>
                <w:sz w:val="20"/>
                <w:szCs w:val="20"/>
              </w:rPr>
              <w:t>故意堵塞下水道</w:t>
            </w:r>
          </w:p>
        </w:tc>
        <w:tc>
          <w:tcPr>
            <w:tcW w:w="751" w:type="dxa"/>
            <w:vAlign w:val="top"/>
          </w:tcPr>
          <w:p w14:paraId="01F1B245">
            <w:pPr>
              <w:spacing w:line="256" w:lineRule="auto"/>
              <w:rPr>
                <w:rFonts w:ascii="Arial"/>
                <w:sz w:val="21"/>
              </w:rPr>
            </w:pPr>
          </w:p>
          <w:p w14:paraId="7211D70B">
            <w:pPr>
              <w:spacing w:before="65" w:line="291" w:lineRule="exact"/>
              <w:ind w:left="335"/>
              <w:rPr>
                <w:rFonts w:ascii="宋体" w:hAnsi="宋体" w:eastAsia="宋体" w:cs="宋体"/>
                <w:sz w:val="20"/>
                <w:szCs w:val="20"/>
              </w:rPr>
            </w:pPr>
            <w:r>
              <w:rPr>
                <w:rFonts w:ascii="宋体" w:hAnsi="宋体" w:eastAsia="宋体" w:cs="宋体"/>
                <w:color w:val="231916"/>
                <w:position w:val="2"/>
                <w:sz w:val="20"/>
                <w:szCs w:val="20"/>
              </w:rPr>
              <w:t>3</w:t>
            </w:r>
          </w:p>
        </w:tc>
        <w:tc>
          <w:tcPr>
            <w:tcW w:w="751" w:type="dxa"/>
            <w:vAlign w:val="top"/>
          </w:tcPr>
          <w:p w14:paraId="59A4B1BD">
            <w:pPr>
              <w:rPr>
                <w:rFonts w:ascii="Arial"/>
                <w:sz w:val="21"/>
              </w:rPr>
            </w:pPr>
          </w:p>
        </w:tc>
        <w:tc>
          <w:tcPr>
            <w:tcW w:w="1426" w:type="dxa"/>
            <w:vMerge w:val="continue"/>
            <w:tcBorders>
              <w:top w:val="nil"/>
              <w:bottom w:val="nil"/>
            </w:tcBorders>
            <w:vAlign w:val="top"/>
          </w:tcPr>
          <w:p w14:paraId="73CC0B36">
            <w:pPr>
              <w:rPr>
                <w:rFonts w:ascii="Arial"/>
                <w:sz w:val="21"/>
              </w:rPr>
            </w:pPr>
          </w:p>
        </w:tc>
      </w:tr>
      <w:tr w14:paraId="6DAB34D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31" w:hRule="atLeast"/>
        </w:trPr>
        <w:tc>
          <w:tcPr>
            <w:tcW w:w="756" w:type="dxa"/>
            <w:vMerge w:val="continue"/>
            <w:tcBorders>
              <w:top w:val="nil"/>
              <w:bottom w:val="nil"/>
            </w:tcBorders>
            <w:textDirection w:val="tbRlV"/>
            <w:vAlign w:val="top"/>
          </w:tcPr>
          <w:p w14:paraId="5F9DD91E">
            <w:pPr>
              <w:rPr>
                <w:rFonts w:ascii="Arial"/>
                <w:sz w:val="21"/>
              </w:rPr>
            </w:pPr>
          </w:p>
        </w:tc>
        <w:tc>
          <w:tcPr>
            <w:tcW w:w="750" w:type="dxa"/>
            <w:vAlign w:val="top"/>
          </w:tcPr>
          <w:p w14:paraId="7B30FF66">
            <w:pPr>
              <w:spacing w:before="208" w:line="292" w:lineRule="exact"/>
              <w:ind w:left="219"/>
              <w:rPr>
                <w:rFonts w:ascii="宋体" w:hAnsi="宋体" w:eastAsia="宋体" w:cs="宋体"/>
                <w:sz w:val="20"/>
                <w:szCs w:val="20"/>
              </w:rPr>
            </w:pPr>
            <w:r>
              <w:rPr>
                <w:rFonts w:ascii="宋体" w:hAnsi="宋体" w:eastAsia="宋体" w:cs="宋体"/>
                <w:color w:val="231916"/>
                <w:spacing w:val="-1"/>
                <w:position w:val="2"/>
                <w:sz w:val="20"/>
                <w:szCs w:val="20"/>
              </w:rPr>
              <w:t>114</w:t>
            </w:r>
          </w:p>
        </w:tc>
        <w:tc>
          <w:tcPr>
            <w:tcW w:w="750" w:type="dxa"/>
            <w:vAlign w:val="top"/>
          </w:tcPr>
          <w:p w14:paraId="49DD9E62">
            <w:pPr>
              <w:spacing w:before="216" w:line="213" w:lineRule="auto"/>
              <w:ind w:left="175"/>
              <w:rPr>
                <w:rFonts w:ascii="宋体" w:hAnsi="宋体" w:eastAsia="宋体" w:cs="宋体"/>
                <w:sz w:val="20"/>
                <w:szCs w:val="20"/>
              </w:rPr>
            </w:pPr>
            <w:r>
              <w:rPr>
                <w:rFonts w:ascii="宋体" w:hAnsi="宋体" w:eastAsia="宋体" w:cs="宋体"/>
                <w:color w:val="231916"/>
                <w:spacing w:val="-3"/>
                <w:sz w:val="20"/>
                <w:szCs w:val="20"/>
              </w:rPr>
              <w:t>品质</w:t>
            </w:r>
          </w:p>
        </w:tc>
        <w:tc>
          <w:tcPr>
            <w:tcW w:w="4171" w:type="dxa"/>
            <w:vAlign w:val="top"/>
          </w:tcPr>
          <w:p w14:paraId="337C74D5">
            <w:pPr>
              <w:spacing w:before="90" w:line="235" w:lineRule="auto"/>
              <w:ind w:left="133" w:right="128"/>
              <w:rPr>
                <w:rFonts w:ascii="宋体" w:hAnsi="宋体" w:eastAsia="宋体" w:cs="宋体"/>
                <w:sz w:val="20"/>
                <w:szCs w:val="20"/>
              </w:rPr>
            </w:pPr>
            <w:r>
              <w:rPr>
                <w:rFonts w:ascii="宋体" w:hAnsi="宋体" w:eastAsia="宋体" w:cs="宋体"/>
                <w:color w:val="231916"/>
                <w:spacing w:val="5"/>
                <w:sz w:val="20"/>
                <w:szCs w:val="20"/>
              </w:rPr>
              <w:t>故意损坏同学的书籍簿册、学习用品、衣着</w:t>
            </w:r>
            <w:r>
              <w:rPr>
                <w:rFonts w:ascii="宋体" w:hAnsi="宋体" w:eastAsia="宋体" w:cs="宋体"/>
                <w:color w:val="231916"/>
                <w:spacing w:val="2"/>
                <w:sz w:val="20"/>
                <w:szCs w:val="20"/>
              </w:rPr>
              <w:t xml:space="preserve"> </w:t>
            </w:r>
            <w:r>
              <w:rPr>
                <w:rFonts w:ascii="宋体" w:hAnsi="宋体" w:eastAsia="宋体" w:cs="宋体"/>
                <w:color w:val="231916"/>
                <w:spacing w:val="1"/>
                <w:sz w:val="20"/>
                <w:szCs w:val="20"/>
              </w:rPr>
              <w:t>装饰</w:t>
            </w:r>
          </w:p>
        </w:tc>
        <w:tc>
          <w:tcPr>
            <w:tcW w:w="751" w:type="dxa"/>
            <w:vAlign w:val="top"/>
          </w:tcPr>
          <w:p w14:paraId="674448F4">
            <w:pPr>
              <w:spacing w:before="207" w:line="292" w:lineRule="exact"/>
              <w:ind w:left="335"/>
              <w:rPr>
                <w:rFonts w:ascii="宋体" w:hAnsi="宋体" w:eastAsia="宋体" w:cs="宋体"/>
                <w:sz w:val="20"/>
                <w:szCs w:val="20"/>
              </w:rPr>
            </w:pPr>
            <w:r>
              <w:rPr>
                <w:rFonts w:ascii="宋体" w:hAnsi="宋体" w:eastAsia="宋体" w:cs="宋体"/>
                <w:color w:val="231916"/>
                <w:position w:val="2"/>
                <w:sz w:val="20"/>
                <w:szCs w:val="20"/>
              </w:rPr>
              <w:t>3</w:t>
            </w:r>
          </w:p>
        </w:tc>
        <w:tc>
          <w:tcPr>
            <w:tcW w:w="751" w:type="dxa"/>
            <w:vAlign w:val="top"/>
          </w:tcPr>
          <w:p w14:paraId="075E82BB">
            <w:pPr>
              <w:rPr>
                <w:rFonts w:ascii="Arial"/>
                <w:sz w:val="21"/>
              </w:rPr>
            </w:pPr>
          </w:p>
        </w:tc>
        <w:tc>
          <w:tcPr>
            <w:tcW w:w="1426" w:type="dxa"/>
            <w:vMerge w:val="continue"/>
            <w:tcBorders>
              <w:top w:val="nil"/>
              <w:bottom w:val="nil"/>
            </w:tcBorders>
            <w:vAlign w:val="top"/>
          </w:tcPr>
          <w:p w14:paraId="0DBDB4A0">
            <w:pPr>
              <w:rPr>
                <w:rFonts w:ascii="Arial"/>
                <w:sz w:val="21"/>
              </w:rPr>
            </w:pPr>
          </w:p>
        </w:tc>
      </w:tr>
      <w:tr w14:paraId="4264DE7D">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47C8856E">
            <w:pPr>
              <w:rPr>
                <w:rFonts w:ascii="Arial"/>
                <w:sz w:val="21"/>
              </w:rPr>
            </w:pPr>
          </w:p>
        </w:tc>
        <w:tc>
          <w:tcPr>
            <w:tcW w:w="750" w:type="dxa"/>
            <w:vAlign w:val="top"/>
          </w:tcPr>
          <w:p w14:paraId="1A829D2C">
            <w:pPr>
              <w:spacing w:before="81" w:line="283" w:lineRule="exact"/>
              <w:ind w:left="223"/>
              <w:rPr>
                <w:rFonts w:ascii="宋体" w:hAnsi="宋体" w:eastAsia="宋体" w:cs="宋体"/>
                <w:sz w:val="20"/>
                <w:szCs w:val="20"/>
              </w:rPr>
            </w:pPr>
            <w:r>
              <w:rPr>
                <w:rFonts w:ascii="宋体" w:hAnsi="宋体" w:eastAsia="宋体" w:cs="宋体"/>
                <w:color w:val="231916"/>
                <w:spacing w:val="-1"/>
                <w:position w:val="1"/>
                <w:sz w:val="20"/>
                <w:szCs w:val="20"/>
              </w:rPr>
              <w:t>115</w:t>
            </w:r>
          </w:p>
        </w:tc>
        <w:tc>
          <w:tcPr>
            <w:tcW w:w="750" w:type="dxa"/>
            <w:vAlign w:val="top"/>
          </w:tcPr>
          <w:p w14:paraId="2D64A41B">
            <w:pPr>
              <w:spacing w:before="89" w:line="213" w:lineRule="auto"/>
              <w:ind w:left="175"/>
              <w:rPr>
                <w:rFonts w:ascii="宋体" w:hAnsi="宋体" w:eastAsia="宋体" w:cs="宋体"/>
                <w:sz w:val="20"/>
                <w:szCs w:val="20"/>
              </w:rPr>
            </w:pPr>
            <w:r>
              <w:rPr>
                <w:rFonts w:ascii="宋体" w:hAnsi="宋体" w:eastAsia="宋体" w:cs="宋体"/>
                <w:color w:val="231916"/>
                <w:spacing w:val="-3"/>
                <w:sz w:val="20"/>
                <w:szCs w:val="20"/>
              </w:rPr>
              <w:t>品质</w:t>
            </w:r>
          </w:p>
        </w:tc>
        <w:tc>
          <w:tcPr>
            <w:tcW w:w="4171" w:type="dxa"/>
            <w:vAlign w:val="top"/>
          </w:tcPr>
          <w:p w14:paraId="104C5AA4">
            <w:pPr>
              <w:spacing w:before="86" w:line="216" w:lineRule="auto"/>
              <w:ind w:left="133"/>
              <w:rPr>
                <w:rFonts w:ascii="宋体" w:hAnsi="宋体" w:eastAsia="宋体" w:cs="宋体"/>
                <w:sz w:val="20"/>
                <w:szCs w:val="20"/>
              </w:rPr>
            </w:pPr>
            <w:r>
              <w:rPr>
                <w:rFonts w:ascii="宋体" w:hAnsi="宋体" w:eastAsia="宋体" w:cs="宋体"/>
                <w:color w:val="231916"/>
                <w:spacing w:val="5"/>
                <w:sz w:val="20"/>
                <w:szCs w:val="20"/>
              </w:rPr>
              <w:t>破坏正常教学秩序，影响他人学习</w:t>
            </w:r>
          </w:p>
        </w:tc>
        <w:tc>
          <w:tcPr>
            <w:tcW w:w="751" w:type="dxa"/>
            <w:vAlign w:val="top"/>
          </w:tcPr>
          <w:p w14:paraId="28507F3A">
            <w:pPr>
              <w:spacing w:before="80" w:line="284" w:lineRule="exact"/>
              <w:ind w:left="335"/>
              <w:rPr>
                <w:rFonts w:ascii="宋体" w:hAnsi="宋体" w:eastAsia="宋体" w:cs="宋体"/>
                <w:sz w:val="20"/>
                <w:szCs w:val="20"/>
              </w:rPr>
            </w:pPr>
            <w:r>
              <w:rPr>
                <w:rFonts w:ascii="宋体" w:hAnsi="宋体" w:eastAsia="宋体" w:cs="宋体"/>
                <w:color w:val="231916"/>
                <w:position w:val="2"/>
                <w:sz w:val="20"/>
                <w:szCs w:val="20"/>
              </w:rPr>
              <w:t>3</w:t>
            </w:r>
          </w:p>
        </w:tc>
        <w:tc>
          <w:tcPr>
            <w:tcW w:w="751" w:type="dxa"/>
            <w:vAlign w:val="top"/>
          </w:tcPr>
          <w:p w14:paraId="64E84020">
            <w:pPr>
              <w:rPr>
                <w:rFonts w:ascii="Arial"/>
                <w:sz w:val="21"/>
              </w:rPr>
            </w:pPr>
          </w:p>
        </w:tc>
        <w:tc>
          <w:tcPr>
            <w:tcW w:w="1426" w:type="dxa"/>
            <w:vMerge w:val="continue"/>
            <w:tcBorders>
              <w:top w:val="nil"/>
              <w:bottom w:val="nil"/>
            </w:tcBorders>
            <w:vAlign w:val="top"/>
          </w:tcPr>
          <w:p w14:paraId="33D2F075">
            <w:pPr>
              <w:rPr>
                <w:rFonts w:ascii="Arial"/>
                <w:sz w:val="21"/>
              </w:rPr>
            </w:pPr>
          </w:p>
        </w:tc>
      </w:tr>
      <w:tr w14:paraId="25A348BB">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280ED46C">
            <w:pPr>
              <w:rPr>
                <w:rFonts w:ascii="Arial"/>
                <w:sz w:val="21"/>
              </w:rPr>
            </w:pPr>
          </w:p>
        </w:tc>
        <w:tc>
          <w:tcPr>
            <w:tcW w:w="750" w:type="dxa"/>
            <w:vAlign w:val="top"/>
          </w:tcPr>
          <w:p w14:paraId="673AD94B">
            <w:pPr>
              <w:spacing w:before="81" w:line="283" w:lineRule="exact"/>
              <w:ind w:left="220"/>
              <w:rPr>
                <w:rFonts w:ascii="宋体" w:hAnsi="宋体" w:eastAsia="宋体" w:cs="宋体"/>
                <w:sz w:val="20"/>
                <w:szCs w:val="20"/>
              </w:rPr>
            </w:pPr>
            <w:r>
              <w:rPr>
                <w:rFonts w:ascii="宋体" w:hAnsi="宋体" w:eastAsia="宋体" w:cs="宋体"/>
                <w:color w:val="231916"/>
                <w:spacing w:val="-1"/>
                <w:position w:val="1"/>
                <w:sz w:val="20"/>
                <w:szCs w:val="20"/>
              </w:rPr>
              <w:t>116</w:t>
            </w:r>
          </w:p>
        </w:tc>
        <w:tc>
          <w:tcPr>
            <w:tcW w:w="750" w:type="dxa"/>
            <w:vAlign w:val="top"/>
          </w:tcPr>
          <w:p w14:paraId="67565772">
            <w:pPr>
              <w:spacing w:before="89" w:line="213" w:lineRule="auto"/>
              <w:ind w:left="175"/>
              <w:rPr>
                <w:rFonts w:ascii="宋体" w:hAnsi="宋体" w:eastAsia="宋体" w:cs="宋体"/>
                <w:sz w:val="20"/>
                <w:szCs w:val="20"/>
              </w:rPr>
            </w:pPr>
            <w:r>
              <w:rPr>
                <w:rFonts w:ascii="宋体" w:hAnsi="宋体" w:eastAsia="宋体" w:cs="宋体"/>
                <w:color w:val="231916"/>
                <w:spacing w:val="-3"/>
                <w:sz w:val="20"/>
                <w:szCs w:val="20"/>
              </w:rPr>
              <w:t>品质</w:t>
            </w:r>
          </w:p>
        </w:tc>
        <w:tc>
          <w:tcPr>
            <w:tcW w:w="4171" w:type="dxa"/>
            <w:vAlign w:val="top"/>
          </w:tcPr>
          <w:p w14:paraId="404497B2">
            <w:pPr>
              <w:spacing w:before="88" w:line="212" w:lineRule="auto"/>
              <w:ind w:left="133"/>
              <w:rPr>
                <w:rFonts w:ascii="宋体" w:hAnsi="宋体" w:eastAsia="宋体" w:cs="宋体"/>
                <w:sz w:val="20"/>
                <w:szCs w:val="20"/>
              </w:rPr>
            </w:pPr>
            <w:r>
              <w:rPr>
                <w:rFonts w:ascii="宋体" w:hAnsi="宋体" w:eastAsia="宋体" w:cs="宋体"/>
                <w:color w:val="231916"/>
                <w:spacing w:val="4"/>
                <w:sz w:val="20"/>
                <w:szCs w:val="20"/>
              </w:rPr>
              <w:t>索要其他学生的财物</w:t>
            </w:r>
          </w:p>
        </w:tc>
        <w:tc>
          <w:tcPr>
            <w:tcW w:w="751" w:type="dxa"/>
            <w:vAlign w:val="top"/>
          </w:tcPr>
          <w:p w14:paraId="4B8FFC60">
            <w:pPr>
              <w:spacing w:before="80" w:line="284" w:lineRule="exact"/>
              <w:ind w:left="335"/>
              <w:rPr>
                <w:rFonts w:ascii="宋体" w:hAnsi="宋体" w:eastAsia="宋体" w:cs="宋体"/>
                <w:sz w:val="20"/>
                <w:szCs w:val="20"/>
              </w:rPr>
            </w:pPr>
            <w:r>
              <w:rPr>
                <w:rFonts w:ascii="宋体" w:hAnsi="宋体" w:eastAsia="宋体" w:cs="宋体"/>
                <w:color w:val="231916"/>
                <w:position w:val="2"/>
                <w:sz w:val="20"/>
                <w:szCs w:val="20"/>
              </w:rPr>
              <w:t>3</w:t>
            </w:r>
          </w:p>
        </w:tc>
        <w:tc>
          <w:tcPr>
            <w:tcW w:w="751" w:type="dxa"/>
            <w:vAlign w:val="top"/>
          </w:tcPr>
          <w:p w14:paraId="0A77C301">
            <w:pPr>
              <w:rPr>
                <w:rFonts w:ascii="Arial"/>
                <w:sz w:val="21"/>
              </w:rPr>
            </w:pPr>
          </w:p>
        </w:tc>
        <w:tc>
          <w:tcPr>
            <w:tcW w:w="1426" w:type="dxa"/>
            <w:vMerge w:val="continue"/>
            <w:tcBorders>
              <w:top w:val="nil"/>
              <w:bottom w:val="nil"/>
            </w:tcBorders>
            <w:vAlign w:val="top"/>
          </w:tcPr>
          <w:p w14:paraId="177FED33">
            <w:pPr>
              <w:rPr>
                <w:rFonts w:ascii="Arial"/>
                <w:sz w:val="21"/>
              </w:rPr>
            </w:pPr>
          </w:p>
        </w:tc>
      </w:tr>
      <w:tr w14:paraId="3B8E9409">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tcBorders>
            <w:textDirection w:val="tbRlV"/>
            <w:vAlign w:val="top"/>
          </w:tcPr>
          <w:p w14:paraId="6DFC2E51">
            <w:pPr>
              <w:rPr>
                <w:rFonts w:ascii="Arial"/>
                <w:sz w:val="21"/>
              </w:rPr>
            </w:pPr>
          </w:p>
        </w:tc>
        <w:tc>
          <w:tcPr>
            <w:tcW w:w="750" w:type="dxa"/>
            <w:vAlign w:val="top"/>
          </w:tcPr>
          <w:p w14:paraId="33B4870F">
            <w:pPr>
              <w:spacing w:before="81" w:line="283" w:lineRule="exact"/>
              <w:ind w:left="222"/>
              <w:rPr>
                <w:rFonts w:ascii="宋体" w:hAnsi="宋体" w:eastAsia="宋体" w:cs="宋体"/>
                <w:sz w:val="20"/>
                <w:szCs w:val="20"/>
              </w:rPr>
            </w:pPr>
            <w:r>
              <w:rPr>
                <w:rFonts w:ascii="宋体" w:hAnsi="宋体" w:eastAsia="宋体" w:cs="宋体"/>
                <w:color w:val="231916"/>
                <w:spacing w:val="-1"/>
                <w:position w:val="1"/>
                <w:sz w:val="20"/>
                <w:szCs w:val="20"/>
              </w:rPr>
              <w:t>117</w:t>
            </w:r>
          </w:p>
        </w:tc>
        <w:tc>
          <w:tcPr>
            <w:tcW w:w="750" w:type="dxa"/>
            <w:vAlign w:val="top"/>
          </w:tcPr>
          <w:p w14:paraId="6435FDEF">
            <w:pPr>
              <w:spacing w:before="89" w:line="213" w:lineRule="auto"/>
              <w:ind w:left="175"/>
              <w:rPr>
                <w:rFonts w:ascii="宋体" w:hAnsi="宋体" w:eastAsia="宋体" w:cs="宋体"/>
                <w:sz w:val="20"/>
                <w:szCs w:val="20"/>
              </w:rPr>
            </w:pPr>
            <w:r>
              <w:rPr>
                <w:rFonts w:ascii="宋体" w:hAnsi="宋体" w:eastAsia="宋体" w:cs="宋体"/>
                <w:color w:val="231916"/>
                <w:spacing w:val="-3"/>
                <w:sz w:val="20"/>
                <w:szCs w:val="20"/>
              </w:rPr>
              <w:t>品质</w:t>
            </w:r>
          </w:p>
        </w:tc>
        <w:tc>
          <w:tcPr>
            <w:tcW w:w="4171" w:type="dxa"/>
            <w:vAlign w:val="top"/>
          </w:tcPr>
          <w:p w14:paraId="754FDB33">
            <w:pPr>
              <w:spacing w:before="90" w:line="211" w:lineRule="auto"/>
              <w:ind w:left="133"/>
              <w:rPr>
                <w:rFonts w:ascii="宋体" w:hAnsi="宋体" w:eastAsia="宋体" w:cs="宋体"/>
                <w:sz w:val="20"/>
                <w:szCs w:val="20"/>
              </w:rPr>
            </w:pPr>
            <w:r>
              <w:rPr>
                <w:rFonts w:ascii="宋体" w:hAnsi="宋体" w:eastAsia="宋体" w:cs="宋体"/>
                <w:color w:val="231916"/>
                <w:spacing w:val="3"/>
                <w:sz w:val="20"/>
                <w:szCs w:val="20"/>
              </w:rPr>
              <w:t>欺凌他人</w:t>
            </w:r>
          </w:p>
        </w:tc>
        <w:tc>
          <w:tcPr>
            <w:tcW w:w="751" w:type="dxa"/>
            <w:vAlign w:val="top"/>
          </w:tcPr>
          <w:p w14:paraId="5B6E46D0">
            <w:pPr>
              <w:spacing w:before="80" w:line="284" w:lineRule="exact"/>
              <w:ind w:left="335"/>
              <w:rPr>
                <w:rFonts w:ascii="宋体" w:hAnsi="宋体" w:eastAsia="宋体" w:cs="宋体"/>
                <w:sz w:val="20"/>
                <w:szCs w:val="20"/>
              </w:rPr>
            </w:pPr>
            <w:r>
              <w:rPr>
                <w:rFonts w:ascii="宋体" w:hAnsi="宋体" w:eastAsia="宋体" w:cs="宋体"/>
                <w:color w:val="231916"/>
                <w:position w:val="2"/>
                <w:sz w:val="20"/>
                <w:szCs w:val="20"/>
              </w:rPr>
              <w:t>3</w:t>
            </w:r>
          </w:p>
        </w:tc>
        <w:tc>
          <w:tcPr>
            <w:tcW w:w="751" w:type="dxa"/>
            <w:vAlign w:val="top"/>
          </w:tcPr>
          <w:p w14:paraId="0D829AC4">
            <w:pPr>
              <w:spacing w:before="80" w:line="284" w:lineRule="exact"/>
              <w:ind w:left="275"/>
              <w:rPr>
                <w:rFonts w:ascii="宋体" w:hAnsi="宋体" w:eastAsia="宋体" w:cs="宋体"/>
                <w:sz w:val="20"/>
                <w:szCs w:val="20"/>
              </w:rPr>
            </w:pPr>
            <w:r>
              <w:rPr>
                <w:rFonts w:ascii="宋体" w:hAnsi="宋体" w:eastAsia="宋体" w:cs="宋体"/>
                <w:color w:val="231916"/>
                <w:position w:val="2"/>
                <w:sz w:val="20"/>
                <w:szCs w:val="20"/>
              </w:rPr>
              <w:t>30</w:t>
            </w:r>
          </w:p>
        </w:tc>
        <w:tc>
          <w:tcPr>
            <w:tcW w:w="1426" w:type="dxa"/>
            <w:vMerge w:val="continue"/>
            <w:tcBorders>
              <w:top w:val="nil"/>
            </w:tcBorders>
            <w:vAlign w:val="top"/>
          </w:tcPr>
          <w:p w14:paraId="6AF7BEB7">
            <w:pPr>
              <w:rPr>
                <w:rFonts w:ascii="Arial"/>
                <w:sz w:val="21"/>
              </w:rPr>
            </w:pPr>
          </w:p>
        </w:tc>
      </w:tr>
      <w:tr w14:paraId="18CD2F4C">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31" w:hRule="atLeast"/>
        </w:trPr>
        <w:tc>
          <w:tcPr>
            <w:tcW w:w="756" w:type="dxa"/>
            <w:vMerge w:val="restart"/>
            <w:tcBorders>
              <w:bottom w:val="nil"/>
            </w:tcBorders>
            <w:textDirection w:val="tbRlV"/>
            <w:vAlign w:val="top"/>
          </w:tcPr>
          <w:p w14:paraId="289A6D77">
            <w:pPr>
              <w:spacing w:before="272" w:line="215" w:lineRule="auto"/>
              <w:ind w:left="564"/>
              <w:rPr>
                <w:rFonts w:ascii="宋体" w:hAnsi="宋体" w:eastAsia="宋体" w:cs="宋体"/>
                <w:sz w:val="20"/>
                <w:szCs w:val="20"/>
              </w:rPr>
            </w:pPr>
            <w:r>
              <w:rPr>
                <w:rFonts w:ascii="宋体" w:hAnsi="宋体" w:eastAsia="宋体" w:cs="宋体"/>
                <w:color w:val="231916"/>
                <w:spacing w:val="-7"/>
                <w:sz w:val="20"/>
                <w:szCs w:val="20"/>
              </w:rPr>
              <w:t>严  重</w:t>
            </w:r>
            <w:r>
              <w:rPr>
                <w:rFonts w:ascii="宋体" w:hAnsi="宋体" w:eastAsia="宋体" w:cs="宋体"/>
                <w:color w:val="231916"/>
                <w:sz w:val="20"/>
                <w:szCs w:val="20"/>
              </w:rPr>
              <w:t xml:space="preserve">  </w:t>
            </w:r>
            <w:r>
              <w:rPr>
                <w:rFonts w:ascii="宋体" w:hAnsi="宋体" w:eastAsia="宋体" w:cs="宋体"/>
                <w:color w:val="231916"/>
                <w:spacing w:val="-7"/>
                <w:sz w:val="20"/>
                <w:szCs w:val="20"/>
              </w:rPr>
              <w:t>失  当</w:t>
            </w:r>
            <w:r>
              <w:rPr>
                <w:rFonts w:ascii="宋体" w:hAnsi="宋体" w:eastAsia="宋体" w:cs="宋体"/>
                <w:color w:val="231916"/>
                <w:spacing w:val="93"/>
                <w:sz w:val="20"/>
                <w:szCs w:val="20"/>
              </w:rPr>
              <w:t xml:space="preserve"> </w:t>
            </w:r>
            <w:r>
              <w:rPr>
                <w:rFonts w:ascii="宋体" w:hAnsi="宋体" w:eastAsia="宋体" w:cs="宋体"/>
                <w:color w:val="231916"/>
                <w:spacing w:val="-7"/>
                <w:sz w:val="20"/>
                <w:szCs w:val="20"/>
              </w:rPr>
              <w:t>行</w:t>
            </w:r>
            <w:r>
              <w:rPr>
                <w:rFonts w:ascii="宋体" w:hAnsi="宋体" w:eastAsia="宋体" w:cs="宋体"/>
                <w:color w:val="231916"/>
                <w:spacing w:val="96"/>
                <w:sz w:val="20"/>
                <w:szCs w:val="20"/>
              </w:rPr>
              <w:t xml:space="preserve"> </w:t>
            </w:r>
            <w:r>
              <w:rPr>
                <w:rFonts w:ascii="宋体" w:hAnsi="宋体" w:eastAsia="宋体" w:cs="宋体"/>
                <w:color w:val="231916"/>
                <w:spacing w:val="-7"/>
                <w:sz w:val="20"/>
                <w:szCs w:val="20"/>
              </w:rPr>
              <w:t>为</w:t>
            </w:r>
          </w:p>
        </w:tc>
        <w:tc>
          <w:tcPr>
            <w:tcW w:w="750" w:type="dxa"/>
            <w:vAlign w:val="top"/>
          </w:tcPr>
          <w:p w14:paraId="011DE40E">
            <w:pPr>
              <w:spacing w:before="210" w:line="291" w:lineRule="exact"/>
              <w:ind w:left="221"/>
              <w:rPr>
                <w:rFonts w:ascii="宋体" w:hAnsi="宋体" w:eastAsia="宋体" w:cs="宋体"/>
                <w:sz w:val="20"/>
                <w:szCs w:val="20"/>
              </w:rPr>
            </w:pPr>
            <w:r>
              <w:rPr>
                <w:rFonts w:ascii="宋体" w:hAnsi="宋体" w:eastAsia="宋体" w:cs="宋体"/>
                <w:color w:val="231916"/>
                <w:spacing w:val="-1"/>
                <w:position w:val="2"/>
                <w:sz w:val="20"/>
                <w:szCs w:val="20"/>
              </w:rPr>
              <w:t>118</w:t>
            </w:r>
          </w:p>
        </w:tc>
        <w:tc>
          <w:tcPr>
            <w:tcW w:w="750" w:type="dxa"/>
            <w:vAlign w:val="top"/>
          </w:tcPr>
          <w:p w14:paraId="3DABFBF9">
            <w:pPr>
              <w:spacing w:before="220" w:line="206" w:lineRule="auto"/>
              <w:ind w:left="165"/>
              <w:rPr>
                <w:rFonts w:ascii="宋体" w:hAnsi="宋体" w:eastAsia="宋体" w:cs="宋体"/>
                <w:sz w:val="20"/>
                <w:szCs w:val="20"/>
              </w:rPr>
            </w:pPr>
            <w:r>
              <w:rPr>
                <w:rFonts w:ascii="宋体" w:hAnsi="宋体" w:eastAsia="宋体" w:cs="宋体"/>
                <w:color w:val="231916"/>
                <w:spacing w:val="4"/>
                <w:sz w:val="20"/>
                <w:szCs w:val="20"/>
              </w:rPr>
              <w:t>考试</w:t>
            </w:r>
          </w:p>
        </w:tc>
        <w:tc>
          <w:tcPr>
            <w:tcW w:w="4171" w:type="dxa"/>
            <w:vAlign w:val="top"/>
          </w:tcPr>
          <w:p w14:paraId="1CF8C99D">
            <w:pPr>
              <w:spacing w:before="91" w:line="232" w:lineRule="auto"/>
              <w:ind w:left="136" w:right="131" w:hanging="3"/>
              <w:rPr>
                <w:rFonts w:ascii="宋体" w:hAnsi="宋体" w:eastAsia="宋体" w:cs="宋体"/>
                <w:sz w:val="20"/>
                <w:szCs w:val="20"/>
              </w:rPr>
            </w:pPr>
            <w:r>
              <w:rPr>
                <w:rFonts w:ascii="宋体" w:hAnsi="宋体" w:eastAsia="宋体" w:cs="宋体"/>
                <w:color w:val="231916"/>
                <w:spacing w:val="5"/>
                <w:sz w:val="20"/>
                <w:szCs w:val="20"/>
              </w:rPr>
              <w:t>在期中、期末、毕业考试、学业水平考等重</w:t>
            </w:r>
            <w:r>
              <w:rPr>
                <w:rFonts w:ascii="宋体" w:hAnsi="宋体" w:eastAsia="宋体" w:cs="宋体"/>
                <w:color w:val="231916"/>
                <w:sz w:val="20"/>
                <w:szCs w:val="20"/>
              </w:rPr>
              <w:t xml:space="preserve"> </w:t>
            </w:r>
            <w:r>
              <w:rPr>
                <w:rFonts w:ascii="宋体" w:hAnsi="宋体" w:eastAsia="宋体" w:cs="宋体"/>
                <w:color w:val="231916"/>
                <w:spacing w:val="3"/>
                <w:sz w:val="20"/>
                <w:szCs w:val="20"/>
              </w:rPr>
              <w:t>大考试中舞弊</w:t>
            </w:r>
          </w:p>
        </w:tc>
        <w:tc>
          <w:tcPr>
            <w:tcW w:w="751" w:type="dxa"/>
            <w:vAlign w:val="top"/>
          </w:tcPr>
          <w:p w14:paraId="321C0B0A">
            <w:pPr>
              <w:spacing w:before="211" w:line="291" w:lineRule="exact"/>
              <w:ind w:left="333"/>
              <w:rPr>
                <w:rFonts w:ascii="宋体" w:hAnsi="宋体" w:eastAsia="宋体" w:cs="宋体"/>
                <w:sz w:val="20"/>
                <w:szCs w:val="20"/>
              </w:rPr>
            </w:pPr>
            <w:r>
              <w:rPr>
                <w:rFonts w:ascii="宋体" w:hAnsi="宋体" w:eastAsia="宋体" w:cs="宋体"/>
                <w:color w:val="231916"/>
                <w:position w:val="2"/>
                <w:sz w:val="20"/>
                <w:szCs w:val="20"/>
              </w:rPr>
              <w:t>5</w:t>
            </w:r>
          </w:p>
        </w:tc>
        <w:tc>
          <w:tcPr>
            <w:tcW w:w="751" w:type="dxa"/>
            <w:vAlign w:val="top"/>
          </w:tcPr>
          <w:p w14:paraId="73EC29A9">
            <w:pPr>
              <w:rPr>
                <w:rFonts w:ascii="Arial"/>
                <w:sz w:val="21"/>
              </w:rPr>
            </w:pPr>
          </w:p>
        </w:tc>
        <w:tc>
          <w:tcPr>
            <w:tcW w:w="1426" w:type="dxa"/>
            <w:vMerge w:val="restart"/>
            <w:tcBorders>
              <w:bottom w:val="nil"/>
            </w:tcBorders>
            <w:vAlign w:val="top"/>
          </w:tcPr>
          <w:p w14:paraId="04319323">
            <w:pPr>
              <w:spacing w:line="305" w:lineRule="auto"/>
              <w:rPr>
                <w:rFonts w:ascii="Arial"/>
                <w:sz w:val="21"/>
              </w:rPr>
            </w:pPr>
          </w:p>
          <w:p w14:paraId="4A352633">
            <w:pPr>
              <w:spacing w:line="306" w:lineRule="auto"/>
              <w:rPr>
                <w:rFonts w:ascii="Arial"/>
                <w:sz w:val="21"/>
              </w:rPr>
            </w:pPr>
          </w:p>
          <w:p w14:paraId="6F2D9067">
            <w:pPr>
              <w:spacing w:line="306" w:lineRule="auto"/>
              <w:rPr>
                <w:rFonts w:ascii="Arial"/>
                <w:sz w:val="21"/>
              </w:rPr>
            </w:pPr>
          </w:p>
          <w:p w14:paraId="4A9C629F">
            <w:pPr>
              <w:spacing w:before="65" w:line="212" w:lineRule="auto"/>
              <w:ind w:left="182"/>
              <w:rPr>
                <w:rFonts w:ascii="宋体" w:hAnsi="宋体" w:eastAsia="宋体" w:cs="宋体"/>
                <w:sz w:val="20"/>
                <w:szCs w:val="20"/>
              </w:rPr>
            </w:pPr>
            <w:r>
              <w:rPr>
                <w:rFonts w:ascii="宋体" w:hAnsi="宋体" w:eastAsia="宋体" w:cs="宋体"/>
                <w:color w:val="231916"/>
                <w:spacing w:val="11"/>
                <w:sz w:val="20"/>
                <w:szCs w:val="20"/>
              </w:rPr>
              <w:t>记过处分或</w:t>
            </w:r>
          </w:p>
          <w:p w14:paraId="058FDED9">
            <w:pPr>
              <w:spacing w:before="3" w:line="211" w:lineRule="auto"/>
              <w:ind w:left="200"/>
              <w:rPr>
                <w:rFonts w:ascii="宋体" w:hAnsi="宋体" w:eastAsia="宋体" w:cs="宋体"/>
                <w:sz w:val="20"/>
                <w:szCs w:val="20"/>
              </w:rPr>
            </w:pPr>
            <w:r>
              <w:rPr>
                <w:rFonts w:ascii="宋体" w:hAnsi="宋体" w:eastAsia="宋体" w:cs="宋体"/>
                <w:color w:val="231916"/>
                <w:spacing w:val="8"/>
                <w:sz w:val="20"/>
                <w:szCs w:val="20"/>
              </w:rPr>
              <w:t>留校察看或</w:t>
            </w:r>
          </w:p>
          <w:p w14:paraId="7CD240A4">
            <w:pPr>
              <w:spacing w:before="7" w:line="220" w:lineRule="auto"/>
              <w:ind w:left="181" w:right="174" w:firstLine="1"/>
              <w:rPr>
                <w:rFonts w:ascii="宋体" w:hAnsi="宋体" w:eastAsia="宋体" w:cs="宋体"/>
                <w:sz w:val="20"/>
                <w:szCs w:val="20"/>
              </w:rPr>
            </w:pPr>
            <w:r>
              <w:rPr>
                <w:rFonts w:ascii="宋体" w:hAnsi="宋体" w:eastAsia="宋体" w:cs="宋体"/>
                <w:color w:val="231916"/>
                <w:spacing w:val="11"/>
                <w:sz w:val="20"/>
                <w:szCs w:val="20"/>
              </w:rPr>
              <w:t>转移学习环</w:t>
            </w:r>
            <w:r>
              <w:rPr>
                <w:rFonts w:ascii="宋体" w:hAnsi="宋体" w:eastAsia="宋体" w:cs="宋体"/>
                <w:color w:val="231916"/>
                <w:spacing w:val="1"/>
                <w:sz w:val="20"/>
                <w:szCs w:val="20"/>
              </w:rPr>
              <w:t xml:space="preserve"> </w:t>
            </w:r>
            <w:r>
              <w:rPr>
                <w:rFonts w:ascii="宋体" w:hAnsi="宋体" w:eastAsia="宋体" w:cs="宋体"/>
                <w:color w:val="231916"/>
                <w:sz w:val="20"/>
                <w:szCs w:val="20"/>
              </w:rPr>
              <w:t>境</w:t>
            </w:r>
          </w:p>
        </w:tc>
      </w:tr>
      <w:tr w14:paraId="33650ABB">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2E87E18E">
            <w:pPr>
              <w:rPr>
                <w:rFonts w:ascii="Arial"/>
                <w:sz w:val="21"/>
              </w:rPr>
            </w:pPr>
          </w:p>
        </w:tc>
        <w:tc>
          <w:tcPr>
            <w:tcW w:w="750" w:type="dxa"/>
            <w:vAlign w:val="top"/>
          </w:tcPr>
          <w:p w14:paraId="32393427">
            <w:pPr>
              <w:spacing w:before="81" w:line="283" w:lineRule="exact"/>
              <w:ind w:left="221"/>
              <w:rPr>
                <w:rFonts w:ascii="宋体" w:hAnsi="宋体" w:eastAsia="宋体" w:cs="宋体"/>
                <w:sz w:val="20"/>
                <w:szCs w:val="20"/>
              </w:rPr>
            </w:pPr>
            <w:r>
              <w:rPr>
                <w:rFonts w:ascii="宋体" w:hAnsi="宋体" w:eastAsia="宋体" w:cs="宋体"/>
                <w:color w:val="231916"/>
                <w:spacing w:val="-1"/>
                <w:position w:val="1"/>
                <w:sz w:val="20"/>
                <w:szCs w:val="20"/>
              </w:rPr>
              <w:t>119</w:t>
            </w:r>
          </w:p>
        </w:tc>
        <w:tc>
          <w:tcPr>
            <w:tcW w:w="750" w:type="dxa"/>
            <w:vAlign w:val="top"/>
          </w:tcPr>
          <w:p w14:paraId="6E8A0798">
            <w:pPr>
              <w:spacing w:before="101" w:line="203" w:lineRule="auto"/>
              <w:ind w:left="167"/>
              <w:rPr>
                <w:rFonts w:ascii="宋体" w:hAnsi="宋体" w:eastAsia="宋体" w:cs="宋体"/>
                <w:sz w:val="20"/>
                <w:szCs w:val="20"/>
              </w:rPr>
            </w:pPr>
            <w:r>
              <w:rPr>
                <w:rFonts w:ascii="宋体" w:hAnsi="宋体" w:eastAsia="宋体" w:cs="宋体"/>
                <w:color w:val="231916"/>
                <w:spacing w:val="2"/>
                <w:sz w:val="20"/>
                <w:szCs w:val="20"/>
              </w:rPr>
              <w:t>心理</w:t>
            </w:r>
          </w:p>
        </w:tc>
        <w:tc>
          <w:tcPr>
            <w:tcW w:w="4171" w:type="dxa"/>
            <w:vAlign w:val="top"/>
          </w:tcPr>
          <w:p w14:paraId="6F9584A2">
            <w:pPr>
              <w:spacing w:before="90" w:line="214" w:lineRule="auto"/>
              <w:ind w:left="133"/>
              <w:rPr>
                <w:rFonts w:ascii="宋体" w:hAnsi="宋体" w:eastAsia="宋体" w:cs="宋体"/>
                <w:sz w:val="20"/>
                <w:szCs w:val="20"/>
              </w:rPr>
            </w:pPr>
            <w:r>
              <w:rPr>
                <w:rFonts w:ascii="宋体" w:hAnsi="宋体" w:eastAsia="宋体" w:cs="宋体"/>
                <w:color w:val="231916"/>
                <w:spacing w:val="4"/>
                <w:sz w:val="20"/>
                <w:szCs w:val="20"/>
              </w:rPr>
              <w:t>割腕等自残行为</w:t>
            </w:r>
          </w:p>
        </w:tc>
        <w:tc>
          <w:tcPr>
            <w:tcW w:w="751" w:type="dxa"/>
            <w:vAlign w:val="top"/>
          </w:tcPr>
          <w:p w14:paraId="0CAEFCA1">
            <w:pPr>
              <w:spacing w:before="83" w:line="281" w:lineRule="exact"/>
              <w:ind w:left="333"/>
              <w:rPr>
                <w:rFonts w:ascii="宋体" w:hAnsi="宋体" w:eastAsia="宋体" w:cs="宋体"/>
                <w:sz w:val="20"/>
                <w:szCs w:val="20"/>
              </w:rPr>
            </w:pPr>
            <w:r>
              <w:rPr>
                <w:rFonts w:ascii="宋体" w:hAnsi="宋体" w:eastAsia="宋体" w:cs="宋体"/>
                <w:color w:val="231916"/>
                <w:position w:val="1"/>
                <w:sz w:val="20"/>
                <w:szCs w:val="20"/>
              </w:rPr>
              <w:t>5</w:t>
            </w:r>
          </w:p>
        </w:tc>
        <w:tc>
          <w:tcPr>
            <w:tcW w:w="751" w:type="dxa"/>
            <w:vAlign w:val="top"/>
          </w:tcPr>
          <w:p w14:paraId="0D582797">
            <w:pPr>
              <w:rPr>
                <w:rFonts w:ascii="Arial"/>
                <w:sz w:val="21"/>
              </w:rPr>
            </w:pPr>
          </w:p>
        </w:tc>
        <w:tc>
          <w:tcPr>
            <w:tcW w:w="1426" w:type="dxa"/>
            <w:vMerge w:val="continue"/>
            <w:tcBorders>
              <w:top w:val="nil"/>
              <w:bottom w:val="nil"/>
            </w:tcBorders>
            <w:vAlign w:val="top"/>
          </w:tcPr>
          <w:p w14:paraId="2557FD87">
            <w:pPr>
              <w:rPr>
                <w:rFonts w:ascii="Arial"/>
                <w:sz w:val="21"/>
              </w:rPr>
            </w:pPr>
          </w:p>
        </w:tc>
      </w:tr>
      <w:tr w14:paraId="26AFA884">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73CECCF1">
            <w:pPr>
              <w:rPr>
                <w:rFonts w:ascii="Arial"/>
                <w:sz w:val="21"/>
              </w:rPr>
            </w:pPr>
          </w:p>
        </w:tc>
        <w:tc>
          <w:tcPr>
            <w:tcW w:w="750" w:type="dxa"/>
            <w:vAlign w:val="top"/>
          </w:tcPr>
          <w:p w14:paraId="0FEB640A">
            <w:pPr>
              <w:spacing w:before="82" w:line="282" w:lineRule="exact"/>
              <w:ind w:left="219"/>
              <w:rPr>
                <w:rFonts w:ascii="宋体" w:hAnsi="宋体" w:eastAsia="宋体" w:cs="宋体"/>
                <w:sz w:val="20"/>
                <w:szCs w:val="20"/>
              </w:rPr>
            </w:pPr>
            <w:r>
              <w:rPr>
                <w:rFonts w:ascii="宋体" w:hAnsi="宋体" w:eastAsia="宋体" w:cs="宋体"/>
                <w:color w:val="231916"/>
                <w:spacing w:val="-1"/>
                <w:position w:val="1"/>
                <w:sz w:val="20"/>
                <w:szCs w:val="20"/>
              </w:rPr>
              <w:t>120</w:t>
            </w:r>
          </w:p>
        </w:tc>
        <w:tc>
          <w:tcPr>
            <w:tcW w:w="750" w:type="dxa"/>
            <w:vAlign w:val="top"/>
          </w:tcPr>
          <w:p w14:paraId="0D8B7509">
            <w:pPr>
              <w:spacing w:before="93" w:line="209" w:lineRule="auto"/>
              <w:ind w:left="165"/>
              <w:rPr>
                <w:rFonts w:ascii="宋体" w:hAnsi="宋体" w:eastAsia="宋体" w:cs="宋体"/>
                <w:sz w:val="20"/>
                <w:szCs w:val="20"/>
              </w:rPr>
            </w:pPr>
            <w:r>
              <w:rPr>
                <w:rFonts w:ascii="宋体" w:hAnsi="宋体" w:eastAsia="宋体" w:cs="宋体"/>
                <w:color w:val="231916"/>
                <w:spacing w:val="4"/>
                <w:sz w:val="20"/>
                <w:szCs w:val="20"/>
              </w:rPr>
              <w:t>安全</w:t>
            </w:r>
          </w:p>
        </w:tc>
        <w:tc>
          <w:tcPr>
            <w:tcW w:w="4171" w:type="dxa"/>
            <w:vAlign w:val="top"/>
          </w:tcPr>
          <w:p w14:paraId="620902C2">
            <w:pPr>
              <w:spacing w:before="90" w:line="214" w:lineRule="auto"/>
              <w:ind w:left="133"/>
              <w:rPr>
                <w:rFonts w:ascii="宋体" w:hAnsi="宋体" w:eastAsia="宋体" w:cs="宋体"/>
                <w:sz w:val="20"/>
                <w:szCs w:val="20"/>
              </w:rPr>
            </w:pPr>
            <w:r>
              <w:rPr>
                <w:rFonts w:ascii="宋体" w:hAnsi="宋体" w:eastAsia="宋体" w:cs="宋体"/>
                <w:color w:val="231916"/>
                <w:spacing w:val="2"/>
                <w:sz w:val="20"/>
                <w:szCs w:val="20"/>
              </w:rPr>
              <w:t>高空抛物</w:t>
            </w:r>
          </w:p>
        </w:tc>
        <w:tc>
          <w:tcPr>
            <w:tcW w:w="751" w:type="dxa"/>
            <w:vAlign w:val="top"/>
          </w:tcPr>
          <w:p w14:paraId="1EF3BF0D">
            <w:pPr>
              <w:spacing w:before="83" w:line="281" w:lineRule="exact"/>
              <w:ind w:left="333"/>
              <w:rPr>
                <w:rFonts w:ascii="宋体" w:hAnsi="宋体" w:eastAsia="宋体" w:cs="宋体"/>
                <w:sz w:val="20"/>
                <w:szCs w:val="20"/>
              </w:rPr>
            </w:pPr>
            <w:r>
              <w:rPr>
                <w:rFonts w:ascii="宋体" w:hAnsi="宋体" w:eastAsia="宋体" w:cs="宋体"/>
                <w:color w:val="231916"/>
                <w:position w:val="1"/>
                <w:sz w:val="20"/>
                <w:szCs w:val="20"/>
              </w:rPr>
              <w:t>5</w:t>
            </w:r>
          </w:p>
        </w:tc>
        <w:tc>
          <w:tcPr>
            <w:tcW w:w="751" w:type="dxa"/>
            <w:vAlign w:val="top"/>
          </w:tcPr>
          <w:p w14:paraId="60D6B477">
            <w:pPr>
              <w:rPr>
                <w:rFonts w:ascii="Arial"/>
                <w:sz w:val="21"/>
              </w:rPr>
            </w:pPr>
          </w:p>
        </w:tc>
        <w:tc>
          <w:tcPr>
            <w:tcW w:w="1426" w:type="dxa"/>
            <w:vMerge w:val="continue"/>
            <w:tcBorders>
              <w:top w:val="nil"/>
              <w:bottom w:val="nil"/>
            </w:tcBorders>
            <w:vAlign w:val="top"/>
          </w:tcPr>
          <w:p w14:paraId="56A40DC0">
            <w:pPr>
              <w:rPr>
                <w:rFonts w:ascii="Arial"/>
                <w:sz w:val="21"/>
              </w:rPr>
            </w:pPr>
          </w:p>
        </w:tc>
      </w:tr>
      <w:tr w14:paraId="1C6CF55D">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74" w:hRule="atLeast"/>
        </w:trPr>
        <w:tc>
          <w:tcPr>
            <w:tcW w:w="756" w:type="dxa"/>
            <w:vMerge w:val="continue"/>
            <w:tcBorders>
              <w:top w:val="nil"/>
              <w:bottom w:val="nil"/>
            </w:tcBorders>
            <w:textDirection w:val="tbRlV"/>
            <w:vAlign w:val="top"/>
          </w:tcPr>
          <w:p w14:paraId="2CE8E649">
            <w:pPr>
              <w:rPr>
                <w:rFonts w:ascii="Arial"/>
                <w:sz w:val="21"/>
              </w:rPr>
            </w:pPr>
          </w:p>
        </w:tc>
        <w:tc>
          <w:tcPr>
            <w:tcW w:w="750" w:type="dxa"/>
            <w:vAlign w:val="top"/>
          </w:tcPr>
          <w:p w14:paraId="3E60243C">
            <w:pPr>
              <w:spacing w:before="234" w:line="292" w:lineRule="exact"/>
              <w:ind w:left="228"/>
              <w:rPr>
                <w:rFonts w:ascii="宋体" w:hAnsi="宋体" w:eastAsia="宋体" w:cs="宋体"/>
                <w:sz w:val="20"/>
                <w:szCs w:val="20"/>
              </w:rPr>
            </w:pPr>
            <w:r>
              <w:rPr>
                <w:rFonts w:ascii="宋体" w:hAnsi="宋体" w:eastAsia="宋体" w:cs="宋体"/>
                <w:color w:val="231916"/>
                <w:spacing w:val="-1"/>
                <w:position w:val="2"/>
                <w:sz w:val="20"/>
                <w:szCs w:val="20"/>
              </w:rPr>
              <w:t>121</w:t>
            </w:r>
          </w:p>
        </w:tc>
        <w:tc>
          <w:tcPr>
            <w:tcW w:w="750" w:type="dxa"/>
            <w:vAlign w:val="top"/>
          </w:tcPr>
          <w:p w14:paraId="7EB44D28">
            <w:pPr>
              <w:spacing w:before="242" w:line="213" w:lineRule="auto"/>
              <w:ind w:left="175"/>
              <w:rPr>
                <w:rFonts w:ascii="宋体" w:hAnsi="宋体" w:eastAsia="宋体" w:cs="宋体"/>
                <w:sz w:val="20"/>
                <w:szCs w:val="20"/>
              </w:rPr>
            </w:pPr>
            <w:r>
              <w:rPr>
                <w:rFonts w:ascii="宋体" w:hAnsi="宋体" w:eastAsia="宋体" w:cs="宋体"/>
                <w:color w:val="231916"/>
                <w:spacing w:val="-3"/>
                <w:sz w:val="20"/>
                <w:szCs w:val="20"/>
              </w:rPr>
              <w:t>品质</w:t>
            </w:r>
          </w:p>
        </w:tc>
        <w:tc>
          <w:tcPr>
            <w:tcW w:w="4171" w:type="dxa"/>
            <w:vAlign w:val="top"/>
          </w:tcPr>
          <w:p w14:paraId="6DAF55EA">
            <w:pPr>
              <w:spacing w:before="117" w:line="234" w:lineRule="auto"/>
              <w:ind w:left="81" w:right="180" w:firstLine="14"/>
              <w:rPr>
                <w:rFonts w:ascii="宋体" w:hAnsi="宋体" w:eastAsia="宋体" w:cs="宋体"/>
                <w:sz w:val="20"/>
                <w:szCs w:val="20"/>
              </w:rPr>
            </w:pPr>
            <w:r>
              <w:rPr>
                <w:rFonts w:ascii="宋体" w:hAnsi="宋体" w:eastAsia="宋体" w:cs="宋体"/>
                <w:color w:val="231916"/>
                <w:spacing w:val="4"/>
                <w:sz w:val="20"/>
                <w:szCs w:val="20"/>
              </w:rPr>
              <w:t>当面或背后以各种形式侮辱或诽谤教职工人</w:t>
            </w:r>
            <w:r>
              <w:rPr>
                <w:rFonts w:ascii="宋体" w:hAnsi="宋体" w:eastAsia="宋体" w:cs="宋体"/>
                <w:color w:val="231916"/>
                <w:spacing w:val="6"/>
                <w:sz w:val="20"/>
                <w:szCs w:val="20"/>
              </w:rPr>
              <w:t xml:space="preserve"> </w:t>
            </w:r>
            <w:r>
              <w:rPr>
                <w:rFonts w:ascii="宋体" w:hAnsi="宋体" w:eastAsia="宋体" w:cs="宋体"/>
                <w:color w:val="231916"/>
                <w:spacing w:val="2"/>
                <w:sz w:val="20"/>
                <w:szCs w:val="20"/>
              </w:rPr>
              <w:t>格尊严</w:t>
            </w:r>
          </w:p>
        </w:tc>
        <w:tc>
          <w:tcPr>
            <w:tcW w:w="751" w:type="dxa"/>
            <w:vAlign w:val="top"/>
          </w:tcPr>
          <w:p w14:paraId="77072578">
            <w:pPr>
              <w:spacing w:before="234" w:line="291" w:lineRule="exact"/>
              <w:ind w:left="333"/>
              <w:rPr>
                <w:rFonts w:ascii="宋体" w:hAnsi="宋体" w:eastAsia="宋体" w:cs="宋体"/>
                <w:sz w:val="20"/>
                <w:szCs w:val="20"/>
              </w:rPr>
            </w:pPr>
            <w:r>
              <w:rPr>
                <w:rFonts w:ascii="宋体" w:hAnsi="宋体" w:eastAsia="宋体" w:cs="宋体"/>
                <w:color w:val="231916"/>
                <w:position w:val="2"/>
                <w:sz w:val="20"/>
                <w:szCs w:val="20"/>
              </w:rPr>
              <w:t>5</w:t>
            </w:r>
          </w:p>
        </w:tc>
        <w:tc>
          <w:tcPr>
            <w:tcW w:w="751" w:type="dxa"/>
            <w:vAlign w:val="top"/>
          </w:tcPr>
          <w:p w14:paraId="207B5423">
            <w:pPr>
              <w:rPr>
                <w:rFonts w:ascii="Arial"/>
                <w:sz w:val="21"/>
              </w:rPr>
            </w:pPr>
          </w:p>
        </w:tc>
        <w:tc>
          <w:tcPr>
            <w:tcW w:w="1426" w:type="dxa"/>
            <w:vMerge w:val="continue"/>
            <w:tcBorders>
              <w:top w:val="nil"/>
              <w:bottom w:val="nil"/>
            </w:tcBorders>
            <w:vAlign w:val="top"/>
          </w:tcPr>
          <w:p w14:paraId="592D328A">
            <w:pPr>
              <w:rPr>
                <w:rFonts w:ascii="Arial"/>
                <w:sz w:val="21"/>
              </w:rPr>
            </w:pPr>
          </w:p>
        </w:tc>
      </w:tr>
      <w:tr w14:paraId="6AFADFC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06D3D75A">
            <w:pPr>
              <w:rPr>
                <w:rFonts w:ascii="Arial"/>
                <w:sz w:val="21"/>
              </w:rPr>
            </w:pPr>
          </w:p>
        </w:tc>
        <w:tc>
          <w:tcPr>
            <w:tcW w:w="750" w:type="dxa"/>
            <w:vAlign w:val="top"/>
          </w:tcPr>
          <w:p w14:paraId="3174A453">
            <w:pPr>
              <w:spacing w:before="84" w:line="280" w:lineRule="exact"/>
              <w:ind w:left="219"/>
              <w:rPr>
                <w:rFonts w:ascii="宋体" w:hAnsi="宋体" w:eastAsia="宋体" w:cs="宋体"/>
                <w:sz w:val="20"/>
                <w:szCs w:val="20"/>
              </w:rPr>
            </w:pPr>
            <w:r>
              <w:rPr>
                <w:rFonts w:ascii="宋体" w:hAnsi="宋体" w:eastAsia="宋体" w:cs="宋体"/>
                <w:color w:val="231916"/>
                <w:spacing w:val="-1"/>
                <w:position w:val="1"/>
                <w:sz w:val="20"/>
                <w:szCs w:val="20"/>
              </w:rPr>
              <w:t>122</w:t>
            </w:r>
          </w:p>
        </w:tc>
        <w:tc>
          <w:tcPr>
            <w:tcW w:w="750" w:type="dxa"/>
            <w:vAlign w:val="top"/>
          </w:tcPr>
          <w:p w14:paraId="5D1D0AE8">
            <w:pPr>
              <w:spacing w:before="93" w:line="213" w:lineRule="auto"/>
              <w:ind w:left="175"/>
              <w:rPr>
                <w:rFonts w:ascii="宋体" w:hAnsi="宋体" w:eastAsia="宋体" w:cs="宋体"/>
                <w:sz w:val="20"/>
                <w:szCs w:val="20"/>
              </w:rPr>
            </w:pPr>
            <w:r>
              <w:rPr>
                <w:rFonts w:ascii="宋体" w:hAnsi="宋体" w:eastAsia="宋体" w:cs="宋体"/>
                <w:color w:val="231916"/>
                <w:spacing w:val="-3"/>
                <w:sz w:val="20"/>
                <w:szCs w:val="20"/>
              </w:rPr>
              <w:t>品质</w:t>
            </w:r>
          </w:p>
        </w:tc>
        <w:tc>
          <w:tcPr>
            <w:tcW w:w="4171" w:type="dxa"/>
            <w:vAlign w:val="top"/>
          </w:tcPr>
          <w:p w14:paraId="6C0F29CD">
            <w:pPr>
              <w:spacing w:before="92" w:line="214" w:lineRule="auto"/>
              <w:ind w:left="133"/>
              <w:rPr>
                <w:rFonts w:ascii="宋体" w:hAnsi="宋体" w:eastAsia="宋体" w:cs="宋体"/>
                <w:sz w:val="20"/>
                <w:szCs w:val="20"/>
              </w:rPr>
            </w:pPr>
            <w:r>
              <w:rPr>
                <w:rFonts w:ascii="宋体" w:hAnsi="宋体" w:eastAsia="宋体" w:cs="宋体"/>
                <w:color w:val="231916"/>
                <w:spacing w:val="4"/>
                <w:sz w:val="20"/>
                <w:szCs w:val="20"/>
              </w:rPr>
              <w:t>偷盗学校或他人财物</w:t>
            </w:r>
          </w:p>
        </w:tc>
        <w:tc>
          <w:tcPr>
            <w:tcW w:w="751" w:type="dxa"/>
            <w:vAlign w:val="top"/>
          </w:tcPr>
          <w:p w14:paraId="2D156626">
            <w:pPr>
              <w:spacing w:before="85" w:line="279" w:lineRule="exact"/>
              <w:ind w:left="333"/>
              <w:rPr>
                <w:rFonts w:ascii="宋体" w:hAnsi="宋体" w:eastAsia="宋体" w:cs="宋体"/>
                <w:sz w:val="20"/>
                <w:szCs w:val="20"/>
              </w:rPr>
            </w:pPr>
            <w:r>
              <w:rPr>
                <w:rFonts w:ascii="宋体" w:hAnsi="宋体" w:eastAsia="宋体" w:cs="宋体"/>
                <w:color w:val="231916"/>
                <w:position w:val="1"/>
                <w:sz w:val="20"/>
                <w:szCs w:val="20"/>
              </w:rPr>
              <w:t>5</w:t>
            </w:r>
          </w:p>
        </w:tc>
        <w:tc>
          <w:tcPr>
            <w:tcW w:w="751" w:type="dxa"/>
            <w:vAlign w:val="top"/>
          </w:tcPr>
          <w:p w14:paraId="3906E63E">
            <w:pPr>
              <w:rPr>
                <w:rFonts w:ascii="Arial"/>
                <w:sz w:val="21"/>
              </w:rPr>
            </w:pPr>
          </w:p>
        </w:tc>
        <w:tc>
          <w:tcPr>
            <w:tcW w:w="1426" w:type="dxa"/>
            <w:vMerge w:val="continue"/>
            <w:tcBorders>
              <w:top w:val="nil"/>
              <w:bottom w:val="nil"/>
            </w:tcBorders>
            <w:vAlign w:val="top"/>
          </w:tcPr>
          <w:p w14:paraId="4A1BB53D">
            <w:pPr>
              <w:rPr>
                <w:rFonts w:ascii="Arial"/>
                <w:sz w:val="21"/>
              </w:rPr>
            </w:pPr>
          </w:p>
        </w:tc>
      </w:tr>
      <w:tr w14:paraId="4FC2054C">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756" w:type="dxa"/>
            <w:vMerge w:val="continue"/>
            <w:tcBorders>
              <w:top w:val="nil"/>
              <w:bottom w:val="nil"/>
            </w:tcBorders>
            <w:textDirection w:val="tbRlV"/>
            <w:vAlign w:val="top"/>
          </w:tcPr>
          <w:p w14:paraId="61122B18">
            <w:pPr>
              <w:rPr>
                <w:rFonts w:ascii="Arial"/>
                <w:sz w:val="21"/>
              </w:rPr>
            </w:pPr>
          </w:p>
        </w:tc>
        <w:tc>
          <w:tcPr>
            <w:tcW w:w="750" w:type="dxa"/>
            <w:vAlign w:val="top"/>
          </w:tcPr>
          <w:p w14:paraId="2B7A0483">
            <w:pPr>
              <w:spacing w:before="84" w:line="280" w:lineRule="exact"/>
              <w:ind w:left="224"/>
              <w:rPr>
                <w:rFonts w:ascii="宋体" w:hAnsi="宋体" w:eastAsia="宋体" w:cs="宋体"/>
                <w:sz w:val="20"/>
                <w:szCs w:val="20"/>
              </w:rPr>
            </w:pPr>
            <w:r>
              <w:rPr>
                <w:rFonts w:ascii="宋体" w:hAnsi="宋体" w:eastAsia="宋体" w:cs="宋体"/>
                <w:color w:val="231916"/>
                <w:spacing w:val="-1"/>
                <w:position w:val="1"/>
                <w:sz w:val="20"/>
                <w:szCs w:val="20"/>
              </w:rPr>
              <w:t>123</w:t>
            </w:r>
          </w:p>
        </w:tc>
        <w:tc>
          <w:tcPr>
            <w:tcW w:w="750" w:type="dxa"/>
            <w:vAlign w:val="top"/>
          </w:tcPr>
          <w:p w14:paraId="778F5F01">
            <w:pPr>
              <w:spacing w:before="95" w:line="209" w:lineRule="auto"/>
              <w:ind w:left="165"/>
              <w:rPr>
                <w:rFonts w:ascii="宋体" w:hAnsi="宋体" w:eastAsia="宋体" w:cs="宋体"/>
                <w:sz w:val="20"/>
                <w:szCs w:val="20"/>
              </w:rPr>
            </w:pPr>
            <w:r>
              <w:rPr>
                <w:rFonts w:ascii="宋体" w:hAnsi="宋体" w:eastAsia="宋体" w:cs="宋体"/>
                <w:color w:val="231916"/>
                <w:spacing w:val="4"/>
                <w:sz w:val="20"/>
                <w:szCs w:val="20"/>
              </w:rPr>
              <w:t>安全</w:t>
            </w:r>
          </w:p>
        </w:tc>
        <w:tc>
          <w:tcPr>
            <w:tcW w:w="4171" w:type="dxa"/>
            <w:vAlign w:val="top"/>
          </w:tcPr>
          <w:p w14:paraId="12C3042D">
            <w:pPr>
              <w:spacing w:before="91" w:line="216" w:lineRule="auto"/>
              <w:ind w:left="133"/>
              <w:rPr>
                <w:rFonts w:ascii="宋体" w:hAnsi="宋体" w:eastAsia="宋体" w:cs="宋体"/>
                <w:sz w:val="20"/>
                <w:szCs w:val="20"/>
              </w:rPr>
            </w:pPr>
            <w:r>
              <w:rPr>
                <w:rFonts w:ascii="宋体" w:hAnsi="宋体" w:eastAsia="宋体" w:cs="宋体"/>
                <w:color w:val="231916"/>
                <w:spacing w:val="4"/>
                <w:sz w:val="20"/>
                <w:szCs w:val="20"/>
              </w:rPr>
              <w:t>聚众斗殴，造成严重伤害</w:t>
            </w:r>
          </w:p>
        </w:tc>
        <w:tc>
          <w:tcPr>
            <w:tcW w:w="751" w:type="dxa"/>
            <w:vAlign w:val="top"/>
          </w:tcPr>
          <w:p w14:paraId="4726A8D1">
            <w:pPr>
              <w:spacing w:before="86" w:line="278" w:lineRule="exact"/>
              <w:ind w:left="333"/>
              <w:rPr>
                <w:rFonts w:ascii="宋体" w:hAnsi="宋体" w:eastAsia="宋体" w:cs="宋体"/>
                <w:sz w:val="20"/>
                <w:szCs w:val="20"/>
              </w:rPr>
            </w:pPr>
            <w:r>
              <w:rPr>
                <w:rFonts w:ascii="宋体" w:hAnsi="宋体" w:eastAsia="宋体" w:cs="宋体"/>
                <w:color w:val="231916"/>
                <w:position w:val="1"/>
                <w:sz w:val="20"/>
                <w:szCs w:val="20"/>
              </w:rPr>
              <w:t>5</w:t>
            </w:r>
          </w:p>
        </w:tc>
        <w:tc>
          <w:tcPr>
            <w:tcW w:w="751" w:type="dxa"/>
            <w:vAlign w:val="top"/>
          </w:tcPr>
          <w:p w14:paraId="7D9C02F0">
            <w:pPr>
              <w:spacing w:before="84" w:line="280" w:lineRule="exact"/>
              <w:ind w:left="274"/>
              <w:rPr>
                <w:rFonts w:ascii="宋体" w:hAnsi="宋体" w:eastAsia="宋体" w:cs="宋体"/>
                <w:sz w:val="20"/>
                <w:szCs w:val="20"/>
              </w:rPr>
            </w:pPr>
            <w:r>
              <w:rPr>
                <w:rFonts w:ascii="宋体" w:hAnsi="宋体" w:eastAsia="宋体" w:cs="宋体"/>
                <w:color w:val="231916"/>
                <w:spacing w:val="2"/>
                <w:position w:val="1"/>
                <w:sz w:val="20"/>
                <w:szCs w:val="20"/>
              </w:rPr>
              <w:t>90</w:t>
            </w:r>
          </w:p>
        </w:tc>
        <w:tc>
          <w:tcPr>
            <w:tcW w:w="1426" w:type="dxa"/>
            <w:vMerge w:val="continue"/>
            <w:tcBorders>
              <w:top w:val="nil"/>
            </w:tcBorders>
            <w:vAlign w:val="top"/>
          </w:tcPr>
          <w:p w14:paraId="420F1005">
            <w:pPr>
              <w:rPr>
                <w:rFonts w:ascii="Arial"/>
                <w:sz w:val="21"/>
              </w:rPr>
            </w:pPr>
          </w:p>
        </w:tc>
      </w:tr>
      <w:tr w14:paraId="331998E9">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9" w:hRule="atLeast"/>
        </w:trPr>
        <w:tc>
          <w:tcPr>
            <w:tcW w:w="756" w:type="dxa"/>
            <w:vMerge w:val="continue"/>
            <w:tcBorders>
              <w:top w:val="nil"/>
            </w:tcBorders>
            <w:textDirection w:val="tbRlV"/>
            <w:vAlign w:val="top"/>
          </w:tcPr>
          <w:p w14:paraId="2E198511">
            <w:pPr>
              <w:rPr>
                <w:rFonts w:ascii="Arial"/>
                <w:sz w:val="21"/>
              </w:rPr>
            </w:pPr>
          </w:p>
        </w:tc>
        <w:tc>
          <w:tcPr>
            <w:tcW w:w="750" w:type="dxa"/>
            <w:vAlign w:val="top"/>
          </w:tcPr>
          <w:p w14:paraId="1CF94D80">
            <w:pPr>
              <w:spacing w:before="85" w:line="284" w:lineRule="exact"/>
              <w:ind w:left="219"/>
              <w:rPr>
                <w:rFonts w:ascii="宋体" w:hAnsi="宋体" w:eastAsia="宋体" w:cs="宋体"/>
                <w:sz w:val="20"/>
                <w:szCs w:val="20"/>
              </w:rPr>
            </w:pPr>
            <w:r>
              <w:rPr>
                <w:rFonts w:ascii="宋体" w:hAnsi="宋体" w:eastAsia="宋体" w:cs="宋体"/>
                <w:color w:val="231916"/>
                <w:spacing w:val="-1"/>
                <w:position w:val="1"/>
                <w:sz w:val="20"/>
                <w:szCs w:val="20"/>
              </w:rPr>
              <w:t>124</w:t>
            </w:r>
          </w:p>
        </w:tc>
        <w:tc>
          <w:tcPr>
            <w:tcW w:w="750" w:type="dxa"/>
            <w:vAlign w:val="top"/>
          </w:tcPr>
          <w:p w14:paraId="331C40CA">
            <w:pPr>
              <w:spacing w:before="94" w:line="213" w:lineRule="auto"/>
              <w:ind w:left="175"/>
              <w:rPr>
                <w:rFonts w:ascii="宋体" w:hAnsi="宋体" w:eastAsia="宋体" w:cs="宋体"/>
                <w:sz w:val="20"/>
                <w:szCs w:val="20"/>
              </w:rPr>
            </w:pPr>
            <w:r>
              <w:rPr>
                <w:rFonts w:ascii="宋体" w:hAnsi="宋体" w:eastAsia="宋体" w:cs="宋体"/>
                <w:color w:val="231916"/>
                <w:spacing w:val="-3"/>
                <w:sz w:val="20"/>
                <w:szCs w:val="20"/>
              </w:rPr>
              <w:t>品质</w:t>
            </w:r>
          </w:p>
        </w:tc>
        <w:tc>
          <w:tcPr>
            <w:tcW w:w="4171" w:type="dxa"/>
            <w:vAlign w:val="top"/>
          </w:tcPr>
          <w:p w14:paraId="2325576B">
            <w:pPr>
              <w:spacing w:before="94" w:line="211" w:lineRule="auto"/>
              <w:ind w:left="133"/>
              <w:rPr>
                <w:rFonts w:ascii="宋体" w:hAnsi="宋体" w:eastAsia="宋体" w:cs="宋体"/>
                <w:sz w:val="20"/>
                <w:szCs w:val="20"/>
              </w:rPr>
            </w:pPr>
            <w:r>
              <w:rPr>
                <w:rFonts w:ascii="宋体" w:hAnsi="宋体" w:eastAsia="宋体" w:cs="宋体"/>
                <w:color w:val="231916"/>
                <w:spacing w:val="4"/>
                <w:sz w:val="20"/>
                <w:szCs w:val="20"/>
              </w:rPr>
              <w:t>触及国家刑律的一切行为</w:t>
            </w:r>
          </w:p>
        </w:tc>
        <w:tc>
          <w:tcPr>
            <w:tcW w:w="751" w:type="dxa"/>
            <w:vAlign w:val="top"/>
          </w:tcPr>
          <w:p w14:paraId="6C9AABD1">
            <w:pPr>
              <w:spacing w:before="86" w:line="283" w:lineRule="exact"/>
              <w:ind w:left="333"/>
              <w:rPr>
                <w:rFonts w:ascii="宋体" w:hAnsi="宋体" w:eastAsia="宋体" w:cs="宋体"/>
                <w:sz w:val="20"/>
                <w:szCs w:val="20"/>
              </w:rPr>
            </w:pPr>
            <w:r>
              <w:rPr>
                <w:rFonts w:ascii="宋体" w:hAnsi="宋体" w:eastAsia="宋体" w:cs="宋体"/>
                <w:color w:val="231916"/>
                <w:position w:val="2"/>
                <w:sz w:val="20"/>
                <w:szCs w:val="20"/>
              </w:rPr>
              <w:t>5</w:t>
            </w:r>
          </w:p>
        </w:tc>
        <w:tc>
          <w:tcPr>
            <w:tcW w:w="751" w:type="dxa"/>
            <w:vAlign w:val="top"/>
          </w:tcPr>
          <w:p w14:paraId="7A3428C0">
            <w:pPr>
              <w:spacing w:before="85" w:line="284" w:lineRule="exact"/>
              <w:ind w:left="227"/>
              <w:rPr>
                <w:rFonts w:ascii="宋体" w:hAnsi="宋体" w:eastAsia="宋体" w:cs="宋体"/>
                <w:sz w:val="20"/>
                <w:szCs w:val="20"/>
              </w:rPr>
            </w:pPr>
            <w:r>
              <w:rPr>
                <w:rFonts w:ascii="宋体" w:hAnsi="宋体" w:eastAsia="宋体" w:cs="宋体"/>
                <w:color w:val="231916"/>
                <w:spacing w:val="-1"/>
                <w:position w:val="1"/>
                <w:sz w:val="20"/>
                <w:szCs w:val="20"/>
              </w:rPr>
              <w:t>100</w:t>
            </w:r>
          </w:p>
        </w:tc>
        <w:tc>
          <w:tcPr>
            <w:tcW w:w="1426" w:type="dxa"/>
            <w:vAlign w:val="top"/>
          </w:tcPr>
          <w:p w14:paraId="3EAB0E6D">
            <w:pPr>
              <w:spacing w:before="95" w:line="210" w:lineRule="auto"/>
              <w:ind w:left="311"/>
              <w:rPr>
                <w:rFonts w:ascii="宋体" w:hAnsi="宋体" w:eastAsia="宋体" w:cs="宋体"/>
                <w:sz w:val="20"/>
                <w:szCs w:val="20"/>
              </w:rPr>
            </w:pPr>
            <w:r>
              <w:rPr>
                <w:rFonts w:ascii="宋体" w:hAnsi="宋体" w:eastAsia="宋体" w:cs="宋体"/>
                <w:color w:val="231916"/>
                <w:sz w:val="20"/>
                <w:szCs w:val="20"/>
              </w:rPr>
              <w:t>开除学籍</w:t>
            </w:r>
          </w:p>
        </w:tc>
      </w:tr>
    </w:tbl>
    <w:p w14:paraId="7F24AA32">
      <w:pPr>
        <w:pStyle w:val="2"/>
        <w:spacing w:line="243" w:lineRule="auto"/>
      </w:pPr>
    </w:p>
    <w:p w14:paraId="368FC71D">
      <w:pPr>
        <w:pStyle w:val="2"/>
        <w:spacing w:line="244" w:lineRule="auto"/>
      </w:pPr>
    </w:p>
    <w:p w14:paraId="33C4238D">
      <w:pPr>
        <w:spacing w:line="6245" w:lineRule="exact"/>
        <w:ind w:firstLine="5"/>
      </w:pPr>
      <w:r>
        <w:rPr>
          <w:position w:val="-124"/>
        </w:rPr>
        <w:drawing>
          <wp:inline distT="0" distB="0" distL="0" distR="0">
            <wp:extent cx="5939790" cy="3964940"/>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94"/>
                    <a:stretch>
                      <a:fillRect/>
                    </a:stretch>
                  </pic:blipFill>
                  <pic:spPr>
                    <a:xfrm>
                      <a:off x="0" y="0"/>
                      <a:ext cx="5940000" cy="3965261"/>
                    </a:xfrm>
                    <a:prstGeom prst="rect">
                      <a:avLst/>
                    </a:prstGeom>
                  </pic:spPr>
                </pic:pic>
              </a:graphicData>
            </a:graphic>
          </wp:inline>
        </w:drawing>
      </w:r>
    </w:p>
    <w:p w14:paraId="45DBDF1E">
      <w:pPr>
        <w:spacing w:line="6245" w:lineRule="exact"/>
        <w:sectPr>
          <w:footerReference r:id="rId63" w:type="default"/>
          <w:pgSz w:w="11906" w:h="16158"/>
          <w:pgMar w:top="400" w:right="1043" w:bottom="1013" w:left="1265" w:header="0" w:footer="741" w:gutter="0"/>
          <w:cols w:space="720" w:num="1"/>
        </w:sectPr>
      </w:pPr>
    </w:p>
    <w:p w14:paraId="72EDBD10">
      <w:pPr>
        <w:pStyle w:val="2"/>
        <w:spacing w:line="260" w:lineRule="auto"/>
      </w:pPr>
    </w:p>
    <w:p w14:paraId="52DB4838">
      <w:pPr>
        <w:pStyle w:val="2"/>
        <w:spacing w:line="261" w:lineRule="auto"/>
      </w:pPr>
    </w:p>
    <w:p w14:paraId="18410626">
      <w:pPr>
        <w:pStyle w:val="2"/>
        <w:spacing w:line="261" w:lineRule="auto"/>
      </w:pPr>
    </w:p>
    <w:p w14:paraId="076285E0">
      <w:pPr>
        <w:spacing w:before="97" w:line="215" w:lineRule="auto"/>
        <w:ind w:left="3593"/>
        <w:rPr>
          <w:rFonts w:ascii="宋体" w:hAnsi="宋体" w:eastAsia="宋体" w:cs="宋体"/>
          <w:sz w:val="30"/>
          <w:szCs w:val="30"/>
        </w:rPr>
      </w:pPr>
      <w:r>
        <w:rPr>
          <w:rFonts w:ascii="宋体" w:hAnsi="宋体" w:eastAsia="宋体" w:cs="宋体"/>
          <w:b/>
          <w:bCs/>
          <w:color w:val="231916"/>
          <w:spacing w:val="8"/>
          <w:sz w:val="30"/>
          <w:szCs w:val="30"/>
        </w:rPr>
        <w:t>积极分数明细表</w:t>
      </w:r>
    </w:p>
    <w:p w14:paraId="1A900157">
      <w:pPr>
        <w:spacing w:line="63" w:lineRule="exact"/>
      </w:pPr>
    </w:p>
    <w:tbl>
      <w:tblPr>
        <w:tblStyle w:val="5"/>
        <w:tblW w:w="9355"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669"/>
        <w:gridCol w:w="664"/>
        <w:gridCol w:w="966"/>
        <w:gridCol w:w="4463"/>
        <w:gridCol w:w="1174"/>
        <w:gridCol w:w="1419"/>
      </w:tblGrid>
      <w:tr w14:paraId="3FB3F01F">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0" w:hRule="atLeast"/>
        </w:trPr>
        <w:tc>
          <w:tcPr>
            <w:tcW w:w="669" w:type="dxa"/>
            <w:vAlign w:val="top"/>
          </w:tcPr>
          <w:p w14:paraId="7EDDAA1B">
            <w:pPr>
              <w:pStyle w:val="6"/>
              <w:spacing w:before="63" w:line="228" w:lineRule="auto"/>
              <w:ind w:left="81"/>
              <w:rPr>
                <w:sz w:val="24"/>
                <w:szCs w:val="24"/>
              </w:rPr>
            </w:pPr>
            <w:r>
              <w:rPr>
                <w:color w:val="231916"/>
                <w:spacing w:val="11"/>
                <w:sz w:val="24"/>
                <w:szCs w:val="24"/>
              </w:rPr>
              <w:t>等级</w:t>
            </w:r>
          </w:p>
        </w:tc>
        <w:tc>
          <w:tcPr>
            <w:tcW w:w="664" w:type="dxa"/>
            <w:vAlign w:val="top"/>
          </w:tcPr>
          <w:p w14:paraId="0A37E8B4">
            <w:pPr>
              <w:pStyle w:val="6"/>
              <w:spacing w:before="63" w:line="231" w:lineRule="auto"/>
              <w:ind w:left="80"/>
              <w:rPr>
                <w:sz w:val="24"/>
                <w:szCs w:val="24"/>
              </w:rPr>
            </w:pPr>
            <w:r>
              <w:rPr>
                <w:color w:val="231916"/>
                <w:spacing w:val="10"/>
                <w:sz w:val="24"/>
                <w:szCs w:val="24"/>
              </w:rPr>
              <w:t>序号</w:t>
            </w:r>
          </w:p>
        </w:tc>
        <w:tc>
          <w:tcPr>
            <w:tcW w:w="966" w:type="dxa"/>
            <w:vAlign w:val="top"/>
          </w:tcPr>
          <w:p w14:paraId="7685344E">
            <w:pPr>
              <w:pStyle w:val="6"/>
              <w:spacing w:before="60" w:line="230" w:lineRule="auto"/>
              <w:ind w:left="233"/>
              <w:rPr>
                <w:sz w:val="24"/>
                <w:szCs w:val="24"/>
              </w:rPr>
            </w:pPr>
            <w:r>
              <w:rPr>
                <w:color w:val="231916"/>
                <w:spacing w:val="11"/>
                <w:sz w:val="24"/>
                <w:szCs w:val="24"/>
              </w:rPr>
              <w:t>要素</w:t>
            </w:r>
          </w:p>
        </w:tc>
        <w:tc>
          <w:tcPr>
            <w:tcW w:w="4463" w:type="dxa"/>
            <w:vAlign w:val="top"/>
          </w:tcPr>
          <w:p w14:paraId="7C9E7E9F">
            <w:pPr>
              <w:pStyle w:val="6"/>
              <w:spacing w:before="63" w:line="229" w:lineRule="auto"/>
              <w:ind w:left="1720"/>
              <w:rPr>
                <w:sz w:val="24"/>
                <w:szCs w:val="24"/>
              </w:rPr>
            </w:pPr>
            <w:r>
              <w:rPr>
                <w:color w:val="231916"/>
                <w:spacing w:val="15"/>
                <w:sz w:val="24"/>
                <w:szCs w:val="24"/>
              </w:rPr>
              <w:t>行为表现</w:t>
            </w:r>
          </w:p>
        </w:tc>
        <w:tc>
          <w:tcPr>
            <w:tcW w:w="1174" w:type="dxa"/>
            <w:vAlign w:val="top"/>
          </w:tcPr>
          <w:p w14:paraId="25D5D88A">
            <w:pPr>
              <w:pStyle w:val="6"/>
              <w:spacing w:before="61" w:line="229" w:lineRule="auto"/>
              <w:ind w:left="81"/>
              <w:rPr>
                <w:sz w:val="24"/>
                <w:szCs w:val="24"/>
              </w:rPr>
            </w:pPr>
            <w:r>
              <w:rPr>
                <w:color w:val="231916"/>
                <w:spacing w:val="16"/>
                <w:sz w:val="24"/>
                <w:szCs w:val="24"/>
              </w:rPr>
              <w:t>积极分数</w:t>
            </w:r>
          </w:p>
        </w:tc>
        <w:tc>
          <w:tcPr>
            <w:tcW w:w="1419" w:type="dxa"/>
            <w:vAlign w:val="top"/>
          </w:tcPr>
          <w:p w14:paraId="21B30751">
            <w:pPr>
              <w:rPr>
                <w:rFonts w:ascii="Arial"/>
                <w:sz w:val="21"/>
              </w:rPr>
            </w:pPr>
          </w:p>
        </w:tc>
      </w:tr>
      <w:tr w14:paraId="1F394A0B">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8" w:hRule="atLeast"/>
        </w:trPr>
        <w:tc>
          <w:tcPr>
            <w:tcW w:w="669" w:type="dxa"/>
            <w:vAlign w:val="top"/>
          </w:tcPr>
          <w:p w14:paraId="3B8178CC">
            <w:pPr>
              <w:spacing w:before="83" w:line="292" w:lineRule="exact"/>
              <w:ind w:left="299"/>
              <w:rPr>
                <w:rFonts w:ascii="宋体" w:hAnsi="宋体" w:eastAsia="宋体" w:cs="宋体"/>
                <w:sz w:val="20"/>
                <w:szCs w:val="20"/>
              </w:rPr>
            </w:pPr>
            <w:r>
              <w:rPr>
                <w:rFonts w:ascii="宋体" w:hAnsi="宋体" w:eastAsia="宋体" w:cs="宋体"/>
                <w:color w:val="231916"/>
                <w:position w:val="2"/>
                <w:sz w:val="20"/>
                <w:szCs w:val="20"/>
              </w:rPr>
              <w:t>1</w:t>
            </w:r>
          </w:p>
        </w:tc>
        <w:tc>
          <w:tcPr>
            <w:tcW w:w="664" w:type="dxa"/>
            <w:vAlign w:val="top"/>
          </w:tcPr>
          <w:p w14:paraId="775DF3E4">
            <w:pPr>
              <w:spacing w:before="92" w:line="214" w:lineRule="auto"/>
              <w:ind w:left="129"/>
              <w:rPr>
                <w:rFonts w:ascii="宋体" w:hAnsi="宋体" w:eastAsia="宋体" w:cs="宋体"/>
                <w:sz w:val="20"/>
                <w:szCs w:val="20"/>
              </w:rPr>
            </w:pPr>
            <w:r>
              <w:rPr>
                <w:rFonts w:ascii="宋体" w:hAnsi="宋体" w:eastAsia="宋体" w:cs="宋体"/>
                <w:color w:val="231916"/>
                <w:spacing w:val="3"/>
                <w:sz w:val="20"/>
                <w:szCs w:val="20"/>
              </w:rPr>
              <w:t>思品</w:t>
            </w:r>
          </w:p>
        </w:tc>
        <w:tc>
          <w:tcPr>
            <w:tcW w:w="966" w:type="dxa"/>
            <w:vAlign w:val="top"/>
          </w:tcPr>
          <w:p w14:paraId="44CADDFA">
            <w:pPr>
              <w:spacing w:before="92" w:line="211" w:lineRule="auto"/>
              <w:ind w:left="74"/>
              <w:rPr>
                <w:rFonts w:ascii="宋体" w:hAnsi="宋体" w:eastAsia="宋体" w:cs="宋体"/>
                <w:sz w:val="20"/>
                <w:szCs w:val="20"/>
              </w:rPr>
            </w:pPr>
            <w:r>
              <w:rPr>
                <w:rFonts w:ascii="宋体" w:hAnsi="宋体" w:eastAsia="宋体" w:cs="宋体"/>
                <w:color w:val="231916"/>
                <w:spacing w:val="3"/>
                <w:sz w:val="20"/>
                <w:szCs w:val="20"/>
              </w:rPr>
              <w:t>团队活动</w:t>
            </w:r>
          </w:p>
        </w:tc>
        <w:tc>
          <w:tcPr>
            <w:tcW w:w="4463" w:type="dxa"/>
            <w:vAlign w:val="top"/>
          </w:tcPr>
          <w:p w14:paraId="020CCB6D">
            <w:pPr>
              <w:spacing w:before="90" w:line="214" w:lineRule="auto"/>
              <w:ind w:left="74"/>
              <w:rPr>
                <w:rFonts w:ascii="宋体" w:hAnsi="宋体" w:eastAsia="宋体" w:cs="宋体"/>
                <w:sz w:val="20"/>
                <w:szCs w:val="20"/>
              </w:rPr>
            </w:pPr>
            <w:r>
              <w:rPr>
                <w:rFonts w:ascii="宋体" w:hAnsi="宋体" w:eastAsia="宋体" w:cs="宋体"/>
                <w:color w:val="231916"/>
                <w:spacing w:val="4"/>
                <w:sz w:val="20"/>
                <w:szCs w:val="20"/>
              </w:rPr>
              <w:t>积极参加少先队、团员活动</w:t>
            </w:r>
          </w:p>
        </w:tc>
        <w:tc>
          <w:tcPr>
            <w:tcW w:w="1174" w:type="dxa"/>
            <w:vMerge w:val="restart"/>
            <w:tcBorders>
              <w:bottom w:val="nil"/>
            </w:tcBorders>
            <w:vAlign w:val="top"/>
          </w:tcPr>
          <w:p w14:paraId="30B41B06">
            <w:pPr>
              <w:spacing w:line="251" w:lineRule="auto"/>
              <w:rPr>
                <w:rFonts w:ascii="Arial"/>
                <w:sz w:val="21"/>
              </w:rPr>
            </w:pPr>
          </w:p>
          <w:p w14:paraId="2A5FF6AD">
            <w:pPr>
              <w:spacing w:line="251" w:lineRule="auto"/>
              <w:rPr>
                <w:rFonts w:ascii="Arial"/>
                <w:sz w:val="21"/>
              </w:rPr>
            </w:pPr>
          </w:p>
          <w:p w14:paraId="13505A23">
            <w:pPr>
              <w:spacing w:line="251" w:lineRule="auto"/>
              <w:rPr>
                <w:rFonts w:ascii="Arial"/>
                <w:sz w:val="21"/>
              </w:rPr>
            </w:pPr>
          </w:p>
          <w:p w14:paraId="42AA473A">
            <w:pPr>
              <w:spacing w:line="252" w:lineRule="auto"/>
              <w:rPr>
                <w:rFonts w:ascii="Arial"/>
                <w:sz w:val="21"/>
              </w:rPr>
            </w:pPr>
          </w:p>
          <w:p w14:paraId="6A65D7AA">
            <w:pPr>
              <w:spacing w:line="252" w:lineRule="auto"/>
              <w:rPr>
                <w:rFonts w:ascii="Arial"/>
                <w:sz w:val="21"/>
              </w:rPr>
            </w:pPr>
          </w:p>
          <w:p w14:paraId="29327794">
            <w:pPr>
              <w:spacing w:line="252" w:lineRule="auto"/>
              <w:rPr>
                <w:rFonts w:ascii="Arial"/>
                <w:sz w:val="21"/>
              </w:rPr>
            </w:pPr>
          </w:p>
          <w:p w14:paraId="64F5082B">
            <w:pPr>
              <w:spacing w:before="65" w:line="292" w:lineRule="exact"/>
              <w:ind w:left="437"/>
              <w:rPr>
                <w:rFonts w:ascii="宋体" w:hAnsi="宋体" w:eastAsia="宋体" w:cs="宋体"/>
                <w:sz w:val="20"/>
                <w:szCs w:val="20"/>
              </w:rPr>
            </w:pPr>
            <w:r>
              <w:rPr>
                <w:rFonts w:ascii="宋体" w:hAnsi="宋体" w:eastAsia="宋体" w:cs="宋体"/>
                <w:color w:val="231916"/>
                <w:spacing w:val="2"/>
                <w:position w:val="2"/>
                <w:sz w:val="20"/>
                <w:szCs w:val="20"/>
              </w:rPr>
              <w:t>1-5</w:t>
            </w:r>
          </w:p>
        </w:tc>
        <w:tc>
          <w:tcPr>
            <w:tcW w:w="1419" w:type="dxa"/>
            <w:vMerge w:val="restart"/>
            <w:tcBorders>
              <w:bottom w:val="nil"/>
            </w:tcBorders>
            <w:vAlign w:val="top"/>
          </w:tcPr>
          <w:p w14:paraId="3341F271">
            <w:pPr>
              <w:spacing w:line="263" w:lineRule="auto"/>
              <w:rPr>
                <w:rFonts w:ascii="Arial"/>
                <w:sz w:val="21"/>
              </w:rPr>
            </w:pPr>
          </w:p>
          <w:p w14:paraId="58DB6FD5">
            <w:pPr>
              <w:spacing w:line="263" w:lineRule="auto"/>
              <w:rPr>
                <w:rFonts w:ascii="Arial"/>
                <w:sz w:val="21"/>
              </w:rPr>
            </w:pPr>
          </w:p>
          <w:p w14:paraId="4A3164CD">
            <w:pPr>
              <w:spacing w:line="264" w:lineRule="auto"/>
              <w:rPr>
                <w:rFonts w:ascii="Arial"/>
                <w:sz w:val="21"/>
              </w:rPr>
            </w:pPr>
          </w:p>
          <w:p w14:paraId="38418D91">
            <w:pPr>
              <w:spacing w:line="264" w:lineRule="auto"/>
              <w:rPr>
                <w:rFonts w:ascii="Arial"/>
                <w:sz w:val="21"/>
              </w:rPr>
            </w:pPr>
          </w:p>
          <w:p w14:paraId="6C159717">
            <w:pPr>
              <w:spacing w:line="264" w:lineRule="auto"/>
              <w:rPr>
                <w:rFonts w:ascii="Arial"/>
                <w:sz w:val="21"/>
              </w:rPr>
            </w:pPr>
          </w:p>
          <w:p w14:paraId="5F7BDF77">
            <w:pPr>
              <w:spacing w:line="264" w:lineRule="auto"/>
              <w:rPr>
                <w:rFonts w:ascii="Arial"/>
                <w:sz w:val="21"/>
              </w:rPr>
            </w:pPr>
          </w:p>
          <w:p w14:paraId="7EA01418">
            <w:pPr>
              <w:spacing w:line="264" w:lineRule="auto"/>
              <w:rPr>
                <w:rFonts w:ascii="Arial"/>
                <w:sz w:val="21"/>
              </w:rPr>
            </w:pPr>
          </w:p>
          <w:p w14:paraId="756FED99">
            <w:pPr>
              <w:spacing w:line="264" w:lineRule="auto"/>
              <w:rPr>
                <w:rFonts w:ascii="Arial"/>
                <w:sz w:val="21"/>
              </w:rPr>
            </w:pPr>
          </w:p>
          <w:p w14:paraId="32566B4E">
            <w:pPr>
              <w:spacing w:line="264" w:lineRule="auto"/>
              <w:rPr>
                <w:rFonts w:ascii="Arial"/>
                <w:sz w:val="21"/>
              </w:rPr>
            </w:pPr>
          </w:p>
          <w:p w14:paraId="64E4E5AC">
            <w:pPr>
              <w:spacing w:line="264" w:lineRule="auto"/>
              <w:rPr>
                <w:rFonts w:ascii="Arial"/>
                <w:sz w:val="21"/>
              </w:rPr>
            </w:pPr>
          </w:p>
          <w:p w14:paraId="2DB9F12B">
            <w:pPr>
              <w:spacing w:before="65" w:line="216" w:lineRule="auto"/>
              <w:ind w:left="179" w:right="171" w:firstLine="17"/>
              <w:rPr>
                <w:rFonts w:ascii="宋体" w:hAnsi="宋体" w:eastAsia="宋体" w:cs="宋体"/>
                <w:sz w:val="20"/>
                <w:szCs w:val="20"/>
              </w:rPr>
            </w:pPr>
            <w:r>
              <w:rPr>
                <w:rFonts w:ascii="宋体" w:hAnsi="宋体" w:eastAsia="宋体" w:cs="宋体"/>
                <w:color w:val="231916"/>
                <w:spacing w:val="-10"/>
                <w:sz w:val="20"/>
                <w:szCs w:val="20"/>
              </w:rPr>
              <w:t>1、老师、学</w:t>
            </w:r>
            <w:r>
              <w:rPr>
                <w:rFonts w:ascii="宋体" w:hAnsi="宋体" w:eastAsia="宋体" w:cs="宋体"/>
                <w:color w:val="231916"/>
                <w:sz w:val="20"/>
                <w:szCs w:val="20"/>
              </w:rPr>
              <w:t xml:space="preserve"> </w:t>
            </w:r>
            <w:r>
              <w:rPr>
                <w:rFonts w:ascii="宋体" w:hAnsi="宋体" w:eastAsia="宋体" w:cs="宋体"/>
                <w:color w:val="231916"/>
                <w:spacing w:val="-10"/>
                <w:sz w:val="20"/>
                <w:szCs w:val="20"/>
              </w:rPr>
              <w:t>部、部</w:t>
            </w:r>
            <w:r>
              <w:rPr>
                <w:rFonts w:ascii="宋体" w:hAnsi="宋体" w:eastAsia="宋体" w:cs="宋体"/>
                <w:color w:val="231916"/>
                <w:spacing w:val="-44"/>
                <w:sz w:val="20"/>
                <w:szCs w:val="20"/>
              </w:rPr>
              <w:t xml:space="preserve"> </w:t>
            </w:r>
            <w:r>
              <w:rPr>
                <w:rFonts w:ascii="宋体" w:hAnsi="宋体" w:eastAsia="宋体" w:cs="宋体"/>
                <w:color w:val="231916"/>
                <w:spacing w:val="-10"/>
                <w:sz w:val="20"/>
                <w:szCs w:val="20"/>
              </w:rPr>
              <w:t>门</w:t>
            </w:r>
            <w:r>
              <w:rPr>
                <w:rFonts w:ascii="宋体" w:hAnsi="宋体" w:eastAsia="宋体" w:cs="宋体"/>
                <w:color w:val="231916"/>
                <w:spacing w:val="-49"/>
                <w:sz w:val="20"/>
                <w:szCs w:val="20"/>
              </w:rPr>
              <w:t xml:space="preserve"> </w:t>
            </w:r>
            <w:r>
              <w:rPr>
                <w:rFonts w:ascii="宋体" w:hAnsi="宋体" w:eastAsia="宋体" w:cs="宋体"/>
                <w:color w:val="231916"/>
                <w:spacing w:val="-10"/>
                <w:sz w:val="20"/>
                <w:szCs w:val="20"/>
              </w:rPr>
              <w:t>以</w:t>
            </w:r>
          </w:p>
          <w:p w14:paraId="7E6786D2">
            <w:pPr>
              <w:spacing w:before="2" w:line="217" w:lineRule="auto"/>
              <w:ind w:left="159"/>
              <w:rPr>
                <w:rFonts w:ascii="宋体" w:hAnsi="宋体" w:eastAsia="宋体" w:cs="宋体"/>
                <w:sz w:val="20"/>
                <w:szCs w:val="20"/>
              </w:rPr>
            </w:pPr>
            <w:r>
              <w:rPr>
                <w:rFonts w:ascii="宋体" w:hAnsi="宋体" w:eastAsia="宋体" w:cs="宋体"/>
                <w:color w:val="231916"/>
                <w:spacing w:val="15"/>
                <w:sz w:val="20"/>
                <w:szCs w:val="20"/>
              </w:rPr>
              <w:t>《积极分数</w:t>
            </w:r>
          </w:p>
          <w:p w14:paraId="24CD3F02">
            <w:pPr>
              <w:spacing w:line="221" w:lineRule="auto"/>
              <w:ind w:left="180"/>
              <w:rPr>
                <w:rFonts w:ascii="宋体" w:hAnsi="宋体" w:eastAsia="宋体" w:cs="宋体"/>
                <w:sz w:val="20"/>
                <w:szCs w:val="20"/>
              </w:rPr>
            </w:pPr>
            <w:r>
              <w:rPr>
                <w:rFonts w:ascii="宋体" w:hAnsi="宋体" w:eastAsia="宋体" w:cs="宋体"/>
                <w:color w:val="231916"/>
                <w:spacing w:val="12"/>
                <w:sz w:val="20"/>
                <w:szCs w:val="20"/>
              </w:rPr>
              <w:t>通知单》形</w:t>
            </w:r>
          </w:p>
          <w:p w14:paraId="2C3DBEB9">
            <w:pPr>
              <w:spacing w:line="210" w:lineRule="auto"/>
              <w:ind w:left="180"/>
              <w:rPr>
                <w:rFonts w:ascii="宋体" w:hAnsi="宋体" w:eastAsia="宋体" w:cs="宋体"/>
                <w:sz w:val="20"/>
                <w:szCs w:val="20"/>
              </w:rPr>
            </w:pPr>
            <w:r>
              <w:rPr>
                <w:rFonts w:ascii="宋体" w:hAnsi="宋体" w:eastAsia="宋体" w:cs="宋体"/>
                <w:color w:val="231916"/>
                <w:spacing w:val="11"/>
                <w:sz w:val="20"/>
                <w:szCs w:val="20"/>
              </w:rPr>
              <w:t>式通知班主</w:t>
            </w:r>
          </w:p>
          <w:p w14:paraId="644D9CFF">
            <w:pPr>
              <w:spacing w:before="5" w:line="213" w:lineRule="auto"/>
              <w:ind w:left="180"/>
              <w:rPr>
                <w:rFonts w:ascii="宋体" w:hAnsi="宋体" w:eastAsia="宋体" w:cs="宋体"/>
                <w:sz w:val="20"/>
                <w:szCs w:val="20"/>
              </w:rPr>
            </w:pPr>
            <w:r>
              <w:rPr>
                <w:rFonts w:ascii="宋体" w:hAnsi="宋体" w:eastAsia="宋体" w:cs="宋体"/>
                <w:color w:val="231916"/>
                <w:spacing w:val="-5"/>
                <w:sz w:val="20"/>
                <w:szCs w:val="20"/>
              </w:rPr>
              <w:t>任 执</w:t>
            </w:r>
            <w:r>
              <w:rPr>
                <w:rFonts w:ascii="宋体" w:hAnsi="宋体" w:eastAsia="宋体" w:cs="宋体"/>
                <w:color w:val="231916"/>
                <w:spacing w:val="-6"/>
                <w:sz w:val="20"/>
                <w:szCs w:val="20"/>
              </w:rPr>
              <w:t xml:space="preserve"> </w:t>
            </w:r>
            <w:r>
              <w:rPr>
                <w:rFonts w:ascii="宋体" w:hAnsi="宋体" w:eastAsia="宋体" w:cs="宋体"/>
                <w:color w:val="231916"/>
                <w:spacing w:val="-5"/>
                <w:sz w:val="20"/>
                <w:szCs w:val="20"/>
              </w:rPr>
              <w:t>行</w:t>
            </w:r>
            <w:r>
              <w:rPr>
                <w:rFonts w:ascii="宋体" w:hAnsi="宋体" w:eastAsia="宋体" w:cs="宋体"/>
                <w:color w:val="231916"/>
                <w:spacing w:val="-8"/>
                <w:sz w:val="20"/>
                <w:szCs w:val="20"/>
              </w:rPr>
              <w:t xml:space="preserve"> </w:t>
            </w:r>
            <w:r>
              <w:rPr>
                <w:rFonts w:ascii="宋体" w:hAnsi="宋体" w:eastAsia="宋体" w:cs="宋体"/>
                <w:color w:val="231916"/>
                <w:spacing w:val="-5"/>
                <w:sz w:val="20"/>
                <w:szCs w:val="20"/>
              </w:rPr>
              <w:t>加</w:t>
            </w:r>
          </w:p>
          <w:p w14:paraId="334B0763">
            <w:pPr>
              <w:spacing w:before="6" w:line="211" w:lineRule="auto"/>
              <w:ind w:left="180"/>
              <w:rPr>
                <w:rFonts w:ascii="宋体" w:hAnsi="宋体" w:eastAsia="宋体" w:cs="宋体"/>
                <w:sz w:val="20"/>
                <w:szCs w:val="20"/>
              </w:rPr>
            </w:pPr>
            <w:r>
              <w:rPr>
                <w:rFonts w:ascii="宋体" w:hAnsi="宋体" w:eastAsia="宋体" w:cs="宋体"/>
                <w:color w:val="231916"/>
                <w:spacing w:val="-3"/>
                <w:sz w:val="20"/>
                <w:szCs w:val="20"/>
              </w:rPr>
              <w:t>分。</w:t>
            </w:r>
          </w:p>
          <w:p w14:paraId="09DFAA22">
            <w:pPr>
              <w:spacing w:before="1" w:line="221" w:lineRule="auto"/>
              <w:ind w:left="180"/>
              <w:rPr>
                <w:rFonts w:ascii="宋体" w:hAnsi="宋体" w:eastAsia="宋体" w:cs="宋体"/>
                <w:sz w:val="20"/>
                <w:szCs w:val="20"/>
              </w:rPr>
            </w:pPr>
            <w:r>
              <w:rPr>
                <w:rFonts w:ascii="宋体" w:hAnsi="宋体" w:eastAsia="宋体" w:cs="宋体"/>
                <w:color w:val="231916"/>
                <w:spacing w:val="-7"/>
                <w:sz w:val="20"/>
                <w:szCs w:val="20"/>
              </w:rPr>
              <w:t>2</w:t>
            </w:r>
            <w:r>
              <w:rPr>
                <w:rFonts w:ascii="宋体" w:hAnsi="宋体" w:eastAsia="宋体" w:cs="宋体"/>
                <w:color w:val="231916"/>
                <w:spacing w:val="-36"/>
                <w:sz w:val="20"/>
                <w:szCs w:val="20"/>
              </w:rPr>
              <w:t xml:space="preserve"> </w:t>
            </w:r>
            <w:r>
              <w:rPr>
                <w:rFonts w:ascii="宋体" w:hAnsi="宋体" w:eastAsia="宋体" w:cs="宋体"/>
                <w:color w:val="231916"/>
                <w:spacing w:val="-7"/>
                <w:sz w:val="20"/>
                <w:szCs w:val="20"/>
              </w:rPr>
              <w:t>、</w:t>
            </w:r>
            <w:r>
              <w:rPr>
                <w:rFonts w:ascii="宋体" w:hAnsi="宋体" w:eastAsia="宋体" w:cs="宋体"/>
                <w:color w:val="231916"/>
                <w:spacing w:val="-56"/>
                <w:sz w:val="20"/>
                <w:szCs w:val="20"/>
              </w:rPr>
              <w:t xml:space="preserve"> </w:t>
            </w:r>
            <w:r>
              <w:rPr>
                <w:rFonts w:ascii="宋体" w:hAnsi="宋体" w:eastAsia="宋体" w:cs="宋体"/>
                <w:color w:val="231916"/>
                <w:spacing w:val="-7"/>
                <w:sz w:val="20"/>
                <w:szCs w:val="20"/>
              </w:rPr>
              <w:t>班</w:t>
            </w:r>
            <w:r>
              <w:rPr>
                <w:rFonts w:ascii="宋体" w:hAnsi="宋体" w:eastAsia="宋体" w:cs="宋体"/>
                <w:color w:val="231916"/>
                <w:spacing w:val="-56"/>
                <w:sz w:val="20"/>
                <w:szCs w:val="20"/>
              </w:rPr>
              <w:t xml:space="preserve"> </w:t>
            </w:r>
            <w:r>
              <w:rPr>
                <w:rFonts w:ascii="宋体" w:hAnsi="宋体" w:eastAsia="宋体" w:cs="宋体"/>
                <w:color w:val="231916"/>
                <w:spacing w:val="-7"/>
                <w:sz w:val="20"/>
                <w:szCs w:val="20"/>
              </w:rPr>
              <w:t>级</w:t>
            </w:r>
            <w:r>
              <w:rPr>
                <w:rFonts w:ascii="宋体" w:hAnsi="宋体" w:eastAsia="宋体" w:cs="宋体"/>
                <w:color w:val="231916"/>
                <w:spacing w:val="-19"/>
                <w:sz w:val="20"/>
                <w:szCs w:val="20"/>
              </w:rPr>
              <w:t xml:space="preserve"> </w:t>
            </w:r>
            <w:r>
              <w:rPr>
                <w:rFonts w:ascii="宋体" w:hAnsi="宋体" w:eastAsia="宋体" w:cs="宋体"/>
                <w:color w:val="231916"/>
                <w:spacing w:val="-7"/>
                <w:sz w:val="20"/>
                <w:szCs w:val="20"/>
              </w:rPr>
              <w:t>自</w:t>
            </w:r>
          </w:p>
          <w:p w14:paraId="4C72CBE7">
            <w:pPr>
              <w:spacing w:before="1" w:line="209" w:lineRule="auto"/>
              <w:ind w:left="187"/>
              <w:rPr>
                <w:rFonts w:ascii="宋体" w:hAnsi="宋体" w:eastAsia="宋体" w:cs="宋体"/>
                <w:sz w:val="20"/>
                <w:szCs w:val="20"/>
              </w:rPr>
            </w:pPr>
            <w:r>
              <w:rPr>
                <w:rFonts w:ascii="宋体" w:hAnsi="宋体" w:eastAsia="宋体" w:cs="宋体"/>
                <w:color w:val="231916"/>
                <w:spacing w:val="10"/>
                <w:sz w:val="20"/>
                <w:szCs w:val="20"/>
              </w:rPr>
              <w:t>主管理过程</w:t>
            </w:r>
          </w:p>
          <w:p w14:paraId="064A7D0A">
            <w:pPr>
              <w:spacing w:before="8" w:line="213" w:lineRule="auto"/>
              <w:ind w:left="199"/>
              <w:rPr>
                <w:rFonts w:ascii="宋体" w:hAnsi="宋体" w:eastAsia="宋体" w:cs="宋体"/>
                <w:sz w:val="20"/>
                <w:szCs w:val="20"/>
              </w:rPr>
            </w:pPr>
            <w:r>
              <w:rPr>
                <w:rFonts w:ascii="宋体" w:hAnsi="宋体" w:eastAsia="宋体" w:cs="宋体"/>
                <w:color w:val="231916"/>
                <w:spacing w:val="-3"/>
                <w:sz w:val="20"/>
                <w:szCs w:val="20"/>
              </w:rPr>
              <w:t>中</w:t>
            </w:r>
            <w:r>
              <w:rPr>
                <w:rFonts w:ascii="宋体" w:hAnsi="宋体" w:eastAsia="宋体" w:cs="宋体"/>
                <w:color w:val="231916"/>
                <w:spacing w:val="-48"/>
                <w:sz w:val="20"/>
                <w:szCs w:val="20"/>
              </w:rPr>
              <w:t xml:space="preserve"> </w:t>
            </w:r>
            <w:r>
              <w:rPr>
                <w:rFonts w:ascii="宋体" w:hAnsi="宋体" w:eastAsia="宋体" w:cs="宋体"/>
                <w:color w:val="231916"/>
                <w:spacing w:val="-3"/>
                <w:sz w:val="20"/>
                <w:szCs w:val="20"/>
              </w:rPr>
              <w:t>，学生在</w:t>
            </w:r>
          </w:p>
          <w:p w14:paraId="236B20A0">
            <w:pPr>
              <w:spacing w:before="4" w:line="210" w:lineRule="auto"/>
              <w:ind w:left="180"/>
              <w:rPr>
                <w:rFonts w:ascii="宋体" w:hAnsi="宋体" w:eastAsia="宋体" w:cs="宋体"/>
                <w:sz w:val="20"/>
                <w:szCs w:val="20"/>
              </w:rPr>
            </w:pPr>
            <w:r>
              <w:rPr>
                <w:rFonts w:ascii="宋体" w:hAnsi="宋体" w:eastAsia="宋体" w:cs="宋体"/>
                <w:color w:val="231916"/>
                <w:spacing w:val="11"/>
                <w:sz w:val="20"/>
                <w:szCs w:val="20"/>
              </w:rPr>
              <w:t>班级优秀表</w:t>
            </w:r>
          </w:p>
          <w:p w14:paraId="160E45B8">
            <w:pPr>
              <w:spacing w:before="7" w:line="214" w:lineRule="auto"/>
              <w:ind w:left="182"/>
              <w:rPr>
                <w:rFonts w:ascii="宋体" w:hAnsi="宋体" w:eastAsia="宋体" w:cs="宋体"/>
                <w:sz w:val="20"/>
                <w:szCs w:val="20"/>
              </w:rPr>
            </w:pPr>
            <w:r>
              <w:rPr>
                <w:rFonts w:ascii="宋体" w:hAnsi="宋体" w:eastAsia="宋体" w:cs="宋体"/>
                <w:color w:val="231916"/>
                <w:spacing w:val="6"/>
                <w:sz w:val="20"/>
                <w:szCs w:val="20"/>
              </w:rPr>
              <w:t>现加分</w:t>
            </w:r>
            <w:r>
              <w:rPr>
                <w:rFonts w:ascii="宋体" w:hAnsi="宋体" w:eastAsia="宋体" w:cs="宋体"/>
                <w:color w:val="231916"/>
                <w:spacing w:val="-49"/>
                <w:sz w:val="20"/>
                <w:szCs w:val="20"/>
              </w:rPr>
              <w:t xml:space="preserve"> </w:t>
            </w:r>
            <w:r>
              <w:rPr>
                <w:rFonts w:ascii="宋体" w:hAnsi="宋体" w:eastAsia="宋体" w:cs="宋体"/>
                <w:color w:val="231916"/>
                <w:spacing w:val="6"/>
                <w:sz w:val="20"/>
                <w:szCs w:val="20"/>
              </w:rPr>
              <w:t>，由</w:t>
            </w:r>
          </w:p>
          <w:p w14:paraId="6752007E">
            <w:pPr>
              <w:spacing w:before="5" w:line="208" w:lineRule="auto"/>
              <w:ind w:left="180"/>
              <w:rPr>
                <w:rFonts w:ascii="宋体" w:hAnsi="宋体" w:eastAsia="宋体" w:cs="宋体"/>
                <w:sz w:val="20"/>
                <w:szCs w:val="20"/>
              </w:rPr>
            </w:pPr>
            <w:r>
              <w:rPr>
                <w:rFonts w:ascii="宋体" w:hAnsi="宋体" w:eastAsia="宋体" w:cs="宋体"/>
                <w:color w:val="231916"/>
                <w:spacing w:val="-3"/>
                <w:sz w:val="20"/>
                <w:szCs w:val="20"/>
              </w:rPr>
              <w:t>班 委</w:t>
            </w:r>
            <w:r>
              <w:rPr>
                <w:rFonts w:ascii="宋体" w:hAnsi="宋体" w:eastAsia="宋体" w:cs="宋体"/>
                <w:color w:val="231916"/>
                <w:spacing w:val="-6"/>
                <w:sz w:val="20"/>
                <w:szCs w:val="20"/>
              </w:rPr>
              <w:t xml:space="preserve"> </w:t>
            </w:r>
            <w:r>
              <w:rPr>
                <w:rFonts w:ascii="宋体" w:hAnsi="宋体" w:eastAsia="宋体" w:cs="宋体"/>
                <w:color w:val="231916"/>
                <w:spacing w:val="-3"/>
                <w:sz w:val="20"/>
                <w:szCs w:val="20"/>
              </w:rPr>
              <w:t>发 出</w:t>
            </w:r>
          </w:p>
          <w:p w14:paraId="14B4B900">
            <w:pPr>
              <w:spacing w:before="3" w:line="217" w:lineRule="auto"/>
              <w:ind w:left="158"/>
              <w:rPr>
                <w:rFonts w:ascii="宋体" w:hAnsi="宋体" w:eastAsia="宋体" w:cs="宋体"/>
                <w:sz w:val="20"/>
                <w:szCs w:val="20"/>
              </w:rPr>
            </w:pPr>
            <w:r>
              <w:rPr>
                <w:rFonts w:ascii="宋体" w:hAnsi="宋体" w:eastAsia="宋体" w:cs="宋体"/>
                <w:color w:val="231916"/>
                <w:spacing w:val="15"/>
                <w:sz w:val="20"/>
                <w:szCs w:val="20"/>
              </w:rPr>
              <w:t>《积极分数</w:t>
            </w:r>
          </w:p>
          <w:p w14:paraId="7E578D27">
            <w:pPr>
              <w:spacing w:line="220" w:lineRule="auto"/>
              <w:ind w:left="180"/>
              <w:rPr>
                <w:rFonts w:ascii="宋体" w:hAnsi="宋体" w:eastAsia="宋体" w:cs="宋体"/>
                <w:sz w:val="20"/>
                <w:szCs w:val="20"/>
              </w:rPr>
            </w:pPr>
            <w:r>
              <w:rPr>
                <w:rFonts w:ascii="宋体" w:hAnsi="宋体" w:eastAsia="宋体" w:cs="宋体"/>
                <w:color w:val="231916"/>
                <w:spacing w:val="5"/>
                <w:sz w:val="20"/>
                <w:szCs w:val="20"/>
              </w:rPr>
              <w:t>通知单》</w:t>
            </w:r>
            <w:r>
              <w:rPr>
                <w:rFonts w:ascii="宋体" w:hAnsi="宋体" w:eastAsia="宋体" w:cs="宋体"/>
                <w:color w:val="231916"/>
                <w:spacing w:val="-58"/>
                <w:sz w:val="20"/>
                <w:szCs w:val="20"/>
              </w:rPr>
              <w:t xml:space="preserve"> </w:t>
            </w:r>
            <w:r>
              <w:rPr>
                <w:rFonts w:ascii="宋体" w:hAnsi="宋体" w:eastAsia="宋体" w:cs="宋体"/>
                <w:color w:val="231916"/>
                <w:spacing w:val="5"/>
                <w:sz w:val="20"/>
                <w:szCs w:val="20"/>
              </w:rPr>
              <w:t>，</w:t>
            </w:r>
          </w:p>
          <w:p w14:paraId="6B9CE1E5">
            <w:pPr>
              <w:spacing w:line="215" w:lineRule="auto"/>
              <w:ind w:left="178" w:right="171" w:firstLine="3"/>
              <w:rPr>
                <w:rFonts w:ascii="宋体" w:hAnsi="宋体" w:eastAsia="宋体" w:cs="宋体"/>
                <w:sz w:val="20"/>
                <w:szCs w:val="20"/>
              </w:rPr>
            </w:pPr>
            <w:r>
              <w:rPr>
                <w:rFonts w:ascii="宋体" w:hAnsi="宋体" w:eastAsia="宋体" w:cs="宋体"/>
                <w:color w:val="231916"/>
                <w:spacing w:val="11"/>
                <w:sz w:val="20"/>
                <w:szCs w:val="20"/>
              </w:rPr>
              <w:t>经班主任核</w:t>
            </w:r>
            <w:r>
              <w:rPr>
                <w:rFonts w:ascii="宋体" w:hAnsi="宋体" w:eastAsia="宋体" w:cs="宋体"/>
                <w:color w:val="231916"/>
                <w:sz w:val="20"/>
                <w:szCs w:val="20"/>
              </w:rPr>
              <w:t xml:space="preserve"> </w:t>
            </w:r>
            <w:r>
              <w:rPr>
                <w:rFonts w:ascii="宋体" w:hAnsi="宋体" w:eastAsia="宋体" w:cs="宋体"/>
                <w:color w:val="231916"/>
                <w:spacing w:val="-6"/>
                <w:sz w:val="20"/>
                <w:szCs w:val="20"/>
              </w:rPr>
              <w:t>定加分。</w:t>
            </w:r>
          </w:p>
          <w:p w14:paraId="5564407E">
            <w:pPr>
              <w:spacing w:before="1" w:line="221" w:lineRule="auto"/>
              <w:ind w:left="183"/>
              <w:rPr>
                <w:rFonts w:ascii="宋体" w:hAnsi="宋体" w:eastAsia="宋体" w:cs="宋体"/>
                <w:sz w:val="20"/>
                <w:szCs w:val="20"/>
              </w:rPr>
            </w:pPr>
            <w:r>
              <w:rPr>
                <w:rFonts w:ascii="宋体" w:hAnsi="宋体" w:eastAsia="宋体" w:cs="宋体"/>
                <w:color w:val="231916"/>
                <w:spacing w:val="-7"/>
                <w:sz w:val="20"/>
                <w:szCs w:val="20"/>
              </w:rPr>
              <w:t>3</w:t>
            </w:r>
            <w:r>
              <w:rPr>
                <w:rFonts w:ascii="宋体" w:hAnsi="宋体" w:eastAsia="宋体" w:cs="宋体"/>
                <w:color w:val="231916"/>
                <w:spacing w:val="-39"/>
                <w:sz w:val="20"/>
                <w:szCs w:val="20"/>
              </w:rPr>
              <w:t xml:space="preserve"> </w:t>
            </w:r>
            <w:r>
              <w:rPr>
                <w:rFonts w:ascii="宋体" w:hAnsi="宋体" w:eastAsia="宋体" w:cs="宋体"/>
                <w:color w:val="231916"/>
                <w:spacing w:val="-7"/>
                <w:sz w:val="20"/>
                <w:szCs w:val="20"/>
              </w:rPr>
              <w:t>、</w:t>
            </w:r>
            <w:r>
              <w:rPr>
                <w:rFonts w:ascii="宋体" w:hAnsi="宋体" w:eastAsia="宋体" w:cs="宋体"/>
                <w:color w:val="231916"/>
                <w:spacing w:val="-56"/>
                <w:sz w:val="20"/>
                <w:szCs w:val="20"/>
              </w:rPr>
              <w:t xml:space="preserve"> </w:t>
            </w:r>
            <w:r>
              <w:rPr>
                <w:rFonts w:ascii="宋体" w:hAnsi="宋体" w:eastAsia="宋体" w:cs="宋体"/>
                <w:color w:val="231916"/>
                <w:spacing w:val="-7"/>
                <w:sz w:val="20"/>
                <w:szCs w:val="20"/>
              </w:rPr>
              <w:t>班</w:t>
            </w:r>
            <w:r>
              <w:rPr>
                <w:rFonts w:ascii="宋体" w:hAnsi="宋体" w:eastAsia="宋体" w:cs="宋体"/>
                <w:color w:val="231916"/>
                <w:spacing w:val="-56"/>
                <w:sz w:val="20"/>
                <w:szCs w:val="20"/>
              </w:rPr>
              <w:t xml:space="preserve"> </w:t>
            </w:r>
            <w:r>
              <w:rPr>
                <w:rFonts w:ascii="宋体" w:hAnsi="宋体" w:eastAsia="宋体" w:cs="宋体"/>
                <w:color w:val="231916"/>
                <w:spacing w:val="-7"/>
                <w:sz w:val="20"/>
                <w:szCs w:val="20"/>
              </w:rPr>
              <w:t>级</w:t>
            </w:r>
            <w:r>
              <w:rPr>
                <w:rFonts w:ascii="宋体" w:hAnsi="宋体" w:eastAsia="宋体" w:cs="宋体"/>
                <w:color w:val="231916"/>
                <w:spacing w:val="-55"/>
                <w:sz w:val="20"/>
                <w:szCs w:val="20"/>
              </w:rPr>
              <w:t xml:space="preserve"> </w:t>
            </w:r>
            <w:r>
              <w:rPr>
                <w:rFonts w:ascii="宋体" w:hAnsi="宋体" w:eastAsia="宋体" w:cs="宋体"/>
                <w:color w:val="231916"/>
                <w:spacing w:val="-7"/>
                <w:sz w:val="20"/>
                <w:szCs w:val="20"/>
              </w:rPr>
              <w:t>学</w:t>
            </w:r>
          </w:p>
          <w:p w14:paraId="38549934">
            <w:pPr>
              <w:spacing w:before="1" w:line="211" w:lineRule="auto"/>
              <w:ind w:left="181"/>
              <w:rPr>
                <w:rFonts w:ascii="宋体" w:hAnsi="宋体" w:eastAsia="宋体" w:cs="宋体"/>
                <w:sz w:val="20"/>
                <w:szCs w:val="20"/>
              </w:rPr>
            </w:pPr>
            <w:r>
              <w:rPr>
                <w:rFonts w:ascii="宋体" w:hAnsi="宋体" w:eastAsia="宋体" w:cs="宋体"/>
                <w:color w:val="231916"/>
                <w:spacing w:val="11"/>
                <w:sz w:val="20"/>
                <w:szCs w:val="20"/>
              </w:rPr>
              <w:t>生积极分数</w:t>
            </w:r>
          </w:p>
          <w:p w14:paraId="649E83E8">
            <w:pPr>
              <w:spacing w:before="7" w:line="209" w:lineRule="auto"/>
              <w:ind w:left="202"/>
              <w:rPr>
                <w:rFonts w:ascii="宋体" w:hAnsi="宋体" w:eastAsia="宋体" w:cs="宋体"/>
                <w:sz w:val="20"/>
                <w:szCs w:val="20"/>
              </w:rPr>
            </w:pPr>
            <w:r>
              <w:rPr>
                <w:rFonts w:ascii="宋体" w:hAnsi="宋体" w:eastAsia="宋体" w:cs="宋体"/>
                <w:color w:val="231916"/>
                <w:spacing w:val="7"/>
                <w:sz w:val="20"/>
                <w:szCs w:val="20"/>
              </w:rPr>
              <w:t>由班委进行</w:t>
            </w:r>
          </w:p>
          <w:p w14:paraId="67171207">
            <w:pPr>
              <w:spacing w:before="6" w:line="215" w:lineRule="auto"/>
              <w:ind w:left="179"/>
              <w:rPr>
                <w:rFonts w:ascii="宋体" w:hAnsi="宋体" w:eastAsia="宋体" w:cs="宋体"/>
                <w:sz w:val="20"/>
                <w:szCs w:val="20"/>
              </w:rPr>
            </w:pPr>
            <w:r>
              <w:rPr>
                <w:rFonts w:ascii="宋体" w:hAnsi="宋体" w:eastAsia="宋体" w:cs="宋体"/>
                <w:color w:val="231916"/>
                <w:spacing w:val="2"/>
                <w:sz w:val="20"/>
                <w:szCs w:val="20"/>
              </w:rPr>
              <w:t>周统计</w:t>
            </w:r>
            <w:r>
              <w:rPr>
                <w:rFonts w:ascii="宋体" w:hAnsi="宋体" w:eastAsia="宋体" w:cs="宋体"/>
                <w:color w:val="231916"/>
                <w:spacing w:val="-48"/>
                <w:sz w:val="20"/>
                <w:szCs w:val="20"/>
              </w:rPr>
              <w:t xml:space="preserve"> </w:t>
            </w:r>
            <w:r>
              <w:rPr>
                <w:rFonts w:ascii="宋体" w:hAnsi="宋体" w:eastAsia="宋体" w:cs="宋体"/>
                <w:color w:val="231916"/>
                <w:spacing w:val="2"/>
                <w:sz w:val="20"/>
                <w:szCs w:val="20"/>
              </w:rPr>
              <w:t>，班</w:t>
            </w:r>
          </w:p>
          <w:p w14:paraId="6F263921">
            <w:pPr>
              <w:spacing w:before="1" w:line="213" w:lineRule="auto"/>
              <w:ind w:left="187"/>
              <w:rPr>
                <w:rFonts w:ascii="宋体" w:hAnsi="宋体" w:eastAsia="宋体" w:cs="宋体"/>
                <w:sz w:val="20"/>
                <w:szCs w:val="20"/>
              </w:rPr>
            </w:pPr>
            <w:r>
              <w:rPr>
                <w:rFonts w:ascii="宋体" w:hAnsi="宋体" w:eastAsia="宋体" w:cs="宋体"/>
                <w:color w:val="231916"/>
                <w:spacing w:val="10"/>
                <w:sz w:val="20"/>
                <w:szCs w:val="20"/>
              </w:rPr>
              <w:t>主任审定后</w:t>
            </w:r>
          </w:p>
          <w:p w14:paraId="641C886E">
            <w:pPr>
              <w:spacing w:before="6" w:line="210" w:lineRule="auto"/>
              <w:ind w:left="180"/>
              <w:rPr>
                <w:rFonts w:ascii="宋体" w:hAnsi="宋体" w:eastAsia="宋体" w:cs="宋体"/>
                <w:sz w:val="20"/>
                <w:szCs w:val="20"/>
              </w:rPr>
            </w:pPr>
            <w:r>
              <w:rPr>
                <w:rFonts w:ascii="宋体" w:hAnsi="宋体" w:eastAsia="宋体" w:cs="宋体"/>
                <w:color w:val="231916"/>
                <w:spacing w:val="11"/>
                <w:sz w:val="20"/>
                <w:szCs w:val="20"/>
              </w:rPr>
              <w:t>报学部政教</w:t>
            </w:r>
          </w:p>
          <w:p w14:paraId="0C320DA3">
            <w:pPr>
              <w:spacing w:before="8" w:line="213" w:lineRule="auto"/>
              <w:ind w:left="180"/>
              <w:rPr>
                <w:rFonts w:ascii="宋体" w:hAnsi="宋体" w:eastAsia="宋体" w:cs="宋体"/>
                <w:sz w:val="20"/>
                <w:szCs w:val="20"/>
              </w:rPr>
            </w:pPr>
            <w:r>
              <w:rPr>
                <w:rFonts w:ascii="宋体" w:hAnsi="宋体" w:eastAsia="宋体" w:cs="宋体"/>
                <w:color w:val="231916"/>
                <w:spacing w:val="1"/>
                <w:sz w:val="20"/>
                <w:szCs w:val="20"/>
              </w:rPr>
              <w:t>员</w:t>
            </w:r>
            <w:r>
              <w:rPr>
                <w:rFonts w:ascii="宋体" w:hAnsi="宋体" w:eastAsia="宋体" w:cs="宋体"/>
                <w:color w:val="231916"/>
                <w:spacing w:val="-49"/>
                <w:sz w:val="20"/>
                <w:szCs w:val="20"/>
              </w:rPr>
              <w:t xml:space="preserve"> </w:t>
            </w:r>
            <w:r>
              <w:rPr>
                <w:rFonts w:ascii="宋体" w:hAnsi="宋体" w:eastAsia="宋体" w:cs="宋体"/>
                <w:color w:val="231916"/>
                <w:spacing w:val="1"/>
                <w:sz w:val="20"/>
                <w:szCs w:val="20"/>
              </w:rPr>
              <w:t>，学部政</w:t>
            </w:r>
          </w:p>
          <w:p w14:paraId="0C0BC7E0">
            <w:pPr>
              <w:spacing w:before="6" w:line="206" w:lineRule="auto"/>
              <w:ind w:left="180"/>
              <w:rPr>
                <w:rFonts w:ascii="宋体" w:hAnsi="宋体" w:eastAsia="宋体" w:cs="宋体"/>
                <w:sz w:val="20"/>
                <w:szCs w:val="20"/>
              </w:rPr>
            </w:pPr>
            <w:r>
              <w:rPr>
                <w:rFonts w:ascii="宋体" w:hAnsi="宋体" w:eastAsia="宋体" w:cs="宋体"/>
                <w:color w:val="231916"/>
                <w:spacing w:val="12"/>
                <w:sz w:val="20"/>
                <w:szCs w:val="20"/>
              </w:rPr>
              <w:t>教员一月一</w:t>
            </w:r>
          </w:p>
          <w:p w14:paraId="562FBC74">
            <w:pPr>
              <w:spacing w:before="9" w:line="217" w:lineRule="auto"/>
              <w:ind w:left="180" w:right="171"/>
              <w:jc w:val="both"/>
              <w:rPr>
                <w:rFonts w:ascii="宋体" w:hAnsi="宋体" w:eastAsia="宋体" w:cs="宋体"/>
                <w:sz w:val="20"/>
                <w:szCs w:val="20"/>
              </w:rPr>
            </w:pPr>
            <w:r>
              <w:rPr>
                <w:rFonts w:ascii="宋体" w:hAnsi="宋体" w:eastAsia="宋体" w:cs="宋体"/>
                <w:color w:val="231916"/>
                <w:spacing w:val="11"/>
                <w:sz w:val="20"/>
                <w:szCs w:val="20"/>
              </w:rPr>
              <w:t>统计报学校</w:t>
            </w:r>
            <w:r>
              <w:rPr>
                <w:rFonts w:ascii="宋体" w:hAnsi="宋体" w:eastAsia="宋体" w:cs="宋体"/>
                <w:color w:val="231916"/>
                <w:spacing w:val="1"/>
                <w:sz w:val="20"/>
                <w:szCs w:val="20"/>
              </w:rPr>
              <w:t xml:space="preserve"> </w:t>
            </w:r>
            <w:r>
              <w:rPr>
                <w:rFonts w:ascii="宋体" w:hAnsi="宋体" w:eastAsia="宋体" w:cs="宋体"/>
                <w:color w:val="231916"/>
                <w:spacing w:val="-5"/>
                <w:sz w:val="20"/>
                <w:szCs w:val="20"/>
              </w:rPr>
              <w:t>政 教</w:t>
            </w:r>
            <w:r>
              <w:rPr>
                <w:rFonts w:ascii="宋体" w:hAnsi="宋体" w:eastAsia="宋体" w:cs="宋体"/>
                <w:color w:val="231916"/>
                <w:spacing w:val="-8"/>
                <w:sz w:val="20"/>
                <w:szCs w:val="20"/>
              </w:rPr>
              <w:t xml:space="preserve"> </w:t>
            </w:r>
            <w:r>
              <w:rPr>
                <w:rFonts w:ascii="宋体" w:hAnsi="宋体" w:eastAsia="宋体" w:cs="宋体"/>
                <w:color w:val="231916"/>
                <w:spacing w:val="-5"/>
                <w:sz w:val="20"/>
                <w:szCs w:val="20"/>
              </w:rPr>
              <w:t>处</w:t>
            </w:r>
            <w:r>
              <w:rPr>
                <w:rFonts w:ascii="宋体" w:hAnsi="宋体" w:eastAsia="宋体" w:cs="宋体"/>
                <w:color w:val="231916"/>
                <w:spacing w:val="-11"/>
                <w:sz w:val="20"/>
                <w:szCs w:val="20"/>
              </w:rPr>
              <w:t xml:space="preserve"> </w:t>
            </w:r>
            <w:r>
              <w:rPr>
                <w:rFonts w:ascii="宋体" w:hAnsi="宋体" w:eastAsia="宋体" w:cs="宋体"/>
                <w:color w:val="231916"/>
                <w:spacing w:val="-5"/>
                <w:sz w:val="20"/>
                <w:szCs w:val="20"/>
              </w:rPr>
              <w:t>存</w:t>
            </w:r>
            <w:r>
              <w:rPr>
                <w:rFonts w:ascii="宋体" w:hAnsi="宋体" w:eastAsia="宋体" w:cs="宋体"/>
                <w:color w:val="231916"/>
                <w:sz w:val="20"/>
                <w:szCs w:val="20"/>
              </w:rPr>
              <w:t xml:space="preserve"> </w:t>
            </w:r>
            <w:r>
              <w:rPr>
                <w:rFonts w:ascii="宋体" w:hAnsi="宋体" w:eastAsia="宋体" w:cs="宋体"/>
                <w:color w:val="231916"/>
                <w:spacing w:val="1"/>
                <w:sz w:val="20"/>
                <w:szCs w:val="20"/>
              </w:rPr>
              <w:t>档</w:t>
            </w:r>
            <w:r>
              <w:rPr>
                <w:rFonts w:ascii="宋体" w:hAnsi="宋体" w:eastAsia="宋体" w:cs="宋体"/>
                <w:color w:val="231916"/>
                <w:spacing w:val="-49"/>
                <w:sz w:val="20"/>
                <w:szCs w:val="20"/>
              </w:rPr>
              <w:t xml:space="preserve"> </w:t>
            </w:r>
            <w:r>
              <w:rPr>
                <w:rFonts w:ascii="宋体" w:hAnsi="宋体" w:eastAsia="宋体" w:cs="宋体"/>
                <w:color w:val="231916"/>
                <w:spacing w:val="1"/>
                <w:sz w:val="20"/>
                <w:szCs w:val="20"/>
              </w:rPr>
              <w:t>，学校政</w:t>
            </w:r>
          </w:p>
          <w:p w14:paraId="33911BA6">
            <w:pPr>
              <w:spacing w:line="220" w:lineRule="auto"/>
              <w:ind w:left="180" w:right="171"/>
              <w:rPr>
                <w:rFonts w:ascii="宋体" w:hAnsi="宋体" w:eastAsia="宋体" w:cs="宋体"/>
                <w:sz w:val="20"/>
                <w:szCs w:val="20"/>
              </w:rPr>
            </w:pPr>
            <w:r>
              <w:rPr>
                <w:rFonts w:ascii="宋体" w:hAnsi="宋体" w:eastAsia="宋体" w:cs="宋体"/>
                <w:color w:val="231916"/>
                <w:spacing w:val="11"/>
                <w:sz w:val="20"/>
                <w:szCs w:val="20"/>
              </w:rPr>
              <w:t>教处一期一</w:t>
            </w:r>
            <w:r>
              <w:rPr>
                <w:rFonts w:ascii="宋体" w:hAnsi="宋体" w:eastAsia="宋体" w:cs="宋体"/>
                <w:color w:val="231916"/>
                <w:spacing w:val="1"/>
                <w:sz w:val="20"/>
                <w:szCs w:val="20"/>
              </w:rPr>
              <w:t xml:space="preserve"> </w:t>
            </w:r>
            <w:r>
              <w:rPr>
                <w:rFonts w:ascii="宋体" w:hAnsi="宋体" w:eastAsia="宋体" w:cs="宋体"/>
                <w:color w:val="231916"/>
                <w:spacing w:val="-5"/>
                <w:sz w:val="20"/>
                <w:szCs w:val="20"/>
              </w:rPr>
              <w:t>统计。</w:t>
            </w:r>
          </w:p>
        </w:tc>
      </w:tr>
      <w:tr w14:paraId="16916DD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4BD389C8">
            <w:pPr>
              <w:spacing w:before="83" w:line="292" w:lineRule="exact"/>
              <w:ind w:left="283"/>
              <w:rPr>
                <w:rFonts w:ascii="宋体" w:hAnsi="宋体" w:eastAsia="宋体" w:cs="宋体"/>
                <w:sz w:val="20"/>
                <w:szCs w:val="20"/>
              </w:rPr>
            </w:pPr>
            <w:r>
              <w:rPr>
                <w:rFonts w:ascii="宋体" w:hAnsi="宋体" w:eastAsia="宋体" w:cs="宋体"/>
                <w:color w:val="231916"/>
                <w:position w:val="2"/>
                <w:sz w:val="20"/>
                <w:szCs w:val="20"/>
              </w:rPr>
              <w:t>2</w:t>
            </w:r>
          </w:p>
        </w:tc>
        <w:tc>
          <w:tcPr>
            <w:tcW w:w="664" w:type="dxa"/>
            <w:vAlign w:val="top"/>
          </w:tcPr>
          <w:p w14:paraId="77B362D8">
            <w:pPr>
              <w:spacing w:before="92" w:line="214" w:lineRule="auto"/>
              <w:ind w:left="129"/>
              <w:rPr>
                <w:rFonts w:ascii="宋体" w:hAnsi="宋体" w:eastAsia="宋体" w:cs="宋体"/>
                <w:sz w:val="20"/>
                <w:szCs w:val="20"/>
              </w:rPr>
            </w:pPr>
            <w:r>
              <w:rPr>
                <w:rFonts w:ascii="宋体" w:hAnsi="宋体" w:eastAsia="宋体" w:cs="宋体"/>
                <w:color w:val="231916"/>
                <w:spacing w:val="3"/>
                <w:sz w:val="20"/>
                <w:szCs w:val="20"/>
              </w:rPr>
              <w:t>思品</w:t>
            </w:r>
          </w:p>
        </w:tc>
        <w:tc>
          <w:tcPr>
            <w:tcW w:w="966" w:type="dxa"/>
            <w:vAlign w:val="top"/>
          </w:tcPr>
          <w:p w14:paraId="33BD4336">
            <w:pPr>
              <w:spacing w:before="92" w:line="210" w:lineRule="auto"/>
              <w:ind w:left="65"/>
              <w:rPr>
                <w:rFonts w:ascii="宋体" w:hAnsi="宋体" w:eastAsia="宋体" w:cs="宋体"/>
                <w:sz w:val="20"/>
                <w:szCs w:val="20"/>
              </w:rPr>
            </w:pPr>
            <w:r>
              <w:rPr>
                <w:rFonts w:ascii="宋体" w:hAnsi="宋体" w:eastAsia="宋体" w:cs="宋体"/>
                <w:color w:val="231916"/>
                <w:spacing w:val="8"/>
                <w:sz w:val="20"/>
                <w:szCs w:val="20"/>
              </w:rPr>
              <w:t>社团活动</w:t>
            </w:r>
          </w:p>
        </w:tc>
        <w:tc>
          <w:tcPr>
            <w:tcW w:w="4463" w:type="dxa"/>
            <w:vAlign w:val="top"/>
          </w:tcPr>
          <w:p w14:paraId="46B164FF">
            <w:pPr>
              <w:spacing w:before="89" w:line="214" w:lineRule="auto"/>
              <w:ind w:left="74"/>
              <w:rPr>
                <w:rFonts w:ascii="宋体" w:hAnsi="宋体" w:eastAsia="宋体" w:cs="宋体"/>
                <w:sz w:val="20"/>
                <w:szCs w:val="20"/>
              </w:rPr>
            </w:pPr>
            <w:r>
              <w:rPr>
                <w:rFonts w:ascii="宋体" w:hAnsi="宋体" w:eastAsia="宋体" w:cs="宋体"/>
                <w:color w:val="231916"/>
                <w:spacing w:val="4"/>
                <w:sz w:val="20"/>
                <w:szCs w:val="20"/>
              </w:rPr>
              <w:t>积极参加学生会、团委会的管理工作</w:t>
            </w:r>
          </w:p>
        </w:tc>
        <w:tc>
          <w:tcPr>
            <w:tcW w:w="1174" w:type="dxa"/>
            <w:vMerge w:val="continue"/>
            <w:tcBorders>
              <w:top w:val="nil"/>
              <w:bottom w:val="nil"/>
            </w:tcBorders>
            <w:vAlign w:val="top"/>
          </w:tcPr>
          <w:p w14:paraId="1363114D">
            <w:pPr>
              <w:rPr>
                <w:rFonts w:ascii="Arial"/>
                <w:sz w:val="21"/>
              </w:rPr>
            </w:pPr>
          </w:p>
        </w:tc>
        <w:tc>
          <w:tcPr>
            <w:tcW w:w="1419" w:type="dxa"/>
            <w:vMerge w:val="continue"/>
            <w:tcBorders>
              <w:top w:val="nil"/>
              <w:bottom w:val="nil"/>
            </w:tcBorders>
            <w:vAlign w:val="top"/>
          </w:tcPr>
          <w:p w14:paraId="1483DF15">
            <w:pPr>
              <w:rPr>
                <w:rFonts w:ascii="Arial"/>
                <w:sz w:val="21"/>
              </w:rPr>
            </w:pPr>
          </w:p>
        </w:tc>
      </w:tr>
      <w:tr w14:paraId="474BBE8B">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8" w:hRule="atLeast"/>
        </w:trPr>
        <w:tc>
          <w:tcPr>
            <w:tcW w:w="669" w:type="dxa"/>
            <w:vAlign w:val="top"/>
          </w:tcPr>
          <w:p w14:paraId="28C5C9A4">
            <w:pPr>
              <w:spacing w:before="83" w:line="291" w:lineRule="exact"/>
              <w:ind w:left="289"/>
              <w:rPr>
                <w:rFonts w:ascii="宋体" w:hAnsi="宋体" w:eastAsia="宋体" w:cs="宋体"/>
                <w:sz w:val="20"/>
                <w:szCs w:val="20"/>
              </w:rPr>
            </w:pPr>
            <w:r>
              <w:rPr>
                <w:rFonts w:ascii="宋体" w:hAnsi="宋体" w:eastAsia="宋体" w:cs="宋体"/>
                <w:color w:val="231916"/>
                <w:position w:val="2"/>
                <w:sz w:val="20"/>
                <w:szCs w:val="20"/>
              </w:rPr>
              <w:t>3</w:t>
            </w:r>
          </w:p>
        </w:tc>
        <w:tc>
          <w:tcPr>
            <w:tcW w:w="664" w:type="dxa"/>
            <w:vAlign w:val="top"/>
          </w:tcPr>
          <w:p w14:paraId="44472676">
            <w:pPr>
              <w:spacing w:before="93" w:line="214" w:lineRule="auto"/>
              <w:ind w:left="129"/>
              <w:rPr>
                <w:rFonts w:ascii="宋体" w:hAnsi="宋体" w:eastAsia="宋体" w:cs="宋体"/>
                <w:sz w:val="20"/>
                <w:szCs w:val="20"/>
              </w:rPr>
            </w:pPr>
            <w:r>
              <w:rPr>
                <w:rFonts w:ascii="宋体" w:hAnsi="宋体" w:eastAsia="宋体" w:cs="宋体"/>
                <w:color w:val="231916"/>
                <w:spacing w:val="3"/>
                <w:sz w:val="20"/>
                <w:szCs w:val="20"/>
              </w:rPr>
              <w:t>思品</w:t>
            </w:r>
          </w:p>
        </w:tc>
        <w:tc>
          <w:tcPr>
            <w:tcW w:w="966" w:type="dxa"/>
            <w:vAlign w:val="top"/>
          </w:tcPr>
          <w:p w14:paraId="51EF93A8">
            <w:pPr>
              <w:spacing w:before="93" w:line="210" w:lineRule="auto"/>
              <w:ind w:left="65"/>
              <w:rPr>
                <w:rFonts w:ascii="宋体" w:hAnsi="宋体" w:eastAsia="宋体" w:cs="宋体"/>
                <w:sz w:val="20"/>
                <w:szCs w:val="20"/>
              </w:rPr>
            </w:pPr>
            <w:r>
              <w:rPr>
                <w:rFonts w:ascii="宋体" w:hAnsi="宋体" w:eastAsia="宋体" w:cs="宋体"/>
                <w:color w:val="231916"/>
                <w:spacing w:val="8"/>
                <w:sz w:val="20"/>
                <w:szCs w:val="20"/>
              </w:rPr>
              <w:t>公益劳动</w:t>
            </w:r>
          </w:p>
        </w:tc>
        <w:tc>
          <w:tcPr>
            <w:tcW w:w="4463" w:type="dxa"/>
            <w:vAlign w:val="top"/>
          </w:tcPr>
          <w:p w14:paraId="644ED0A1">
            <w:pPr>
              <w:spacing w:before="90" w:line="214" w:lineRule="auto"/>
              <w:ind w:left="74"/>
              <w:rPr>
                <w:rFonts w:ascii="宋体" w:hAnsi="宋体" w:eastAsia="宋体" w:cs="宋体"/>
                <w:sz w:val="20"/>
                <w:szCs w:val="20"/>
              </w:rPr>
            </w:pPr>
            <w:r>
              <w:rPr>
                <w:rFonts w:ascii="宋体" w:hAnsi="宋体" w:eastAsia="宋体" w:cs="宋体"/>
                <w:color w:val="231916"/>
                <w:spacing w:val="4"/>
                <w:sz w:val="20"/>
                <w:szCs w:val="20"/>
              </w:rPr>
              <w:t>为孤寡老人、残疾人、留守儿童提供帮助</w:t>
            </w:r>
          </w:p>
        </w:tc>
        <w:tc>
          <w:tcPr>
            <w:tcW w:w="1174" w:type="dxa"/>
            <w:vMerge w:val="continue"/>
            <w:tcBorders>
              <w:top w:val="nil"/>
              <w:bottom w:val="nil"/>
            </w:tcBorders>
            <w:vAlign w:val="top"/>
          </w:tcPr>
          <w:p w14:paraId="680C7CA9">
            <w:pPr>
              <w:rPr>
                <w:rFonts w:ascii="Arial"/>
                <w:sz w:val="21"/>
              </w:rPr>
            </w:pPr>
          </w:p>
        </w:tc>
        <w:tc>
          <w:tcPr>
            <w:tcW w:w="1419" w:type="dxa"/>
            <w:vMerge w:val="continue"/>
            <w:tcBorders>
              <w:top w:val="nil"/>
              <w:bottom w:val="nil"/>
            </w:tcBorders>
            <w:vAlign w:val="top"/>
          </w:tcPr>
          <w:p w14:paraId="4E3F5A29">
            <w:pPr>
              <w:rPr>
                <w:rFonts w:ascii="Arial"/>
                <w:sz w:val="21"/>
              </w:rPr>
            </w:pPr>
          </w:p>
        </w:tc>
      </w:tr>
      <w:tr w14:paraId="5CA8049D">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94" w:hRule="atLeast"/>
        </w:trPr>
        <w:tc>
          <w:tcPr>
            <w:tcW w:w="669" w:type="dxa"/>
            <w:vAlign w:val="top"/>
          </w:tcPr>
          <w:p w14:paraId="2E6D2680">
            <w:pPr>
              <w:spacing w:before="237" w:line="292" w:lineRule="exact"/>
              <w:ind w:left="281"/>
              <w:rPr>
                <w:rFonts w:ascii="宋体" w:hAnsi="宋体" w:eastAsia="宋体" w:cs="宋体"/>
                <w:sz w:val="20"/>
                <w:szCs w:val="20"/>
              </w:rPr>
            </w:pPr>
            <w:r>
              <w:rPr>
                <w:rFonts w:ascii="宋体" w:hAnsi="宋体" w:eastAsia="宋体" w:cs="宋体"/>
                <w:color w:val="231916"/>
                <w:position w:val="2"/>
                <w:sz w:val="20"/>
                <w:szCs w:val="20"/>
              </w:rPr>
              <w:t>4</w:t>
            </w:r>
          </w:p>
        </w:tc>
        <w:tc>
          <w:tcPr>
            <w:tcW w:w="664" w:type="dxa"/>
            <w:vAlign w:val="top"/>
          </w:tcPr>
          <w:p w14:paraId="4F7D8B11">
            <w:pPr>
              <w:spacing w:before="246" w:line="214" w:lineRule="auto"/>
              <w:ind w:left="129"/>
              <w:rPr>
                <w:rFonts w:ascii="宋体" w:hAnsi="宋体" w:eastAsia="宋体" w:cs="宋体"/>
                <w:sz w:val="20"/>
                <w:szCs w:val="20"/>
              </w:rPr>
            </w:pPr>
            <w:r>
              <w:rPr>
                <w:rFonts w:ascii="宋体" w:hAnsi="宋体" w:eastAsia="宋体" w:cs="宋体"/>
                <w:color w:val="231916"/>
                <w:spacing w:val="3"/>
                <w:sz w:val="20"/>
                <w:szCs w:val="20"/>
              </w:rPr>
              <w:t>思品</w:t>
            </w:r>
          </w:p>
        </w:tc>
        <w:tc>
          <w:tcPr>
            <w:tcW w:w="966" w:type="dxa"/>
            <w:vAlign w:val="top"/>
          </w:tcPr>
          <w:p w14:paraId="4FA66513">
            <w:pPr>
              <w:spacing w:before="246" w:line="210" w:lineRule="auto"/>
              <w:ind w:left="65"/>
              <w:rPr>
                <w:rFonts w:ascii="宋体" w:hAnsi="宋体" w:eastAsia="宋体" w:cs="宋体"/>
                <w:sz w:val="20"/>
                <w:szCs w:val="20"/>
              </w:rPr>
            </w:pPr>
            <w:r>
              <w:rPr>
                <w:rFonts w:ascii="宋体" w:hAnsi="宋体" w:eastAsia="宋体" w:cs="宋体"/>
                <w:color w:val="231916"/>
                <w:spacing w:val="8"/>
                <w:sz w:val="20"/>
                <w:szCs w:val="20"/>
              </w:rPr>
              <w:t>公益劳动</w:t>
            </w:r>
          </w:p>
        </w:tc>
        <w:tc>
          <w:tcPr>
            <w:tcW w:w="4463" w:type="dxa"/>
            <w:vAlign w:val="top"/>
          </w:tcPr>
          <w:p w14:paraId="57209B05">
            <w:pPr>
              <w:spacing w:before="117" w:line="235" w:lineRule="auto"/>
              <w:ind w:left="74" w:right="66" w:firstLine="7"/>
              <w:rPr>
                <w:rFonts w:ascii="宋体" w:hAnsi="宋体" w:eastAsia="宋体" w:cs="宋体"/>
                <w:sz w:val="20"/>
                <w:szCs w:val="20"/>
              </w:rPr>
            </w:pPr>
            <w:r>
              <w:rPr>
                <w:rFonts w:ascii="宋体" w:hAnsi="宋体" w:eastAsia="宋体" w:cs="宋体"/>
                <w:color w:val="231916"/>
                <w:spacing w:val="4"/>
                <w:sz w:val="20"/>
                <w:szCs w:val="20"/>
              </w:rPr>
              <w:t>到福利院、医院、社会救助机构等公共场所、社</w:t>
            </w:r>
            <w:r>
              <w:rPr>
                <w:rFonts w:ascii="宋体" w:hAnsi="宋体" w:eastAsia="宋体" w:cs="宋体"/>
                <w:color w:val="231916"/>
                <w:spacing w:val="18"/>
                <w:sz w:val="20"/>
                <w:szCs w:val="20"/>
              </w:rPr>
              <w:t xml:space="preserve"> </w:t>
            </w:r>
            <w:r>
              <w:rPr>
                <w:rFonts w:ascii="宋体" w:hAnsi="宋体" w:eastAsia="宋体" w:cs="宋体"/>
                <w:color w:val="231916"/>
                <w:spacing w:val="4"/>
                <w:sz w:val="20"/>
                <w:szCs w:val="20"/>
              </w:rPr>
              <w:t>会组织做无偿服务</w:t>
            </w:r>
          </w:p>
        </w:tc>
        <w:tc>
          <w:tcPr>
            <w:tcW w:w="1174" w:type="dxa"/>
            <w:vMerge w:val="continue"/>
            <w:tcBorders>
              <w:top w:val="nil"/>
              <w:bottom w:val="nil"/>
            </w:tcBorders>
            <w:vAlign w:val="top"/>
          </w:tcPr>
          <w:p w14:paraId="791A0ABC">
            <w:pPr>
              <w:rPr>
                <w:rFonts w:ascii="Arial"/>
                <w:sz w:val="21"/>
              </w:rPr>
            </w:pPr>
          </w:p>
        </w:tc>
        <w:tc>
          <w:tcPr>
            <w:tcW w:w="1419" w:type="dxa"/>
            <w:vMerge w:val="continue"/>
            <w:tcBorders>
              <w:top w:val="nil"/>
              <w:bottom w:val="nil"/>
            </w:tcBorders>
            <w:vAlign w:val="top"/>
          </w:tcPr>
          <w:p w14:paraId="77D4D0D2">
            <w:pPr>
              <w:rPr>
                <w:rFonts w:ascii="Arial"/>
                <w:sz w:val="21"/>
              </w:rPr>
            </w:pPr>
          </w:p>
        </w:tc>
      </w:tr>
      <w:tr w14:paraId="63A54C4C">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05DCAC92">
            <w:pPr>
              <w:spacing w:before="85" w:line="291" w:lineRule="exact"/>
              <w:ind w:left="286"/>
              <w:rPr>
                <w:rFonts w:ascii="宋体" w:hAnsi="宋体" w:eastAsia="宋体" w:cs="宋体"/>
                <w:sz w:val="20"/>
                <w:szCs w:val="20"/>
              </w:rPr>
            </w:pPr>
            <w:r>
              <w:rPr>
                <w:rFonts w:ascii="宋体" w:hAnsi="宋体" w:eastAsia="宋体" w:cs="宋体"/>
                <w:color w:val="231916"/>
                <w:position w:val="2"/>
                <w:sz w:val="20"/>
                <w:szCs w:val="20"/>
              </w:rPr>
              <w:t>5</w:t>
            </w:r>
          </w:p>
        </w:tc>
        <w:tc>
          <w:tcPr>
            <w:tcW w:w="664" w:type="dxa"/>
            <w:vAlign w:val="top"/>
          </w:tcPr>
          <w:p w14:paraId="02AD7DC8">
            <w:pPr>
              <w:spacing w:before="94" w:line="214" w:lineRule="auto"/>
              <w:ind w:left="129"/>
              <w:rPr>
                <w:rFonts w:ascii="宋体" w:hAnsi="宋体" w:eastAsia="宋体" w:cs="宋体"/>
                <w:sz w:val="20"/>
                <w:szCs w:val="20"/>
              </w:rPr>
            </w:pPr>
            <w:r>
              <w:rPr>
                <w:rFonts w:ascii="宋体" w:hAnsi="宋体" w:eastAsia="宋体" w:cs="宋体"/>
                <w:color w:val="231916"/>
                <w:spacing w:val="3"/>
                <w:sz w:val="20"/>
                <w:szCs w:val="20"/>
              </w:rPr>
              <w:t>思品</w:t>
            </w:r>
          </w:p>
        </w:tc>
        <w:tc>
          <w:tcPr>
            <w:tcW w:w="966" w:type="dxa"/>
            <w:vAlign w:val="top"/>
          </w:tcPr>
          <w:p w14:paraId="0E950F59">
            <w:pPr>
              <w:spacing w:before="94" w:line="209" w:lineRule="auto"/>
              <w:ind w:left="66"/>
              <w:rPr>
                <w:rFonts w:ascii="宋体" w:hAnsi="宋体" w:eastAsia="宋体" w:cs="宋体"/>
                <w:sz w:val="20"/>
                <w:szCs w:val="20"/>
              </w:rPr>
            </w:pPr>
            <w:r>
              <w:rPr>
                <w:rFonts w:ascii="宋体" w:hAnsi="宋体" w:eastAsia="宋体" w:cs="宋体"/>
                <w:color w:val="231916"/>
                <w:spacing w:val="6"/>
                <w:sz w:val="20"/>
                <w:szCs w:val="20"/>
              </w:rPr>
              <w:t>志愿服务</w:t>
            </w:r>
          </w:p>
        </w:tc>
        <w:tc>
          <w:tcPr>
            <w:tcW w:w="4463" w:type="dxa"/>
            <w:vAlign w:val="top"/>
          </w:tcPr>
          <w:p w14:paraId="710621A1">
            <w:pPr>
              <w:spacing w:before="91" w:line="215" w:lineRule="auto"/>
              <w:ind w:left="74"/>
              <w:rPr>
                <w:rFonts w:ascii="宋体" w:hAnsi="宋体" w:eastAsia="宋体" w:cs="宋体"/>
                <w:sz w:val="20"/>
                <w:szCs w:val="20"/>
              </w:rPr>
            </w:pPr>
            <w:r>
              <w:rPr>
                <w:rFonts w:ascii="宋体" w:hAnsi="宋体" w:eastAsia="宋体" w:cs="宋体"/>
                <w:color w:val="231916"/>
                <w:spacing w:val="4"/>
                <w:sz w:val="20"/>
                <w:szCs w:val="20"/>
              </w:rPr>
              <w:t>为赛会保障、环境保护等活动做志愿者</w:t>
            </w:r>
          </w:p>
        </w:tc>
        <w:tc>
          <w:tcPr>
            <w:tcW w:w="1174" w:type="dxa"/>
            <w:vMerge w:val="continue"/>
            <w:tcBorders>
              <w:top w:val="nil"/>
              <w:bottom w:val="nil"/>
            </w:tcBorders>
            <w:vAlign w:val="top"/>
          </w:tcPr>
          <w:p w14:paraId="064A1C2E">
            <w:pPr>
              <w:rPr>
                <w:rFonts w:ascii="Arial"/>
                <w:sz w:val="21"/>
              </w:rPr>
            </w:pPr>
          </w:p>
        </w:tc>
        <w:tc>
          <w:tcPr>
            <w:tcW w:w="1419" w:type="dxa"/>
            <w:vMerge w:val="continue"/>
            <w:tcBorders>
              <w:top w:val="nil"/>
              <w:bottom w:val="nil"/>
            </w:tcBorders>
            <w:vAlign w:val="top"/>
          </w:tcPr>
          <w:p w14:paraId="697875DB">
            <w:pPr>
              <w:rPr>
                <w:rFonts w:ascii="Arial"/>
                <w:sz w:val="21"/>
              </w:rPr>
            </w:pPr>
          </w:p>
        </w:tc>
      </w:tr>
      <w:tr w14:paraId="3945531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94" w:hRule="atLeast"/>
        </w:trPr>
        <w:tc>
          <w:tcPr>
            <w:tcW w:w="669" w:type="dxa"/>
            <w:vAlign w:val="top"/>
          </w:tcPr>
          <w:p w14:paraId="210E2DFE">
            <w:pPr>
              <w:spacing w:before="239" w:line="291" w:lineRule="exact"/>
              <w:ind w:left="283"/>
              <w:rPr>
                <w:rFonts w:ascii="宋体" w:hAnsi="宋体" w:eastAsia="宋体" w:cs="宋体"/>
                <w:sz w:val="20"/>
                <w:szCs w:val="20"/>
              </w:rPr>
            </w:pPr>
            <w:r>
              <w:rPr>
                <w:rFonts w:ascii="宋体" w:hAnsi="宋体" w:eastAsia="宋体" w:cs="宋体"/>
                <w:color w:val="231916"/>
                <w:position w:val="2"/>
                <w:sz w:val="20"/>
                <w:szCs w:val="20"/>
              </w:rPr>
              <w:t>6</w:t>
            </w:r>
          </w:p>
        </w:tc>
        <w:tc>
          <w:tcPr>
            <w:tcW w:w="664" w:type="dxa"/>
            <w:vAlign w:val="top"/>
          </w:tcPr>
          <w:p w14:paraId="750C36F4">
            <w:pPr>
              <w:spacing w:before="248" w:line="214" w:lineRule="auto"/>
              <w:ind w:left="129"/>
              <w:rPr>
                <w:rFonts w:ascii="宋体" w:hAnsi="宋体" w:eastAsia="宋体" w:cs="宋体"/>
                <w:sz w:val="20"/>
                <w:szCs w:val="20"/>
              </w:rPr>
            </w:pPr>
            <w:r>
              <w:rPr>
                <w:rFonts w:ascii="宋体" w:hAnsi="宋体" w:eastAsia="宋体" w:cs="宋体"/>
                <w:color w:val="231916"/>
                <w:spacing w:val="3"/>
                <w:sz w:val="20"/>
                <w:szCs w:val="20"/>
              </w:rPr>
              <w:t>思品</w:t>
            </w:r>
          </w:p>
        </w:tc>
        <w:tc>
          <w:tcPr>
            <w:tcW w:w="966" w:type="dxa"/>
            <w:vAlign w:val="top"/>
          </w:tcPr>
          <w:p w14:paraId="1E454E56">
            <w:pPr>
              <w:spacing w:before="244" w:line="216" w:lineRule="auto"/>
              <w:ind w:left="61"/>
              <w:rPr>
                <w:rFonts w:ascii="宋体" w:hAnsi="宋体" w:eastAsia="宋体" w:cs="宋体"/>
                <w:sz w:val="20"/>
                <w:szCs w:val="20"/>
              </w:rPr>
            </w:pPr>
            <w:r>
              <w:rPr>
                <w:rFonts w:ascii="宋体" w:hAnsi="宋体" w:eastAsia="宋体" w:cs="宋体"/>
                <w:color w:val="231916"/>
                <w:spacing w:val="8"/>
                <w:sz w:val="20"/>
                <w:szCs w:val="20"/>
              </w:rPr>
              <w:t>诚实守信</w:t>
            </w:r>
          </w:p>
        </w:tc>
        <w:tc>
          <w:tcPr>
            <w:tcW w:w="4463" w:type="dxa"/>
            <w:vAlign w:val="top"/>
          </w:tcPr>
          <w:p w14:paraId="2D203F6F">
            <w:pPr>
              <w:spacing w:before="119" w:line="236" w:lineRule="auto"/>
              <w:ind w:left="88" w:right="70" w:hanging="14"/>
              <w:rPr>
                <w:rFonts w:ascii="宋体" w:hAnsi="宋体" w:eastAsia="宋体" w:cs="宋体"/>
                <w:sz w:val="20"/>
                <w:szCs w:val="20"/>
              </w:rPr>
            </w:pPr>
            <w:r>
              <w:rPr>
                <w:rFonts w:ascii="宋体" w:hAnsi="宋体" w:eastAsia="宋体" w:cs="宋体"/>
                <w:color w:val="231916"/>
                <w:spacing w:val="5"/>
                <w:sz w:val="20"/>
                <w:szCs w:val="20"/>
              </w:rPr>
              <w:t>守纪、孝敬、感恩、合作、诚信做人等方面的突</w:t>
            </w:r>
            <w:r>
              <w:rPr>
                <w:rFonts w:ascii="宋体" w:hAnsi="宋体" w:eastAsia="宋体" w:cs="宋体"/>
                <w:color w:val="231916"/>
                <w:spacing w:val="1"/>
                <w:sz w:val="20"/>
                <w:szCs w:val="20"/>
              </w:rPr>
              <w:t xml:space="preserve"> </w:t>
            </w:r>
            <w:r>
              <w:rPr>
                <w:rFonts w:ascii="宋体" w:hAnsi="宋体" w:eastAsia="宋体" w:cs="宋体"/>
                <w:color w:val="231916"/>
                <w:spacing w:val="-3"/>
                <w:sz w:val="20"/>
                <w:szCs w:val="20"/>
              </w:rPr>
              <w:t>出表现</w:t>
            </w:r>
          </w:p>
        </w:tc>
        <w:tc>
          <w:tcPr>
            <w:tcW w:w="1174" w:type="dxa"/>
            <w:vMerge w:val="continue"/>
            <w:tcBorders>
              <w:top w:val="nil"/>
              <w:bottom w:val="nil"/>
            </w:tcBorders>
            <w:vAlign w:val="top"/>
          </w:tcPr>
          <w:p w14:paraId="55E411CA">
            <w:pPr>
              <w:rPr>
                <w:rFonts w:ascii="Arial"/>
                <w:sz w:val="21"/>
              </w:rPr>
            </w:pPr>
          </w:p>
        </w:tc>
        <w:tc>
          <w:tcPr>
            <w:tcW w:w="1419" w:type="dxa"/>
            <w:vMerge w:val="continue"/>
            <w:tcBorders>
              <w:top w:val="nil"/>
              <w:bottom w:val="nil"/>
            </w:tcBorders>
            <w:vAlign w:val="top"/>
          </w:tcPr>
          <w:p w14:paraId="5DECF3EC">
            <w:pPr>
              <w:rPr>
                <w:rFonts w:ascii="Arial"/>
                <w:sz w:val="21"/>
              </w:rPr>
            </w:pPr>
          </w:p>
        </w:tc>
      </w:tr>
      <w:tr w14:paraId="79DB681F">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63FD2492">
            <w:pPr>
              <w:spacing w:before="84" w:line="291" w:lineRule="exact"/>
              <w:ind w:left="284"/>
              <w:rPr>
                <w:rFonts w:ascii="宋体" w:hAnsi="宋体" w:eastAsia="宋体" w:cs="宋体"/>
                <w:sz w:val="20"/>
                <w:szCs w:val="20"/>
              </w:rPr>
            </w:pPr>
            <w:r>
              <w:rPr>
                <w:rFonts w:ascii="宋体" w:hAnsi="宋体" w:eastAsia="宋体" w:cs="宋体"/>
                <w:color w:val="231916"/>
                <w:position w:val="2"/>
                <w:sz w:val="20"/>
                <w:szCs w:val="20"/>
              </w:rPr>
              <w:t>7</w:t>
            </w:r>
          </w:p>
        </w:tc>
        <w:tc>
          <w:tcPr>
            <w:tcW w:w="664" w:type="dxa"/>
            <w:vAlign w:val="top"/>
          </w:tcPr>
          <w:p w14:paraId="4737F466">
            <w:pPr>
              <w:spacing w:before="95" w:line="214" w:lineRule="auto"/>
              <w:ind w:left="129"/>
              <w:rPr>
                <w:rFonts w:ascii="宋体" w:hAnsi="宋体" w:eastAsia="宋体" w:cs="宋体"/>
                <w:sz w:val="20"/>
                <w:szCs w:val="20"/>
              </w:rPr>
            </w:pPr>
            <w:r>
              <w:rPr>
                <w:rFonts w:ascii="宋体" w:hAnsi="宋体" w:eastAsia="宋体" w:cs="宋体"/>
                <w:color w:val="231916"/>
                <w:spacing w:val="3"/>
                <w:sz w:val="20"/>
                <w:szCs w:val="20"/>
              </w:rPr>
              <w:t>思品</w:t>
            </w:r>
          </w:p>
        </w:tc>
        <w:tc>
          <w:tcPr>
            <w:tcW w:w="966" w:type="dxa"/>
            <w:vAlign w:val="top"/>
          </w:tcPr>
          <w:p w14:paraId="68AAA105">
            <w:pPr>
              <w:spacing w:before="92" w:line="216" w:lineRule="auto"/>
              <w:ind w:left="61"/>
              <w:rPr>
                <w:rFonts w:ascii="宋体" w:hAnsi="宋体" w:eastAsia="宋体" w:cs="宋体"/>
                <w:sz w:val="20"/>
                <w:szCs w:val="20"/>
              </w:rPr>
            </w:pPr>
            <w:r>
              <w:rPr>
                <w:rFonts w:ascii="宋体" w:hAnsi="宋体" w:eastAsia="宋体" w:cs="宋体"/>
                <w:color w:val="231916"/>
                <w:spacing w:val="8"/>
                <w:sz w:val="20"/>
                <w:szCs w:val="20"/>
              </w:rPr>
              <w:t>诚实守信</w:t>
            </w:r>
          </w:p>
        </w:tc>
        <w:tc>
          <w:tcPr>
            <w:tcW w:w="4463" w:type="dxa"/>
            <w:vAlign w:val="top"/>
          </w:tcPr>
          <w:p w14:paraId="3A2B2F43">
            <w:pPr>
              <w:spacing w:before="94" w:line="212" w:lineRule="auto"/>
              <w:ind w:left="74"/>
              <w:rPr>
                <w:rFonts w:ascii="宋体" w:hAnsi="宋体" w:eastAsia="宋体" w:cs="宋体"/>
                <w:sz w:val="20"/>
                <w:szCs w:val="20"/>
              </w:rPr>
            </w:pPr>
            <w:r>
              <w:rPr>
                <w:rFonts w:ascii="宋体" w:hAnsi="宋体" w:eastAsia="宋体" w:cs="宋体"/>
                <w:color w:val="231916"/>
                <w:spacing w:val="3"/>
                <w:sz w:val="20"/>
                <w:szCs w:val="20"/>
              </w:rPr>
              <w:t>拾金不昧</w:t>
            </w:r>
          </w:p>
        </w:tc>
        <w:tc>
          <w:tcPr>
            <w:tcW w:w="1174" w:type="dxa"/>
            <w:vMerge w:val="continue"/>
            <w:tcBorders>
              <w:top w:val="nil"/>
            </w:tcBorders>
            <w:vAlign w:val="top"/>
          </w:tcPr>
          <w:p w14:paraId="67CFCB3E">
            <w:pPr>
              <w:rPr>
                <w:rFonts w:ascii="Arial"/>
                <w:sz w:val="21"/>
              </w:rPr>
            </w:pPr>
          </w:p>
        </w:tc>
        <w:tc>
          <w:tcPr>
            <w:tcW w:w="1419" w:type="dxa"/>
            <w:vMerge w:val="continue"/>
            <w:tcBorders>
              <w:top w:val="nil"/>
              <w:bottom w:val="nil"/>
            </w:tcBorders>
            <w:vAlign w:val="top"/>
          </w:tcPr>
          <w:p w14:paraId="2E15CF09">
            <w:pPr>
              <w:rPr>
                <w:rFonts w:ascii="Arial"/>
                <w:sz w:val="21"/>
              </w:rPr>
            </w:pPr>
          </w:p>
        </w:tc>
      </w:tr>
      <w:tr w14:paraId="753D4C5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362EF481">
            <w:pPr>
              <w:spacing w:before="86" w:line="290" w:lineRule="exact"/>
              <w:ind w:left="286"/>
              <w:rPr>
                <w:rFonts w:ascii="宋体" w:hAnsi="宋体" w:eastAsia="宋体" w:cs="宋体"/>
                <w:sz w:val="20"/>
                <w:szCs w:val="20"/>
              </w:rPr>
            </w:pPr>
            <w:r>
              <w:rPr>
                <w:rFonts w:ascii="宋体" w:hAnsi="宋体" w:eastAsia="宋体" w:cs="宋体"/>
                <w:color w:val="231916"/>
                <w:position w:val="2"/>
                <w:sz w:val="20"/>
                <w:szCs w:val="20"/>
              </w:rPr>
              <w:t>8</w:t>
            </w:r>
          </w:p>
        </w:tc>
        <w:tc>
          <w:tcPr>
            <w:tcW w:w="664" w:type="dxa"/>
            <w:vAlign w:val="top"/>
          </w:tcPr>
          <w:p w14:paraId="68871B25">
            <w:pPr>
              <w:spacing w:before="96" w:line="214" w:lineRule="auto"/>
              <w:ind w:left="129"/>
              <w:rPr>
                <w:rFonts w:ascii="宋体" w:hAnsi="宋体" w:eastAsia="宋体" w:cs="宋体"/>
                <w:sz w:val="20"/>
                <w:szCs w:val="20"/>
              </w:rPr>
            </w:pPr>
            <w:r>
              <w:rPr>
                <w:rFonts w:ascii="宋体" w:hAnsi="宋体" w:eastAsia="宋体" w:cs="宋体"/>
                <w:color w:val="231916"/>
                <w:spacing w:val="3"/>
                <w:sz w:val="20"/>
                <w:szCs w:val="20"/>
              </w:rPr>
              <w:t>思品</w:t>
            </w:r>
          </w:p>
        </w:tc>
        <w:tc>
          <w:tcPr>
            <w:tcW w:w="966" w:type="dxa"/>
            <w:vAlign w:val="top"/>
          </w:tcPr>
          <w:p w14:paraId="186180F3">
            <w:pPr>
              <w:spacing w:before="96" w:line="211" w:lineRule="auto"/>
              <w:ind w:left="65"/>
              <w:rPr>
                <w:rFonts w:ascii="宋体" w:hAnsi="宋体" w:eastAsia="宋体" w:cs="宋体"/>
                <w:sz w:val="20"/>
                <w:szCs w:val="20"/>
              </w:rPr>
            </w:pPr>
            <w:r>
              <w:rPr>
                <w:rFonts w:ascii="宋体" w:hAnsi="宋体" w:eastAsia="宋体" w:cs="宋体"/>
                <w:color w:val="231916"/>
                <w:spacing w:val="7"/>
                <w:sz w:val="20"/>
                <w:szCs w:val="20"/>
              </w:rPr>
              <w:t>获奖情况</w:t>
            </w:r>
          </w:p>
        </w:tc>
        <w:tc>
          <w:tcPr>
            <w:tcW w:w="4463" w:type="dxa"/>
            <w:vAlign w:val="top"/>
          </w:tcPr>
          <w:p w14:paraId="544EDFDD">
            <w:pPr>
              <w:spacing w:before="96" w:line="211" w:lineRule="auto"/>
              <w:ind w:left="74"/>
              <w:rPr>
                <w:rFonts w:ascii="宋体" w:hAnsi="宋体" w:eastAsia="宋体" w:cs="宋体"/>
                <w:sz w:val="20"/>
                <w:szCs w:val="20"/>
              </w:rPr>
            </w:pPr>
            <w:r>
              <w:rPr>
                <w:rFonts w:ascii="宋体" w:hAnsi="宋体" w:eastAsia="宋体" w:cs="宋体"/>
                <w:color w:val="231916"/>
                <w:spacing w:val="4"/>
                <w:sz w:val="20"/>
                <w:szCs w:val="20"/>
              </w:rPr>
              <w:t>个人受到的奖励</w:t>
            </w:r>
          </w:p>
        </w:tc>
        <w:tc>
          <w:tcPr>
            <w:tcW w:w="1174" w:type="dxa"/>
            <w:vMerge w:val="restart"/>
            <w:tcBorders>
              <w:bottom w:val="nil"/>
            </w:tcBorders>
            <w:vAlign w:val="top"/>
          </w:tcPr>
          <w:p w14:paraId="0FB36496">
            <w:pPr>
              <w:spacing w:before="286" w:line="291" w:lineRule="exact"/>
              <w:ind w:left="544"/>
              <w:rPr>
                <w:rFonts w:ascii="宋体" w:hAnsi="宋体" w:eastAsia="宋体" w:cs="宋体"/>
                <w:sz w:val="20"/>
                <w:szCs w:val="20"/>
              </w:rPr>
            </w:pPr>
            <w:r>
              <w:rPr>
                <w:rFonts w:ascii="宋体" w:hAnsi="宋体" w:eastAsia="宋体" w:cs="宋体"/>
                <w:color w:val="231916"/>
                <w:position w:val="2"/>
                <w:sz w:val="20"/>
                <w:szCs w:val="20"/>
              </w:rPr>
              <w:t>5</w:t>
            </w:r>
          </w:p>
        </w:tc>
        <w:tc>
          <w:tcPr>
            <w:tcW w:w="1419" w:type="dxa"/>
            <w:vMerge w:val="continue"/>
            <w:tcBorders>
              <w:top w:val="nil"/>
              <w:bottom w:val="nil"/>
            </w:tcBorders>
            <w:vAlign w:val="top"/>
          </w:tcPr>
          <w:p w14:paraId="1C1EF908">
            <w:pPr>
              <w:rPr>
                <w:rFonts w:ascii="Arial"/>
                <w:sz w:val="21"/>
              </w:rPr>
            </w:pPr>
          </w:p>
        </w:tc>
      </w:tr>
      <w:tr w14:paraId="76D206A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3EA24F7F">
            <w:pPr>
              <w:spacing w:before="86" w:line="291" w:lineRule="exact"/>
              <w:ind w:left="284"/>
              <w:rPr>
                <w:rFonts w:ascii="宋体" w:hAnsi="宋体" w:eastAsia="宋体" w:cs="宋体"/>
                <w:sz w:val="20"/>
                <w:szCs w:val="20"/>
              </w:rPr>
            </w:pPr>
            <w:r>
              <w:rPr>
                <w:rFonts w:ascii="宋体" w:hAnsi="宋体" w:eastAsia="宋体" w:cs="宋体"/>
                <w:color w:val="231916"/>
                <w:position w:val="2"/>
                <w:sz w:val="20"/>
                <w:szCs w:val="20"/>
              </w:rPr>
              <w:t>9</w:t>
            </w:r>
          </w:p>
        </w:tc>
        <w:tc>
          <w:tcPr>
            <w:tcW w:w="664" w:type="dxa"/>
            <w:vAlign w:val="top"/>
          </w:tcPr>
          <w:p w14:paraId="520B5F27">
            <w:pPr>
              <w:spacing w:before="97" w:line="214" w:lineRule="auto"/>
              <w:ind w:left="129"/>
              <w:rPr>
                <w:rFonts w:ascii="宋体" w:hAnsi="宋体" w:eastAsia="宋体" w:cs="宋体"/>
                <w:sz w:val="20"/>
                <w:szCs w:val="20"/>
              </w:rPr>
            </w:pPr>
            <w:r>
              <w:rPr>
                <w:rFonts w:ascii="宋体" w:hAnsi="宋体" w:eastAsia="宋体" w:cs="宋体"/>
                <w:color w:val="231916"/>
                <w:spacing w:val="3"/>
                <w:sz w:val="20"/>
                <w:szCs w:val="20"/>
              </w:rPr>
              <w:t>思品</w:t>
            </w:r>
          </w:p>
        </w:tc>
        <w:tc>
          <w:tcPr>
            <w:tcW w:w="966" w:type="dxa"/>
            <w:vAlign w:val="top"/>
          </w:tcPr>
          <w:p w14:paraId="2A466009">
            <w:pPr>
              <w:spacing w:before="94" w:line="216" w:lineRule="auto"/>
              <w:ind w:left="64"/>
              <w:rPr>
                <w:rFonts w:ascii="宋体" w:hAnsi="宋体" w:eastAsia="宋体" w:cs="宋体"/>
                <w:sz w:val="20"/>
                <w:szCs w:val="20"/>
              </w:rPr>
            </w:pPr>
            <w:r>
              <w:rPr>
                <w:rFonts w:ascii="宋体" w:hAnsi="宋体" w:eastAsia="宋体" w:cs="宋体"/>
                <w:color w:val="231916"/>
                <w:spacing w:val="7"/>
                <w:sz w:val="20"/>
                <w:szCs w:val="20"/>
              </w:rPr>
              <w:t>仁爱友善</w:t>
            </w:r>
          </w:p>
        </w:tc>
        <w:tc>
          <w:tcPr>
            <w:tcW w:w="4463" w:type="dxa"/>
            <w:vAlign w:val="top"/>
          </w:tcPr>
          <w:p w14:paraId="5D70F4D6">
            <w:pPr>
              <w:spacing w:before="94" w:line="214" w:lineRule="auto"/>
              <w:ind w:left="74"/>
              <w:rPr>
                <w:rFonts w:ascii="宋体" w:hAnsi="宋体" w:eastAsia="宋体" w:cs="宋体"/>
                <w:sz w:val="20"/>
                <w:szCs w:val="20"/>
              </w:rPr>
            </w:pPr>
            <w:r>
              <w:rPr>
                <w:rFonts w:ascii="宋体" w:hAnsi="宋体" w:eastAsia="宋体" w:cs="宋体"/>
                <w:color w:val="231916"/>
                <w:spacing w:val="4"/>
                <w:sz w:val="20"/>
                <w:szCs w:val="20"/>
              </w:rPr>
              <w:t>在社会上的优良表现得到人们的称赞</w:t>
            </w:r>
          </w:p>
        </w:tc>
        <w:tc>
          <w:tcPr>
            <w:tcW w:w="1174" w:type="dxa"/>
            <w:vMerge w:val="continue"/>
            <w:tcBorders>
              <w:top w:val="nil"/>
            </w:tcBorders>
            <w:vAlign w:val="top"/>
          </w:tcPr>
          <w:p w14:paraId="53664D65">
            <w:pPr>
              <w:rPr>
                <w:rFonts w:ascii="Arial"/>
                <w:sz w:val="21"/>
              </w:rPr>
            </w:pPr>
          </w:p>
        </w:tc>
        <w:tc>
          <w:tcPr>
            <w:tcW w:w="1419" w:type="dxa"/>
            <w:vMerge w:val="continue"/>
            <w:tcBorders>
              <w:top w:val="nil"/>
              <w:bottom w:val="nil"/>
            </w:tcBorders>
            <w:vAlign w:val="top"/>
          </w:tcPr>
          <w:p w14:paraId="7368DD36">
            <w:pPr>
              <w:rPr>
                <w:rFonts w:ascii="Arial"/>
                <w:sz w:val="21"/>
              </w:rPr>
            </w:pPr>
          </w:p>
        </w:tc>
      </w:tr>
      <w:tr w14:paraId="0451DCBB">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8" w:hRule="atLeast"/>
        </w:trPr>
        <w:tc>
          <w:tcPr>
            <w:tcW w:w="669" w:type="dxa"/>
            <w:vAlign w:val="top"/>
          </w:tcPr>
          <w:p w14:paraId="6081C7A3">
            <w:pPr>
              <w:spacing w:before="88" w:line="289" w:lineRule="exact"/>
              <w:ind w:left="235"/>
              <w:rPr>
                <w:rFonts w:ascii="宋体" w:hAnsi="宋体" w:eastAsia="宋体" w:cs="宋体"/>
                <w:sz w:val="20"/>
                <w:szCs w:val="20"/>
              </w:rPr>
            </w:pPr>
            <w:r>
              <w:rPr>
                <w:rFonts w:ascii="宋体" w:hAnsi="宋体" w:eastAsia="宋体" w:cs="宋体"/>
                <w:color w:val="231916"/>
                <w:spacing w:val="-7"/>
                <w:position w:val="2"/>
                <w:sz w:val="20"/>
                <w:szCs w:val="20"/>
              </w:rPr>
              <w:t>10</w:t>
            </w:r>
          </w:p>
        </w:tc>
        <w:tc>
          <w:tcPr>
            <w:tcW w:w="664" w:type="dxa"/>
            <w:vAlign w:val="top"/>
          </w:tcPr>
          <w:p w14:paraId="43D584AC">
            <w:pPr>
              <w:spacing w:before="98" w:line="214" w:lineRule="auto"/>
              <w:ind w:left="129"/>
              <w:rPr>
                <w:rFonts w:ascii="宋体" w:hAnsi="宋体" w:eastAsia="宋体" w:cs="宋体"/>
                <w:sz w:val="20"/>
                <w:szCs w:val="20"/>
              </w:rPr>
            </w:pPr>
            <w:r>
              <w:rPr>
                <w:rFonts w:ascii="宋体" w:hAnsi="宋体" w:eastAsia="宋体" w:cs="宋体"/>
                <w:color w:val="231916"/>
                <w:spacing w:val="3"/>
                <w:sz w:val="20"/>
                <w:szCs w:val="20"/>
              </w:rPr>
              <w:t>思品</w:t>
            </w:r>
          </w:p>
        </w:tc>
        <w:tc>
          <w:tcPr>
            <w:tcW w:w="966" w:type="dxa"/>
            <w:vAlign w:val="top"/>
          </w:tcPr>
          <w:p w14:paraId="6069FB19">
            <w:pPr>
              <w:spacing w:before="96" w:line="214" w:lineRule="auto"/>
              <w:ind w:left="65"/>
              <w:rPr>
                <w:rFonts w:ascii="宋体" w:hAnsi="宋体" w:eastAsia="宋体" w:cs="宋体"/>
                <w:sz w:val="20"/>
                <w:szCs w:val="20"/>
              </w:rPr>
            </w:pPr>
            <w:r>
              <w:rPr>
                <w:rFonts w:ascii="宋体" w:hAnsi="宋体" w:eastAsia="宋体" w:cs="宋体"/>
                <w:color w:val="231916"/>
                <w:spacing w:val="7"/>
                <w:sz w:val="20"/>
                <w:szCs w:val="20"/>
              </w:rPr>
              <w:t>责任义务</w:t>
            </w:r>
          </w:p>
        </w:tc>
        <w:tc>
          <w:tcPr>
            <w:tcW w:w="4463" w:type="dxa"/>
            <w:vAlign w:val="top"/>
          </w:tcPr>
          <w:p w14:paraId="29165DB2">
            <w:pPr>
              <w:spacing w:before="95" w:line="215" w:lineRule="auto"/>
              <w:ind w:left="74"/>
              <w:rPr>
                <w:rFonts w:ascii="宋体" w:hAnsi="宋体" w:eastAsia="宋体" w:cs="宋体"/>
                <w:sz w:val="20"/>
                <w:szCs w:val="20"/>
              </w:rPr>
            </w:pPr>
            <w:r>
              <w:rPr>
                <w:rFonts w:ascii="宋体" w:hAnsi="宋体" w:eastAsia="宋体" w:cs="宋体"/>
                <w:color w:val="231916"/>
                <w:spacing w:val="5"/>
                <w:sz w:val="20"/>
                <w:szCs w:val="20"/>
              </w:rPr>
              <w:t>有服务意识，主动为班级、他人热情服务</w:t>
            </w:r>
          </w:p>
        </w:tc>
        <w:tc>
          <w:tcPr>
            <w:tcW w:w="1174" w:type="dxa"/>
            <w:vMerge w:val="restart"/>
            <w:tcBorders>
              <w:bottom w:val="nil"/>
            </w:tcBorders>
            <w:vAlign w:val="top"/>
          </w:tcPr>
          <w:p w14:paraId="1697E866">
            <w:pPr>
              <w:spacing w:line="256" w:lineRule="auto"/>
              <w:rPr>
                <w:rFonts w:ascii="Arial"/>
                <w:sz w:val="21"/>
              </w:rPr>
            </w:pPr>
          </w:p>
          <w:p w14:paraId="33796DA7">
            <w:pPr>
              <w:spacing w:line="256" w:lineRule="auto"/>
              <w:rPr>
                <w:rFonts w:ascii="Arial"/>
                <w:sz w:val="21"/>
              </w:rPr>
            </w:pPr>
          </w:p>
          <w:p w14:paraId="7059846B">
            <w:pPr>
              <w:spacing w:line="257" w:lineRule="auto"/>
              <w:rPr>
                <w:rFonts w:ascii="Arial"/>
                <w:sz w:val="21"/>
              </w:rPr>
            </w:pPr>
          </w:p>
          <w:p w14:paraId="47A20CE6">
            <w:pPr>
              <w:spacing w:before="65" w:line="292" w:lineRule="exact"/>
              <w:ind w:left="437"/>
              <w:rPr>
                <w:rFonts w:ascii="宋体" w:hAnsi="宋体" w:eastAsia="宋体" w:cs="宋体"/>
                <w:sz w:val="20"/>
                <w:szCs w:val="20"/>
              </w:rPr>
            </w:pPr>
            <w:r>
              <w:rPr>
                <w:rFonts w:ascii="宋体" w:hAnsi="宋体" w:eastAsia="宋体" w:cs="宋体"/>
                <w:color w:val="231916"/>
                <w:spacing w:val="2"/>
                <w:position w:val="2"/>
                <w:sz w:val="20"/>
                <w:szCs w:val="20"/>
              </w:rPr>
              <w:t>1-5</w:t>
            </w:r>
          </w:p>
        </w:tc>
        <w:tc>
          <w:tcPr>
            <w:tcW w:w="1419" w:type="dxa"/>
            <w:vMerge w:val="continue"/>
            <w:tcBorders>
              <w:top w:val="nil"/>
              <w:bottom w:val="nil"/>
            </w:tcBorders>
            <w:vAlign w:val="top"/>
          </w:tcPr>
          <w:p w14:paraId="0F9F15CC">
            <w:pPr>
              <w:rPr>
                <w:rFonts w:ascii="Arial"/>
                <w:sz w:val="21"/>
              </w:rPr>
            </w:pPr>
          </w:p>
        </w:tc>
      </w:tr>
      <w:tr w14:paraId="77CA5BB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186E3333">
            <w:pPr>
              <w:spacing w:before="88" w:line="289" w:lineRule="exact"/>
              <w:ind w:left="244"/>
              <w:rPr>
                <w:rFonts w:ascii="宋体" w:hAnsi="宋体" w:eastAsia="宋体" w:cs="宋体"/>
                <w:sz w:val="20"/>
                <w:szCs w:val="20"/>
              </w:rPr>
            </w:pPr>
            <w:r>
              <w:rPr>
                <w:rFonts w:ascii="宋体" w:hAnsi="宋体" w:eastAsia="宋体" w:cs="宋体"/>
                <w:color w:val="231916"/>
                <w:spacing w:val="-7"/>
                <w:position w:val="2"/>
                <w:sz w:val="20"/>
                <w:szCs w:val="20"/>
              </w:rPr>
              <w:t>11</w:t>
            </w:r>
          </w:p>
        </w:tc>
        <w:tc>
          <w:tcPr>
            <w:tcW w:w="664" w:type="dxa"/>
            <w:vAlign w:val="top"/>
          </w:tcPr>
          <w:p w14:paraId="669C64E2">
            <w:pPr>
              <w:spacing w:before="98" w:line="214" w:lineRule="auto"/>
              <w:ind w:left="129"/>
              <w:rPr>
                <w:rFonts w:ascii="宋体" w:hAnsi="宋体" w:eastAsia="宋体" w:cs="宋体"/>
                <w:sz w:val="20"/>
                <w:szCs w:val="20"/>
              </w:rPr>
            </w:pPr>
            <w:r>
              <w:rPr>
                <w:rFonts w:ascii="宋体" w:hAnsi="宋体" w:eastAsia="宋体" w:cs="宋体"/>
                <w:color w:val="231916"/>
                <w:spacing w:val="3"/>
                <w:sz w:val="20"/>
                <w:szCs w:val="20"/>
              </w:rPr>
              <w:t>思品</w:t>
            </w:r>
          </w:p>
        </w:tc>
        <w:tc>
          <w:tcPr>
            <w:tcW w:w="966" w:type="dxa"/>
            <w:vAlign w:val="top"/>
          </w:tcPr>
          <w:p w14:paraId="19996A6F">
            <w:pPr>
              <w:spacing w:before="95" w:line="214" w:lineRule="auto"/>
              <w:ind w:left="63"/>
              <w:rPr>
                <w:rFonts w:ascii="宋体" w:hAnsi="宋体" w:eastAsia="宋体" w:cs="宋体"/>
                <w:sz w:val="20"/>
                <w:szCs w:val="20"/>
              </w:rPr>
            </w:pPr>
            <w:r>
              <w:rPr>
                <w:rFonts w:ascii="宋体" w:hAnsi="宋体" w:eastAsia="宋体" w:cs="宋体"/>
                <w:color w:val="231916"/>
                <w:spacing w:val="8"/>
                <w:sz w:val="20"/>
                <w:szCs w:val="20"/>
              </w:rPr>
              <w:t>孝敬感恩</w:t>
            </w:r>
          </w:p>
        </w:tc>
        <w:tc>
          <w:tcPr>
            <w:tcW w:w="4463" w:type="dxa"/>
            <w:vAlign w:val="top"/>
          </w:tcPr>
          <w:p w14:paraId="66C30C4D">
            <w:pPr>
              <w:spacing w:before="95" w:line="215" w:lineRule="auto"/>
              <w:ind w:left="74"/>
              <w:rPr>
                <w:rFonts w:ascii="宋体" w:hAnsi="宋体" w:eastAsia="宋体" w:cs="宋体"/>
                <w:sz w:val="20"/>
                <w:szCs w:val="20"/>
              </w:rPr>
            </w:pPr>
            <w:r>
              <w:rPr>
                <w:rFonts w:ascii="宋体" w:hAnsi="宋体" w:eastAsia="宋体" w:cs="宋体"/>
                <w:color w:val="231916"/>
                <w:spacing w:val="5"/>
                <w:sz w:val="20"/>
                <w:szCs w:val="20"/>
              </w:rPr>
              <w:t>感恩父母、孝敬长辈，文正家书获校级以上奖励</w:t>
            </w:r>
          </w:p>
        </w:tc>
        <w:tc>
          <w:tcPr>
            <w:tcW w:w="1174" w:type="dxa"/>
            <w:vMerge w:val="continue"/>
            <w:tcBorders>
              <w:top w:val="nil"/>
              <w:bottom w:val="nil"/>
            </w:tcBorders>
            <w:vAlign w:val="top"/>
          </w:tcPr>
          <w:p w14:paraId="41A60883">
            <w:pPr>
              <w:rPr>
                <w:rFonts w:ascii="Arial"/>
                <w:sz w:val="21"/>
              </w:rPr>
            </w:pPr>
          </w:p>
        </w:tc>
        <w:tc>
          <w:tcPr>
            <w:tcW w:w="1419" w:type="dxa"/>
            <w:vMerge w:val="continue"/>
            <w:tcBorders>
              <w:top w:val="nil"/>
              <w:bottom w:val="nil"/>
            </w:tcBorders>
            <w:vAlign w:val="top"/>
          </w:tcPr>
          <w:p w14:paraId="4AC2FB17">
            <w:pPr>
              <w:rPr>
                <w:rFonts w:ascii="Arial"/>
                <w:sz w:val="21"/>
              </w:rPr>
            </w:pPr>
          </w:p>
        </w:tc>
      </w:tr>
      <w:tr w14:paraId="271290F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94" w:hRule="atLeast"/>
        </w:trPr>
        <w:tc>
          <w:tcPr>
            <w:tcW w:w="669" w:type="dxa"/>
            <w:vAlign w:val="top"/>
          </w:tcPr>
          <w:p w14:paraId="7B2D2383">
            <w:pPr>
              <w:spacing w:before="242" w:line="293" w:lineRule="exact"/>
              <w:ind w:left="236"/>
              <w:rPr>
                <w:rFonts w:ascii="宋体" w:hAnsi="宋体" w:eastAsia="宋体" w:cs="宋体"/>
                <w:sz w:val="20"/>
                <w:szCs w:val="20"/>
              </w:rPr>
            </w:pPr>
            <w:r>
              <w:rPr>
                <w:rFonts w:ascii="宋体" w:hAnsi="宋体" w:eastAsia="宋体" w:cs="宋体"/>
                <w:color w:val="231916"/>
                <w:spacing w:val="-7"/>
                <w:position w:val="2"/>
                <w:sz w:val="20"/>
                <w:szCs w:val="20"/>
              </w:rPr>
              <w:t>12</w:t>
            </w:r>
          </w:p>
        </w:tc>
        <w:tc>
          <w:tcPr>
            <w:tcW w:w="664" w:type="dxa"/>
            <w:vAlign w:val="top"/>
          </w:tcPr>
          <w:p w14:paraId="6869EE8E">
            <w:pPr>
              <w:spacing w:before="253" w:line="210" w:lineRule="auto"/>
              <w:ind w:left="124"/>
              <w:rPr>
                <w:rFonts w:ascii="宋体" w:hAnsi="宋体" w:eastAsia="宋体" w:cs="宋体"/>
                <w:sz w:val="20"/>
                <w:szCs w:val="20"/>
              </w:rPr>
            </w:pPr>
            <w:r>
              <w:rPr>
                <w:rFonts w:ascii="宋体" w:hAnsi="宋体" w:eastAsia="宋体" w:cs="宋体"/>
                <w:color w:val="231916"/>
                <w:spacing w:val="3"/>
                <w:sz w:val="20"/>
                <w:szCs w:val="20"/>
              </w:rPr>
              <w:t>学业</w:t>
            </w:r>
          </w:p>
        </w:tc>
        <w:tc>
          <w:tcPr>
            <w:tcW w:w="966" w:type="dxa"/>
            <w:vAlign w:val="top"/>
          </w:tcPr>
          <w:p w14:paraId="6918CFAC">
            <w:pPr>
              <w:spacing w:before="251" w:line="213" w:lineRule="auto"/>
              <w:ind w:left="65"/>
              <w:rPr>
                <w:rFonts w:ascii="宋体" w:hAnsi="宋体" w:eastAsia="宋体" w:cs="宋体"/>
                <w:sz w:val="20"/>
                <w:szCs w:val="20"/>
              </w:rPr>
            </w:pPr>
            <w:r>
              <w:rPr>
                <w:rFonts w:ascii="宋体" w:hAnsi="宋体" w:eastAsia="宋体" w:cs="宋体"/>
                <w:color w:val="231916"/>
                <w:spacing w:val="7"/>
                <w:sz w:val="20"/>
                <w:szCs w:val="20"/>
              </w:rPr>
              <w:t>学习品质</w:t>
            </w:r>
          </w:p>
        </w:tc>
        <w:tc>
          <w:tcPr>
            <w:tcW w:w="4463" w:type="dxa"/>
            <w:vAlign w:val="top"/>
          </w:tcPr>
          <w:p w14:paraId="5C1EA40F">
            <w:pPr>
              <w:spacing w:before="125" w:line="235" w:lineRule="auto"/>
              <w:ind w:left="74" w:right="70"/>
              <w:rPr>
                <w:rFonts w:ascii="宋体" w:hAnsi="宋体" w:eastAsia="宋体" w:cs="宋体"/>
                <w:sz w:val="20"/>
                <w:szCs w:val="20"/>
              </w:rPr>
            </w:pPr>
            <w:r>
              <w:rPr>
                <w:rFonts w:ascii="宋体" w:hAnsi="宋体" w:eastAsia="宋体" w:cs="宋体"/>
                <w:color w:val="231916"/>
                <w:spacing w:val="5"/>
                <w:sz w:val="20"/>
                <w:szCs w:val="20"/>
              </w:rPr>
              <w:t>在课堂上积极回答任课教师提出的问题，有自己</w:t>
            </w:r>
            <w:r>
              <w:rPr>
                <w:rFonts w:ascii="宋体" w:hAnsi="宋体" w:eastAsia="宋体" w:cs="宋体"/>
                <w:color w:val="231916"/>
                <w:spacing w:val="1"/>
                <w:sz w:val="20"/>
                <w:szCs w:val="20"/>
              </w:rPr>
              <w:t xml:space="preserve"> </w:t>
            </w:r>
            <w:r>
              <w:rPr>
                <w:rFonts w:ascii="宋体" w:hAnsi="宋体" w:eastAsia="宋体" w:cs="宋体"/>
                <w:color w:val="231916"/>
                <w:spacing w:val="3"/>
                <w:sz w:val="20"/>
                <w:szCs w:val="20"/>
              </w:rPr>
              <w:t>独到的见解</w:t>
            </w:r>
          </w:p>
        </w:tc>
        <w:tc>
          <w:tcPr>
            <w:tcW w:w="1174" w:type="dxa"/>
            <w:vMerge w:val="continue"/>
            <w:tcBorders>
              <w:top w:val="nil"/>
              <w:bottom w:val="nil"/>
            </w:tcBorders>
            <w:vAlign w:val="top"/>
          </w:tcPr>
          <w:p w14:paraId="7969F148">
            <w:pPr>
              <w:rPr>
                <w:rFonts w:ascii="Arial"/>
                <w:sz w:val="21"/>
              </w:rPr>
            </w:pPr>
          </w:p>
        </w:tc>
        <w:tc>
          <w:tcPr>
            <w:tcW w:w="1419" w:type="dxa"/>
            <w:vMerge w:val="continue"/>
            <w:tcBorders>
              <w:top w:val="nil"/>
              <w:bottom w:val="nil"/>
            </w:tcBorders>
            <w:vAlign w:val="top"/>
          </w:tcPr>
          <w:p w14:paraId="440FA154">
            <w:pPr>
              <w:rPr>
                <w:rFonts w:ascii="Arial"/>
                <w:sz w:val="21"/>
              </w:rPr>
            </w:pPr>
          </w:p>
        </w:tc>
      </w:tr>
      <w:tr w14:paraId="61687DA2">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31C638DF">
            <w:pPr>
              <w:spacing w:before="89" w:line="288" w:lineRule="exact"/>
              <w:ind w:left="240"/>
              <w:rPr>
                <w:rFonts w:ascii="宋体" w:hAnsi="宋体" w:eastAsia="宋体" w:cs="宋体"/>
                <w:sz w:val="20"/>
                <w:szCs w:val="20"/>
              </w:rPr>
            </w:pPr>
            <w:r>
              <w:rPr>
                <w:rFonts w:ascii="宋体" w:hAnsi="宋体" w:eastAsia="宋体" w:cs="宋体"/>
                <w:color w:val="231916"/>
                <w:spacing w:val="-7"/>
                <w:position w:val="2"/>
                <w:sz w:val="20"/>
                <w:szCs w:val="20"/>
              </w:rPr>
              <w:t>13</w:t>
            </w:r>
          </w:p>
        </w:tc>
        <w:tc>
          <w:tcPr>
            <w:tcW w:w="664" w:type="dxa"/>
            <w:vAlign w:val="top"/>
          </w:tcPr>
          <w:p w14:paraId="575C7A06">
            <w:pPr>
              <w:spacing w:before="100" w:line="210" w:lineRule="auto"/>
              <w:ind w:left="124"/>
              <w:rPr>
                <w:rFonts w:ascii="宋体" w:hAnsi="宋体" w:eastAsia="宋体" w:cs="宋体"/>
                <w:sz w:val="20"/>
                <w:szCs w:val="20"/>
              </w:rPr>
            </w:pPr>
            <w:r>
              <w:rPr>
                <w:rFonts w:ascii="宋体" w:hAnsi="宋体" w:eastAsia="宋体" w:cs="宋体"/>
                <w:color w:val="231916"/>
                <w:spacing w:val="3"/>
                <w:sz w:val="20"/>
                <w:szCs w:val="20"/>
              </w:rPr>
              <w:t>学业</w:t>
            </w:r>
          </w:p>
        </w:tc>
        <w:tc>
          <w:tcPr>
            <w:tcW w:w="966" w:type="dxa"/>
            <w:vAlign w:val="top"/>
          </w:tcPr>
          <w:p w14:paraId="338C6363">
            <w:pPr>
              <w:spacing w:before="99" w:line="210" w:lineRule="auto"/>
              <w:ind w:left="62"/>
              <w:rPr>
                <w:rFonts w:ascii="宋体" w:hAnsi="宋体" w:eastAsia="宋体" w:cs="宋体"/>
                <w:sz w:val="20"/>
                <w:szCs w:val="20"/>
              </w:rPr>
            </w:pPr>
            <w:r>
              <w:rPr>
                <w:rFonts w:ascii="宋体" w:hAnsi="宋体" w:eastAsia="宋体" w:cs="宋体"/>
                <w:color w:val="231916"/>
                <w:spacing w:val="7"/>
                <w:sz w:val="20"/>
                <w:szCs w:val="20"/>
              </w:rPr>
              <w:t>学业考试</w:t>
            </w:r>
          </w:p>
        </w:tc>
        <w:tc>
          <w:tcPr>
            <w:tcW w:w="4463" w:type="dxa"/>
            <w:vAlign w:val="top"/>
          </w:tcPr>
          <w:p w14:paraId="5F19ED14">
            <w:pPr>
              <w:spacing w:before="96" w:line="214" w:lineRule="auto"/>
              <w:ind w:left="74"/>
              <w:rPr>
                <w:rFonts w:ascii="宋体" w:hAnsi="宋体" w:eastAsia="宋体" w:cs="宋体"/>
                <w:sz w:val="20"/>
                <w:szCs w:val="20"/>
              </w:rPr>
            </w:pPr>
            <w:r>
              <w:rPr>
                <w:rFonts w:ascii="宋体" w:hAnsi="宋体" w:eastAsia="宋体" w:cs="宋体"/>
                <w:color w:val="231916"/>
                <w:spacing w:val="3"/>
                <w:sz w:val="20"/>
                <w:szCs w:val="20"/>
              </w:rPr>
              <w:t>单科优秀</w:t>
            </w:r>
          </w:p>
        </w:tc>
        <w:tc>
          <w:tcPr>
            <w:tcW w:w="1174" w:type="dxa"/>
            <w:vMerge w:val="continue"/>
            <w:tcBorders>
              <w:top w:val="nil"/>
            </w:tcBorders>
            <w:vAlign w:val="top"/>
          </w:tcPr>
          <w:p w14:paraId="205744F7">
            <w:pPr>
              <w:rPr>
                <w:rFonts w:ascii="Arial"/>
                <w:sz w:val="21"/>
              </w:rPr>
            </w:pPr>
          </w:p>
        </w:tc>
        <w:tc>
          <w:tcPr>
            <w:tcW w:w="1419" w:type="dxa"/>
            <w:vMerge w:val="continue"/>
            <w:tcBorders>
              <w:top w:val="nil"/>
              <w:bottom w:val="nil"/>
            </w:tcBorders>
            <w:vAlign w:val="top"/>
          </w:tcPr>
          <w:p w14:paraId="446239F3">
            <w:pPr>
              <w:rPr>
                <w:rFonts w:ascii="Arial"/>
                <w:sz w:val="21"/>
              </w:rPr>
            </w:pPr>
          </w:p>
        </w:tc>
      </w:tr>
      <w:tr w14:paraId="7C399118">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8" w:hRule="atLeast"/>
        </w:trPr>
        <w:tc>
          <w:tcPr>
            <w:tcW w:w="669" w:type="dxa"/>
            <w:vAlign w:val="top"/>
          </w:tcPr>
          <w:p w14:paraId="09E983DD">
            <w:pPr>
              <w:spacing w:before="91" w:line="286" w:lineRule="exact"/>
              <w:ind w:left="236"/>
              <w:rPr>
                <w:rFonts w:ascii="宋体" w:hAnsi="宋体" w:eastAsia="宋体" w:cs="宋体"/>
                <w:sz w:val="20"/>
                <w:szCs w:val="20"/>
              </w:rPr>
            </w:pPr>
            <w:r>
              <w:rPr>
                <w:rFonts w:ascii="宋体" w:hAnsi="宋体" w:eastAsia="宋体" w:cs="宋体"/>
                <w:color w:val="231916"/>
                <w:spacing w:val="-7"/>
                <w:position w:val="2"/>
                <w:sz w:val="20"/>
                <w:szCs w:val="20"/>
              </w:rPr>
              <w:t>14</w:t>
            </w:r>
          </w:p>
        </w:tc>
        <w:tc>
          <w:tcPr>
            <w:tcW w:w="664" w:type="dxa"/>
            <w:vAlign w:val="top"/>
          </w:tcPr>
          <w:p w14:paraId="79DC6ED0">
            <w:pPr>
              <w:spacing w:before="101" w:line="210" w:lineRule="auto"/>
              <w:ind w:left="124"/>
              <w:rPr>
                <w:rFonts w:ascii="宋体" w:hAnsi="宋体" w:eastAsia="宋体" w:cs="宋体"/>
                <w:sz w:val="20"/>
                <w:szCs w:val="20"/>
              </w:rPr>
            </w:pPr>
            <w:r>
              <w:rPr>
                <w:rFonts w:ascii="宋体" w:hAnsi="宋体" w:eastAsia="宋体" w:cs="宋体"/>
                <w:color w:val="231916"/>
                <w:spacing w:val="3"/>
                <w:sz w:val="20"/>
                <w:szCs w:val="20"/>
              </w:rPr>
              <w:t>学业</w:t>
            </w:r>
          </w:p>
        </w:tc>
        <w:tc>
          <w:tcPr>
            <w:tcW w:w="966" w:type="dxa"/>
            <w:vAlign w:val="top"/>
          </w:tcPr>
          <w:p w14:paraId="2F2E3B4A">
            <w:pPr>
              <w:spacing w:before="100" w:line="210" w:lineRule="auto"/>
              <w:ind w:left="62"/>
              <w:rPr>
                <w:rFonts w:ascii="宋体" w:hAnsi="宋体" w:eastAsia="宋体" w:cs="宋体"/>
                <w:sz w:val="20"/>
                <w:szCs w:val="20"/>
              </w:rPr>
            </w:pPr>
            <w:r>
              <w:rPr>
                <w:rFonts w:ascii="宋体" w:hAnsi="宋体" w:eastAsia="宋体" w:cs="宋体"/>
                <w:color w:val="231916"/>
                <w:spacing w:val="7"/>
                <w:sz w:val="20"/>
                <w:szCs w:val="20"/>
              </w:rPr>
              <w:t>学业考试</w:t>
            </w:r>
          </w:p>
        </w:tc>
        <w:tc>
          <w:tcPr>
            <w:tcW w:w="4463" w:type="dxa"/>
            <w:vAlign w:val="top"/>
          </w:tcPr>
          <w:p w14:paraId="7CAEC1A4">
            <w:pPr>
              <w:spacing w:before="97" w:line="214" w:lineRule="auto"/>
              <w:ind w:left="74"/>
              <w:rPr>
                <w:rFonts w:ascii="宋体" w:hAnsi="宋体" w:eastAsia="宋体" w:cs="宋体"/>
                <w:sz w:val="20"/>
                <w:szCs w:val="20"/>
              </w:rPr>
            </w:pPr>
            <w:r>
              <w:rPr>
                <w:rFonts w:ascii="宋体" w:hAnsi="宋体" w:eastAsia="宋体" w:cs="宋体"/>
                <w:color w:val="231916"/>
                <w:spacing w:val="4"/>
                <w:sz w:val="20"/>
                <w:szCs w:val="20"/>
              </w:rPr>
              <w:t>学业水平考试高一四科全优秀</w:t>
            </w:r>
          </w:p>
        </w:tc>
        <w:tc>
          <w:tcPr>
            <w:tcW w:w="1174" w:type="dxa"/>
            <w:vAlign w:val="top"/>
          </w:tcPr>
          <w:p w14:paraId="468A4146">
            <w:pPr>
              <w:spacing w:before="90" w:line="287" w:lineRule="exact"/>
              <w:ind w:left="493"/>
              <w:rPr>
                <w:rFonts w:ascii="宋体" w:hAnsi="宋体" w:eastAsia="宋体" w:cs="宋体"/>
                <w:sz w:val="20"/>
                <w:szCs w:val="20"/>
              </w:rPr>
            </w:pPr>
            <w:r>
              <w:rPr>
                <w:rFonts w:ascii="宋体" w:hAnsi="宋体" w:eastAsia="宋体" w:cs="宋体"/>
                <w:color w:val="231916"/>
                <w:spacing w:val="-7"/>
                <w:position w:val="2"/>
                <w:sz w:val="20"/>
                <w:szCs w:val="20"/>
              </w:rPr>
              <w:t>10</w:t>
            </w:r>
          </w:p>
        </w:tc>
        <w:tc>
          <w:tcPr>
            <w:tcW w:w="1419" w:type="dxa"/>
            <w:vMerge w:val="continue"/>
            <w:tcBorders>
              <w:top w:val="nil"/>
              <w:bottom w:val="nil"/>
            </w:tcBorders>
            <w:vAlign w:val="top"/>
          </w:tcPr>
          <w:p w14:paraId="44C2AF6D">
            <w:pPr>
              <w:rPr>
                <w:rFonts w:ascii="Arial"/>
                <w:sz w:val="21"/>
              </w:rPr>
            </w:pPr>
          </w:p>
        </w:tc>
      </w:tr>
      <w:tr w14:paraId="0E214F04">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079E6433">
            <w:pPr>
              <w:spacing w:before="91" w:line="286" w:lineRule="exact"/>
              <w:ind w:left="239"/>
              <w:rPr>
                <w:rFonts w:ascii="宋体" w:hAnsi="宋体" w:eastAsia="宋体" w:cs="宋体"/>
                <w:sz w:val="20"/>
                <w:szCs w:val="20"/>
              </w:rPr>
            </w:pPr>
            <w:r>
              <w:rPr>
                <w:rFonts w:ascii="宋体" w:hAnsi="宋体" w:eastAsia="宋体" w:cs="宋体"/>
                <w:color w:val="231916"/>
                <w:spacing w:val="-7"/>
                <w:position w:val="2"/>
                <w:sz w:val="20"/>
                <w:szCs w:val="20"/>
              </w:rPr>
              <w:t>15</w:t>
            </w:r>
          </w:p>
        </w:tc>
        <w:tc>
          <w:tcPr>
            <w:tcW w:w="664" w:type="dxa"/>
            <w:vAlign w:val="top"/>
          </w:tcPr>
          <w:p w14:paraId="3E19FB0C">
            <w:pPr>
              <w:spacing w:before="101" w:line="210" w:lineRule="auto"/>
              <w:ind w:left="124"/>
              <w:rPr>
                <w:rFonts w:ascii="宋体" w:hAnsi="宋体" w:eastAsia="宋体" w:cs="宋体"/>
                <w:sz w:val="20"/>
                <w:szCs w:val="20"/>
              </w:rPr>
            </w:pPr>
            <w:r>
              <w:rPr>
                <w:rFonts w:ascii="宋体" w:hAnsi="宋体" w:eastAsia="宋体" w:cs="宋体"/>
                <w:color w:val="231916"/>
                <w:spacing w:val="3"/>
                <w:sz w:val="20"/>
                <w:szCs w:val="20"/>
              </w:rPr>
              <w:t>学业</w:t>
            </w:r>
          </w:p>
        </w:tc>
        <w:tc>
          <w:tcPr>
            <w:tcW w:w="966" w:type="dxa"/>
            <w:vAlign w:val="top"/>
          </w:tcPr>
          <w:p w14:paraId="79670EC4">
            <w:pPr>
              <w:spacing w:before="100" w:line="210" w:lineRule="auto"/>
              <w:ind w:left="62"/>
              <w:rPr>
                <w:rFonts w:ascii="宋体" w:hAnsi="宋体" w:eastAsia="宋体" w:cs="宋体"/>
                <w:sz w:val="20"/>
                <w:szCs w:val="20"/>
              </w:rPr>
            </w:pPr>
            <w:r>
              <w:rPr>
                <w:rFonts w:ascii="宋体" w:hAnsi="宋体" w:eastAsia="宋体" w:cs="宋体"/>
                <w:color w:val="231916"/>
                <w:spacing w:val="7"/>
                <w:sz w:val="20"/>
                <w:szCs w:val="20"/>
              </w:rPr>
              <w:t>学业考试</w:t>
            </w:r>
          </w:p>
        </w:tc>
        <w:tc>
          <w:tcPr>
            <w:tcW w:w="4463" w:type="dxa"/>
            <w:vAlign w:val="top"/>
          </w:tcPr>
          <w:p w14:paraId="6922F328">
            <w:pPr>
              <w:spacing w:before="97" w:line="214" w:lineRule="auto"/>
              <w:ind w:left="74"/>
              <w:rPr>
                <w:rFonts w:ascii="宋体" w:hAnsi="宋体" w:eastAsia="宋体" w:cs="宋体"/>
                <w:sz w:val="20"/>
                <w:szCs w:val="20"/>
              </w:rPr>
            </w:pPr>
            <w:r>
              <w:rPr>
                <w:rFonts w:ascii="宋体" w:hAnsi="宋体" w:eastAsia="宋体" w:cs="宋体"/>
                <w:color w:val="231916"/>
                <w:spacing w:val="4"/>
                <w:sz w:val="20"/>
                <w:szCs w:val="20"/>
              </w:rPr>
              <w:t>学业水平考试高二五科全优秀</w:t>
            </w:r>
          </w:p>
        </w:tc>
        <w:tc>
          <w:tcPr>
            <w:tcW w:w="1174" w:type="dxa"/>
            <w:vAlign w:val="top"/>
          </w:tcPr>
          <w:p w14:paraId="18B64262">
            <w:pPr>
              <w:spacing w:before="90" w:line="287" w:lineRule="exact"/>
              <w:ind w:left="493"/>
              <w:rPr>
                <w:rFonts w:ascii="宋体" w:hAnsi="宋体" w:eastAsia="宋体" w:cs="宋体"/>
                <w:sz w:val="20"/>
                <w:szCs w:val="20"/>
              </w:rPr>
            </w:pPr>
            <w:r>
              <w:rPr>
                <w:rFonts w:ascii="宋体" w:hAnsi="宋体" w:eastAsia="宋体" w:cs="宋体"/>
                <w:color w:val="231916"/>
                <w:spacing w:val="-7"/>
                <w:position w:val="2"/>
                <w:sz w:val="20"/>
                <w:szCs w:val="20"/>
              </w:rPr>
              <w:t>10</w:t>
            </w:r>
          </w:p>
        </w:tc>
        <w:tc>
          <w:tcPr>
            <w:tcW w:w="1419" w:type="dxa"/>
            <w:vMerge w:val="continue"/>
            <w:tcBorders>
              <w:top w:val="nil"/>
              <w:bottom w:val="nil"/>
            </w:tcBorders>
            <w:vAlign w:val="top"/>
          </w:tcPr>
          <w:p w14:paraId="58495990">
            <w:pPr>
              <w:rPr>
                <w:rFonts w:ascii="Arial"/>
                <w:sz w:val="21"/>
              </w:rPr>
            </w:pPr>
          </w:p>
        </w:tc>
      </w:tr>
      <w:tr w14:paraId="00A072D8">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8" w:hRule="atLeast"/>
        </w:trPr>
        <w:tc>
          <w:tcPr>
            <w:tcW w:w="669" w:type="dxa"/>
            <w:vAlign w:val="top"/>
          </w:tcPr>
          <w:p w14:paraId="7749D350">
            <w:pPr>
              <w:spacing w:before="92" w:line="285" w:lineRule="exact"/>
              <w:ind w:left="236"/>
              <w:rPr>
                <w:rFonts w:ascii="宋体" w:hAnsi="宋体" w:eastAsia="宋体" w:cs="宋体"/>
                <w:sz w:val="20"/>
                <w:szCs w:val="20"/>
              </w:rPr>
            </w:pPr>
            <w:r>
              <w:rPr>
                <w:rFonts w:ascii="宋体" w:hAnsi="宋体" w:eastAsia="宋体" w:cs="宋体"/>
                <w:color w:val="231916"/>
                <w:spacing w:val="-7"/>
                <w:position w:val="2"/>
                <w:sz w:val="20"/>
                <w:szCs w:val="20"/>
              </w:rPr>
              <w:t>16</w:t>
            </w:r>
          </w:p>
        </w:tc>
        <w:tc>
          <w:tcPr>
            <w:tcW w:w="664" w:type="dxa"/>
            <w:vAlign w:val="top"/>
          </w:tcPr>
          <w:p w14:paraId="6413E26E">
            <w:pPr>
              <w:spacing w:before="102" w:line="210" w:lineRule="auto"/>
              <w:ind w:left="124"/>
              <w:rPr>
                <w:rFonts w:ascii="宋体" w:hAnsi="宋体" w:eastAsia="宋体" w:cs="宋体"/>
                <w:sz w:val="20"/>
                <w:szCs w:val="20"/>
              </w:rPr>
            </w:pPr>
            <w:r>
              <w:rPr>
                <w:rFonts w:ascii="宋体" w:hAnsi="宋体" w:eastAsia="宋体" w:cs="宋体"/>
                <w:color w:val="231916"/>
                <w:spacing w:val="3"/>
                <w:sz w:val="20"/>
                <w:szCs w:val="20"/>
              </w:rPr>
              <w:t>学业</w:t>
            </w:r>
          </w:p>
        </w:tc>
        <w:tc>
          <w:tcPr>
            <w:tcW w:w="966" w:type="dxa"/>
            <w:vAlign w:val="top"/>
          </w:tcPr>
          <w:p w14:paraId="668E26CB">
            <w:pPr>
              <w:spacing w:before="101" w:line="210" w:lineRule="auto"/>
              <w:ind w:left="62"/>
              <w:rPr>
                <w:rFonts w:ascii="宋体" w:hAnsi="宋体" w:eastAsia="宋体" w:cs="宋体"/>
                <w:sz w:val="20"/>
                <w:szCs w:val="20"/>
              </w:rPr>
            </w:pPr>
            <w:r>
              <w:rPr>
                <w:rFonts w:ascii="宋体" w:hAnsi="宋体" w:eastAsia="宋体" w:cs="宋体"/>
                <w:color w:val="231916"/>
                <w:spacing w:val="7"/>
                <w:sz w:val="20"/>
                <w:szCs w:val="20"/>
              </w:rPr>
              <w:t>学业考试</w:t>
            </w:r>
          </w:p>
        </w:tc>
        <w:tc>
          <w:tcPr>
            <w:tcW w:w="4463" w:type="dxa"/>
            <w:vAlign w:val="top"/>
          </w:tcPr>
          <w:p w14:paraId="4E347119">
            <w:pPr>
              <w:spacing w:before="99" w:line="213" w:lineRule="auto"/>
              <w:ind w:left="74"/>
              <w:rPr>
                <w:rFonts w:ascii="宋体" w:hAnsi="宋体" w:eastAsia="宋体" w:cs="宋体"/>
                <w:sz w:val="20"/>
                <w:szCs w:val="20"/>
              </w:rPr>
            </w:pPr>
            <w:r>
              <w:rPr>
                <w:rFonts w:ascii="宋体" w:hAnsi="宋体" w:eastAsia="宋体" w:cs="宋体"/>
                <w:color w:val="231916"/>
                <w:spacing w:val="4"/>
                <w:sz w:val="20"/>
                <w:szCs w:val="20"/>
              </w:rPr>
              <w:t>学业水平考试九科全优秀</w:t>
            </w:r>
          </w:p>
        </w:tc>
        <w:tc>
          <w:tcPr>
            <w:tcW w:w="1174" w:type="dxa"/>
            <w:vAlign w:val="top"/>
          </w:tcPr>
          <w:p w14:paraId="746FC847">
            <w:pPr>
              <w:spacing w:before="92" w:line="285" w:lineRule="exact"/>
              <w:ind w:left="497"/>
              <w:rPr>
                <w:rFonts w:ascii="宋体" w:hAnsi="宋体" w:eastAsia="宋体" w:cs="宋体"/>
                <w:sz w:val="20"/>
                <w:szCs w:val="20"/>
              </w:rPr>
            </w:pPr>
            <w:r>
              <w:rPr>
                <w:rFonts w:ascii="宋体" w:hAnsi="宋体" w:eastAsia="宋体" w:cs="宋体"/>
                <w:color w:val="231916"/>
                <w:spacing w:val="-7"/>
                <w:position w:val="2"/>
                <w:sz w:val="20"/>
                <w:szCs w:val="20"/>
              </w:rPr>
              <w:t>15</w:t>
            </w:r>
          </w:p>
        </w:tc>
        <w:tc>
          <w:tcPr>
            <w:tcW w:w="1419" w:type="dxa"/>
            <w:vMerge w:val="continue"/>
            <w:tcBorders>
              <w:top w:val="nil"/>
              <w:bottom w:val="nil"/>
            </w:tcBorders>
            <w:vAlign w:val="top"/>
          </w:tcPr>
          <w:p w14:paraId="0454F7D8">
            <w:pPr>
              <w:rPr>
                <w:rFonts w:ascii="Arial"/>
                <w:sz w:val="21"/>
              </w:rPr>
            </w:pPr>
          </w:p>
        </w:tc>
      </w:tr>
      <w:tr w14:paraId="39BF326D">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8" w:hRule="atLeast"/>
        </w:trPr>
        <w:tc>
          <w:tcPr>
            <w:tcW w:w="669" w:type="dxa"/>
            <w:vAlign w:val="top"/>
          </w:tcPr>
          <w:p w14:paraId="0E3AB307">
            <w:pPr>
              <w:spacing w:before="91" w:line="286" w:lineRule="exact"/>
              <w:ind w:left="238"/>
              <w:rPr>
                <w:rFonts w:ascii="宋体" w:hAnsi="宋体" w:eastAsia="宋体" w:cs="宋体"/>
                <w:sz w:val="20"/>
                <w:szCs w:val="20"/>
              </w:rPr>
            </w:pPr>
            <w:r>
              <w:rPr>
                <w:rFonts w:ascii="宋体" w:hAnsi="宋体" w:eastAsia="宋体" w:cs="宋体"/>
                <w:color w:val="231916"/>
                <w:spacing w:val="-7"/>
                <w:position w:val="2"/>
                <w:sz w:val="20"/>
                <w:szCs w:val="20"/>
              </w:rPr>
              <w:t>17</w:t>
            </w:r>
          </w:p>
        </w:tc>
        <w:tc>
          <w:tcPr>
            <w:tcW w:w="664" w:type="dxa"/>
            <w:vAlign w:val="top"/>
          </w:tcPr>
          <w:p w14:paraId="04A2BC8E">
            <w:pPr>
              <w:spacing w:before="102" w:line="210" w:lineRule="auto"/>
              <w:ind w:left="124"/>
              <w:rPr>
                <w:rFonts w:ascii="宋体" w:hAnsi="宋体" w:eastAsia="宋体" w:cs="宋体"/>
                <w:sz w:val="20"/>
                <w:szCs w:val="20"/>
              </w:rPr>
            </w:pPr>
            <w:r>
              <w:rPr>
                <w:rFonts w:ascii="宋体" w:hAnsi="宋体" w:eastAsia="宋体" w:cs="宋体"/>
                <w:color w:val="231916"/>
                <w:spacing w:val="3"/>
                <w:sz w:val="20"/>
                <w:szCs w:val="20"/>
              </w:rPr>
              <w:t>学业</w:t>
            </w:r>
          </w:p>
        </w:tc>
        <w:tc>
          <w:tcPr>
            <w:tcW w:w="966" w:type="dxa"/>
            <w:vAlign w:val="top"/>
          </w:tcPr>
          <w:p w14:paraId="1EABF8EF">
            <w:pPr>
              <w:spacing w:before="100" w:line="212" w:lineRule="auto"/>
              <w:ind w:left="62"/>
              <w:rPr>
                <w:rFonts w:ascii="宋体" w:hAnsi="宋体" w:eastAsia="宋体" w:cs="宋体"/>
                <w:sz w:val="20"/>
                <w:szCs w:val="20"/>
              </w:rPr>
            </w:pPr>
            <w:r>
              <w:rPr>
                <w:rFonts w:ascii="宋体" w:hAnsi="宋体" w:eastAsia="宋体" w:cs="宋体"/>
                <w:color w:val="231916"/>
                <w:spacing w:val="8"/>
                <w:sz w:val="20"/>
                <w:szCs w:val="20"/>
              </w:rPr>
              <w:t>平时月考</w:t>
            </w:r>
          </w:p>
        </w:tc>
        <w:tc>
          <w:tcPr>
            <w:tcW w:w="4463" w:type="dxa"/>
            <w:vAlign w:val="top"/>
          </w:tcPr>
          <w:p w14:paraId="1DA24496">
            <w:pPr>
              <w:spacing w:before="101" w:line="211" w:lineRule="auto"/>
              <w:ind w:left="74"/>
              <w:rPr>
                <w:rFonts w:ascii="宋体" w:hAnsi="宋体" w:eastAsia="宋体" w:cs="宋体"/>
                <w:sz w:val="20"/>
                <w:szCs w:val="20"/>
              </w:rPr>
            </w:pPr>
            <w:r>
              <w:rPr>
                <w:rFonts w:ascii="宋体" w:hAnsi="宋体" w:eastAsia="宋体" w:cs="宋体"/>
                <w:color w:val="231916"/>
                <w:spacing w:val="3"/>
                <w:sz w:val="20"/>
                <w:szCs w:val="20"/>
              </w:rPr>
              <w:t>获级部奖励</w:t>
            </w:r>
          </w:p>
        </w:tc>
        <w:tc>
          <w:tcPr>
            <w:tcW w:w="1174" w:type="dxa"/>
            <w:vAlign w:val="top"/>
          </w:tcPr>
          <w:p w14:paraId="23C5EDC1">
            <w:pPr>
              <w:spacing w:before="92" w:line="285" w:lineRule="exact"/>
              <w:ind w:left="437"/>
              <w:rPr>
                <w:rFonts w:ascii="宋体" w:hAnsi="宋体" w:eastAsia="宋体" w:cs="宋体"/>
                <w:sz w:val="20"/>
                <w:szCs w:val="20"/>
              </w:rPr>
            </w:pPr>
            <w:r>
              <w:rPr>
                <w:rFonts w:ascii="宋体" w:hAnsi="宋体" w:eastAsia="宋体" w:cs="宋体"/>
                <w:color w:val="231916"/>
                <w:spacing w:val="2"/>
                <w:position w:val="2"/>
                <w:sz w:val="20"/>
                <w:szCs w:val="20"/>
              </w:rPr>
              <w:t>1-5</w:t>
            </w:r>
          </w:p>
        </w:tc>
        <w:tc>
          <w:tcPr>
            <w:tcW w:w="1419" w:type="dxa"/>
            <w:vMerge w:val="continue"/>
            <w:tcBorders>
              <w:top w:val="nil"/>
              <w:bottom w:val="nil"/>
            </w:tcBorders>
            <w:vAlign w:val="top"/>
          </w:tcPr>
          <w:p w14:paraId="74C8AF0C">
            <w:pPr>
              <w:rPr>
                <w:rFonts w:ascii="Arial"/>
                <w:sz w:val="21"/>
              </w:rPr>
            </w:pPr>
          </w:p>
        </w:tc>
      </w:tr>
      <w:tr w14:paraId="072A7B5B">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8" w:hRule="atLeast"/>
        </w:trPr>
        <w:tc>
          <w:tcPr>
            <w:tcW w:w="669" w:type="dxa"/>
            <w:vAlign w:val="top"/>
          </w:tcPr>
          <w:p w14:paraId="710F8969">
            <w:pPr>
              <w:spacing w:before="91" w:line="286" w:lineRule="exact"/>
              <w:ind w:left="238"/>
              <w:rPr>
                <w:rFonts w:ascii="宋体" w:hAnsi="宋体" w:eastAsia="宋体" w:cs="宋体"/>
                <w:sz w:val="20"/>
                <w:szCs w:val="20"/>
              </w:rPr>
            </w:pPr>
            <w:r>
              <w:rPr>
                <w:rFonts w:ascii="宋体" w:hAnsi="宋体" w:eastAsia="宋体" w:cs="宋体"/>
                <w:color w:val="231916"/>
                <w:spacing w:val="-7"/>
                <w:position w:val="2"/>
                <w:sz w:val="20"/>
                <w:szCs w:val="20"/>
              </w:rPr>
              <w:t>18</w:t>
            </w:r>
          </w:p>
        </w:tc>
        <w:tc>
          <w:tcPr>
            <w:tcW w:w="664" w:type="dxa"/>
            <w:vAlign w:val="top"/>
          </w:tcPr>
          <w:p w14:paraId="33C8BEEA">
            <w:pPr>
              <w:spacing w:before="102" w:line="210" w:lineRule="auto"/>
              <w:ind w:left="124"/>
              <w:rPr>
                <w:rFonts w:ascii="宋体" w:hAnsi="宋体" w:eastAsia="宋体" w:cs="宋体"/>
                <w:sz w:val="20"/>
                <w:szCs w:val="20"/>
              </w:rPr>
            </w:pPr>
            <w:r>
              <w:rPr>
                <w:rFonts w:ascii="宋体" w:hAnsi="宋体" w:eastAsia="宋体" w:cs="宋体"/>
                <w:color w:val="231916"/>
                <w:spacing w:val="3"/>
                <w:sz w:val="20"/>
                <w:szCs w:val="20"/>
              </w:rPr>
              <w:t>学业</w:t>
            </w:r>
          </w:p>
        </w:tc>
        <w:tc>
          <w:tcPr>
            <w:tcW w:w="966" w:type="dxa"/>
            <w:vAlign w:val="top"/>
          </w:tcPr>
          <w:p w14:paraId="36AC0B22">
            <w:pPr>
              <w:spacing w:before="101" w:line="211" w:lineRule="auto"/>
              <w:ind w:left="61"/>
              <w:rPr>
                <w:rFonts w:ascii="宋体" w:hAnsi="宋体" w:eastAsia="宋体" w:cs="宋体"/>
                <w:sz w:val="20"/>
                <w:szCs w:val="20"/>
              </w:rPr>
            </w:pPr>
            <w:r>
              <w:rPr>
                <w:rFonts w:ascii="宋体" w:hAnsi="宋体" w:eastAsia="宋体" w:cs="宋体"/>
                <w:color w:val="231916"/>
                <w:spacing w:val="8"/>
                <w:sz w:val="20"/>
                <w:szCs w:val="20"/>
              </w:rPr>
              <w:t>期末考试</w:t>
            </w:r>
          </w:p>
        </w:tc>
        <w:tc>
          <w:tcPr>
            <w:tcW w:w="4463" w:type="dxa"/>
            <w:vAlign w:val="top"/>
          </w:tcPr>
          <w:p w14:paraId="22266AEB">
            <w:pPr>
              <w:spacing w:before="101" w:line="211" w:lineRule="auto"/>
              <w:ind w:left="74"/>
              <w:rPr>
                <w:rFonts w:ascii="宋体" w:hAnsi="宋体" w:eastAsia="宋体" w:cs="宋体"/>
                <w:sz w:val="20"/>
                <w:szCs w:val="20"/>
              </w:rPr>
            </w:pPr>
            <w:r>
              <w:rPr>
                <w:rFonts w:ascii="宋体" w:hAnsi="宋体" w:eastAsia="宋体" w:cs="宋体"/>
                <w:color w:val="231916"/>
                <w:spacing w:val="3"/>
                <w:sz w:val="20"/>
                <w:szCs w:val="20"/>
              </w:rPr>
              <w:t>获学校奖励</w:t>
            </w:r>
          </w:p>
        </w:tc>
        <w:tc>
          <w:tcPr>
            <w:tcW w:w="1174" w:type="dxa"/>
            <w:vAlign w:val="top"/>
          </w:tcPr>
          <w:p w14:paraId="101D9C2E">
            <w:pPr>
              <w:spacing w:before="92" w:line="285" w:lineRule="exact"/>
              <w:ind w:left="370"/>
              <w:rPr>
                <w:rFonts w:ascii="宋体" w:hAnsi="宋体" w:eastAsia="宋体" w:cs="宋体"/>
                <w:sz w:val="20"/>
                <w:szCs w:val="20"/>
              </w:rPr>
            </w:pPr>
            <w:r>
              <w:rPr>
                <w:rFonts w:ascii="宋体" w:hAnsi="宋体" w:eastAsia="宋体" w:cs="宋体"/>
                <w:color w:val="231916"/>
                <w:spacing w:val="8"/>
                <w:position w:val="2"/>
                <w:sz w:val="20"/>
                <w:szCs w:val="20"/>
              </w:rPr>
              <w:t>5-10</w:t>
            </w:r>
          </w:p>
        </w:tc>
        <w:tc>
          <w:tcPr>
            <w:tcW w:w="1419" w:type="dxa"/>
            <w:vMerge w:val="continue"/>
            <w:tcBorders>
              <w:top w:val="nil"/>
              <w:bottom w:val="nil"/>
            </w:tcBorders>
            <w:vAlign w:val="top"/>
          </w:tcPr>
          <w:p w14:paraId="337C82A9">
            <w:pPr>
              <w:rPr>
                <w:rFonts w:ascii="Arial"/>
                <w:sz w:val="21"/>
              </w:rPr>
            </w:pPr>
          </w:p>
        </w:tc>
      </w:tr>
      <w:tr w14:paraId="2B3163BD">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8" w:hRule="atLeast"/>
        </w:trPr>
        <w:tc>
          <w:tcPr>
            <w:tcW w:w="669" w:type="dxa"/>
            <w:vAlign w:val="top"/>
          </w:tcPr>
          <w:p w14:paraId="41EFDC88">
            <w:pPr>
              <w:spacing w:before="90" w:line="287" w:lineRule="exact"/>
              <w:ind w:left="237"/>
              <w:rPr>
                <w:rFonts w:ascii="宋体" w:hAnsi="宋体" w:eastAsia="宋体" w:cs="宋体"/>
                <w:sz w:val="20"/>
                <w:szCs w:val="20"/>
              </w:rPr>
            </w:pPr>
            <w:r>
              <w:rPr>
                <w:rFonts w:ascii="宋体" w:hAnsi="宋体" w:eastAsia="宋体" w:cs="宋体"/>
                <w:color w:val="231916"/>
                <w:spacing w:val="-7"/>
                <w:position w:val="2"/>
                <w:sz w:val="20"/>
                <w:szCs w:val="20"/>
              </w:rPr>
              <w:t>19</w:t>
            </w:r>
          </w:p>
        </w:tc>
        <w:tc>
          <w:tcPr>
            <w:tcW w:w="664" w:type="dxa"/>
            <w:vAlign w:val="top"/>
          </w:tcPr>
          <w:p w14:paraId="477F8286">
            <w:pPr>
              <w:spacing w:before="102" w:line="210" w:lineRule="auto"/>
              <w:ind w:left="124"/>
              <w:rPr>
                <w:rFonts w:ascii="宋体" w:hAnsi="宋体" w:eastAsia="宋体" w:cs="宋体"/>
                <w:sz w:val="20"/>
                <w:szCs w:val="20"/>
              </w:rPr>
            </w:pPr>
            <w:r>
              <w:rPr>
                <w:rFonts w:ascii="宋体" w:hAnsi="宋体" w:eastAsia="宋体" w:cs="宋体"/>
                <w:color w:val="231916"/>
                <w:spacing w:val="3"/>
                <w:sz w:val="20"/>
                <w:szCs w:val="20"/>
              </w:rPr>
              <w:t>学业</w:t>
            </w:r>
          </w:p>
        </w:tc>
        <w:tc>
          <w:tcPr>
            <w:tcW w:w="966" w:type="dxa"/>
            <w:vAlign w:val="top"/>
          </w:tcPr>
          <w:p w14:paraId="6F4682B8">
            <w:pPr>
              <w:spacing w:before="99" w:line="213" w:lineRule="auto"/>
              <w:ind w:left="62"/>
              <w:rPr>
                <w:rFonts w:ascii="宋体" w:hAnsi="宋体" w:eastAsia="宋体" w:cs="宋体"/>
                <w:sz w:val="20"/>
                <w:szCs w:val="20"/>
              </w:rPr>
            </w:pPr>
            <w:r>
              <w:rPr>
                <w:rFonts w:ascii="宋体" w:hAnsi="宋体" w:eastAsia="宋体" w:cs="宋体"/>
                <w:color w:val="231916"/>
                <w:spacing w:val="8"/>
                <w:sz w:val="20"/>
                <w:szCs w:val="20"/>
              </w:rPr>
              <w:t>力争上游</w:t>
            </w:r>
          </w:p>
        </w:tc>
        <w:tc>
          <w:tcPr>
            <w:tcW w:w="4463" w:type="dxa"/>
            <w:vAlign w:val="top"/>
          </w:tcPr>
          <w:p w14:paraId="06296753">
            <w:pPr>
              <w:spacing w:before="100" w:line="212" w:lineRule="auto"/>
              <w:ind w:left="74"/>
              <w:rPr>
                <w:rFonts w:ascii="宋体" w:hAnsi="宋体" w:eastAsia="宋体" w:cs="宋体"/>
                <w:sz w:val="20"/>
                <w:szCs w:val="20"/>
              </w:rPr>
            </w:pPr>
            <w:r>
              <w:rPr>
                <w:rFonts w:ascii="宋体" w:hAnsi="宋体" w:eastAsia="宋体" w:cs="宋体"/>
                <w:color w:val="231916"/>
                <w:spacing w:val="4"/>
                <w:sz w:val="20"/>
                <w:szCs w:val="20"/>
              </w:rPr>
              <w:t>学业成绩较前期有较大进步</w:t>
            </w:r>
          </w:p>
        </w:tc>
        <w:tc>
          <w:tcPr>
            <w:tcW w:w="1174" w:type="dxa"/>
            <w:vAlign w:val="top"/>
          </w:tcPr>
          <w:p w14:paraId="40AD0767">
            <w:pPr>
              <w:spacing w:before="92" w:line="285" w:lineRule="exact"/>
              <w:ind w:left="437"/>
              <w:rPr>
                <w:rFonts w:ascii="宋体" w:hAnsi="宋体" w:eastAsia="宋体" w:cs="宋体"/>
                <w:sz w:val="20"/>
                <w:szCs w:val="20"/>
              </w:rPr>
            </w:pPr>
            <w:r>
              <w:rPr>
                <w:rFonts w:ascii="宋体" w:hAnsi="宋体" w:eastAsia="宋体" w:cs="宋体"/>
                <w:color w:val="231916"/>
                <w:spacing w:val="2"/>
                <w:position w:val="2"/>
                <w:sz w:val="20"/>
                <w:szCs w:val="20"/>
              </w:rPr>
              <w:t>1-5</w:t>
            </w:r>
          </w:p>
        </w:tc>
        <w:tc>
          <w:tcPr>
            <w:tcW w:w="1419" w:type="dxa"/>
            <w:vMerge w:val="continue"/>
            <w:tcBorders>
              <w:top w:val="nil"/>
              <w:bottom w:val="nil"/>
            </w:tcBorders>
            <w:vAlign w:val="top"/>
          </w:tcPr>
          <w:p w14:paraId="13898DC8">
            <w:pPr>
              <w:rPr>
                <w:rFonts w:ascii="Arial"/>
                <w:sz w:val="21"/>
              </w:rPr>
            </w:pPr>
          </w:p>
        </w:tc>
      </w:tr>
      <w:tr w14:paraId="6814BE3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8" w:hRule="atLeast"/>
        </w:trPr>
        <w:tc>
          <w:tcPr>
            <w:tcW w:w="669" w:type="dxa"/>
            <w:vAlign w:val="top"/>
          </w:tcPr>
          <w:p w14:paraId="71CACBC4">
            <w:pPr>
              <w:spacing w:before="91" w:line="286" w:lineRule="exact"/>
              <w:ind w:left="227"/>
              <w:rPr>
                <w:rFonts w:ascii="宋体" w:hAnsi="宋体" w:eastAsia="宋体" w:cs="宋体"/>
                <w:sz w:val="20"/>
                <w:szCs w:val="20"/>
              </w:rPr>
            </w:pPr>
            <w:r>
              <w:rPr>
                <w:rFonts w:ascii="宋体" w:hAnsi="宋体" w:eastAsia="宋体" w:cs="宋体"/>
                <w:color w:val="231916"/>
                <w:spacing w:val="2"/>
                <w:position w:val="2"/>
                <w:sz w:val="20"/>
                <w:szCs w:val="20"/>
              </w:rPr>
              <w:t>20</w:t>
            </w:r>
          </w:p>
        </w:tc>
        <w:tc>
          <w:tcPr>
            <w:tcW w:w="664" w:type="dxa"/>
            <w:vAlign w:val="top"/>
          </w:tcPr>
          <w:p w14:paraId="1F5AF521">
            <w:pPr>
              <w:spacing w:before="102" w:line="210" w:lineRule="auto"/>
              <w:ind w:left="124"/>
              <w:rPr>
                <w:rFonts w:ascii="宋体" w:hAnsi="宋体" w:eastAsia="宋体" w:cs="宋体"/>
                <w:sz w:val="20"/>
                <w:szCs w:val="20"/>
              </w:rPr>
            </w:pPr>
            <w:r>
              <w:rPr>
                <w:rFonts w:ascii="宋体" w:hAnsi="宋体" w:eastAsia="宋体" w:cs="宋体"/>
                <w:color w:val="231916"/>
                <w:spacing w:val="3"/>
                <w:sz w:val="20"/>
                <w:szCs w:val="20"/>
              </w:rPr>
              <w:t>学业</w:t>
            </w:r>
          </w:p>
        </w:tc>
        <w:tc>
          <w:tcPr>
            <w:tcW w:w="966" w:type="dxa"/>
            <w:vAlign w:val="top"/>
          </w:tcPr>
          <w:p w14:paraId="7A7A69F3">
            <w:pPr>
              <w:spacing w:before="98" w:line="215" w:lineRule="auto"/>
              <w:ind w:left="64"/>
              <w:rPr>
                <w:rFonts w:ascii="宋体" w:hAnsi="宋体" w:eastAsia="宋体" w:cs="宋体"/>
                <w:sz w:val="20"/>
                <w:szCs w:val="20"/>
              </w:rPr>
            </w:pPr>
            <w:r>
              <w:rPr>
                <w:rFonts w:ascii="宋体" w:hAnsi="宋体" w:eastAsia="宋体" w:cs="宋体"/>
                <w:color w:val="231916"/>
                <w:spacing w:val="7"/>
                <w:sz w:val="20"/>
                <w:szCs w:val="20"/>
              </w:rPr>
              <w:t>学科竞赛</w:t>
            </w:r>
          </w:p>
        </w:tc>
        <w:tc>
          <w:tcPr>
            <w:tcW w:w="4463" w:type="dxa"/>
            <w:vAlign w:val="top"/>
          </w:tcPr>
          <w:p w14:paraId="5162D748">
            <w:pPr>
              <w:spacing w:before="97" w:line="216" w:lineRule="auto"/>
              <w:ind w:left="74"/>
              <w:rPr>
                <w:rFonts w:ascii="宋体" w:hAnsi="宋体" w:eastAsia="宋体" w:cs="宋体"/>
                <w:sz w:val="20"/>
                <w:szCs w:val="20"/>
              </w:rPr>
            </w:pPr>
            <w:r>
              <w:rPr>
                <w:rFonts w:ascii="宋体" w:hAnsi="宋体" w:eastAsia="宋体" w:cs="宋体"/>
                <w:color w:val="231916"/>
                <w:spacing w:val="4"/>
                <w:sz w:val="20"/>
                <w:szCs w:val="20"/>
              </w:rPr>
              <w:t>作文大赛获奖</w:t>
            </w:r>
          </w:p>
        </w:tc>
        <w:tc>
          <w:tcPr>
            <w:tcW w:w="1174" w:type="dxa"/>
            <w:vAlign w:val="top"/>
          </w:tcPr>
          <w:p w14:paraId="12793681">
            <w:pPr>
              <w:spacing w:before="92" w:line="285" w:lineRule="exact"/>
              <w:ind w:left="544"/>
              <w:rPr>
                <w:rFonts w:ascii="宋体" w:hAnsi="宋体" w:eastAsia="宋体" w:cs="宋体"/>
                <w:sz w:val="20"/>
                <w:szCs w:val="20"/>
              </w:rPr>
            </w:pPr>
            <w:r>
              <w:rPr>
                <w:rFonts w:ascii="宋体" w:hAnsi="宋体" w:eastAsia="宋体" w:cs="宋体"/>
                <w:color w:val="231916"/>
                <w:position w:val="2"/>
                <w:sz w:val="20"/>
                <w:szCs w:val="20"/>
              </w:rPr>
              <w:t>5</w:t>
            </w:r>
          </w:p>
        </w:tc>
        <w:tc>
          <w:tcPr>
            <w:tcW w:w="1419" w:type="dxa"/>
            <w:vMerge w:val="continue"/>
            <w:tcBorders>
              <w:top w:val="nil"/>
              <w:bottom w:val="nil"/>
            </w:tcBorders>
            <w:vAlign w:val="top"/>
          </w:tcPr>
          <w:p w14:paraId="5F2FF29B">
            <w:pPr>
              <w:rPr>
                <w:rFonts w:ascii="Arial"/>
                <w:sz w:val="21"/>
              </w:rPr>
            </w:pPr>
          </w:p>
        </w:tc>
      </w:tr>
      <w:tr w14:paraId="2B393A9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8" w:hRule="atLeast"/>
        </w:trPr>
        <w:tc>
          <w:tcPr>
            <w:tcW w:w="669" w:type="dxa"/>
            <w:vAlign w:val="top"/>
          </w:tcPr>
          <w:p w14:paraId="251FCCE9">
            <w:pPr>
              <w:spacing w:before="91" w:line="286" w:lineRule="exact"/>
              <w:ind w:left="236"/>
              <w:rPr>
                <w:rFonts w:ascii="宋体" w:hAnsi="宋体" w:eastAsia="宋体" w:cs="宋体"/>
                <w:sz w:val="20"/>
                <w:szCs w:val="20"/>
              </w:rPr>
            </w:pPr>
            <w:r>
              <w:rPr>
                <w:rFonts w:ascii="宋体" w:hAnsi="宋体" w:eastAsia="宋体" w:cs="宋体"/>
                <w:color w:val="231916"/>
                <w:spacing w:val="2"/>
                <w:position w:val="1"/>
                <w:sz w:val="20"/>
                <w:szCs w:val="20"/>
              </w:rPr>
              <w:t>21</w:t>
            </w:r>
          </w:p>
        </w:tc>
        <w:tc>
          <w:tcPr>
            <w:tcW w:w="664" w:type="dxa"/>
            <w:vAlign w:val="top"/>
          </w:tcPr>
          <w:p w14:paraId="68E7E868">
            <w:pPr>
              <w:spacing w:before="102" w:line="210" w:lineRule="auto"/>
              <w:ind w:left="124"/>
              <w:rPr>
                <w:rFonts w:ascii="宋体" w:hAnsi="宋体" w:eastAsia="宋体" w:cs="宋体"/>
                <w:sz w:val="20"/>
                <w:szCs w:val="20"/>
              </w:rPr>
            </w:pPr>
            <w:r>
              <w:rPr>
                <w:rFonts w:ascii="宋体" w:hAnsi="宋体" w:eastAsia="宋体" w:cs="宋体"/>
                <w:color w:val="231916"/>
                <w:spacing w:val="3"/>
                <w:sz w:val="20"/>
                <w:szCs w:val="20"/>
              </w:rPr>
              <w:t>学业</w:t>
            </w:r>
          </w:p>
        </w:tc>
        <w:tc>
          <w:tcPr>
            <w:tcW w:w="966" w:type="dxa"/>
            <w:vAlign w:val="top"/>
          </w:tcPr>
          <w:p w14:paraId="523DD704">
            <w:pPr>
              <w:spacing w:before="98" w:line="215" w:lineRule="auto"/>
              <w:ind w:left="64"/>
              <w:rPr>
                <w:rFonts w:ascii="宋体" w:hAnsi="宋体" w:eastAsia="宋体" w:cs="宋体"/>
                <w:sz w:val="20"/>
                <w:szCs w:val="20"/>
              </w:rPr>
            </w:pPr>
            <w:r>
              <w:rPr>
                <w:rFonts w:ascii="宋体" w:hAnsi="宋体" w:eastAsia="宋体" w:cs="宋体"/>
                <w:color w:val="231916"/>
                <w:spacing w:val="7"/>
                <w:sz w:val="20"/>
                <w:szCs w:val="20"/>
              </w:rPr>
              <w:t>学科竞赛</w:t>
            </w:r>
          </w:p>
        </w:tc>
        <w:tc>
          <w:tcPr>
            <w:tcW w:w="4463" w:type="dxa"/>
            <w:vAlign w:val="top"/>
          </w:tcPr>
          <w:p w14:paraId="63203BB0">
            <w:pPr>
              <w:spacing w:before="98" w:line="215" w:lineRule="auto"/>
              <w:ind w:left="74"/>
              <w:rPr>
                <w:rFonts w:ascii="宋体" w:hAnsi="宋体" w:eastAsia="宋体" w:cs="宋体"/>
                <w:sz w:val="20"/>
                <w:szCs w:val="20"/>
              </w:rPr>
            </w:pPr>
            <w:r>
              <w:rPr>
                <w:rFonts w:ascii="宋体" w:hAnsi="宋体" w:eastAsia="宋体" w:cs="宋体"/>
                <w:color w:val="231916"/>
                <w:spacing w:val="4"/>
                <w:sz w:val="20"/>
                <w:szCs w:val="20"/>
              </w:rPr>
              <w:t>英语风采大赛获奖</w:t>
            </w:r>
          </w:p>
        </w:tc>
        <w:tc>
          <w:tcPr>
            <w:tcW w:w="1174" w:type="dxa"/>
            <w:vAlign w:val="top"/>
          </w:tcPr>
          <w:p w14:paraId="766252AA">
            <w:pPr>
              <w:spacing w:before="92" w:line="285" w:lineRule="exact"/>
              <w:ind w:left="544"/>
              <w:rPr>
                <w:rFonts w:ascii="宋体" w:hAnsi="宋体" w:eastAsia="宋体" w:cs="宋体"/>
                <w:sz w:val="20"/>
                <w:szCs w:val="20"/>
              </w:rPr>
            </w:pPr>
            <w:r>
              <w:rPr>
                <w:rFonts w:ascii="宋体" w:hAnsi="宋体" w:eastAsia="宋体" w:cs="宋体"/>
                <w:color w:val="231916"/>
                <w:position w:val="2"/>
                <w:sz w:val="20"/>
                <w:szCs w:val="20"/>
              </w:rPr>
              <w:t>5</w:t>
            </w:r>
          </w:p>
        </w:tc>
        <w:tc>
          <w:tcPr>
            <w:tcW w:w="1419" w:type="dxa"/>
            <w:vMerge w:val="continue"/>
            <w:tcBorders>
              <w:top w:val="nil"/>
              <w:bottom w:val="nil"/>
            </w:tcBorders>
            <w:vAlign w:val="top"/>
          </w:tcPr>
          <w:p w14:paraId="5A574B36">
            <w:pPr>
              <w:rPr>
                <w:rFonts w:ascii="Arial"/>
                <w:sz w:val="21"/>
              </w:rPr>
            </w:pPr>
          </w:p>
        </w:tc>
      </w:tr>
      <w:tr w14:paraId="7E339522">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8" w:hRule="atLeast"/>
        </w:trPr>
        <w:tc>
          <w:tcPr>
            <w:tcW w:w="669" w:type="dxa"/>
            <w:vAlign w:val="top"/>
          </w:tcPr>
          <w:p w14:paraId="49F6D017">
            <w:pPr>
              <w:spacing w:before="91" w:line="286" w:lineRule="exact"/>
              <w:ind w:left="228"/>
              <w:rPr>
                <w:rFonts w:ascii="宋体" w:hAnsi="宋体" w:eastAsia="宋体" w:cs="宋体"/>
                <w:sz w:val="20"/>
                <w:szCs w:val="20"/>
              </w:rPr>
            </w:pPr>
            <w:r>
              <w:rPr>
                <w:rFonts w:ascii="宋体" w:hAnsi="宋体" w:eastAsia="宋体" w:cs="宋体"/>
                <w:color w:val="231916"/>
                <w:spacing w:val="2"/>
                <w:position w:val="2"/>
                <w:sz w:val="20"/>
                <w:szCs w:val="20"/>
              </w:rPr>
              <w:t>22</w:t>
            </w:r>
          </w:p>
        </w:tc>
        <w:tc>
          <w:tcPr>
            <w:tcW w:w="664" w:type="dxa"/>
            <w:vAlign w:val="top"/>
          </w:tcPr>
          <w:p w14:paraId="6C1DF960">
            <w:pPr>
              <w:spacing w:before="101" w:line="210" w:lineRule="auto"/>
              <w:ind w:left="124"/>
              <w:rPr>
                <w:rFonts w:ascii="宋体" w:hAnsi="宋体" w:eastAsia="宋体" w:cs="宋体"/>
                <w:sz w:val="20"/>
                <w:szCs w:val="20"/>
              </w:rPr>
            </w:pPr>
            <w:r>
              <w:rPr>
                <w:rFonts w:ascii="宋体" w:hAnsi="宋体" w:eastAsia="宋体" w:cs="宋体"/>
                <w:color w:val="231916"/>
                <w:spacing w:val="3"/>
                <w:sz w:val="20"/>
                <w:szCs w:val="20"/>
              </w:rPr>
              <w:t>学业</w:t>
            </w:r>
          </w:p>
        </w:tc>
        <w:tc>
          <w:tcPr>
            <w:tcW w:w="966" w:type="dxa"/>
            <w:vAlign w:val="top"/>
          </w:tcPr>
          <w:p w14:paraId="27BFA810">
            <w:pPr>
              <w:spacing w:before="98" w:line="215" w:lineRule="auto"/>
              <w:ind w:left="64"/>
              <w:rPr>
                <w:rFonts w:ascii="宋体" w:hAnsi="宋体" w:eastAsia="宋体" w:cs="宋体"/>
                <w:sz w:val="20"/>
                <w:szCs w:val="20"/>
              </w:rPr>
            </w:pPr>
            <w:r>
              <w:rPr>
                <w:rFonts w:ascii="宋体" w:hAnsi="宋体" w:eastAsia="宋体" w:cs="宋体"/>
                <w:color w:val="231916"/>
                <w:spacing w:val="7"/>
                <w:sz w:val="20"/>
                <w:szCs w:val="20"/>
              </w:rPr>
              <w:t>学科竞赛</w:t>
            </w:r>
          </w:p>
        </w:tc>
        <w:tc>
          <w:tcPr>
            <w:tcW w:w="4463" w:type="dxa"/>
            <w:vAlign w:val="top"/>
          </w:tcPr>
          <w:p w14:paraId="0C1EC25B">
            <w:pPr>
              <w:spacing w:before="97" w:line="216" w:lineRule="auto"/>
              <w:ind w:left="74"/>
              <w:rPr>
                <w:rFonts w:ascii="宋体" w:hAnsi="宋体" w:eastAsia="宋体" w:cs="宋体"/>
                <w:sz w:val="20"/>
                <w:szCs w:val="20"/>
              </w:rPr>
            </w:pPr>
            <w:r>
              <w:rPr>
                <w:rFonts w:ascii="宋体" w:hAnsi="宋体" w:eastAsia="宋体" w:cs="宋体"/>
                <w:color w:val="231916"/>
                <w:spacing w:val="4"/>
                <w:sz w:val="20"/>
                <w:szCs w:val="20"/>
              </w:rPr>
              <w:t>数理化等竞赛获奖</w:t>
            </w:r>
          </w:p>
        </w:tc>
        <w:tc>
          <w:tcPr>
            <w:tcW w:w="1174" w:type="dxa"/>
            <w:vAlign w:val="top"/>
          </w:tcPr>
          <w:p w14:paraId="7572BB0C">
            <w:pPr>
              <w:spacing w:before="92" w:line="285" w:lineRule="exact"/>
              <w:ind w:left="327"/>
              <w:rPr>
                <w:rFonts w:ascii="宋体" w:hAnsi="宋体" w:eastAsia="宋体" w:cs="宋体"/>
                <w:sz w:val="20"/>
                <w:szCs w:val="20"/>
              </w:rPr>
            </w:pPr>
            <w:r>
              <w:rPr>
                <w:rFonts w:ascii="宋体" w:hAnsi="宋体" w:eastAsia="宋体" w:cs="宋体"/>
                <w:color w:val="231916"/>
                <w:spacing w:val="5"/>
                <w:position w:val="2"/>
                <w:sz w:val="20"/>
                <w:szCs w:val="20"/>
              </w:rPr>
              <w:t>10-15</w:t>
            </w:r>
          </w:p>
        </w:tc>
        <w:tc>
          <w:tcPr>
            <w:tcW w:w="1419" w:type="dxa"/>
            <w:vMerge w:val="continue"/>
            <w:tcBorders>
              <w:top w:val="nil"/>
              <w:bottom w:val="nil"/>
            </w:tcBorders>
            <w:vAlign w:val="top"/>
          </w:tcPr>
          <w:p w14:paraId="63C77302">
            <w:pPr>
              <w:rPr>
                <w:rFonts w:ascii="Arial"/>
                <w:sz w:val="21"/>
              </w:rPr>
            </w:pPr>
          </w:p>
        </w:tc>
      </w:tr>
      <w:tr w14:paraId="2C19E15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8" w:hRule="atLeast"/>
        </w:trPr>
        <w:tc>
          <w:tcPr>
            <w:tcW w:w="669" w:type="dxa"/>
            <w:vAlign w:val="top"/>
          </w:tcPr>
          <w:p w14:paraId="00A7A794">
            <w:pPr>
              <w:spacing w:before="90" w:line="287" w:lineRule="exact"/>
              <w:ind w:left="232"/>
              <w:rPr>
                <w:rFonts w:ascii="宋体" w:hAnsi="宋体" w:eastAsia="宋体" w:cs="宋体"/>
                <w:sz w:val="20"/>
                <w:szCs w:val="20"/>
              </w:rPr>
            </w:pPr>
            <w:r>
              <w:rPr>
                <w:rFonts w:ascii="宋体" w:hAnsi="宋体" w:eastAsia="宋体" w:cs="宋体"/>
                <w:color w:val="231916"/>
                <w:spacing w:val="2"/>
                <w:position w:val="2"/>
                <w:sz w:val="20"/>
                <w:szCs w:val="20"/>
              </w:rPr>
              <w:t>23</w:t>
            </w:r>
          </w:p>
        </w:tc>
        <w:tc>
          <w:tcPr>
            <w:tcW w:w="664" w:type="dxa"/>
            <w:vAlign w:val="top"/>
          </w:tcPr>
          <w:p w14:paraId="7E268980">
            <w:pPr>
              <w:spacing w:before="101" w:line="210" w:lineRule="auto"/>
              <w:ind w:left="124"/>
              <w:rPr>
                <w:rFonts w:ascii="宋体" w:hAnsi="宋体" w:eastAsia="宋体" w:cs="宋体"/>
                <w:sz w:val="20"/>
                <w:szCs w:val="20"/>
              </w:rPr>
            </w:pPr>
            <w:r>
              <w:rPr>
                <w:rFonts w:ascii="宋体" w:hAnsi="宋体" w:eastAsia="宋体" w:cs="宋体"/>
                <w:color w:val="231916"/>
                <w:spacing w:val="3"/>
                <w:sz w:val="20"/>
                <w:szCs w:val="20"/>
              </w:rPr>
              <w:t>学业</w:t>
            </w:r>
          </w:p>
        </w:tc>
        <w:tc>
          <w:tcPr>
            <w:tcW w:w="966" w:type="dxa"/>
            <w:vAlign w:val="top"/>
          </w:tcPr>
          <w:p w14:paraId="3B385D70">
            <w:pPr>
              <w:spacing w:before="97" w:line="215" w:lineRule="auto"/>
              <w:ind w:left="64"/>
              <w:rPr>
                <w:rFonts w:ascii="宋体" w:hAnsi="宋体" w:eastAsia="宋体" w:cs="宋体"/>
                <w:sz w:val="20"/>
                <w:szCs w:val="20"/>
              </w:rPr>
            </w:pPr>
            <w:r>
              <w:rPr>
                <w:rFonts w:ascii="宋体" w:hAnsi="宋体" w:eastAsia="宋体" w:cs="宋体"/>
                <w:color w:val="231916"/>
                <w:spacing w:val="7"/>
                <w:sz w:val="20"/>
                <w:szCs w:val="20"/>
              </w:rPr>
              <w:t>学科竞赛</w:t>
            </w:r>
          </w:p>
        </w:tc>
        <w:tc>
          <w:tcPr>
            <w:tcW w:w="4463" w:type="dxa"/>
            <w:vAlign w:val="top"/>
          </w:tcPr>
          <w:p w14:paraId="32342F62">
            <w:pPr>
              <w:spacing w:before="100" w:line="210" w:lineRule="auto"/>
              <w:ind w:left="74"/>
              <w:rPr>
                <w:rFonts w:ascii="宋体" w:hAnsi="宋体" w:eastAsia="宋体" w:cs="宋体"/>
                <w:sz w:val="20"/>
                <w:szCs w:val="20"/>
              </w:rPr>
            </w:pPr>
            <w:r>
              <w:rPr>
                <w:rFonts w:ascii="宋体" w:hAnsi="宋体" w:eastAsia="宋体" w:cs="宋体"/>
                <w:color w:val="231916"/>
                <w:spacing w:val="4"/>
                <w:sz w:val="20"/>
                <w:szCs w:val="20"/>
              </w:rPr>
              <w:t>研究性学习成果</w:t>
            </w:r>
          </w:p>
        </w:tc>
        <w:tc>
          <w:tcPr>
            <w:tcW w:w="1174" w:type="dxa"/>
            <w:vAlign w:val="top"/>
          </w:tcPr>
          <w:p w14:paraId="73CDA01B">
            <w:pPr>
              <w:spacing w:before="92" w:line="285" w:lineRule="exact"/>
              <w:ind w:left="544"/>
              <w:rPr>
                <w:rFonts w:ascii="宋体" w:hAnsi="宋体" w:eastAsia="宋体" w:cs="宋体"/>
                <w:sz w:val="20"/>
                <w:szCs w:val="20"/>
              </w:rPr>
            </w:pPr>
            <w:r>
              <w:rPr>
                <w:rFonts w:ascii="宋体" w:hAnsi="宋体" w:eastAsia="宋体" w:cs="宋体"/>
                <w:color w:val="231916"/>
                <w:position w:val="2"/>
                <w:sz w:val="20"/>
                <w:szCs w:val="20"/>
              </w:rPr>
              <w:t>5</w:t>
            </w:r>
          </w:p>
        </w:tc>
        <w:tc>
          <w:tcPr>
            <w:tcW w:w="1419" w:type="dxa"/>
            <w:vMerge w:val="continue"/>
            <w:tcBorders>
              <w:top w:val="nil"/>
              <w:bottom w:val="nil"/>
            </w:tcBorders>
            <w:vAlign w:val="top"/>
          </w:tcPr>
          <w:p w14:paraId="073313F4">
            <w:pPr>
              <w:rPr>
                <w:rFonts w:ascii="Arial"/>
                <w:sz w:val="21"/>
              </w:rPr>
            </w:pPr>
          </w:p>
        </w:tc>
      </w:tr>
      <w:tr w14:paraId="02779E2D">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8" w:hRule="atLeast"/>
        </w:trPr>
        <w:tc>
          <w:tcPr>
            <w:tcW w:w="669" w:type="dxa"/>
            <w:vAlign w:val="top"/>
          </w:tcPr>
          <w:p w14:paraId="65468C91">
            <w:pPr>
              <w:spacing w:before="91" w:line="286" w:lineRule="exact"/>
              <w:ind w:left="228"/>
              <w:rPr>
                <w:rFonts w:ascii="宋体" w:hAnsi="宋体" w:eastAsia="宋体" w:cs="宋体"/>
                <w:sz w:val="20"/>
                <w:szCs w:val="20"/>
              </w:rPr>
            </w:pPr>
            <w:r>
              <w:rPr>
                <w:rFonts w:ascii="宋体" w:hAnsi="宋体" w:eastAsia="宋体" w:cs="宋体"/>
                <w:color w:val="231916"/>
                <w:spacing w:val="2"/>
                <w:position w:val="2"/>
                <w:sz w:val="20"/>
                <w:szCs w:val="20"/>
              </w:rPr>
              <w:t>24</w:t>
            </w:r>
          </w:p>
        </w:tc>
        <w:tc>
          <w:tcPr>
            <w:tcW w:w="664" w:type="dxa"/>
            <w:vAlign w:val="top"/>
          </w:tcPr>
          <w:p w14:paraId="34F345F7">
            <w:pPr>
              <w:spacing w:before="101" w:line="210" w:lineRule="auto"/>
              <w:ind w:left="124"/>
              <w:rPr>
                <w:rFonts w:ascii="宋体" w:hAnsi="宋体" w:eastAsia="宋体" w:cs="宋体"/>
                <w:sz w:val="20"/>
                <w:szCs w:val="20"/>
              </w:rPr>
            </w:pPr>
            <w:r>
              <w:rPr>
                <w:rFonts w:ascii="宋体" w:hAnsi="宋体" w:eastAsia="宋体" w:cs="宋体"/>
                <w:color w:val="231916"/>
                <w:spacing w:val="3"/>
                <w:sz w:val="20"/>
                <w:szCs w:val="20"/>
              </w:rPr>
              <w:t>学业</w:t>
            </w:r>
          </w:p>
        </w:tc>
        <w:tc>
          <w:tcPr>
            <w:tcW w:w="966" w:type="dxa"/>
            <w:vAlign w:val="top"/>
          </w:tcPr>
          <w:p w14:paraId="4FCBE6F7">
            <w:pPr>
              <w:spacing w:before="99" w:line="213" w:lineRule="auto"/>
              <w:ind w:left="65"/>
              <w:rPr>
                <w:rFonts w:ascii="宋体" w:hAnsi="宋体" w:eastAsia="宋体" w:cs="宋体"/>
                <w:sz w:val="20"/>
                <w:szCs w:val="20"/>
              </w:rPr>
            </w:pPr>
            <w:r>
              <w:rPr>
                <w:rFonts w:ascii="宋体" w:hAnsi="宋体" w:eastAsia="宋体" w:cs="宋体"/>
                <w:color w:val="231916"/>
                <w:spacing w:val="7"/>
                <w:sz w:val="20"/>
                <w:szCs w:val="20"/>
              </w:rPr>
              <w:t>学习品质</w:t>
            </w:r>
          </w:p>
        </w:tc>
        <w:tc>
          <w:tcPr>
            <w:tcW w:w="4463" w:type="dxa"/>
            <w:vAlign w:val="top"/>
          </w:tcPr>
          <w:p w14:paraId="3DF107FD">
            <w:pPr>
              <w:spacing w:before="98" w:line="215" w:lineRule="auto"/>
              <w:ind w:left="74"/>
              <w:rPr>
                <w:rFonts w:ascii="宋体" w:hAnsi="宋体" w:eastAsia="宋体" w:cs="宋体"/>
                <w:sz w:val="20"/>
                <w:szCs w:val="20"/>
              </w:rPr>
            </w:pPr>
            <w:r>
              <w:rPr>
                <w:rFonts w:ascii="宋体" w:hAnsi="宋体" w:eastAsia="宋体" w:cs="宋体"/>
                <w:color w:val="231916"/>
                <w:spacing w:val="-3"/>
                <w:sz w:val="20"/>
                <w:szCs w:val="20"/>
              </w:rPr>
              <w:t>自主合作学习</w:t>
            </w:r>
          </w:p>
        </w:tc>
        <w:tc>
          <w:tcPr>
            <w:tcW w:w="1174" w:type="dxa"/>
            <w:vMerge w:val="restart"/>
            <w:tcBorders>
              <w:bottom w:val="nil"/>
            </w:tcBorders>
            <w:vAlign w:val="top"/>
          </w:tcPr>
          <w:p w14:paraId="614E9B97">
            <w:pPr>
              <w:spacing w:before="290" w:line="292" w:lineRule="exact"/>
              <w:ind w:left="437"/>
              <w:rPr>
                <w:rFonts w:ascii="宋体" w:hAnsi="宋体" w:eastAsia="宋体" w:cs="宋体"/>
                <w:sz w:val="20"/>
                <w:szCs w:val="20"/>
              </w:rPr>
            </w:pPr>
            <w:r>
              <w:rPr>
                <w:rFonts w:ascii="宋体" w:hAnsi="宋体" w:eastAsia="宋体" w:cs="宋体"/>
                <w:color w:val="231916"/>
                <w:spacing w:val="2"/>
                <w:position w:val="2"/>
                <w:sz w:val="20"/>
                <w:szCs w:val="20"/>
              </w:rPr>
              <w:t>1-5</w:t>
            </w:r>
          </w:p>
        </w:tc>
        <w:tc>
          <w:tcPr>
            <w:tcW w:w="1419" w:type="dxa"/>
            <w:vMerge w:val="continue"/>
            <w:tcBorders>
              <w:top w:val="nil"/>
              <w:bottom w:val="nil"/>
            </w:tcBorders>
            <w:vAlign w:val="top"/>
          </w:tcPr>
          <w:p w14:paraId="57A86079">
            <w:pPr>
              <w:rPr>
                <w:rFonts w:ascii="Arial"/>
                <w:sz w:val="21"/>
              </w:rPr>
            </w:pPr>
          </w:p>
        </w:tc>
      </w:tr>
      <w:tr w14:paraId="4A0EA4F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742D02D4">
            <w:pPr>
              <w:spacing w:before="91" w:line="286" w:lineRule="exact"/>
              <w:ind w:left="231"/>
              <w:rPr>
                <w:rFonts w:ascii="宋体" w:hAnsi="宋体" w:eastAsia="宋体" w:cs="宋体"/>
                <w:sz w:val="20"/>
                <w:szCs w:val="20"/>
              </w:rPr>
            </w:pPr>
            <w:r>
              <w:rPr>
                <w:rFonts w:ascii="宋体" w:hAnsi="宋体" w:eastAsia="宋体" w:cs="宋体"/>
                <w:color w:val="231916"/>
                <w:spacing w:val="2"/>
                <w:position w:val="2"/>
                <w:sz w:val="20"/>
                <w:szCs w:val="20"/>
              </w:rPr>
              <w:t>25</w:t>
            </w:r>
          </w:p>
        </w:tc>
        <w:tc>
          <w:tcPr>
            <w:tcW w:w="664" w:type="dxa"/>
            <w:vAlign w:val="top"/>
          </w:tcPr>
          <w:p w14:paraId="28E4B881">
            <w:pPr>
              <w:spacing w:before="97" w:line="216" w:lineRule="auto"/>
              <w:ind w:left="123"/>
              <w:rPr>
                <w:rFonts w:ascii="宋体" w:hAnsi="宋体" w:eastAsia="宋体" w:cs="宋体"/>
                <w:sz w:val="20"/>
                <w:szCs w:val="20"/>
              </w:rPr>
            </w:pPr>
            <w:r>
              <w:rPr>
                <w:rFonts w:ascii="宋体" w:hAnsi="宋体" w:eastAsia="宋体" w:cs="宋体"/>
                <w:color w:val="231916"/>
                <w:spacing w:val="4"/>
                <w:sz w:val="20"/>
                <w:szCs w:val="20"/>
              </w:rPr>
              <w:t>健康</w:t>
            </w:r>
          </w:p>
        </w:tc>
        <w:tc>
          <w:tcPr>
            <w:tcW w:w="966" w:type="dxa"/>
            <w:vAlign w:val="top"/>
          </w:tcPr>
          <w:p w14:paraId="7CD3BCD1">
            <w:pPr>
              <w:spacing w:before="98" w:line="215" w:lineRule="auto"/>
              <w:ind w:left="64"/>
              <w:rPr>
                <w:rFonts w:ascii="宋体" w:hAnsi="宋体" w:eastAsia="宋体" w:cs="宋体"/>
                <w:sz w:val="20"/>
                <w:szCs w:val="20"/>
              </w:rPr>
            </w:pPr>
            <w:r>
              <w:rPr>
                <w:rFonts w:ascii="宋体" w:hAnsi="宋体" w:eastAsia="宋体" w:cs="宋体"/>
                <w:color w:val="231916"/>
                <w:spacing w:val="8"/>
                <w:sz w:val="20"/>
                <w:szCs w:val="20"/>
              </w:rPr>
              <w:t>体育特长</w:t>
            </w:r>
          </w:p>
        </w:tc>
        <w:tc>
          <w:tcPr>
            <w:tcW w:w="4463" w:type="dxa"/>
            <w:vAlign w:val="top"/>
          </w:tcPr>
          <w:p w14:paraId="47433A53">
            <w:pPr>
              <w:spacing w:before="97" w:line="217" w:lineRule="auto"/>
              <w:ind w:left="74"/>
              <w:rPr>
                <w:rFonts w:ascii="宋体" w:hAnsi="宋体" w:eastAsia="宋体" w:cs="宋体"/>
                <w:sz w:val="20"/>
                <w:szCs w:val="20"/>
              </w:rPr>
            </w:pPr>
            <w:r>
              <w:rPr>
                <w:rFonts w:ascii="宋体" w:hAnsi="宋体" w:eastAsia="宋体" w:cs="宋体"/>
                <w:color w:val="231916"/>
                <w:spacing w:val="4"/>
                <w:sz w:val="20"/>
                <w:szCs w:val="20"/>
              </w:rPr>
              <w:t>积极发展体育特长，体育成绩明显提高</w:t>
            </w:r>
          </w:p>
        </w:tc>
        <w:tc>
          <w:tcPr>
            <w:tcW w:w="1174" w:type="dxa"/>
            <w:vMerge w:val="continue"/>
            <w:tcBorders>
              <w:top w:val="nil"/>
            </w:tcBorders>
            <w:vAlign w:val="top"/>
          </w:tcPr>
          <w:p w14:paraId="238F3988">
            <w:pPr>
              <w:rPr>
                <w:rFonts w:ascii="Arial"/>
                <w:sz w:val="21"/>
              </w:rPr>
            </w:pPr>
          </w:p>
        </w:tc>
        <w:tc>
          <w:tcPr>
            <w:tcW w:w="1419" w:type="dxa"/>
            <w:vMerge w:val="continue"/>
            <w:tcBorders>
              <w:top w:val="nil"/>
              <w:bottom w:val="nil"/>
            </w:tcBorders>
            <w:vAlign w:val="top"/>
          </w:tcPr>
          <w:p w14:paraId="2AA46DB7">
            <w:pPr>
              <w:rPr>
                <w:rFonts w:ascii="Arial"/>
                <w:sz w:val="21"/>
              </w:rPr>
            </w:pPr>
          </w:p>
        </w:tc>
      </w:tr>
      <w:tr w14:paraId="39D6BA7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39EDD763">
            <w:pPr>
              <w:spacing w:before="92" w:line="285" w:lineRule="exact"/>
              <w:ind w:left="228"/>
              <w:rPr>
                <w:rFonts w:ascii="宋体" w:hAnsi="宋体" w:eastAsia="宋体" w:cs="宋体"/>
                <w:sz w:val="20"/>
                <w:szCs w:val="20"/>
              </w:rPr>
            </w:pPr>
            <w:r>
              <w:rPr>
                <w:rFonts w:ascii="宋体" w:hAnsi="宋体" w:eastAsia="宋体" w:cs="宋体"/>
                <w:color w:val="231916"/>
                <w:spacing w:val="2"/>
                <w:position w:val="2"/>
                <w:sz w:val="20"/>
                <w:szCs w:val="20"/>
              </w:rPr>
              <w:t>26</w:t>
            </w:r>
          </w:p>
        </w:tc>
        <w:tc>
          <w:tcPr>
            <w:tcW w:w="664" w:type="dxa"/>
            <w:vAlign w:val="top"/>
          </w:tcPr>
          <w:p w14:paraId="27C9A3BB">
            <w:pPr>
              <w:spacing w:before="98" w:line="216" w:lineRule="auto"/>
              <w:ind w:left="123"/>
              <w:rPr>
                <w:rFonts w:ascii="宋体" w:hAnsi="宋体" w:eastAsia="宋体" w:cs="宋体"/>
                <w:sz w:val="20"/>
                <w:szCs w:val="20"/>
              </w:rPr>
            </w:pPr>
            <w:r>
              <w:rPr>
                <w:rFonts w:ascii="宋体" w:hAnsi="宋体" w:eastAsia="宋体" w:cs="宋体"/>
                <w:color w:val="231916"/>
                <w:spacing w:val="4"/>
                <w:sz w:val="20"/>
                <w:szCs w:val="20"/>
              </w:rPr>
              <w:t>健康</w:t>
            </w:r>
          </w:p>
        </w:tc>
        <w:tc>
          <w:tcPr>
            <w:tcW w:w="966" w:type="dxa"/>
            <w:vAlign w:val="top"/>
          </w:tcPr>
          <w:p w14:paraId="177A3455">
            <w:pPr>
              <w:spacing w:before="97" w:line="217" w:lineRule="auto"/>
              <w:ind w:left="63"/>
              <w:rPr>
                <w:rFonts w:ascii="宋体" w:hAnsi="宋体" w:eastAsia="宋体" w:cs="宋体"/>
                <w:sz w:val="20"/>
                <w:szCs w:val="20"/>
              </w:rPr>
            </w:pPr>
            <w:r>
              <w:rPr>
                <w:rFonts w:ascii="宋体" w:hAnsi="宋体" w:eastAsia="宋体" w:cs="宋体"/>
                <w:color w:val="231916"/>
                <w:spacing w:val="8"/>
                <w:sz w:val="20"/>
                <w:szCs w:val="20"/>
              </w:rPr>
              <w:t>体育比赛</w:t>
            </w:r>
          </w:p>
        </w:tc>
        <w:tc>
          <w:tcPr>
            <w:tcW w:w="4463" w:type="dxa"/>
            <w:vAlign w:val="top"/>
          </w:tcPr>
          <w:p w14:paraId="7E9A3FA7">
            <w:pPr>
              <w:spacing w:before="97" w:line="217" w:lineRule="auto"/>
              <w:ind w:left="74"/>
              <w:rPr>
                <w:rFonts w:ascii="宋体" w:hAnsi="宋体" w:eastAsia="宋体" w:cs="宋体"/>
                <w:sz w:val="20"/>
                <w:szCs w:val="20"/>
              </w:rPr>
            </w:pPr>
            <w:r>
              <w:rPr>
                <w:rFonts w:ascii="宋体" w:hAnsi="宋体" w:eastAsia="宋体" w:cs="宋体"/>
                <w:color w:val="231916"/>
                <w:spacing w:val="4"/>
                <w:sz w:val="20"/>
                <w:szCs w:val="20"/>
              </w:rPr>
              <w:t>校级及以上体育比赛获奖</w:t>
            </w:r>
          </w:p>
        </w:tc>
        <w:tc>
          <w:tcPr>
            <w:tcW w:w="1174" w:type="dxa"/>
            <w:vAlign w:val="top"/>
          </w:tcPr>
          <w:p w14:paraId="426E45E5">
            <w:pPr>
              <w:spacing w:before="92" w:line="285" w:lineRule="exact"/>
              <w:ind w:left="370"/>
              <w:rPr>
                <w:rFonts w:ascii="宋体" w:hAnsi="宋体" w:eastAsia="宋体" w:cs="宋体"/>
                <w:sz w:val="20"/>
                <w:szCs w:val="20"/>
              </w:rPr>
            </w:pPr>
            <w:r>
              <w:rPr>
                <w:rFonts w:ascii="宋体" w:hAnsi="宋体" w:eastAsia="宋体" w:cs="宋体"/>
                <w:color w:val="231916"/>
                <w:spacing w:val="8"/>
                <w:position w:val="1"/>
                <w:sz w:val="20"/>
                <w:szCs w:val="20"/>
              </w:rPr>
              <w:t>5-10</w:t>
            </w:r>
          </w:p>
        </w:tc>
        <w:tc>
          <w:tcPr>
            <w:tcW w:w="1419" w:type="dxa"/>
            <w:vMerge w:val="continue"/>
            <w:tcBorders>
              <w:top w:val="nil"/>
              <w:bottom w:val="nil"/>
            </w:tcBorders>
            <w:vAlign w:val="top"/>
          </w:tcPr>
          <w:p w14:paraId="4EDF2871">
            <w:pPr>
              <w:rPr>
                <w:rFonts w:ascii="Arial"/>
                <w:sz w:val="21"/>
              </w:rPr>
            </w:pPr>
          </w:p>
        </w:tc>
      </w:tr>
      <w:tr w14:paraId="4DD2E15D">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8" w:hRule="atLeast"/>
        </w:trPr>
        <w:tc>
          <w:tcPr>
            <w:tcW w:w="669" w:type="dxa"/>
            <w:vAlign w:val="top"/>
          </w:tcPr>
          <w:p w14:paraId="1690A6C2">
            <w:pPr>
              <w:spacing w:before="93" w:line="285" w:lineRule="exact"/>
              <w:ind w:left="230"/>
              <w:rPr>
                <w:rFonts w:ascii="宋体" w:hAnsi="宋体" w:eastAsia="宋体" w:cs="宋体"/>
                <w:sz w:val="20"/>
                <w:szCs w:val="20"/>
              </w:rPr>
            </w:pPr>
            <w:r>
              <w:rPr>
                <w:rFonts w:ascii="宋体" w:hAnsi="宋体" w:eastAsia="宋体" w:cs="宋体"/>
                <w:color w:val="231916"/>
                <w:spacing w:val="2"/>
                <w:position w:val="2"/>
                <w:sz w:val="20"/>
                <w:szCs w:val="20"/>
              </w:rPr>
              <w:t>27</w:t>
            </w:r>
          </w:p>
        </w:tc>
        <w:tc>
          <w:tcPr>
            <w:tcW w:w="664" w:type="dxa"/>
            <w:vAlign w:val="top"/>
          </w:tcPr>
          <w:p w14:paraId="282C1161">
            <w:pPr>
              <w:spacing w:before="99" w:line="216" w:lineRule="auto"/>
              <w:ind w:left="123"/>
              <w:rPr>
                <w:rFonts w:ascii="宋体" w:hAnsi="宋体" w:eastAsia="宋体" w:cs="宋体"/>
                <w:sz w:val="20"/>
                <w:szCs w:val="20"/>
              </w:rPr>
            </w:pPr>
            <w:r>
              <w:rPr>
                <w:rFonts w:ascii="宋体" w:hAnsi="宋体" w:eastAsia="宋体" w:cs="宋体"/>
                <w:color w:val="231916"/>
                <w:spacing w:val="4"/>
                <w:sz w:val="20"/>
                <w:szCs w:val="20"/>
              </w:rPr>
              <w:t>健康</w:t>
            </w:r>
          </w:p>
        </w:tc>
        <w:tc>
          <w:tcPr>
            <w:tcW w:w="966" w:type="dxa"/>
            <w:vAlign w:val="top"/>
          </w:tcPr>
          <w:p w14:paraId="11014B3C">
            <w:pPr>
              <w:spacing w:before="103" w:line="207" w:lineRule="auto"/>
              <w:ind w:left="63"/>
              <w:rPr>
                <w:rFonts w:ascii="宋体" w:hAnsi="宋体" w:eastAsia="宋体" w:cs="宋体"/>
                <w:sz w:val="20"/>
                <w:szCs w:val="20"/>
              </w:rPr>
            </w:pPr>
            <w:r>
              <w:rPr>
                <w:rFonts w:ascii="宋体" w:hAnsi="宋体" w:eastAsia="宋体" w:cs="宋体"/>
                <w:color w:val="231916"/>
                <w:spacing w:val="8"/>
                <w:sz w:val="20"/>
                <w:szCs w:val="20"/>
              </w:rPr>
              <w:t>卫生习惯</w:t>
            </w:r>
          </w:p>
        </w:tc>
        <w:tc>
          <w:tcPr>
            <w:tcW w:w="4463" w:type="dxa"/>
            <w:vAlign w:val="top"/>
          </w:tcPr>
          <w:p w14:paraId="2C8BA521">
            <w:pPr>
              <w:spacing w:before="100" w:line="214" w:lineRule="auto"/>
              <w:ind w:left="74"/>
              <w:rPr>
                <w:rFonts w:ascii="宋体" w:hAnsi="宋体" w:eastAsia="宋体" w:cs="宋体"/>
                <w:sz w:val="20"/>
                <w:szCs w:val="20"/>
              </w:rPr>
            </w:pPr>
            <w:r>
              <w:rPr>
                <w:rFonts w:ascii="宋体" w:hAnsi="宋体" w:eastAsia="宋体" w:cs="宋体"/>
                <w:color w:val="231916"/>
                <w:spacing w:val="5"/>
                <w:sz w:val="20"/>
                <w:szCs w:val="20"/>
              </w:rPr>
              <w:t>参与班级和学校卫生管理</w:t>
            </w:r>
          </w:p>
        </w:tc>
        <w:tc>
          <w:tcPr>
            <w:tcW w:w="1174" w:type="dxa"/>
            <w:vMerge w:val="restart"/>
            <w:tcBorders>
              <w:bottom w:val="nil"/>
            </w:tcBorders>
            <w:vAlign w:val="top"/>
          </w:tcPr>
          <w:p w14:paraId="7A79DE0D">
            <w:pPr>
              <w:spacing w:line="424" w:lineRule="auto"/>
              <w:rPr>
                <w:rFonts w:ascii="Arial"/>
                <w:sz w:val="21"/>
              </w:rPr>
            </w:pPr>
          </w:p>
          <w:p w14:paraId="3511CD5F">
            <w:pPr>
              <w:spacing w:before="65" w:line="291" w:lineRule="exact"/>
              <w:ind w:left="437"/>
              <w:rPr>
                <w:rFonts w:ascii="宋体" w:hAnsi="宋体" w:eastAsia="宋体" w:cs="宋体"/>
                <w:sz w:val="20"/>
                <w:szCs w:val="20"/>
              </w:rPr>
            </w:pPr>
            <w:r>
              <w:rPr>
                <w:rFonts w:ascii="宋体" w:hAnsi="宋体" w:eastAsia="宋体" w:cs="宋体"/>
                <w:color w:val="231916"/>
                <w:spacing w:val="2"/>
                <w:position w:val="2"/>
                <w:sz w:val="20"/>
                <w:szCs w:val="20"/>
              </w:rPr>
              <w:t>1-5</w:t>
            </w:r>
          </w:p>
        </w:tc>
        <w:tc>
          <w:tcPr>
            <w:tcW w:w="1419" w:type="dxa"/>
            <w:vMerge w:val="continue"/>
            <w:tcBorders>
              <w:top w:val="nil"/>
              <w:bottom w:val="nil"/>
            </w:tcBorders>
            <w:vAlign w:val="top"/>
          </w:tcPr>
          <w:p w14:paraId="6D035D24">
            <w:pPr>
              <w:rPr>
                <w:rFonts w:ascii="Arial"/>
                <w:sz w:val="21"/>
              </w:rPr>
            </w:pPr>
          </w:p>
        </w:tc>
      </w:tr>
      <w:tr w14:paraId="4408762C">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8" w:hRule="atLeast"/>
        </w:trPr>
        <w:tc>
          <w:tcPr>
            <w:tcW w:w="669" w:type="dxa"/>
            <w:vAlign w:val="top"/>
          </w:tcPr>
          <w:p w14:paraId="42DE75AB">
            <w:pPr>
              <w:spacing w:before="92" w:line="286" w:lineRule="exact"/>
              <w:ind w:left="230"/>
              <w:rPr>
                <w:rFonts w:ascii="宋体" w:hAnsi="宋体" w:eastAsia="宋体" w:cs="宋体"/>
                <w:sz w:val="20"/>
                <w:szCs w:val="20"/>
              </w:rPr>
            </w:pPr>
            <w:r>
              <w:rPr>
                <w:rFonts w:ascii="宋体" w:hAnsi="宋体" w:eastAsia="宋体" w:cs="宋体"/>
                <w:color w:val="231916"/>
                <w:spacing w:val="2"/>
                <w:position w:val="2"/>
                <w:sz w:val="20"/>
                <w:szCs w:val="20"/>
              </w:rPr>
              <w:t>28</w:t>
            </w:r>
          </w:p>
        </w:tc>
        <w:tc>
          <w:tcPr>
            <w:tcW w:w="664" w:type="dxa"/>
            <w:vAlign w:val="top"/>
          </w:tcPr>
          <w:p w14:paraId="674261AE">
            <w:pPr>
              <w:spacing w:before="99" w:line="216" w:lineRule="auto"/>
              <w:ind w:left="123"/>
              <w:rPr>
                <w:rFonts w:ascii="宋体" w:hAnsi="宋体" w:eastAsia="宋体" w:cs="宋体"/>
                <w:sz w:val="20"/>
                <w:szCs w:val="20"/>
              </w:rPr>
            </w:pPr>
            <w:r>
              <w:rPr>
                <w:rFonts w:ascii="宋体" w:hAnsi="宋体" w:eastAsia="宋体" w:cs="宋体"/>
                <w:color w:val="231916"/>
                <w:spacing w:val="4"/>
                <w:sz w:val="20"/>
                <w:szCs w:val="20"/>
              </w:rPr>
              <w:t>健康</w:t>
            </w:r>
          </w:p>
        </w:tc>
        <w:tc>
          <w:tcPr>
            <w:tcW w:w="966" w:type="dxa"/>
            <w:vAlign w:val="top"/>
          </w:tcPr>
          <w:p w14:paraId="723D0829">
            <w:pPr>
              <w:spacing w:before="103" w:line="207" w:lineRule="auto"/>
              <w:ind w:left="63"/>
              <w:rPr>
                <w:rFonts w:ascii="宋体" w:hAnsi="宋体" w:eastAsia="宋体" w:cs="宋体"/>
                <w:sz w:val="20"/>
                <w:szCs w:val="20"/>
              </w:rPr>
            </w:pPr>
            <w:r>
              <w:rPr>
                <w:rFonts w:ascii="宋体" w:hAnsi="宋体" w:eastAsia="宋体" w:cs="宋体"/>
                <w:color w:val="231916"/>
                <w:spacing w:val="8"/>
                <w:sz w:val="20"/>
                <w:szCs w:val="20"/>
              </w:rPr>
              <w:t>卫生习惯</w:t>
            </w:r>
          </w:p>
        </w:tc>
        <w:tc>
          <w:tcPr>
            <w:tcW w:w="4463" w:type="dxa"/>
            <w:vAlign w:val="top"/>
          </w:tcPr>
          <w:p w14:paraId="4DB9F234">
            <w:pPr>
              <w:spacing w:before="102" w:line="211" w:lineRule="auto"/>
              <w:ind w:left="74"/>
              <w:rPr>
                <w:rFonts w:ascii="宋体" w:hAnsi="宋体" w:eastAsia="宋体" w:cs="宋体"/>
                <w:sz w:val="20"/>
                <w:szCs w:val="20"/>
              </w:rPr>
            </w:pPr>
            <w:r>
              <w:rPr>
                <w:rFonts w:ascii="宋体" w:hAnsi="宋体" w:eastAsia="宋体" w:cs="宋体"/>
                <w:color w:val="231916"/>
                <w:spacing w:val="3"/>
                <w:sz w:val="20"/>
                <w:szCs w:val="20"/>
              </w:rPr>
              <w:t>获得学校奖励</w:t>
            </w:r>
          </w:p>
        </w:tc>
        <w:tc>
          <w:tcPr>
            <w:tcW w:w="1174" w:type="dxa"/>
            <w:vMerge w:val="continue"/>
            <w:tcBorders>
              <w:top w:val="nil"/>
              <w:bottom w:val="nil"/>
            </w:tcBorders>
            <w:vAlign w:val="top"/>
          </w:tcPr>
          <w:p w14:paraId="520A78D7">
            <w:pPr>
              <w:rPr>
                <w:rFonts w:ascii="Arial"/>
                <w:sz w:val="21"/>
              </w:rPr>
            </w:pPr>
          </w:p>
        </w:tc>
        <w:tc>
          <w:tcPr>
            <w:tcW w:w="1419" w:type="dxa"/>
            <w:vMerge w:val="continue"/>
            <w:tcBorders>
              <w:top w:val="nil"/>
              <w:bottom w:val="nil"/>
            </w:tcBorders>
            <w:vAlign w:val="top"/>
          </w:tcPr>
          <w:p w14:paraId="64021E7A">
            <w:pPr>
              <w:rPr>
                <w:rFonts w:ascii="Arial"/>
                <w:sz w:val="21"/>
              </w:rPr>
            </w:pPr>
          </w:p>
        </w:tc>
      </w:tr>
      <w:tr w14:paraId="51116434">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93" w:hRule="atLeast"/>
        </w:trPr>
        <w:tc>
          <w:tcPr>
            <w:tcW w:w="669" w:type="dxa"/>
            <w:vAlign w:val="top"/>
          </w:tcPr>
          <w:p w14:paraId="2CF8CE8B">
            <w:pPr>
              <w:spacing w:before="91" w:line="291" w:lineRule="exact"/>
              <w:ind w:left="229"/>
              <w:rPr>
                <w:rFonts w:ascii="宋体" w:hAnsi="宋体" w:eastAsia="宋体" w:cs="宋体"/>
                <w:sz w:val="20"/>
                <w:szCs w:val="20"/>
              </w:rPr>
            </w:pPr>
            <w:r>
              <w:rPr>
                <w:rFonts w:ascii="宋体" w:hAnsi="宋体" w:eastAsia="宋体" w:cs="宋体"/>
                <w:color w:val="231916"/>
                <w:spacing w:val="2"/>
                <w:position w:val="2"/>
                <w:sz w:val="20"/>
                <w:szCs w:val="20"/>
              </w:rPr>
              <w:t>29</w:t>
            </w:r>
          </w:p>
        </w:tc>
        <w:tc>
          <w:tcPr>
            <w:tcW w:w="664" w:type="dxa"/>
            <w:vAlign w:val="top"/>
          </w:tcPr>
          <w:p w14:paraId="21C6B116">
            <w:pPr>
              <w:spacing w:before="99" w:line="216" w:lineRule="auto"/>
              <w:ind w:left="123"/>
              <w:rPr>
                <w:rFonts w:ascii="宋体" w:hAnsi="宋体" w:eastAsia="宋体" w:cs="宋体"/>
                <w:sz w:val="20"/>
                <w:szCs w:val="20"/>
              </w:rPr>
            </w:pPr>
            <w:r>
              <w:rPr>
                <w:rFonts w:ascii="宋体" w:hAnsi="宋体" w:eastAsia="宋体" w:cs="宋体"/>
                <w:color w:val="231916"/>
                <w:spacing w:val="4"/>
                <w:sz w:val="20"/>
                <w:szCs w:val="20"/>
              </w:rPr>
              <w:t>健康</w:t>
            </w:r>
          </w:p>
        </w:tc>
        <w:tc>
          <w:tcPr>
            <w:tcW w:w="966" w:type="dxa"/>
            <w:vAlign w:val="top"/>
          </w:tcPr>
          <w:p w14:paraId="1208DA4A">
            <w:pPr>
              <w:spacing w:before="103" w:line="207" w:lineRule="auto"/>
              <w:ind w:left="63"/>
              <w:rPr>
                <w:rFonts w:ascii="宋体" w:hAnsi="宋体" w:eastAsia="宋体" w:cs="宋体"/>
                <w:sz w:val="20"/>
                <w:szCs w:val="20"/>
              </w:rPr>
            </w:pPr>
            <w:r>
              <w:rPr>
                <w:rFonts w:ascii="宋体" w:hAnsi="宋体" w:eastAsia="宋体" w:cs="宋体"/>
                <w:color w:val="231916"/>
                <w:spacing w:val="8"/>
                <w:sz w:val="20"/>
                <w:szCs w:val="20"/>
              </w:rPr>
              <w:t>卫生习惯</w:t>
            </w:r>
          </w:p>
        </w:tc>
        <w:tc>
          <w:tcPr>
            <w:tcW w:w="4463" w:type="dxa"/>
            <w:vAlign w:val="top"/>
          </w:tcPr>
          <w:p w14:paraId="7C69AC62">
            <w:pPr>
              <w:spacing w:before="99" w:line="216" w:lineRule="auto"/>
              <w:ind w:left="74"/>
              <w:rPr>
                <w:rFonts w:ascii="宋体" w:hAnsi="宋体" w:eastAsia="宋体" w:cs="宋体"/>
                <w:sz w:val="20"/>
                <w:szCs w:val="20"/>
              </w:rPr>
            </w:pPr>
            <w:r>
              <w:rPr>
                <w:rFonts w:ascii="宋体" w:hAnsi="宋体" w:eastAsia="宋体" w:cs="宋体"/>
                <w:color w:val="231916"/>
                <w:spacing w:val="4"/>
                <w:sz w:val="20"/>
                <w:szCs w:val="20"/>
              </w:rPr>
              <w:t>主动维护校园环境卫生，捡拾果皮纸屑等</w:t>
            </w:r>
          </w:p>
        </w:tc>
        <w:tc>
          <w:tcPr>
            <w:tcW w:w="1174" w:type="dxa"/>
            <w:vMerge w:val="continue"/>
            <w:tcBorders>
              <w:top w:val="nil"/>
            </w:tcBorders>
            <w:vAlign w:val="top"/>
          </w:tcPr>
          <w:p w14:paraId="306AA8E7">
            <w:pPr>
              <w:rPr>
                <w:rFonts w:ascii="Arial"/>
                <w:sz w:val="21"/>
              </w:rPr>
            </w:pPr>
          </w:p>
        </w:tc>
        <w:tc>
          <w:tcPr>
            <w:tcW w:w="1419" w:type="dxa"/>
            <w:vMerge w:val="continue"/>
            <w:tcBorders>
              <w:top w:val="nil"/>
            </w:tcBorders>
            <w:vAlign w:val="top"/>
          </w:tcPr>
          <w:p w14:paraId="31A18002">
            <w:pPr>
              <w:rPr>
                <w:rFonts w:ascii="Arial"/>
                <w:sz w:val="21"/>
              </w:rPr>
            </w:pPr>
          </w:p>
        </w:tc>
      </w:tr>
    </w:tbl>
    <w:p w14:paraId="1BB5E3A8">
      <w:pPr>
        <w:pStyle w:val="2"/>
      </w:pPr>
    </w:p>
    <w:p w14:paraId="4E6FABD6">
      <w:pPr>
        <w:sectPr>
          <w:footerReference r:id="rId64" w:type="default"/>
          <w:pgSz w:w="11906" w:h="16158"/>
          <w:pgMar w:top="400" w:right="1043" w:bottom="1013" w:left="1265" w:header="0" w:footer="741" w:gutter="0"/>
          <w:cols w:space="720" w:num="1"/>
        </w:sectPr>
      </w:pPr>
    </w:p>
    <w:p w14:paraId="17B2889F">
      <w:pPr>
        <w:spacing w:before="53"/>
      </w:pPr>
    </w:p>
    <w:p w14:paraId="434ADE91">
      <w:pPr>
        <w:spacing w:before="53"/>
      </w:pPr>
    </w:p>
    <w:p w14:paraId="7ED937D1">
      <w:pPr>
        <w:spacing w:before="52"/>
      </w:pPr>
    </w:p>
    <w:tbl>
      <w:tblPr>
        <w:tblStyle w:val="5"/>
        <w:tblW w:w="9355"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669"/>
        <w:gridCol w:w="664"/>
        <w:gridCol w:w="966"/>
        <w:gridCol w:w="4463"/>
        <w:gridCol w:w="1174"/>
        <w:gridCol w:w="1419"/>
      </w:tblGrid>
      <w:tr w14:paraId="051C1585">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0" w:hRule="atLeast"/>
        </w:trPr>
        <w:tc>
          <w:tcPr>
            <w:tcW w:w="669" w:type="dxa"/>
            <w:vAlign w:val="top"/>
          </w:tcPr>
          <w:p w14:paraId="3CB4C35F">
            <w:pPr>
              <w:pStyle w:val="6"/>
              <w:spacing w:before="63" w:line="228" w:lineRule="auto"/>
              <w:ind w:left="81"/>
              <w:rPr>
                <w:sz w:val="24"/>
                <w:szCs w:val="24"/>
              </w:rPr>
            </w:pPr>
            <w:r>
              <w:rPr>
                <w:color w:val="231916"/>
                <w:spacing w:val="11"/>
                <w:sz w:val="24"/>
                <w:szCs w:val="24"/>
              </w:rPr>
              <w:t>等级</w:t>
            </w:r>
          </w:p>
        </w:tc>
        <w:tc>
          <w:tcPr>
            <w:tcW w:w="664" w:type="dxa"/>
            <w:vAlign w:val="top"/>
          </w:tcPr>
          <w:p w14:paraId="649956AE">
            <w:pPr>
              <w:pStyle w:val="6"/>
              <w:spacing w:before="63" w:line="231" w:lineRule="auto"/>
              <w:ind w:left="80"/>
              <w:rPr>
                <w:sz w:val="24"/>
                <w:szCs w:val="24"/>
              </w:rPr>
            </w:pPr>
            <w:r>
              <w:rPr>
                <w:color w:val="231916"/>
                <w:spacing w:val="10"/>
                <w:sz w:val="24"/>
                <w:szCs w:val="24"/>
              </w:rPr>
              <w:t>序号</w:t>
            </w:r>
          </w:p>
        </w:tc>
        <w:tc>
          <w:tcPr>
            <w:tcW w:w="966" w:type="dxa"/>
            <w:vAlign w:val="top"/>
          </w:tcPr>
          <w:p w14:paraId="033ADA1E">
            <w:pPr>
              <w:pStyle w:val="6"/>
              <w:spacing w:before="60" w:line="230" w:lineRule="auto"/>
              <w:ind w:left="233"/>
              <w:rPr>
                <w:sz w:val="24"/>
                <w:szCs w:val="24"/>
              </w:rPr>
            </w:pPr>
            <w:r>
              <w:rPr>
                <w:color w:val="231916"/>
                <w:spacing w:val="11"/>
                <w:sz w:val="24"/>
                <w:szCs w:val="24"/>
              </w:rPr>
              <w:t>要素</w:t>
            </w:r>
          </w:p>
        </w:tc>
        <w:tc>
          <w:tcPr>
            <w:tcW w:w="4463" w:type="dxa"/>
            <w:vAlign w:val="top"/>
          </w:tcPr>
          <w:p w14:paraId="57AAC16A">
            <w:pPr>
              <w:pStyle w:val="6"/>
              <w:spacing w:before="63" w:line="229" w:lineRule="auto"/>
              <w:ind w:left="1720"/>
              <w:rPr>
                <w:sz w:val="24"/>
                <w:szCs w:val="24"/>
              </w:rPr>
            </w:pPr>
            <w:r>
              <w:rPr>
                <w:color w:val="231916"/>
                <w:spacing w:val="15"/>
                <w:sz w:val="24"/>
                <w:szCs w:val="24"/>
              </w:rPr>
              <w:t>行为表现</w:t>
            </w:r>
          </w:p>
        </w:tc>
        <w:tc>
          <w:tcPr>
            <w:tcW w:w="1174" w:type="dxa"/>
            <w:vAlign w:val="top"/>
          </w:tcPr>
          <w:p w14:paraId="0CB7990D">
            <w:pPr>
              <w:pStyle w:val="6"/>
              <w:spacing w:before="61" w:line="229" w:lineRule="auto"/>
              <w:ind w:left="81"/>
              <w:rPr>
                <w:sz w:val="24"/>
                <w:szCs w:val="24"/>
              </w:rPr>
            </w:pPr>
            <w:r>
              <w:rPr>
                <w:color w:val="231916"/>
                <w:spacing w:val="16"/>
                <w:sz w:val="24"/>
                <w:szCs w:val="24"/>
              </w:rPr>
              <w:t>积极分数</w:t>
            </w:r>
          </w:p>
        </w:tc>
        <w:tc>
          <w:tcPr>
            <w:tcW w:w="1419" w:type="dxa"/>
            <w:vAlign w:val="top"/>
          </w:tcPr>
          <w:p w14:paraId="6F9D26DE">
            <w:pPr>
              <w:rPr>
                <w:rFonts w:ascii="Arial"/>
                <w:sz w:val="21"/>
              </w:rPr>
            </w:pPr>
          </w:p>
        </w:tc>
      </w:tr>
      <w:tr w14:paraId="3C9BA8D8">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94" w:hRule="atLeast"/>
        </w:trPr>
        <w:tc>
          <w:tcPr>
            <w:tcW w:w="669" w:type="dxa"/>
            <w:vAlign w:val="top"/>
          </w:tcPr>
          <w:p w14:paraId="76CE5878">
            <w:pPr>
              <w:spacing w:before="236" w:line="291" w:lineRule="exact"/>
              <w:ind w:left="229"/>
              <w:rPr>
                <w:rFonts w:ascii="宋体" w:hAnsi="宋体" w:eastAsia="宋体" w:cs="宋体"/>
                <w:sz w:val="20"/>
                <w:szCs w:val="20"/>
              </w:rPr>
            </w:pPr>
            <w:r>
              <w:rPr>
                <w:rFonts w:ascii="宋体" w:hAnsi="宋体" w:eastAsia="宋体" w:cs="宋体"/>
                <w:color w:val="231916"/>
                <w:position w:val="2"/>
                <w:sz w:val="20"/>
                <w:szCs w:val="20"/>
              </w:rPr>
              <w:t>30</w:t>
            </w:r>
          </w:p>
        </w:tc>
        <w:tc>
          <w:tcPr>
            <w:tcW w:w="664" w:type="dxa"/>
            <w:vAlign w:val="top"/>
          </w:tcPr>
          <w:p w14:paraId="2392CD7B">
            <w:pPr>
              <w:spacing w:before="242" w:line="216" w:lineRule="auto"/>
              <w:ind w:left="123"/>
              <w:rPr>
                <w:rFonts w:ascii="宋体" w:hAnsi="宋体" w:eastAsia="宋体" w:cs="宋体"/>
                <w:sz w:val="20"/>
                <w:szCs w:val="20"/>
              </w:rPr>
            </w:pPr>
            <w:r>
              <w:rPr>
                <w:rFonts w:ascii="宋体" w:hAnsi="宋体" w:eastAsia="宋体" w:cs="宋体"/>
                <w:color w:val="231916"/>
                <w:spacing w:val="4"/>
                <w:sz w:val="20"/>
                <w:szCs w:val="20"/>
              </w:rPr>
              <w:t>健康</w:t>
            </w:r>
          </w:p>
        </w:tc>
        <w:tc>
          <w:tcPr>
            <w:tcW w:w="966" w:type="dxa"/>
            <w:vAlign w:val="top"/>
          </w:tcPr>
          <w:p w14:paraId="55D84A73">
            <w:pPr>
              <w:spacing w:before="247" w:line="209" w:lineRule="auto"/>
              <w:ind w:left="64"/>
              <w:rPr>
                <w:rFonts w:ascii="宋体" w:hAnsi="宋体" w:eastAsia="宋体" w:cs="宋体"/>
                <w:sz w:val="20"/>
                <w:szCs w:val="20"/>
              </w:rPr>
            </w:pPr>
            <w:r>
              <w:rPr>
                <w:rFonts w:ascii="宋体" w:hAnsi="宋体" w:eastAsia="宋体" w:cs="宋体"/>
                <w:color w:val="231916"/>
                <w:spacing w:val="8"/>
                <w:sz w:val="20"/>
                <w:szCs w:val="20"/>
              </w:rPr>
              <w:t>乐观向上</w:t>
            </w:r>
          </w:p>
        </w:tc>
        <w:tc>
          <w:tcPr>
            <w:tcW w:w="4463" w:type="dxa"/>
            <w:vAlign w:val="top"/>
          </w:tcPr>
          <w:p w14:paraId="47C19540">
            <w:pPr>
              <w:spacing w:before="117" w:line="236" w:lineRule="auto"/>
              <w:ind w:left="80" w:right="64"/>
              <w:rPr>
                <w:rFonts w:ascii="宋体" w:hAnsi="宋体" w:eastAsia="宋体" w:cs="宋体"/>
                <w:sz w:val="20"/>
                <w:szCs w:val="20"/>
              </w:rPr>
            </w:pPr>
            <w:r>
              <w:rPr>
                <w:rFonts w:ascii="宋体" w:hAnsi="宋体" w:eastAsia="宋体" w:cs="宋体"/>
                <w:color w:val="231916"/>
                <w:spacing w:val="5"/>
                <w:sz w:val="20"/>
                <w:szCs w:val="20"/>
              </w:rPr>
              <w:t>在班级活动中表现出自信、乐观、宽容、谦让的</w:t>
            </w:r>
            <w:r>
              <w:rPr>
                <w:rFonts w:ascii="宋体" w:hAnsi="宋体" w:eastAsia="宋体" w:cs="宋体"/>
                <w:color w:val="231916"/>
                <w:spacing w:val="1"/>
                <w:sz w:val="20"/>
                <w:szCs w:val="20"/>
              </w:rPr>
              <w:t xml:space="preserve"> </w:t>
            </w:r>
            <w:r>
              <w:rPr>
                <w:rFonts w:ascii="宋体" w:hAnsi="宋体" w:eastAsia="宋体" w:cs="宋体"/>
                <w:color w:val="231916"/>
                <w:spacing w:val="3"/>
                <w:sz w:val="20"/>
                <w:szCs w:val="20"/>
              </w:rPr>
              <w:t>领袖品质</w:t>
            </w:r>
          </w:p>
        </w:tc>
        <w:tc>
          <w:tcPr>
            <w:tcW w:w="1174" w:type="dxa"/>
            <w:vMerge w:val="restart"/>
            <w:tcBorders>
              <w:bottom w:val="nil"/>
            </w:tcBorders>
            <w:vAlign w:val="top"/>
          </w:tcPr>
          <w:p w14:paraId="0ACEB92B">
            <w:pPr>
              <w:rPr>
                <w:rFonts w:ascii="Arial"/>
                <w:sz w:val="21"/>
              </w:rPr>
            </w:pPr>
          </w:p>
        </w:tc>
        <w:tc>
          <w:tcPr>
            <w:tcW w:w="1419" w:type="dxa"/>
            <w:vMerge w:val="restart"/>
            <w:tcBorders>
              <w:bottom w:val="nil"/>
            </w:tcBorders>
            <w:vAlign w:val="top"/>
          </w:tcPr>
          <w:p w14:paraId="0DE5E5F8">
            <w:pPr>
              <w:rPr>
                <w:rFonts w:ascii="Arial"/>
                <w:sz w:val="21"/>
              </w:rPr>
            </w:pPr>
          </w:p>
        </w:tc>
      </w:tr>
      <w:tr w14:paraId="5FD791B1">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48ED9F96">
            <w:pPr>
              <w:spacing w:before="83" w:line="291" w:lineRule="exact"/>
              <w:ind w:left="237"/>
              <w:rPr>
                <w:rFonts w:ascii="宋体" w:hAnsi="宋体" w:eastAsia="宋体" w:cs="宋体"/>
                <w:sz w:val="20"/>
                <w:szCs w:val="20"/>
              </w:rPr>
            </w:pPr>
            <w:r>
              <w:rPr>
                <w:rFonts w:ascii="宋体" w:hAnsi="宋体" w:eastAsia="宋体" w:cs="宋体"/>
                <w:color w:val="231916"/>
                <w:position w:val="2"/>
                <w:sz w:val="20"/>
                <w:szCs w:val="20"/>
              </w:rPr>
              <w:t>31</w:t>
            </w:r>
          </w:p>
        </w:tc>
        <w:tc>
          <w:tcPr>
            <w:tcW w:w="664" w:type="dxa"/>
            <w:vAlign w:val="top"/>
          </w:tcPr>
          <w:p w14:paraId="390ADD4D">
            <w:pPr>
              <w:spacing w:before="89" w:line="216" w:lineRule="auto"/>
              <w:ind w:left="123"/>
              <w:rPr>
                <w:rFonts w:ascii="宋体" w:hAnsi="宋体" w:eastAsia="宋体" w:cs="宋体"/>
                <w:sz w:val="20"/>
                <w:szCs w:val="20"/>
              </w:rPr>
            </w:pPr>
            <w:r>
              <w:rPr>
                <w:rFonts w:ascii="宋体" w:hAnsi="宋体" w:eastAsia="宋体" w:cs="宋体"/>
                <w:color w:val="231916"/>
                <w:spacing w:val="4"/>
                <w:sz w:val="20"/>
                <w:szCs w:val="20"/>
              </w:rPr>
              <w:t>健康</w:t>
            </w:r>
          </w:p>
        </w:tc>
        <w:tc>
          <w:tcPr>
            <w:tcW w:w="966" w:type="dxa"/>
            <w:vAlign w:val="top"/>
          </w:tcPr>
          <w:p w14:paraId="7229338A">
            <w:pPr>
              <w:spacing w:before="93" w:line="211" w:lineRule="auto"/>
              <w:ind w:left="64"/>
              <w:rPr>
                <w:rFonts w:ascii="宋体" w:hAnsi="宋体" w:eastAsia="宋体" w:cs="宋体"/>
                <w:sz w:val="20"/>
                <w:szCs w:val="20"/>
              </w:rPr>
            </w:pPr>
            <w:r>
              <w:rPr>
                <w:rFonts w:ascii="宋体" w:hAnsi="宋体" w:eastAsia="宋体" w:cs="宋体"/>
                <w:color w:val="231916"/>
                <w:spacing w:val="7"/>
                <w:sz w:val="20"/>
                <w:szCs w:val="20"/>
              </w:rPr>
              <w:t>迎难而上</w:t>
            </w:r>
          </w:p>
        </w:tc>
        <w:tc>
          <w:tcPr>
            <w:tcW w:w="4463" w:type="dxa"/>
            <w:vAlign w:val="top"/>
          </w:tcPr>
          <w:p w14:paraId="3046EE12">
            <w:pPr>
              <w:spacing w:before="92" w:line="212" w:lineRule="auto"/>
              <w:ind w:left="80"/>
              <w:rPr>
                <w:rFonts w:ascii="宋体" w:hAnsi="宋体" w:eastAsia="宋体" w:cs="宋体"/>
                <w:sz w:val="20"/>
                <w:szCs w:val="20"/>
              </w:rPr>
            </w:pPr>
            <w:r>
              <w:rPr>
                <w:rFonts w:ascii="宋体" w:hAnsi="宋体" w:eastAsia="宋体" w:cs="宋体"/>
                <w:color w:val="231916"/>
                <w:spacing w:val="4"/>
                <w:sz w:val="20"/>
                <w:szCs w:val="20"/>
              </w:rPr>
              <w:t>独立解决生活、学习上的困难</w:t>
            </w:r>
          </w:p>
        </w:tc>
        <w:tc>
          <w:tcPr>
            <w:tcW w:w="1174" w:type="dxa"/>
            <w:vMerge w:val="continue"/>
            <w:tcBorders>
              <w:top w:val="nil"/>
            </w:tcBorders>
            <w:vAlign w:val="top"/>
          </w:tcPr>
          <w:p w14:paraId="60AE939F">
            <w:pPr>
              <w:rPr>
                <w:rFonts w:ascii="Arial"/>
                <w:sz w:val="21"/>
              </w:rPr>
            </w:pPr>
          </w:p>
        </w:tc>
        <w:tc>
          <w:tcPr>
            <w:tcW w:w="1419" w:type="dxa"/>
            <w:vMerge w:val="continue"/>
            <w:tcBorders>
              <w:top w:val="nil"/>
              <w:bottom w:val="nil"/>
            </w:tcBorders>
            <w:vAlign w:val="top"/>
          </w:tcPr>
          <w:p w14:paraId="79CD413E">
            <w:pPr>
              <w:rPr>
                <w:rFonts w:ascii="Arial"/>
                <w:sz w:val="21"/>
              </w:rPr>
            </w:pPr>
          </w:p>
        </w:tc>
      </w:tr>
      <w:tr w14:paraId="039832E0">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0D06E724">
            <w:pPr>
              <w:spacing w:before="84" w:line="291" w:lineRule="exact"/>
              <w:ind w:left="229"/>
              <w:rPr>
                <w:rFonts w:ascii="宋体" w:hAnsi="宋体" w:eastAsia="宋体" w:cs="宋体"/>
                <w:sz w:val="20"/>
                <w:szCs w:val="20"/>
              </w:rPr>
            </w:pPr>
            <w:r>
              <w:rPr>
                <w:rFonts w:ascii="宋体" w:hAnsi="宋体" w:eastAsia="宋体" w:cs="宋体"/>
                <w:color w:val="231916"/>
                <w:position w:val="2"/>
                <w:sz w:val="20"/>
                <w:szCs w:val="20"/>
              </w:rPr>
              <w:t>32</w:t>
            </w:r>
          </w:p>
        </w:tc>
        <w:tc>
          <w:tcPr>
            <w:tcW w:w="664" w:type="dxa"/>
            <w:vAlign w:val="top"/>
          </w:tcPr>
          <w:p w14:paraId="262B6D43">
            <w:pPr>
              <w:spacing w:before="90" w:line="216" w:lineRule="auto"/>
              <w:ind w:left="123"/>
              <w:rPr>
                <w:rFonts w:ascii="宋体" w:hAnsi="宋体" w:eastAsia="宋体" w:cs="宋体"/>
                <w:sz w:val="20"/>
                <w:szCs w:val="20"/>
              </w:rPr>
            </w:pPr>
            <w:r>
              <w:rPr>
                <w:rFonts w:ascii="宋体" w:hAnsi="宋体" w:eastAsia="宋体" w:cs="宋体"/>
                <w:color w:val="231916"/>
                <w:spacing w:val="4"/>
                <w:sz w:val="20"/>
                <w:szCs w:val="20"/>
              </w:rPr>
              <w:t>健康</w:t>
            </w:r>
          </w:p>
        </w:tc>
        <w:tc>
          <w:tcPr>
            <w:tcW w:w="966" w:type="dxa"/>
            <w:vAlign w:val="top"/>
          </w:tcPr>
          <w:p w14:paraId="139C1300">
            <w:pPr>
              <w:spacing w:before="93" w:line="211" w:lineRule="auto"/>
              <w:ind w:left="72"/>
              <w:rPr>
                <w:rFonts w:ascii="宋体" w:hAnsi="宋体" w:eastAsia="宋体" w:cs="宋体"/>
                <w:sz w:val="20"/>
                <w:szCs w:val="20"/>
              </w:rPr>
            </w:pPr>
            <w:r>
              <w:rPr>
                <w:rFonts w:ascii="宋体" w:hAnsi="宋体" w:eastAsia="宋体" w:cs="宋体"/>
                <w:color w:val="231916"/>
                <w:spacing w:val="7"/>
                <w:sz w:val="20"/>
                <w:szCs w:val="20"/>
              </w:rPr>
              <w:t>表现突出</w:t>
            </w:r>
          </w:p>
        </w:tc>
        <w:tc>
          <w:tcPr>
            <w:tcW w:w="4463" w:type="dxa"/>
            <w:vAlign w:val="top"/>
          </w:tcPr>
          <w:p w14:paraId="091A1996">
            <w:pPr>
              <w:spacing w:before="92" w:line="214" w:lineRule="auto"/>
              <w:ind w:left="80"/>
              <w:rPr>
                <w:rFonts w:ascii="宋体" w:hAnsi="宋体" w:eastAsia="宋体" w:cs="宋体"/>
                <w:sz w:val="20"/>
                <w:szCs w:val="20"/>
              </w:rPr>
            </w:pPr>
            <w:r>
              <w:rPr>
                <w:rFonts w:ascii="宋体" w:hAnsi="宋体" w:eastAsia="宋体" w:cs="宋体"/>
                <w:color w:val="231916"/>
                <w:spacing w:val="4"/>
                <w:sz w:val="20"/>
                <w:szCs w:val="20"/>
              </w:rPr>
              <w:t>其他奖励或者表彰</w:t>
            </w:r>
          </w:p>
        </w:tc>
        <w:tc>
          <w:tcPr>
            <w:tcW w:w="1174" w:type="dxa"/>
            <w:vAlign w:val="top"/>
          </w:tcPr>
          <w:p w14:paraId="47E4EB61">
            <w:pPr>
              <w:spacing w:before="85" w:line="291" w:lineRule="exact"/>
              <w:ind w:left="544"/>
              <w:rPr>
                <w:rFonts w:ascii="宋体" w:hAnsi="宋体" w:eastAsia="宋体" w:cs="宋体"/>
                <w:sz w:val="20"/>
                <w:szCs w:val="20"/>
              </w:rPr>
            </w:pPr>
            <w:r>
              <w:rPr>
                <w:rFonts w:ascii="宋体" w:hAnsi="宋体" w:eastAsia="宋体" w:cs="宋体"/>
                <w:color w:val="231916"/>
                <w:position w:val="2"/>
                <w:sz w:val="20"/>
                <w:szCs w:val="20"/>
              </w:rPr>
              <w:t>5</w:t>
            </w:r>
          </w:p>
        </w:tc>
        <w:tc>
          <w:tcPr>
            <w:tcW w:w="1419" w:type="dxa"/>
            <w:vMerge w:val="continue"/>
            <w:tcBorders>
              <w:top w:val="nil"/>
              <w:bottom w:val="nil"/>
            </w:tcBorders>
            <w:vAlign w:val="top"/>
          </w:tcPr>
          <w:p w14:paraId="3471DCC9">
            <w:pPr>
              <w:rPr>
                <w:rFonts w:ascii="Arial"/>
                <w:sz w:val="21"/>
              </w:rPr>
            </w:pPr>
          </w:p>
        </w:tc>
      </w:tr>
      <w:tr w14:paraId="7B09EA92">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5CB2C082">
            <w:pPr>
              <w:spacing w:before="85" w:line="291" w:lineRule="exact"/>
              <w:ind w:left="234"/>
              <w:rPr>
                <w:rFonts w:ascii="宋体" w:hAnsi="宋体" w:eastAsia="宋体" w:cs="宋体"/>
                <w:sz w:val="20"/>
                <w:szCs w:val="20"/>
              </w:rPr>
            </w:pPr>
            <w:r>
              <w:rPr>
                <w:rFonts w:ascii="宋体" w:hAnsi="宋体" w:eastAsia="宋体" w:cs="宋体"/>
                <w:color w:val="231916"/>
                <w:position w:val="2"/>
                <w:sz w:val="20"/>
                <w:szCs w:val="20"/>
              </w:rPr>
              <w:t>33</w:t>
            </w:r>
          </w:p>
        </w:tc>
        <w:tc>
          <w:tcPr>
            <w:tcW w:w="664" w:type="dxa"/>
            <w:vAlign w:val="top"/>
          </w:tcPr>
          <w:p w14:paraId="30CA2D2F">
            <w:pPr>
              <w:spacing w:before="94" w:line="211" w:lineRule="auto"/>
              <w:ind w:left="123"/>
              <w:rPr>
                <w:rFonts w:ascii="宋体" w:hAnsi="宋体" w:eastAsia="宋体" w:cs="宋体"/>
                <w:sz w:val="20"/>
                <w:szCs w:val="20"/>
              </w:rPr>
            </w:pPr>
            <w:r>
              <w:rPr>
                <w:rFonts w:ascii="宋体" w:hAnsi="宋体" w:eastAsia="宋体" w:cs="宋体"/>
                <w:color w:val="231916"/>
                <w:spacing w:val="4"/>
                <w:sz w:val="20"/>
                <w:szCs w:val="20"/>
              </w:rPr>
              <w:t>艺术</w:t>
            </w:r>
          </w:p>
        </w:tc>
        <w:tc>
          <w:tcPr>
            <w:tcW w:w="966" w:type="dxa"/>
            <w:vAlign w:val="top"/>
          </w:tcPr>
          <w:p w14:paraId="50FEDEAA">
            <w:pPr>
              <w:spacing w:before="94" w:line="211" w:lineRule="auto"/>
              <w:ind w:left="66"/>
              <w:rPr>
                <w:rFonts w:ascii="宋体" w:hAnsi="宋体" w:eastAsia="宋体" w:cs="宋体"/>
                <w:sz w:val="20"/>
                <w:szCs w:val="20"/>
              </w:rPr>
            </w:pPr>
            <w:r>
              <w:rPr>
                <w:rFonts w:ascii="宋体" w:hAnsi="宋体" w:eastAsia="宋体" w:cs="宋体"/>
                <w:color w:val="231916"/>
                <w:spacing w:val="7"/>
                <w:sz w:val="20"/>
                <w:szCs w:val="20"/>
              </w:rPr>
              <w:t>艺术活动</w:t>
            </w:r>
          </w:p>
        </w:tc>
        <w:tc>
          <w:tcPr>
            <w:tcW w:w="4463" w:type="dxa"/>
            <w:vAlign w:val="top"/>
          </w:tcPr>
          <w:p w14:paraId="06A5D538">
            <w:pPr>
              <w:spacing w:before="94" w:line="211" w:lineRule="auto"/>
              <w:ind w:left="80"/>
              <w:rPr>
                <w:rFonts w:ascii="宋体" w:hAnsi="宋体" w:eastAsia="宋体" w:cs="宋体"/>
                <w:sz w:val="20"/>
                <w:szCs w:val="20"/>
              </w:rPr>
            </w:pPr>
            <w:r>
              <w:rPr>
                <w:rFonts w:ascii="宋体" w:hAnsi="宋体" w:eastAsia="宋体" w:cs="宋体"/>
                <w:color w:val="231916"/>
                <w:spacing w:val="4"/>
                <w:sz w:val="20"/>
                <w:szCs w:val="20"/>
              </w:rPr>
              <w:t>校级以上艺术活动获奖</w:t>
            </w:r>
          </w:p>
        </w:tc>
        <w:tc>
          <w:tcPr>
            <w:tcW w:w="1174" w:type="dxa"/>
            <w:vMerge w:val="restart"/>
            <w:tcBorders>
              <w:bottom w:val="nil"/>
            </w:tcBorders>
            <w:vAlign w:val="top"/>
          </w:tcPr>
          <w:p w14:paraId="39EE6F84">
            <w:pPr>
              <w:spacing w:line="371" w:lineRule="auto"/>
              <w:rPr>
                <w:rFonts w:ascii="Arial"/>
                <w:sz w:val="21"/>
              </w:rPr>
            </w:pPr>
          </w:p>
          <w:p w14:paraId="526C3E72">
            <w:pPr>
              <w:spacing w:before="65" w:line="291" w:lineRule="exact"/>
              <w:ind w:left="437"/>
              <w:rPr>
                <w:rFonts w:ascii="宋体" w:hAnsi="宋体" w:eastAsia="宋体" w:cs="宋体"/>
                <w:sz w:val="20"/>
                <w:szCs w:val="20"/>
              </w:rPr>
            </w:pPr>
            <w:r>
              <w:rPr>
                <w:rFonts w:ascii="宋体" w:hAnsi="宋体" w:eastAsia="宋体" w:cs="宋体"/>
                <w:color w:val="231916"/>
                <w:spacing w:val="2"/>
                <w:position w:val="2"/>
                <w:sz w:val="20"/>
                <w:szCs w:val="20"/>
              </w:rPr>
              <w:t>1-5</w:t>
            </w:r>
          </w:p>
        </w:tc>
        <w:tc>
          <w:tcPr>
            <w:tcW w:w="1419" w:type="dxa"/>
            <w:vMerge w:val="continue"/>
            <w:tcBorders>
              <w:top w:val="nil"/>
              <w:bottom w:val="nil"/>
            </w:tcBorders>
            <w:vAlign w:val="top"/>
          </w:tcPr>
          <w:p w14:paraId="1D8188F2">
            <w:pPr>
              <w:rPr>
                <w:rFonts w:ascii="Arial"/>
                <w:sz w:val="21"/>
              </w:rPr>
            </w:pPr>
          </w:p>
        </w:tc>
      </w:tr>
      <w:tr w14:paraId="1D352E9C">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694" w:hRule="atLeast"/>
        </w:trPr>
        <w:tc>
          <w:tcPr>
            <w:tcW w:w="669" w:type="dxa"/>
            <w:vAlign w:val="top"/>
          </w:tcPr>
          <w:p w14:paraId="43B474DD">
            <w:pPr>
              <w:spacing w:before="239" w:line="291" w:lineRule="exact"/>
              <w:ind w:left="229"/>
              <w:rPr>
                <w:rFonts w:ascii="宋体" w:hAnsi="宋体" w:eastAsia="宋体" w:cs="宋体"/>
                <w:sz w:val="20"/>
                <w:szCs w:val="20"/>
              </w:rPr>
            </w:pPr>
            <w:r>
              <w:rPr>
                <w:rFonts w:ascii="宋体" w:hAnsi="宋体" w:eastAsia="宋体" w:cs="宋体"/>
                <w:color w:val="231916"/>
                <w:position w:val="2"/>
                <w:sz w:val="20"/>
                <w:szCs w:val="20"/>
              </w:rPr>
              <w:t>34</w:t>
            </w:r>
          </w:p>
        </w:tc>
        <w:tc>
          <w:tcPr>
            <w:tcW w:w="664" w:type="dxa"/>
            <w:vAlign w:val="top"/>
          </w:tcPr>
          <w:p w14:paraId="2FC580D1">
            <w:pPr>
              <w:spacing w:before="248" w:line="211" w:lineRule="auto"/>
              <w:ind w:left="123"/>
              <w:rPr>
                <w:rFonts w:ascii="宋体" w:hAnsi="宋体" w:eastAsia="宋体" w:cs="宋体"/>
                <w:sz w:val="20"/>
                <w:szCs w:val="20"/>
              </w:rPr>
            </w:pPr>
            <w:r>
              <w:rPr>
                <w:rFonts w:ascii="宋体" w:hAnsi="宋体" w:eastAsia="宋体" w:cs="宋体"/>
                <w:color w:val="231916"/>
                <w:spacing w:val="4"/>
                <w:sz w:val="20"/>
                <w:szCs w:val="20"/>
              </w:rPr>
              <w:t>艺术</w:t>
            </w:r>
          </w:p>
        </w:tc>
        <w:tc>
          <w:tcPr>
            <w:tcW w:w="966" w:type="dxa"/>
            <w:vAlign w:val="top"/>
          </w:tcPr>
          <w:p w14:paraId="75C9AC14">
            <w:pPr>
              <w:spacing w:before="248" w:line="211" w:lineRule="auto"/>
              <w:ind w:left="64"/>
              <w:rPr>
                <w:rFonts w:ascii="宋体" w:hAnsi="宋体" w:eastAsia="宋体" w:cs="宋体"/>
                <w:sz w:val="20"/>
                <w:szCs w:val="20"/>
              </w:rPr>
            </w:pPr>
            <w:r>
              <w:rPr>
                <w:rFonts w:ascii="宋体" w:hAnsi="宋体" w:eastAsia="宋体" w:cs="宋体"/>
                <w:color w:val="231916"/>
                <w:spacing w:val="7"/>
                <w:sz w:val="20"/>
                <w:szCs w:val="20"/>
              </w:rPr>
              <w:t>艺术特长</w:t>
            </w:r>
          </w:p>
        </w:tc>
        <w:tc>
          <w:tcPr>
            <w:tcW w:w="4463" w:type="dxa"/>
            <w:vAlign w:val="top"/>
          </w:tcPr>
          <w:p w14:paraId="0DBA1488">
            <w:pPr>
              <w:spacing w:before="120" w:line="235" w:lineRule="auto"/>
              <w:ind w:left="87" w:right="85" w:hanging="7"/>
              <w:rPr>
                <w:rFonts w:ascii="宋体" w:hAnsi="宋体" w:eastAsia="宋体" w:cs="宋体"/>
                <w:sz w:val="20"/>
                <w:szCs w:val="20"/>
              </w:rPr>
            </w:pPr>
            <w:r>
              <w:rPr>
                <w:rFonts w:ascii="宋体" w:hAnsi="宋体" w:eastAsia="宋体" w:cs="宋体"/>
                <w:color w:val="231916"/>
                <w:spacing w:val="4"/>
                <w:sz w:val="20"/>
                <w:szCs w:val="20"/>
              </w:rPr>
              <w:t>音乐、美术、舞蹈、文学、戏剧、戏曲、影视、</w:t>
            </w:r>
            <w:r>
              <w:rPr>
                <w:rFonts w:ascii="宋体" w:hAnsi="宋体" w:eastAsia="宋体" w:cs="宋体"/>
                <w:color w:val="231916"/>
                <w:spacing w:val="2"/>
                <w:sz w:val="20"/>
                <w:szCs w:val="20"/>
              </w:rPr>
              <w:t xml:space="preserve"> </w:t>
            </w:r>
            <w:r>
              <w:rPr>
                <w:rFonts w:ascii="宋体" w:hAnsi="宋体" w:eastAsia="宋体" w:cs="宋体"/>
                <w:color w:val="231916"/>
                <w:spacing w:val="3"/>
                <w:sz w:val="20"/>
                <w:szCs w:val="20"/>
              </w:rPr>
              <w:t>书法、摄影等方面</w:t>
            </w:r>
          </w:p>
        </w:tc>
        <w:tc>
          <w:tcPr>
            <w:tcW w:w="1174" w:type="dxa"/>
            <w:vMerge w:val="continue"/>
            <w:tcBorders>
              <w:top w:val="nil"/>
            </w:tcBorders>
            <w:vAlign w:val="top"/>
          </w:tcPr>
          <w:p w14:paraId="6888642C">
            <w:pPr>
              <w:rPr>
                <w:rFonts w:ascii="Arial"/>
                <w:sz w:val="21"/>
              </w:rPr>
            </w:pPr>
          </w:p>
        </w:tc>
        <w:tc>
          <w:tcPr>
            <w:tcW w:w="1419" w:type="dxa"/>
            <w:vMerge w:val="continue"/>
            <w:tcBorders>
              <w:top w:val="nil"/>
              <w:bottom w:val="nil"/>
            </w:tcBorders>
            <w:vAlign w:val="top"/>
          </w:tcPr>
          <w:p w14:paraId="7D074121">
            <w:pPr>
              <w:rPr>
                <w:rFonts w:ascii="Arial"/>
                <w:sz w:val="21"/>
              </w:rPr>
            </w:pPr>
          </w:p>
        </w:tc>
      </w:tr>
      <w:tr w14:paraId="46C80595">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2753A8C5">
            <w:pPr>
              <w:spacing w:before="87" w:line="289" w:lineRule="exact"/>
              <w:ind w:left="233"/>
              <w:rPr>
                <w:rFonts w:ascii="宋体" w:hAnsi="宋体" w:eastAsia="宋体" w:cs="宋体"/>
                <w:sz w:val="20"/>
                <w:szCs w:val="20"/>
              </w:rPr>
            </w:pPr>
            <w:r>
              <w:rPr>
                <w:rFonts w:ascii="宋体" w:hAnsi="宋体" w:eastAsia="宋体" w:cs="宋体"/>
                <w:color w:val="231916"/>
                <w:position w:val="2"/>
                <w:sz w:val="20"/>
                <w:szCs w:val="20"/>
              </w:rPr>
              <w:t>35</w:t>
            </w:r>
          </w:p>
        </w:tc>
        <w:tc>
          <w:tcPr>
            <w:tcW w:w="664" w:type="dxa"/>
            <w:vAlign w:val="top"/>
          </w:tcPr>
          <w:p w14:paraId="2F17A995">
            <w:pPr>
              <w:spacing w:before="95" w:line="211" w:lineRule="auto"/>
              <w:ind w:left="123"/>
              <w:rPr>
                <w:rFonts w:ascii="宋体" w:hAnsi="宋体" w:eastAsia="宋体" w:cs="宋体"/>
                <w:sz w:val="20"/>
                <w:szCs w:val="20"/>
              </w:rPr>
            </w:pPr>
            <w:r>
              <w:rPr>
                <w:rFonts w:ascii="宋体" w:hAnsi="宋体" w:eastAsia="宋体" w:cs="宋体"/>
                <w:color w:val="231916"/>
                <w:spacing w:val="4"/>
                <w:sz w:val="20"/>
                <w:szCs w:val="20"/>
              </w:rPr>
              <w:t>艺术</w:t>
            </w:r>
          </w:p>
        </w:tc>
        <w:tc>
          <w:tcPr>
            <w:tcW w:w="966" w:type="dxa"/>
            <w:vAlign w:val="top"/>
          </w:tcPr>
          <w:p w14:paraId="71D2E9B0">
            <w:pPr>
              <w:spacing w:before="95" w:line="211" w:lineRule="auto"/>
              <w:ind w:left="64"/>
              <w:rPr>
                <w:rFonts w:ascii="宋体" w:hAnsi="宋体" w:eastAsia="宋体" w:cs="宋体"/>
                <w:sz w:val="20"/>
                <w:szCs w:val="20"/>
              </w:rPr>
            </w:pPr>
            <w:r>
              <w:rPr>
                <w:rFonts w:ascii="宋体" w:hAnsi="宋体" w:eastAsia="宋体" w:cs="宋体"/>
                <w:color w:val="231916"/>
                <w:spacing w:val="7"/>
                <w:sz w:val="20"/>
                <w:szCs w:val="20"/>
              </w:rPr>
              <w:t>艺术特长</w:t>
            </w:r>
          </w:p>
        </w:tc>
        <w:tc>
          <w:tcPr>
            <w:tcW w:w="4463" w:type="dxa"/>
            <w:vAlign w:val="top"/>
          </w:tcPr>
          <w:p w14:paraId="52FF5BE9">
            <w:pPr>
              <w:spacing w:before="94" w:line="214" w:lineRule="auto"/>
              <w:ind w:left="80"/>
              <w:rPr>
                <w:rFonts w:ascii="宋体" w:hAnsi="宋体" w:eastAsia="宋体" w:cs="宋体"/>
                <w:sz w:val="20"/>
                <w:szCs w:val="20"/>
              </w:rPr>
            </w:pPr>
            <w:r>
              <w:rPr>
                <w:rFonts w:ascii="宋体" w:hAnsi="宋体" w:eastAsia="宋体" w:cs="宋体"/>
                <w:color w:val="231916"/>
                <w:spacing w:val="5"/>
                <w:sz w:val="20"/>
                <w:szCs w:val="20"/>
              </w:rPr>
              <w:t>作品在各级、各类报刊、杂志上发表</w:t>
            </w:r>
          </w:p>
        </w:tc>
        <w:tc>
          <w:tcPr>
            <w:tcW w:w="1174" w:type="dxa"/>
            <w:vAlign w:val="top"/>
          </w:tcPr>
          <w:p w14:paraId="50DA0C60">
            <w:pPr>
              <w:spacing w:before="87" w:line="289" w:lineRule="exact"/>
              <w:ind w:left="370"/>
              <w:rPr>
                <w:rFonts w:ascii="宋体" w:hAnsi="宋体" w:eastAsia="宋体" w:cs="宋体"/>
                <w:sz w:val="20"/>
                <w:szCs w:val="20"/>
              </w:rPr>
            </w:pPr>
            <w:r>
              <w:rPr>
                <w:rFonts w:ascii="宋体" w:hAnsi="宋体" w:eastAsia="宋体" w:cs="宋体"/>
                <w:color w:val="231916"/>
                <w:spacing w:val="8"/>
                <w:position w:val="2"/>
                <w:sz w:val="20"/>
                <w:szCs w:val="20"/>
              </w:rPr>
              <w:t>5-10</w:t>
            </w:r>
          </w:p>
        </w:tc>
        <w:tc>
          <w:tcPr>
            <w:tcW w:w="1419" w:type="dxa"/>
            <w:vMerge w:val="continue"/>
            <w:tcBorders>
              <w:top w:val="nil"/>
              <w:bottom w:val="nil"/>
            </w:tcBorders>
            <w:vAlign w:val="top"/>
          </w:tcPr>
          <w:p w14:paraId="0AAEA4AF">
            <w:pPr>
              <w:rPr>
                <w:rFonts w:ascii="Arial"/>
                <w:sz w:val="21"/>
              </w:rPr>
            </w:pPr>
          </w:p>
        </w:tc>
      </w:tr>
      <w:tr w14:paraId="1290C0EF">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7F2A669A">
            <w:pPr>
              <w:spacing w:before="88" w:line="288" w:lineRule="exact"/>
              <w:ind w:left="230"/>
              <w:rPr>
                <w:rFonts w:ascii="宋体" w:hAnsi="宋体" w:eastAsia="宋体" w:cs="宋体"/>
                <w:sz w:val="20"/>
                <w:szCs w:val="20"/>
              </w:rPr>
            </w:pPr>
            <w:r>
              <w:rPr>
                <w:rFonts w:ascii="宋体" w:hAnsi="宋体" w:eastAsia="宋体" w:cs="宋体"/>
                <w:color w:val="231916"/>
                <w:position w:val="2"/>
                <w:sz w:val="20"/>
                <w:szCs w:val="20"/>
              </w:rPr>
              <w:t>36</w:t>
            </w:r>
          </w:p>
        </w:tc>
        <w:tc>
          <w:tcPr>
            <w:tcW w:w="664" w:type="dxa"/>
            <w:vAlign w:val="top"/>
          </w:tcPr>
          <w:p w14:paraId="562E24DA">
            <w:pPr>
              <w:spacing w:before="96" w:line="211" w:lineRule="auto"/>
              <w:ind w:left="123"/>
              <w:rPr>
                <w:rFonts w:ascii="宋体" w:hAnsi="宋体" w:eastAsia="宋体" w:cs="宋体"/>
                <w:sz w:val="20"/>
                <w:szCs w:val="20"/>
              </w:rPr>
            </w:pPr>
            <w:r>
              <w:rPr>
                <w:rFonts w:ascii="宋体" w:hAnsi="宋体" w:eastAsia="宋体" w:cs="宋体"/>
                <w:color w:val="231916"/>
                <w:spacing w:val="4"/>
                <w:sz w:val="20"/>
                <w:szCs w:val="20"/>
              </w:rPr>
              <w:t>艺术</w:t>
            </w:r>
          </w:p>
        </w:tc>
        <w:tc>
          <w:tcPr>
            <w:tcW w:w="966" w:type="dxa"/>
            <w:vAlign w:val="top"/>
          </w:tcPr>
          <w:p w14:paraId="7A66C5BE">
            <w:pPr>
              <w:spacing w:before="96" w:line="211" w:lineRule="auto"/>
              <w:ind w:left="64"/>
              <w:rPr>
                <w:rFonts w:ascii="宋体" w:hAnsi="宋体" w:eastAsia="宋体" w:cs="宋体"/>
                <w:sz w:val="20"/>
                <w:szCs w:val="20"/>
              </w:rPr>
            </w:pPr>
            <w:r>
              <w:rPr>
                <w:rFonts w:ascii="宋体" w:hAnsi="宋体" w:eastAsia="宋体" w:cs="宋体"/>
                <w:color w:val="231916"/>
                <w:spacing w:val="7"/>
                <w:sz w:val="20"/>
                <w:szCs w:val="20"/>
              </w:rPr>
              <w:t>艺术特长</w:t>
            </w:r>
          </w:p>
        </w:tc>
        <w:tc>
          <w:tcPr>
            <w:tcW w:w="4463" w:type="dxa"/>
            <w:vAlign w:val="top"/>
          </w:tcPr>
          <w:p w14:paraId="00052C1C">
            <w:pPr>
              <w:spacing w:before="94" w:line="216" w:lineRule="auto"/>
              <w:ind w:left="80"/>
              <w:rPr>
                <w:rFonts w:ascii="宋体" w:hAnsi="宋体" w:eastAsia="宋体" w:cs="宋体"/>
                <w:sz w:val="20"/>
                <w:szCs w:val="20"/>
              </w:rPr>
            </w:pPr>
            <w:r>
              <w:rPr>
                <w:rFonts w:ascii="宋体" w:hAnsi="宋体" w:eastAsia="宋体" w:cs="宋体"/>
                <w:color w:val="231916"/>
                <w:spacing w:val="5"/>
                <w:sz w:val="20"/>
                <w:szCs w:val="20"/>
              </w:rPr>
              <w:t>参加艺术专长培训取得显著成绩</w:t>
            </w:r>
          </w:p>
        </w:tc>
        <w:tc>
          <w:tcPr>
            <w:tcW w:w="1174" w:type="dxa"/>
            <w:vMerge w:val="restart"/>
            <w:tcBorders>
              <w:bottom w:val="nil"/>
            </w:tcBorders>
            <w:vAlign w:val="top"/>
          </w:tcPr>
          <w:p w14:paraId="6692B465">
            <w:pPr>
              <w:spacing w:line="242" w:lineRule="auto"/>
              <w:rPr>
                <w:rFonts w:ascii="Arial"/>
                <w:sz w:val="21"/>
              </w:rPr>
            </w:pPr>
          </w:p>
          <w:p w14:paraId="7C362714">
            <w:pPr>
              <w:spacing w:line="242" w:lineRule="auto"/>
              <w:rPr>
                <w:rFonts w:ascii="Arial"/>
                <w:sz w:val="21"/>
              </w:rPr>
            </w:pPr>
          </w:p>
          <w:p w14:paraId="2B3CAE2C">
            <w:pPr>
              <w:spacing w:line="242" w:lineRule="auto"/>
              <w:rPr>
                <w:rFonts w:ascii="Arial"/>
                <w:sz w:val="21"/>
              </w:rPr>
            </w:pPr>
          </w:p>
          <w:p w14:paraId="06BAD870">
            <w:pPr>
              <w:spacing w:line="242" w:lineRule="auto"/>
              <w:rPr>
                <w:rFonts w:ascii="Arial"/>
                <w:sz w:val="21"/>
              </w:rPr>
            </w:pPr>
          </w:p>
          <w:p w14:paraId="799FCC22">
            <w:pPr>
              <w:spacing w:line="242" w:lineRule="auto"/>
              <w:rPr>
                <w:rFonts w:ascii="Arial"/>
                <w:sz w:val="21"/>
              </w:rPr>
            </w:pPr>
          </w:p>
          <w:p w14:paraId="1C1DFB8D">
            <w:pPr>
              <w:spacing w:before="65" w:line="291" w:lineRule="exact"/>
              <w:ind w:left="437"/>
              <w:rPr>
                <w:rFonts w:ascii="宋体" w:hAnsi="宋体" w:eastAsia="宋体" w:cs="宋体"/>
                <w:sz w:val="20"/>
                <w:szCs w:val="20"/>
              </w:rPr>
            </w:pPr>
            <w:r>
              <w:rPr>
                <w:rFonts w:ascii="宋体" w:hAnsi="宋体" w:eastAsia="宋体" w:cs="宋体"/>
                <w:color w:val="231916"/>
                <w:spacing w:val="2"/>
                <w:position w:val="2"/>
                <w:sz w:val="20"/>
                <w:szCs w:val="20"/>
              </w:rPr>
              <w:t>1-5</w:t>
            </w:r>
          </w:p>
        </w:tc>
        <w:tc>
          <w:tcPr>
            <w:tcW w:w="1419" w:type="dxa"/>
            <w:vMerge w:val="continue"/>
            <w:tcBorders>
              <w:top w:val="nil"/>
              <w:bottom w:val="nil"/>
            </w:tcBorders>
            <w:vAlign w:val="top"/>
          </w:tcPr>
          <w:p w14:paraId="459EF71E">
            <w:pPr>
              <w:rPr>
                <w:rFonts w:ascii="Arial"/>
                <w:sz w:val="21"/>
              </w:rPr>
            </w:pPr>
          </w:p>
        </w:tc>
      </w:tr>
      <w:tr w14:paraId="7986679D">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760AA488">
            <w:pPr>
              <w:spacing w:before="88" w:line="288" w:lineRule="exact"/>
              <w:ind w:left="232"/>
              <w:rPr>
                <w:rFonts w:ascii="宋体" w:hAnsi="宋体" w:eastAsia="宋体" w:cs="宋体"/>
                <w:sz w:val="20"/>
                <w:szCs w:val="20"/>
              </w:rPr>
            </w:pPr>
            <w:r>
              <w:rPr>
                <w:rFonts w:ascii="宋体" w:hAnsi="宋体" w:eastAsia="宋体" w:cs="宋体"/>
                <w:color w:val="231916"/>
                <w:position w:val="2"/>
                <w:sz w:val="20"/>
                <w:szCs w:val="20"/>
              </w:rPr>
              <w:t>37</w:t>
            </w:r>
          </w:p>
        </w:tc>
        <w:tc>
          <w:tcPr>
            <w:tcW w:w="664" w:type="dxa"/>
            <w:vAlign w:val="top"/>
          </w:tcPr>
          <w:p w14:paraId="5B22A663">
            <w:pPr>
              <w:spacing w:before="98" w:line="211" w:lineRule="auto"/>
              <w:ind w:left="123"/>
              <w:rPr>
                <w:rFonts w:ascii="宋体" w:hAnsi="宋体" w:eastAsia="宋体" w:cs="宋体"/>
                <w:sz w:val="20"/>
                <w:szCs w:val="20"/>
              </w:rPr>
            </w:pPr>
            <w:r>
              <w:rPr>
                <w:rFonts w:ascii="宋体" w:hAnsi="宋体" w:eastAsia="宋体" w:cs="宋体"/>
                <w:color w:val="231916"/>
                <w:spacing w:val="3"/>
                <w:sz w:val="20"/>
                <w:szCs w:val="20"/>
              </w:rPr>
              <w:t>实践</w:t>
            </w:r>
          </w:p>
        </w:tc>
        <w:tc>
          <w:tcPr>
            <w:tcW w:w="966" w:type="dxa"/>
            <w:vAlign w:val="top"/>
          </w:tcPr>
          <w:p w14:paraId="22BB9EE8">
            <w:pPr>
              <w:spacing w:before="99" w:line="208" w:lineRule="auto"/>
              <w:ind w:left="64"/>
              <w:rPr>
                <w:rFonts w:ascii="宋体" w:hAnsi="宋体" w:eastAsia="宋体" w:cs="宋体"/>
                <w:sz w:val="20"/>
                <w:szCs w:val="20"/>
              </w:rPr>
            </w:pPr>
            <w:r>
              <w:rPr>
                <w:rFonts w:ascii="宋体" w:hAnsi="宋体" w:eastAsia="宋体" w:cs="宋体"/>
                <w:color w:val="231916"/>
                <w:spacing w:val="8"/>
                <w:sz w:val="20"/>
                <w:szCs w:val="20"/>
              </w:rPr>
              <w:t>社会调查</w:t>
            </w:r>
          </w:p>
        </w:tc>
        <w:tc>
          <w:tcPr>
            <w:tcW w:w="4463" w:type="dxa"/>
            <w:vAlign w:val="top"/>
          </w:tcPr>
          <w:p w14:paraId="33B80A53">
            <w:pPr>
              <w:spacing w:before="95" w:line="215" w:lineRule="auto"/>
              <w:ind w:left="80"/>
              <w:rPr>
                <w:rFonts w:ascii="宋体" w:hAnsi="宋体" w:eastAsia="宋体" w:cs="宋体"/>
                <w:sz w:val="20"/>
                <w:szCs w:val="20"/>
              </w:rPr>
            </w:pPr>
            <w:r>
              <w:rPr>
                <w:rFonts w:ascii="宋体" w:hAnsi="宋体" w:eastAsia="宋体" w:cs="宋体"/>
                <w:color w:val="231916"/>
                <w:spacing w:val="5"/>
                <w:sz w:val="20"/>
                <w:szCs w:val="20"/>
              </w:rPr>
              <w:t>参加实践活动，形成报告或成果</w:t>
            </w:r>
          </w:p>
        </w:tc>
        <w:tc>
          <w:tcPr>
            <w:tcW w:w="1174" w:type="dxa"/>
            <w:vMerge w:val="continue"/>
            <w:tcBorders>
              <w:top w:val="nil"/>
              <w:bottom w:val="nil"/>
            </w:tcBorders>
            <w:vAlign w:val="top"/>
          </w:tcPr>
          <w:p w14:paraId="79B1B0ED">
            <w:pPr>
              <w:rPr>
                <w:rFonts w:ascii="Arial"/>
                <w:sz w:val="21"/>
              </w:rPr>
            </w:pPr>
          </w:p>
        </w:tc>
        <w:tc>
          <w:tcPr>
            <w:tcW w:w="1419" w:type="dxa"/>
            <w:vMerge w:val="continue"/>
            <w:tcBorders>
              <w:top w:val="nil"/>
              <w:bottom w:val="nil"/>
            </w:tcBorders>
            <w:vAlign w:val="top"/>
          </w:tcPr>
          <w:p w14:paraId="14B82866">
            <w:pPr>
              <w:rPr>
                <w:rFonts w:ascii="Arial"/>
                <w:sz w:val="21"/>
              </w:rPr>
            </w:pPr>
          </w:p>
        </w:tc>
      </w:tr>
      <w:tr w14:paraId="6963913D">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76212BC3">
            <w:pPr>
              <w:spacing w:before="89" w:line="287" w:lineRule="exact"/>
              <w:ind w:left="231"/>
              <w:rPr>
                <w:rFonts w:ascii="宋体" w:hAnsi="宋体" w:eastAsia="宋体" w:cs="宋体"/>
                <w:sz w:val="20"/>
                <w:szCs w:val="20"/>
              </w:rPr>
            </w:pPr>
            <w:r>
              <w:rPr>
                <w:rFonts w:ascii="宋体" w:hAnsi="宋体" w:eastAsia="宋体" w:cs="宋体"/>
                <w:color w:val="231916"/>
                <w:position w:val="2"/>
                <w:sz w:val="20"/>
                <w:szCs w:val="20"/>
              </w:rPr>
              <w:t>38</w:t>
            </w:r>
          </w:p>
        </w:tc>
        <w:tc>
          <w:tcPr>
            <w:tcW w:w="664" w:type="dxa"/>
            <w:vAlign w:val="top"/>
          </w:tcPr>
          <w:p w14:paraId="177DE809">
            <w:pPr>
              <w:spacing w:before="99" w:line="211" w:lineRule="auto"/>
              <w:ind w:left="123"/>
              <w:rPr>
                <w:rFonts w:ascii="宋体" w:hAnsi="宋体" w:eastAsia="宋体" w:cs="宋体"/>
                <w:sz w:val="20"/>
                <w:szCs w:val="20"/>
              </w:rPr>
            </w:pPr>
            <w:r>
              <w:rPr>
                <w:rFonts w:ascii="宋体" w:hAnsi="宋体" w:eastAsia="宋体" w:cs="宋体"/>
                <w:color w:val="231916"/>
                <w:spacing w:val="3"/>
                <w:sz w:val="20"/>
                <w:szCs w:val="20"/>
              </w:rPr>
              <w:t>实践</w:t>
            </w:r>
          </w:p>
        </w:tc>
        <w:tc>
          <w:tcPr>
            <w:tcW w:w="966" w:type="dxa"/>
            <w:vAlign w:val="top"/>
          </w:tcPr>
          <w:p w14:paraId="501A5A63">
            <w:pPr>
              <w:spacing w:before="98" w:line="213" w:lineRule="auto"/>
              <w:ind w:left="71"/>
              <w:rPr>
                <w:rFonts w:ascii="宋体" w:hAnsi="宋体" w:eastAsia="宋体" w:cs="宋体"/>
                <w:sz w:val="20"/>
                <w:szCs w:val="20"/>
              </w:rPr>
            </w:pPr>
            <w:r>
              <w:rPr>
                <w:rFonts w:ascii="宋体" w:hAnsi="宋体" w:eastAsia="宋体" w:cs="宋体"/>
                <w:color w:val="231916"/>
                <w:spacing w:val="8"/>
                <w:sz w:val="20"/>
                <w:szCs w:val="20"/>
              </w:rPr>
              <w:t>参观学习</w:t>
            </w:r>
          </w:p>
        </w:tc>
        <w:tc>
          <w:tcPr>
            <w:tcW w:w="4463" w:type="dxa"/>
            <w:vAlign w:val="top"/>
          </w:tcPr>
          <w:p w14:paraId="096A5C2D">
            <w:pPr>
              <w:spacing w:before="96" w:line="215" w:lineRule="auto"/>
              <w:ind w:left="80"/>
              <w:rPr>
                <w:rFonts w:ascii="宋体" w:hAnsi="宋体" w:eastAsia="宋体" w:cs="宋体"/>
                <w:sz w:val="20"/>
                <w:szCs w:val="20"/>
              </w:rPr>
            </w:pPr>
            <w:r>
              <w:rPr>
                <w:rFonts w:ascii="宋体" w:hAnsi="宋体" w:eastAsia="宋体" w:cs="宋体"/>
                <w:color w:val="231916"/>
                <w:spacing w:val="5"/>
                <w:sz w:val="20"/>
                <w:szCs w:val="20"/>
              </w:rPr>
              <w:t>参加实践活动，形成报告或成果</w:t>
            </w:r>
          </w:p>
        </w:tc>
        <w:tc>
          <w:tcPr>
            <w:tcW w:w="1174" w:type="dxa"/>
            <w:vMerge w:val="continue"/>
            <w:tcBorders>
              <w:top w:val="nil"/>
              <w:bottom w:val="nil"/>
            </w:tcBorders>
            <w:vAlign w:val="top"/>
          </w:tcPr>
          <w:p w14:paraId="2B04FE81">
            <w:pPr>
              <w:rPr>
                <w:rFonts w:ascii="Arial"/>
                <w:sz w:val="21"/>
              </w:rPr>
            </w:pPr>
          </w:p>
        </w:tc>
        <w:tc>
          <w:tcPr>
            <w:tcW w:w="1419" w:type="dxa"/>
            <w:vMerge w:val="continue"/>
            <w:tcBorders>
              <w:top w:val="nil"/>
              <w:bottom w:val="nil"/>
            </w:tcBorders>
            <w:vAlign w:val="top"/>
          </w:tcPr>
          <w:p w14:paraId="2863ADA9">
            <w:pPr>
              <w:rPr>
                <w:rFonts w:ascii="Arial"/>
                <w:sz w:val="21"/>
              </w:rPr>
            </w:pPr>
          </w:p>
        </w:tc>
      </w:tr>
      <w:tr w14:paraId="04093EA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2898F61E">
            <w:pPr>
              <w:spacing w:before="89" w:line="288" w:lineRule="exact"/>
              <w:ind w:left="231"/>
              <w:rPr>
                <w:rFonts w:ascii="宋体" w:hAnsi="宋体" w:eastAsia="宋体" w:cs="宋体"/>
                <w:sz w:val="20"/>
                <w:szCs w:val="20"/>
              </w:rPr>
            </w:pPr>
            <w:r>
              <w:rPr>
                <w:rFonts w:ascii="宋体" w:hAnsi="宋体" w:eastAsia="宋体" w:cs="宋体"/>
                <w:color w:val="231916"/>
                <w:position w:val="2"/>
                <w:sz w:val="20"/>
                <w:szCs w:val="20"/>
              </w:rPr>
              <w:t>39</w:t>
            </w:r>
          </w:p>
        </w:tc>
        <w:tc>
          <w:tcPr>
            <w:tcW w:w="664" w:type="dxa"/>
            <w:vAlign w:val="top"/>
          </w:tcPr>
          <w:p w14:paraId="0A61D471">
            <w:pPr>
              <w:spacing w:before="99" w:line="211" w:lineRule="auto"/>
              <w:ind w:left="123"/>
              <w:rPr>
                <w:rFonts w:ascii="宋体" w:hAnsi="宋体" w:eastAsia="宋体" w:cs="宋体"/>
                <w:sz w:val="20"/>
                <w:szCs w:val="20"/>
              </w:rPr>
            </w:pPr>
            <w:r>
              <w:rPr>
                <w:rFonts w:ascii="宋体" w:hAnsi="宋体" w:eastAsia="宋体" w:cs="宋体"/>
                <w:color w:val="231916"/>
                <w:spacing w:val="3"/>
                <w:sz w:val="20"/>
                <w:szCs w:val="20"/>
              </w:rPr>
              <w:t>实践</w:t>
            </w:r>
          </w:p>
        </w:tc>
        <w:tc>
          <w:tcPr>
            <w:tcW w:w="966" w:type="dxa"/>
            <w:vAlign w:val="top"/>
          </w:tcPr>
          <w:p w14:paraId="7CC2DF26">
            <w:pPr>
              <w:spacing w:before="100" w:line="208" w:lineRule="auto"/>
              <w:ind w:left="280"/>
              <w:rPr>
                <w:rFonts w:ascii="宋体" w:hAnsi="宋体" w:eastAsia="宋体" w:cs="宋体"/>
                <w:sz w:val="20"/>
                <w:szCs w:val="20"/>
              </w:rPr>
            </w:pPr>
            <w:r>
              <w:rPr>
                <w:rFonts w:ascii="宋体" w:hAnsi="宋体" w:eastAsia="宋体" w:cs="宋体"/>
                <w:color w:val="231916"/>
                <w:spacing w:val="3"/>
                <w:sz w:val="20"/>
                <w:szCs w:val="20"/>
              </w:rPr>
              <w:t>军训</w:t>
            </w:r>
          </w:p>
        </w:tc>
        <w:tc>
          <w:tcPr>
            <w:tcW w:w="4463" w:type="dxa"/>
            <w:vAlign w:val="top"/>
          </w:tcPr>
          <w:p w14:paraId="77F0C1D0">
            <w:pPr>
              <w:spacing w:before="96" w:line="215" w:lineRule="auto"/>
              <w:ind w:left="80"/>
              <w:rPr>
                <w:rFonts w:ascii="宋体" w:hAnsi="宋体" w:eastAsia="宋体" w:cs="宋体"/>
                <w:sz w:val="20"/>
                <w:szCs w:val="20"/>
              </w:rPr>
            </w:pPr>
            <w:r>
              <w:rPr>
                <w:rFonts w:ascii="宋体" w:hAnsi="宋体" w:eastAsia="宋体" w:cs="宋体"/>
                <w:color w:val="231916"/>
                <w:spacing w:val="5"/>
                <w:sz w:val="20"/>
                <w:szCs w:val="20"/>
              </w:rPr>
              <w:t>参加实践活动，形成报告或成果</w:t>
            </w:r>
          </w:p>
        </w:tc>
        <w:tc>
          <w:tcPr>
            <w:tcW w:w="1174" w:type="dxa"/>
            <w:vMerge w:val="continue"/>
            <w:tcBorders>
              <w:top w:val="nil"/>
              <w:bottom w:val="nil"/>
            </w:tcBorders>
            <w:vAlign w:val="top"/>
          </w:tcPr>
          <w:p w14:paraId="20883903">
            <w:pPr>
              <w:rPr>
                <w:rFonts w:ascii="Arial"/>
                <w:sz w:val="21"/>
              </w:rPr>
            </w:pPr>
          </w:p>
        </w:tc>
        <w:tc>
          <w:tcPr>
            <w:tcW w:w="1419" w:type="dxa"/>
            <w:vMerge w:val="continue"/>
            <w:tcBorders>
              <w:top w:val="nil"/>
              <w:bottom w:val="nil"/>
            </w:tcBorders>
            <w:vAlign w:val="top"/>
          </w:tcPr>
          <w:p w14:paraId="35050D4A">
            <w:pPr>
              <w:rPr>
                <w:rFonts w:ascii="Arial"/>
                <w:sz w:val="21"/>
              </w:rPr>
            </w:pPr>
          </w:p>
        </w:tc>
      </w:tr>
      <w:tr w14:paraId="31EEBE2F">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2D757240">
            <w:pPr>
              <w:spacing w:before="91" w:line="286" w:lineRule="exact"/>
              <w:ind w:left="226"/>
              <w:rPr>
                <w:rFonts w:ascii="宋体" w:hAnsi="宋体" w:eastAsia="宋体" w:cs="宋体"/>
                <w:sz w:val="20"/>
                <w:szCs w:val="20"/>
              </w:rPr>
            </w:pPr>
            <w:r>
              <w:rPr>
                <w:rFonts w:ascii="宋体" w:hAnsi="宋体" w:eastAsia="宋体" w:cs="宋体"/>
                <w:color w:val="231916"/>
                <w:spacing w:val="3"/>
                <w:position w:val="2"/>
                <w:sz w:val="20"/>
                <w:szCs w:val="20"/>
              </w:rPr>
              <w:t>40</w:t>
            </w:r>
          </w:p>
        </w:tc>
        <w:tc>
          <w:tcPr>
            <w:tcW w:w="664" w:type="dxa"/>
            <w:vAlign w:val="top"/>
          </w:tcPr>
          <w:p w14:paraId="3B29ECD4">
            <w:pPr>
              <w:spacing w:before="100" w:line="211" w:lineRule="auto"/>
              <w:ind w:left="123"/>
              <w:rPr>
                <w:rFonts w:ascii="宋体" w:hAnsi="宋体" w:eastAsia="宋体" w:cs="宋体"/>
                <w:sz w:val="20"/>
                <w:szCs w:val="20"/>
              </w:rPr>
            </w:pPr>
            <w:r>
              <w:rPr>
                <w:rFonts w:ascii="宋体" w:hAnsi="宋体" w:eastAsia="宋体" w:cs="宋体"/>
                <w:color w:val="231916"/>
                <w:spacing w:val="3"/>
                <w:sz w:val="20"/>
                <w:szCs w:val="20"/>
              </w:rPr>
              <w:t>实践</w:t>
            </w:r>
          </w:p>
        </w:tc>
        <w:tc>
          <w:tcPr>
            <w:tcW w:w="966" w:type="dxa"/>
            <w:vAlign w:val="top"/>
          </w:tcPr>
          <w:p w14:paraId="124F1939">
            <w:pPr>
              <w:spacing w:before="98" w:line="213" w:lineRule="auto"/>
              <w:ind w:left="66"/>
              <w:rPr>
                <w:rFonts w:ascii="宋体" w:hAnsi="宋体" w:eastAsia="宋体" w:cs="宋体"/>
                <w:sz w:val="20"/>
                <w:szCs w:val="20"/>
              </w:rPr>
            </w:pPr>
            <w:r>
              <w:rPr>
                <w:rFonts w:ascii="宋体" w:hAnsi="宋体" w:eastAsia="宋体" w:cs="宋体"/>
                <w:color w:val="231916"/>
                <w:spacing w:val="6"/>
                <w:sz w:val="20"/>
                <w:szCs w:val="20"/>
              </w:rPr>
              <w:t>勤工俭学</w:t>
            </w:r>
          </w:p>
        </w:tc>
        <w:tc>
          <w:tcPr>
            <w:tcW w:w="4463" w:type="dxa"/>
            <w:vAlign w:val="top"/>
          </w:tcPr>
          <w:p w14:paraId="3A25C5A1">
            <w:pPr>
              <w:spacing w:before="97" w:line="215" w:lineRule="auto"/>
              <w:ind w:left="80"/>
              <w:rPr>
                <w:rFonts w:ascii="宋体" w:hAnsi="宋体" w:eastAsia="宋体" w:cs="宋体"/>
                <w:sz w:val="20"/>
                <w:szCs w:val="20"/>
              </w:rPr>
            </w:pPr>
            <w:r>
              <w:rPr>
                <w:rFonts w:ascii="宋体" w:hAnsi="宋体" w:eastAsia="宋体" w:cs="宋体"/>
                <w:color w:val="231916"/>
                <w:spacing w:val="5"/>
                <w:sz w:val="20"/>
                <w:szCs w:val="20"/>
              </w:rPr>
              <w:t>参加实践活动，形成报告或成果</w:t>
            </w:r>
          </w:p>
        </w:tc>
        <w:tc>
          <w:tcPr>
            <w:tcW w:w="1174" w:type="dxa"/>
            <w:vMerge w:val="continue"/>
            <w:tcBorders>
              <w:top w:val="nil"/>
              <w:bottom w:val="nil"/>
            </w:tcBorders>
            <w:vAlign w:val="top"/>
          </w:tcPr>
          <w:p w14:paraId="432C5E21">
            <w:pPr>
              <w:rPr>
                <w:rFonts w:ascii="Arial"/>
                <w:sz w:val="21"/>
              </w:rPr>
            </w:pPr>
          </w:p>
        </w:tc>
        <w:tc>
          <w:tcPr>
            <w:tcW w:w="1419" w:type="dxa"/>
            <w:vMerge w:val="continue"/>
            <w:tcBorders>
              <w:top w:val="nil"/>
              <w:bottom w:val="nil"/>
            </w:tcBorders>
            <w:vAlign w:val="top"/>
          </w:tcPr>
          <w:p w14:paraId="100E0D64">
            <w:pPr>
              <w:rPr>
                <w:rFonts w:ascii="Arial"/>
                <w:sz w:val="21"/>
              </w:rPr>
            </w:pPr>
          </w:p>
        </w:tc>
      </w:tr>
      <w:tr w14:paraId="6B61847B">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9" w:type="dxa"/>
            <w:vAlign w:val="top"/>
          </w:tcPr>
          <w:p w14:paraId="2EB686CD">
            <w:pPr>
              <w:spacing w:before="92" w:line="285" w:lineRule="exact"/>
              <w:ind w:left="234"/>
              <w:rPr>
                <w:rFonts w:ascii="宋体" w:hAnsi="宋体" w:eastAsia="宋体" w:cs="宋体"/>
                <w:sz w:val="20"/>
                <w:szCs w:val="20"/>
              </w:rPr>
            </w:pPr>
            <w:r>
              <w:rPr>
                <w:rFonts w:ascii="宋体" w:hAnsi="宋体" w:eastAsia="宋体" w:cs="宋体"/>
                <w:color w:val="231916"/>
                <w:spacing w:val="3"/>
                <w:position w:val="1"/>
                <w:sz w:val="20"/>
                <w:szCs w:val="20"/>
              </w:rPr>
              <w:t>41</w:t>
            </w:r>
          </w:p>
        </w:tc>
        <w:tc>
          <w:tcPr>
            <w:tcW w:w="664" w:type="dxa"/>
            <w:vAlign w:val="top"/>
          </w:tcPr>
          <w:p w14:paraId="5A8811EF">
            <w:pPr>
              <w:spacing w:before="101" w:line="211" w:lineRule="auto"/>
              <w:ind w:left="123"/>
              <w:rPr>
                <w:rFonts w:ascii="宋体" w:hAnsi="宋体" w:eastAsia="宋体" w:cs="宋体"/>
                <w:sz w:val="20"/>
                <w:szCs w:val="20"/>
              </w:rPr>
            </w:pPr>
            <w:r>
              <w:rPr>
                <w:rFonts w:ascii="宋体" w:hAnsi="宋体" w:eastAsia="宋体" w:cs="宋体"/>
                <w:color w:val="231916"/>
                <w:spacing w:val="3"/>
                <w:sz w:val="20"/>
                <w:szCs w:val="20"/>
              </w:rPr>
              <w:t>实践</w:t>
            </w:r>
          </w:p>
        </w:tc>
        <w:tc>
          <w:tcPr>
            <w:tcW w:w="966" w:type="dxa"/>
            <w:vAlign w:val="top"/>
          </w:tcPr>
          <w:p w14:paraId="71BAA8C3">
            <w:pPr>
              <w:spacing w:before="100" w:line="213" w:lineRule="auto"/>
              <w:ind w:left="67"/>
              <w:rPr>
                <w:rFonts w:ascii="宋体" w:hAnsi="宋体" w:eastAsia="宋体" w:cs="宋体"/>
                <w:sz w:val="20"/>
                <w:szCs w:val="20"/>
              </w:rPr>
            </w:pPr>
            <w:r>
              <w:rPr>
                <w:rFonts w:ascii="宋体" w:hAnsi="宋体" w:eastAsia="宋体" w:cs="宋体"/>
                <w:color w:val="231916"/>
                <w:spacing w:val="7"/>
                <w:sz w:val="20"/>
                <w:szCs w:val="20"/>
              </w:rPr>
              <w:t>生产劳动</w:t>
            </w:r>
          </w:p>
        </w:tc>
        <w:tc>
          <w:tcPr>
            <w:tcW w:w="4463" w:type="dxa"/>
            <w:vAlign w:val="top"/>
          </w:tcPr>
          <w:p w14:paraId="1E877430">
            <w:pPr>
              <w:spacing w:before="98" w:line="215" w:lineRule="auto"/>
              <w:ind w:left="80"/>
              <w:rPr>
                <w:rFonts w:ascii="宋体" w:hAnsi="宋体" w:eastAsia="宋体" w:cs="宋体"/>
                <w:sz w:val="20"/>
                <w:szCs w:val="20"/>
              </w:rPr>
            </w:pPr>
            <w:r>
              <w:rPr>
                <w:rFonts w:ascii="宋体" w:hAnsi="宋体" w:eastAsia="宋体" w:cs="宋体"/>
                <w:color w:val="231916"/>
                <w:spacing w:val="5"/>
                <w:sz w:val="20"/>
                <w:szCs w:val="20"/>
              </w:rPr>
              <w:t>参加实践活动，形成报告或成果</w:t>
            </w:r>
          </w:p>
        </w:tc>
        <w:tc>
          <w:tcPr>
            <w:tcW w:w="1174" w:type="dxa"/>
            <w:vMerge w:val="continue"/>
            <w:tcBorders>
              <w:top w:val="nil"/>
              <w:bottom w:val="nil"/>
            </w:tcBorders>
            <w:vAlign w:val="top"/>
          </w:tcPr>
          <w:p w14:paraId="4A37958D">
            <w:pPr>
              <w:rPr>
                <w:rFonts w:ascii="Arial"/>
                <w:sz w:val="21"/>
              </w:rPr>
            </w:pPr>
          </w:p>
        </w:tc>
        <w:tc>
          <w:tcPr>
            <w:tcW w:w="1419" w:type="dxa"/>
            <w:vMerge w:val="continue"/>
            <w:tcBorders>
              <w:top w:val="nil"/>
              <w:bottom w:val="nil"/>
            </w:tcBorders>
            <w:vAlign w:val="top"/>
          </w:tcPr>
          <w:p w14:paraId="0B532DD2">
            <w:pPr>
              <w:rPr>
                <w:rFonts w:ascii="Arial"/>
                <w:sz w:val="21"/>
              </w:rPr>
            </w:pPr>
          </w:p>
        </w:tc>
      </w:tr>
      <w:tr w14:paraId="2B99ED1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93" w:hRule="atLeast"/>
        </w:trPr>
        <w:tc>
          <w:tcPr>
            <w:tcW w:w="669" w:type="dxa"/>
            <w:vAlign w:val="top"/>
          </w:tcPr>
          <w:p w14:paraId="2945B111">
            <w:pPr>
              <w:spacing w:before="93" w:line="289" w:lineRule="exact"/>
              <w:ind w:left="226"/>
              <w:rPr>
                <w:rFonts w:ascii="宋体" w:hAnsi="宋体" w:eastAsia="宋体" w:cs="宋体"/>
                <w:sz w:val="20"/>
                <w:szCs w:val="20"/>
              </w:rPr>
            </w:pPr>
            <w:r>
              <w:rPr>
                <w:rFonts w:ascii="宋体" w:hAnsi="宋体" w:eastAsia="宋体" w:cs="宋体"/>
                <w:color w:val="231916"/>
                <w:spacing w:val="3"/>
                <w:position w:val="2"/>
                <w:sz w:val="20"/>
                <w:szCs w:val="20"/>
              </w:rPr>
              <w:t>42</w:t>
            </w:r>
          </w:p>
        </w:tc>
        <w:tc>
          <w:tcPr>
            <w:tcW w:w="664" w:type="dxa"/>
            <w:vAlign w:val="top"/>
          </w:tcPr>
          <w:p w14:paraId="4CFA53B4">
            <w:pPr>
              <w:spacing w:before="102" w:line="211" w:lineRule="auto"/>
              <w:ind w:left="123"/>
              <w:rPr>
                <w:rFonts w:ascii="宋体" w:hAnsi="宋体" w:eastAsia="宋体" w:cs="宋体"/>
                <w:sz w:val="20"/>
                <w:szCs w:val="20"/>
              </w:rPr>
            </w:pPr>
            <w:r>
              <w:rPr>
                <w:rFonts w:ascii="宋体" w:hAnsi="宋体" w:eastAsia="宋体" w:cs="宋体"/>
                <w:color w:val="231916"/>
                <w:spacing w:val="3"/>
                <w:sz w:val="20"/>
                <w:szCs w:val="20"/>
              </w:rPr>
              <w:t>实践</w:t>
            </w:r>
          </w:p>
        </w:tc>
        <w:tc>
          <w:tcPr>
            <w:tcW w:w="966" w:type="dxa"/>
            <w:vAlign w:val="top"/>
          </w:tcPr>
          <w:p w14:paraId="5B036F2B">
            <w:pPr>
              <w:spacing w:before="102" w:line="211" w:lineRule="auto"/>
              <w:ind w:left="65"/>
              <w:rPr>
                <w:rFonts w:ascii="宋体" w:hAnsi="宋体" w:eastAsia="宋体" w:cs="宋体"/>
                <w:sz w:val="20"/>
                <w:szCs w:val="20"/>
              </w:rPr>
            </w:pPr>
            <w:r>
              <w:rPr>
                <w:rFonts w:ascii="宋体" w:hAnsi="宋体" w:eastAsia="宋体" w:cs="宋体"/>
                <w:color w:val="231916"/>
                <w:spacing w:val="7"/>
                <w:sz w:val="20"/>
                <w:szCs w:val="20"/>
              </w:rPr>
              <w:t>家政家务</w:t>
            </w:r>
          </w:p>
        </w:tc>
        <w:tc>
          <w:tcPr>
            <w:tcW w:w="4463" w:type="dxa"/>
            <w:vAlign w:val="top"/>
          </w:tcPr>
          <w:p w14:paraId="74A55C91">
            <w:pPr>
              <w:spacing w:before="99" w:line="217" w:lineRule="auto"/>
              <w:ind w:left="80"/>
              <w:rPr>
                <w:rFonts w:ascii="宋体" w:hAnsi="宋体" w:eastAsia="宋体" w:cs="宋体"/>
                <w:sz w:val="20"/>
                <w:szCs w:val="20"/>
              </w:rPr>
            </w:pPr>
            <w:r>
              <w:rPr>
                <w:rFonts w:ascii="宋体" w:hAnsi="宋体" w:eastAsia="宋体" w:cs="宋体"/>
                <w:color w:val="231916"/>
                <w:spacing w:val="5"/>
                <w:sz w:val="20"/>
                <w:szCs w:val="20"/>
              </w:rPr>
              <w:t>在家里做力所能及的家务事，得到家长的肯定</w:t>
            </w:r>
          </w:p>
        </w:tc>
        <w:tc>
          <w:tcPr>
            <w:tcW w:w="1174" w:type="dxa"/>
            <w:vMerge w:val="continue"/>
            <w:tcBorders>
              <w:top w:val="nil"/>
            </w:tcBorders>
            <w:vAlign w:val="top"/>
          </w:tcPr>
          <w:p w14:paraId="6CC8486C">
            <w:pPr>
              <w:rPr>
                <w:rFonts w:ascii="Arial"/>
                <w:sz w:val="21"/>
              </w:rPr>
            </w:pPr>
          </w:p>
        </w:tc>
        <w:tc>
          <w:tcPr>
            <w:tcW w:w="1419" w:type="dxa"/>
            <w:vMerge w:val="continue"/>
            <w:tcBorders>
              <w:top w:val="nil"/>
            </w:tcBorders>
            <w:vAlign w:val="top"/>
          </w:tcPr>
          <w:p w14:paraId="0AC3BFBD">
            <w:pPr>
              <w:rPr>
                <w:rFonts w:ascii="Arial"/>
                <w:sz w:val="21"/>
              </w:rPr>
            </w:pPr>
          </w:p>
        </w:tc>
      </w:tr>
    </w:tbl>
    <w:p w14:paraId="46237323">
      <w:pPr>
        <w:pStyle w:val="2"/>
        <w:spacing w:line="393" w:lineRule="auto"/>
      </w:pPr>
    </w:p>
    <w:p w14:paraId="32889656">
      <w:pPr>
        <w:spacing w:line="6856" w:lineRule="exact"/>
        <w:ind w:firstLine="5"/>
      </w:pPr>
      <w:r>
        <w:rPr>
          <w:position w:val="-137"/>
        </w:rPr>
        <w:drawing>
          <wp:inline distT="0" distB="0" distL="0" distR="0">
            <wp:extent cx="5939790" cy="4352925"/>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195"/>
                    <a:stretch>
                      <a:fillRect/>
                    </a:stretch>
                  </pic:blipFill>
                  <pic:spPr>
                    <a:xfrm>
                      <a:off x="0" y="0"/>
                      <a:ext cx="5939997" cy="4353465"/>
                    </a:xfrm>
                    <a:prstGeom prst="rect">
                      <a:avLst/>
                    </a:prstGeom>
                  </pic:spPr>
                </pic:pic>
              </a:graphicData>
            </a:graphic>
          </wp:inline>
        </w:drawing>
      </w:r>
    </w:p>
    <w:p w14:paraId="74CF8C41">
      <w:pPr>
        <w:spacing w:line="6856" w:lineRule="exact"/>
        <w:sectPr>
          <w:footerReference r:id="rId65" w:type="default"/>
          <w:pgSz w:w="11906" w:h="16158"/>
          <w:pgMar w:top="400" w:right="1043" w:bottom="1013" w:left="1265" w:header="0" w:footer="741" w:gutter="0"/>
          <w:cols w:space="720" w:num="1"/>
        </w:sectPr>
      </w:pPr>
    </w:p>
    <w:p w14:paraId="7928B2FE">
      <w:pPr>
        <w:pStyle w:val="2"/>
        <w:spacing w:line="259" w:lineRule="auto"/>
      </w:pPr>
    </w:p>
    <w:p w14:paraId="3AD24A2E">
      <w:pPr>
        <w:pStyle w:val="2"/>
        <w:spacing w:line="260" w:lineRule="auto"/>
      </w:pPr>
    </w:p>
    <w:p w14:paraId="00C58C48">
      <w:pPr>
        <w:pStyle w:val="2"/>
        <w:spacing w:line="260" w:lineRule="auto"/>
      </w:pPr>
    </w:p>
    <w:p w14:paraId="1847E53A">
      <w:pPr>
        <w:spacing w:before="97" w:line="412" w:lineRule="exact"/>
        <w:ind w:left="282"/>
        <w:rPr>
          <w:rFonts w:ascii="宋体" w:hAnsi="宋体" w:eastAsia="宋体" w:cs="宋体"/>
          <w:sz w:val="30"/>
          <w:szCs w:val="30"/>
        </w:rPr>
      </w:pPr>
      <w:r>
        <w:rPr>
          <w:rFonts w:ascii="宋体" w:hAnsi="宋体" w:eastAsia="宋体" w:cs="宋体"/>
          <w:b/>
          <w:bCs/>
          <w:color w:val="231916"/>
          <w:spacing w:val="11"/>
          <w:position w:val="2"/>
          <w:sz w:val="30"/>
          <w:szCs w:val="30"/>
        </w:rPr>
        <w:t>娄底市文正高级中学双峰县文正学校学生评价加（减）分通知单</w:t>
      </w:r>
    </w:p>
    <w:p w14:paraId="4A34E9C3">
      <w:pPr>
        <w:spacing w:line="36" w:lineRule="exact"/>
      </w:pPr>
    </w:p>
    <w:tbl>
      <w:tblPr>
        <w:tblStyle w:val="5"/>
        <w:tblW w:w="9355"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2342"/>
        <w:gridCol w:w="2336"/>
        <w:gridCol w:w="2336"/>
        <w:gridCol w:w="2341"/>
      </w:tblGrid>
      <w:tr w14:paraId="4CFD28B6">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7" w:hRule="atLeast"/>
        </w:trPr>
        <w:tc>
          <w:tcPr>
            <w:tcW w:w="2342" w:type="dxa"/>
            <w:vAlign w:val="top"/>
          </w:tcPr>
          <w:p w14:paraId="5F2A80AD">
            <w:pPr>
              <w:spacing w:before="88" w:line="208" w:lineRule="auto"/>
              <w:ind w:left="754"/>
              <w:rPr>
                <w:rFonts w:ascii="宋体" w:hAnsi="宋体" w:eastAsia="宋体" w:cs="宋体"/>
                <w:sz w:val="21"/>
                <w:szCs w:val="21"/>
              </w:rPr>
            </w:pPr>
            <w:r>
              <w:rPr>
                <w:rFonts w:ascii="宋体" w:hAnsi="宋体" w:eastAsia="宋体" w:cs="宋体"/>
                <w:color w:val="231916"/>
                <w:spacing w:val="1"/>
                <w:sz w:val="21"/>
                <w:szCs w:val="21"/>
              </w:rPr>
              <w:t>学生姓名</w:t>
            </w:r>
          </w:p>
        </w:tc>
        <w:tc>
          <w:tcPr>
            <w:tcW w:w="2336" w:type="dxa"/>
            <w:vAlign w:val="top"/>
          </w:tcPr>
          <w:p w14:paraId="475C64C0">
            <w:pPr>
              <w:spacing w:before="86" w:line="211" w:lineRule="auto"/>
              <w:ind w:left="958"/>
              <w:rPr>
                <w:rFonts w:ascii="宋体" w:hAnsi="宋体" w:eastAsia="宋体" w:cs="宋体"/>
                <w:sz w:val="21"/>
                <w:szCs w:val="21"/>
              </w:rPr>
            </w:pPr>
            <w:r>
              <w:rPr>
                <w:rFonts w:ascii="宋体" w:hAnsi="宋体" w:eastAsia="宋体" w:cs="宋体"/>
                <w:color w:val="231916"/>
                <w:sz w:val="21"/>
                <w:szCs w:val="21"/>
              </w:rPr>
              <w:t>性别</w:t>
            </w:r>
          </w:p>
        </w:tc>
        <w:tc>
          <w:tcPr>
            <w:tcW w:w="2336" w:type="dxa"/>
            <w:vAlign w:val="top"/>
          </w:tcPr>
          <w:p w14:paraId="3B1B22B1">
            <w:pPr>
              <w:spacing w:before="86" w:line="210" w:lineRule="auto"/>
              <w:ind w:left="957"/>
              <w:rPr>
                <w:rFonts w:ascii="宋体" w:hAnsi="宋体" w:eastAsia="宋体" w:cs="宋体"/>
                <w:sz w:val="21"/>
                <w:szCs w:val="21"/>
              </w:rPr>
            </w:pPr>
            <w:r>
              <w:rPr>
                <w:rFonts w:ascii="宋体" w:hAnsi="宋体" w:eastAsia="宋体" w:cs="宋体"/>
                <w:color w:val="231916"/>
                <w:spacing w:val="-1"/>
                <w:sz w:val="21"/>
                <w:szCs w:val="21"/>
              </w:rPr>
              <w:t>年级</w:t>
            </w:r>
          </w:p>
        </w:tc>
        <w:tc>
          <w:tcPr>
            <w:tcW w:w="2341" w:type="dxa"/>
            <w:vAlign w:val="top"/>
          </w:tcPr>
          <w:p w14:paraId="1C2A60D0">
            <w:pPr>
              <w:spacing w:before="88" w:line="209" w:lineRule="auto"/>
              <w:ind w:left="959"/>
              <w:rPr>
                <w:rFonts w:ascii="宋体" w:hAnsi="宋体" w:eastAsia="宋体" w:cs="宋体"/>
                <w:sz w:val="21"/>
                <w:szCs w:val="21"/>
              </w:rPr>
            </w:pPr>
            <w:r>
              <w:rPr>
                <w:rFonts w:ascii="宋体" w:hAnsi="宋体" w:eastAsia="宋体" w:cs="宋体"/>
                <w:color w:val="231916"/>
                <w:spacing w:val="-1"/>
                <w:sz w:val="21"/>
                <w:szCs w:val="21"/>
              </w:rPr>
              <w:t>班级</w:t>
            </w:r>
          </w:p>
        </w:tc>
      </w:tr>
      <w:tr w14:paraId="4BF0C99A">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2" w:hRule="atLeast"/>
        </w:trPr>
        <w:tc>
          <w:tcPr>
            <w:tcW w:w="2342" w:type="dxa"/>
            <w:vAlign w:val="top"/>
          </w:tcPr>
          <w:p w14:paraId="3EAF3838">
            <w:pPr>
              <w:rPr>
                <w:rFonts w:ascii="Arial"/>
                <w:sz w:val="21"/>
              </w:rPr>
            </w:pPr>
          </w:p>
        </w:tc>
        <w:tc>
          <w:tcPr>
            <w:tcW w:w="2336" w:type="dxa"/>
            <w:vAlign w:val="top"/>
          </w:tcPr>
          <w:p w14:paraId="34493331">
            <w:pPr>
              <w:rPr>
                <w:rFonts w:ascii="Arial"/>
                <w:sz w:val="21"/>
              </w:rPr>
            </w:pPr>
          </w:p>
        </w:tc>
        <w:tc>
          <w:tcPr>
            <w:tcW w:w="2336" w:type="dxa"/>
            <w:vAlign w:val="top"/>
          </w:tcPr>
          <w:p w14:paraId="51D438A8">
            <w:pPr>
              <w:rPr>
                <w:rFonts w:ascii="Arial"/>
                <w:sz w:val="21"/>
              </w:rPr>
            </w:pPr>
          </w:p>
        </w:tc>
        <w:tc>
          <w:tcPr>
            <w:tcW w:w="2341" w:type="dxa"/>
            <w:vAlign w:val="top"/>
          </w:tcPr>
          <w:p w14:paraId="138A0738">
            <w:pPr>
              <w:rPr>
                <w:rFonts w:ascii="Arial"/>
                <w:sz w:val="21"/>
              </w:rPr>
            </w:pPr>
          </w:p>
        </w:tc>
      </w:tr>
      <w:tr w14:paraId="4EB2EB97">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PrEx>
        <w:trPr>
          <w:trHeight w:val="372" w:hRule="atLeast"/>
        </w:trPr>
        <w:tc>
          <w:tcPr>
            <w:tcW w:w="2342" w:type="dxa"/>
            <w:vAlign w:val="top"/>
          </w:tcPr>
          <w:p w14:paraId="25ACE9D4">
            <w:pPr>
              <w:spacing w:before="79" w:line="282" w:lineRule="exact"/>
              <w:ind w:left="634"/>
              <w:rPr>
                <w:rFonts w:ascii="宋体" w:hAnsi="宋体" w:eastAsia="宋体" w:cs="宋体"/>
                <w:sz w:val="21"/>
                <w:szCs w:val="21"/>
              </w:rPr>
            </w:pPr>
            <w:r>
              <w:rPr>
                <w:rFonts w:ascii="宋体" w:hAnsi="宋体" w:eastAsia="宋体" w:cs="宋体"/>
                <w:color w:val="231916"/>
                <w:spacing w:val="3"/>
                <w:position w:val="1"/>
                <w:sz w:val="21"/>
                <w:szCs w:val="21"/>
              </w:rPr>
              <w:t>加（减）分</w:t>
            </w:r>
          </w:p>
        </w:tc>
        <w:tc>
          <w:tcPr>
            <w:tcW w:w="4672" w:type="dxa"/>
            <w:gridSpan w:val="2"/>
            <w:vAlign w:val="top"/>
          </w:tcPr>
          <w:p w14:paraId="6B969574">
            <w:pPr>
              <w:spacing w:before="80" w:line="281" w:lineRule="exact"/>
              <w:ind w:left="1598"/>
              <w:rPr>
                <w:rFonts w:ascii="宋体" w:hAnsi="宋体" w:eastAsia="宋体" w:cs="宋体"/>
                <w:sz w:val="21"/>
                <w:szCs w:val="21"/>
              </w:rPr>
            </w:pPr>
            <w:r>
              <w:rPr>
                <w:rFonts w:ascii="宋体" w:hAnsi="宋体" w:eastAsia="宋体" w:cs="宋体"/>
                <w:color w:val="231916"/>
                <w:spacing w:val="3"/>
                <w:position w:val="1"/>
                <w:sz w:val="21"/>
                <w:szCs w:val="21"/>
              </w:rPr>
              <w:t>加（减）分事由</w:t>
            </w:r>
          </w:p>
        </w:tc>
        <w:tc>
          <w:tcPr>
            <w:tcW w:w="2341" w:type="dxa"/>
            <w:vAlign w:val="top"/>
          </w:tcPr>
          <w:p w14:paraId="57CB3E03">
            <w:pPr>
              <w:spacing w:before="84" w:line="214" w:lineRule="auto"/>
              <w:ind w:left="530"/>
              <w:rPr>
                <w:rFonts w:ascii="宋体" w:hAnsi="宋体" w:eastAsia="宋体" w:cs="宋体"/>
                <w:sz w:val="21"/>
                <w:szCs w:val="21"/>
              </w:rPr>
            </w:pPr>
            <w:r>
              <w:rPr>
                <w:rFonts w:ascii="宋体" w:hAnsi="宋体" w:eastAsia="宋体" w:cs="宋体"/>
                <w:color w:val="231916"/>
                <w:spacing w:val="2"/>
                <w:sz w:val="21"/>
                <w:szCs w:val="21"/>
              </w:rPr>
              <w:t>通知单发出人</w:t>
            </w:r>
          </w:p>
        </w:tc>
      </w:tr>
      <w:tr w14:paraId="26F43068">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7" w:hRule="atLeast"/>
        </w:trPr>
        <w:tc>
          <w:tcPr>
            <w:tcW w:w="2342" w:type="dxa"/>
            <w:vAlign w:val="top"/>
          </w:tcPr>
          <w:p w14:paraId="48116F48">
            <w:pPr>
              <w:rPr>
                <w:rFonts w:ascii="Arial"/>
                <w:sz w:val="21"/>
              </w:rPr>
            </w:pPr>
          </w:p>
        </w:tc>
        <w:tc>
          <w:tcPr>
            <w:tcW w:w="4672" w:type="dxa"/>
            <w:gridSpan w:val="2"/>
            <w:vAlign w:val="top"/>
          </w:tcPr>
          <w:p w14:paraId="67D1B1E2">
            <w:pPr>
              <w:rPr>
                <w:rFonts w:ascii="Arial"/>
                <w:sz w:val="21"/>
              </w:rPr>
            </w:pPr>
          </w:p>
        </w:tc>
        <w:tc>
          <w:tcPr>
            <w:tcW w:w="2341" w:type="dxa"/>
            <w:vAlign w:val="top"/>
          </w:tcPr>
          <w:p w14:paraId="12148C37">
            <w:pPr>
              <w:rPr>
                <w:rFonts w:ascii="Arial"/>
                <w:sz w:val="21"/>
              </w:rPr>
            </w:pPr>
          </w:p>
        </w:tc>
      </w:tr>
    </w:tbl>
    <w:p w14:paraId="201CA585">
      <w:pPr>
        <w:spacing w:before="149" w:line="281" w:lineRule="exact"/>
        <w:ind w:left="3908"/>
        <w:rPr>
          <w:rFonts w:ascii="宋体" w:hAnsi="宋体" w:eastAsia="宋体" w:cs="宋体"/>
          <w:sz w:val="21"/>
          <w:szCs w:val="21"/>
        </w:rPr>
      </w:pPr>
      <w:r>
        <w:rPr>
          <w:rFonts w:ascii="宋体" w:hAnsi="宋体" w:eastAsia="宋体" w:cs="宋体"/>
          <w:color w:val="231916"/>
          <w:spacing w:val="13"/>
          <w:position w:val="1"/>
          <w:sz w:val="21"/>
          <w:szCs w:val="21"/>
        </w:rPr>
        <w:t>（学生保存联）</w:t>
      </w:r>
    </w:p>
    <w:p w14:paraId="06E1C62C">
      <w:pPr>
        <w:spacing w:before="39"/>
      </w:pPr>
    </w:p>
    <w:p w14:paraId="267FB3A8">
      <w:pPr>
        <w:spacing w:before="39"/>
      </w:pPr>
    </w:p>
    <w:tbl>
      <w:tblPr>
        <w:tblStyle w:val="5"/>
        <w:tblW w:w="9355"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2342"/>
        <w:gridCol w:w="2336"/>
        <w:gridCol w:w="2336"/>
        <w:gridCol w:w="2341"/>
      </w:tblGrid>
      <w:tr w14:paraId="73C3F835">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7" w:hRule="atLeast"/>
        </w:trPr>
        <w:tc>
          <w:tcPr>
            <w:tcW w:w="2342" w:type="dxa"/>
            <w:vAlign w:val="top"/>
          </w:tcPr>
          <w:p w14:paraId="0C84FD71">
            <w:pPr>
              <w:spacing w:before="88" w:line="208" w:lineRule="auto"/>
              <w:ind w:left="754"/>
              <w:rPr>
                <w:rFonts w:ascii="宋体" w:hAnsi="宋体" w:eastAsia="宋体" w:cs="宋体"/>
                <w:sz w:val="21"/>
                <w:szCs w:val="21"/>
              </w:rPr>
            </w:pPr>
            <w:r>
              <w:rPr>
                <w:rFonts w:ascii="宋体" w:hAnsi="宋体" w:eastAsia="宋体" w:cs="宋体"/>
                <w:color w:val="231916"/>
                <w:spacing w:val="1"/>
                <w:sz w:val="21"/>
                <w:szCs w:val="21"/>
              </w:rPr>
              <w:t>学生姓名</w:t>
            </w:r>
          </w:p>
        </w:tc>
        <w:tc>
          <w:tcPr>
            <w:tcW w:w="2336" w:type="dxa"/>
            <w:vAlign w:val="top"/>
          </w:tcPr>
          <w:p w14:paraId="2BEB5932">
            <w:pPr>
              <w:spacing w:before="86" w:line="211" w:lineRule="auto"/>
              <w:ind w:left="958"/>
              <w:rPr>
                <w:rFonts w:ascii="宋体" w:hAnsi="宋体" w:eastAsia="宋体" w:cs="宋体"/>
                <w:sz w:val="21"/>
                <w:szCs w:val="21"/>
              </w:rPr>
            </w:pPr>
            <w:r>
              <w:rPr>
                <w:rFonts w:ascii="宋体" w:hAnsi="宋体" w:eastAsia="宋体" w:cs="宋体"/>
                <w:color w:val="231916"/>
                <w:sz w:val="21"/>
                <w:szCs w:val="21"/>
              </w:rPr>
              <w:t>性别</w:t>
            </w:r>
          </w:p>
        </w:tc>
        <w:tc>
          <w:tcPr>
            <w:tcW w:w="2336" w:type="dxa"/>
            <w:vAlign w:val="top"/>
          </w:tcPr>
          <w:p w14:paraId="1112332B">
            <w:pPr>
              <w:spacing w:before="86" w:line="210" w:lineRule="auto"/>
              <w:ind w:left="957"/>
              <w:rPr>
                <w:rFonts w:ascii="宋体" w:hAnsi="宋体" w:eastAsia="宋体" w:cs="宋体"/>
                <w:sz w:val="21"/>
                <w:szCs w:val="21"/>
              </w:rPr>
            </w:pPr>
            <w:r>
              <w:rPr>
                <w:rFonts w:ascii="宋体" w:hAnsi="宋体" w:eastAsia="宋体" w:cs="宋体"/>
                <w:color w:val="231916"/>
                <w:spacing w:val="-1"/>
                <w:sz w:val="21"/>
                <w:szCs w:val="21"/>
              </w:rPr>
              <w:t>年级</w:t>
            </w:r>
          </w:p>
        </w:tc>
        <w:tc>
          <w:tcPr>
            <w:tcW w:w="2341" w:type="dxa"/>
            <w:vAlign w:val="top"/>
          </w:tcPr>
          <w:p w14:paraId="31F2A431">
            <w:pPr>
              <w:spacing w:before="88" w:line="209" w:lineRule="auto"/>
              <w:ind w:left="959"/>
              <w:rPr>
                <w:rFonts w:ascii="宋体" w:hAnsi="宋体" w:eastAsia="宋体" w:cs="宋体"/>
                <w:sz w:val="21"/>
                <w:szCs w:val="21"/>
              </w:rPr>
            </w:pPr>
            <w:r>
              <w:rPr>
                <w:rFonts w:ascii="宋体" w:hAnsi="宋体" w:eastAsia="宋体" w:cs="宋体"/>
                <w:color w:val="231916"/>
                <w:spacing w:val="-1"/>
                <w:sz w:val="21"/>
                <w:szCs w:val="21"/>
              </w:rPr>
              <w:t>班级</w:t>
            </w:r>
          </w:p>
        </w:tc>
      </w:tr>
      <w:tr w14:paraId="58A5583E">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2" w:hRule="atLeast"/>
        </w:trPr>
        <w:tc>
          <w:tcPr>
            <w:tcW w:w="2342" w:type="dxa"/>
            <w:vAlign w:val="top"/>
          </w:tcPr>
          <w:p w14:paraId="3A8935E1">
            <w:pPr>
              <w:rPr>
                <w:rFonts w:ascii="Arial"/>
                <w:sz w:val="21"/>
              </w:rPr>
            </w:pPr>
          </w:p>
        </w:tc>
        <w:tc>
          <w:tcPr>
            <w:tcW w:w="2336" w:type="dxa"/>
            <w:vAlign w:val="top"/>
          </w:tcPr>
          <w:p w14:paraId="46E2894C">
            <w:pPr>
              <w:rPr>
                <w:rFonts w:ascii="Arial"/>
                <w:sz w:val="21"/>
              </w:rPr>
            </w:pPr>
          </w:p>
        </w:tc>
        <w:tc>
          <w:tcPr>
            <w:tcW w:w="2336" w:type="dxa"/>
            <w:vAlign w:val="top"/>
          </w:tcPr>
          <w:p w14:paraId="547252EE">
            <w:pPr>
              <w:rPr>
                <w:rFonts w:ascii="Arial"/>
                <w:sz w:val="21"/>
              </w:rPr>
            </w:pPr>
          </w:p>
        </w:tc>
        <w:tc>
          <w:tcPr>
            <w:tcW w:w="2341" w:type="dxa"/>
            <w:vAlign w:val="top"/>
          </w:tcPr>
          <w:p w14:paraId="37C1E937">
            <w:pPr>
              <w:rPr>
                <w:rFonts w:ascii="Arial"/>
                <w:sz w:val="21"/>
              </w:rPr>
            </w:pPr>
          </w:p>
        </w:tc>
      </w:tr>
      <w:tr w14:paraId="23E392A4">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2" w:hRule="atLeast"/>
        </w:trPr>
        <w:tc>
          <w:tcPr>
            <w:tcW w:w="2342" w:type="dxa"/>
            <w:vAlign w:val="top"/>
          </w:tcPr>
          <w:p w14:paraId="72754CE9">
            <w:pPr>
              <w:spacing w:before="79" w:line="282" w:lineRule="exact"/>
              <w:ind w:left="634"/>
              <w:rPr>
                <w:rFonts w:ascii="宋体" w:hAnsi="宋体" w:eastAsia="宋体" w:cs="宋体"/>
                <w:sz w:val="21"/>
                <w:szCs w:val="21"/>
              </w:rPr>
            </w:pPr>
            <w:r>
              <w:rPr>
                <w:rFonts w:ascii="宋体" w:hAnsi="宋体" w:eastAsia="宋体" w:cs="宋体"/>
                <w:color w:val="231916"/>
                <w:spacing w:val="3"/>
                <w:position w:val="1"/>
                <w:sz w:val="21"/>
                <w:szCs w:val="21"/>
              </w:rPr>
              <w:t>加（减）分</w:t>
            </w:r>
          </w:p>
        </w:tc>
        <w:tc>
          <w:tcPr>
            <w:tcW w:w="4672" w:type="dxa"/>
            <w:gridSpan w:val="2"/>
            <w:vAlign w:val="top"/>
          </w:tcPr>
          <w:p w14:paraId="0E7D8A36">
            <w:pPr>
              <w:spacing w:before="80" w:line="281" w:lineRule="exact"/>
              <w:ind w:left="1598"/>
              <w:rPr>
                <w:rFonts w:ascii="宋体" w:hAnsi="宋体" w:eastAsia="宋体" w:cs="宋体"/>
                <w:sz w:val="21"/>
                <w:szCs w:val="21"/>
              </w:rPr>
            </w:pPr>
            <w:r>
              <w:rPr>
                <w:rFonts w:ascii="宋体" w:hAnsi="宋体" w:eastAsia="宋体" w:cs="宋体"/>
                <w:color w:val="231916"/>
                <w:spacing w:val="3"/>
                <w:position w:val="1"/>
                <w:sz w:val="21"/>
                <w:szCs w:val="21"/>
              </w:rPr>
              <w:t>加（减）分事由</w:t>
            </w:r>
          </w:p>
        </w:tc>
        <w:tc>
          <w:tcPr>
            <w:tcW w:w="2341" w:type="dxa"/>
            <w:vAlign w:val="top"/>
          </w:tcPr>
          <w:p w14:paraId="76E029FE">
            <w:pPr>
              <w:spacing w:before="84" w:line="214" w:lineRule="auto"/>
              <w:ind w:left="530"/>
              <w:rPr>
                <w:rFonts w:ascii="宋体" w:hAnsi="宋体" w:eastAsia="宋体" w:cs="宋体"/>
                <w:sz w:val="21"/>
                <w:szCs w:val="21"/>
              </w:rPr>
            </w:pPr>
            <w:r>
              <w:rPr>
                <w:rFonts w:ascii="宋体" w:hAnsi="宋体" w:eastAsia="宋体" w:cs="宋体"/>
                <w:color w:val="231916"/>
                <w:spacing w:val="2"/>
                <w:sz w:val="21"/>
                <w:szCs w:val="21"/>
              </w:rPr>
              <w:t>通知单发出人</w:t>
            </w:r>
          </w:p>
        </w:tc>
      </w:tr>
      <w:tr w14:paraId="5585F913">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7" w:hRule="atLeast"/>
        </w:trPr>
        <w:tc>
          <w:tcPr>
            <w:tcW w:w="2342" w:type="dxa"/>
            <w:vAlign w:val="top"/>
          </w:tcPr>
          <w:p w14:paraId="355DE25D">
            <w:pPr>
              <w:rPr>
                <w:rFonts w:ascii="Arial"/>
                <w:sz w:val="21"/>
              </w:rPr>
            </w:pPr>
          </w:p>
        </w:tc>
        <w:tc>
          <w:tcPr>
            <w:tcW w:w="4672" w:type="dxa"/>
            <w:gridSpan w:val="2"/>
            <w:vAlign w:val="top"/>
          </w:tcPr>
          <w:p w14:paraId="4520D39F">
            <w:pPr>
              <w:rPr>
                <w:rFonts w:ascii="Arial"/>
                <w:sz w:val="21"/>
              </w:rPr>
            </w:pPr>
          </w:p>
        </w:tc>
        <w:tc>
          <w:tcPr>
            <w:tcW w:w="2341" w:type="dxa"/>
            <w:vAlign w:val="top"/>
          </w:tcPr>
          <w:p w14:paraId="336DEC3C">
            <w:pPr>
              <w:rPr>
                <w:rFonts w:ascii="Arial"/>
                <w:sz w:val="21"/>
              </w:rPr>
            </w:pPr>
          </w:p>
        </w:tc>
      </w:tr>
    </w:tbl>
    <w:p w14:paraId="3A2ACEF3">
      <w:pPr>
        <w:spacing w:before="148" w:line="281" w:lineRule="exact"/>
        <w:ind w:left="3798"/>
        <w:rPr>
          <w:rFonts w:ascii="宋体" w:hAnsi="宋体" w:eastAsia="宋体" w:cs="宋体"/>
          <w:sz w:val="21"/>
          <w:szCs w:val="21"/>
        </w:rPr>
      </w:pPr>
      <w:r>
        <w:rPr>
          <w:rFonts w:ascii="宋体" w:hAnsi="宋体" w:eastAsia="宋体" w:cs="宋体"/>
          <w:color w:val="231916"/>
          <w:spacing w:val="13"/>
          <w:position w:val="1"/>
          <w:sz w:val="21"/>
          <w:szCs w:val="21"/>
        </w:rPr>
        <w:t>（班主任存档联）</w:t>
      </w:r>
    </w:p>
    <w:p w14:paraId="3ACF6D25">
      <w:pPr>
        <w:spacing w:before="40"/>
      </w:pPr>
    </w:p>
    <w:p w14:paraId="79C04514">
      <w:pPr>
        <w:spacing w:before="39"/>
      </w:pPr>
    </w:p>
    <w:tbl>
      <w:tblPr>
        <w:tblStyle w:val="5"/>
        <w:tblW w:w="9355"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2342"/>
        <w:gridCol w:w="2336"/>
        <w:gridCol w:w="2336"/>
        <w:gridCol w:w="2341"/>
      </w:tblGrid>
      <w:tr w14:paraId="31CCFDDB">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7" w:hRule="atLeast"/>
        </w:trPr>
        <w:tc>
          <w:tcPr>
            <w:tcW w:w="2342" w:type="dxa"/>
            <w:vAlign w:val="top"/>
          </w:tcPr>
          <w:p w14:paraId="00E2887D">
            <w:pPr>
              <w:spacing w:before="88" w:line="208" w:lineRule="auto"/>
              <w:ind w:left="754"/>
              <w:rPr>
                <w:rFonts w:ascii="宋体" w:hAnsi="宋体" w:eastAsia="宋体" w:cs="宋体"/>
                <w:sz w:val="21"/>
                <w:szCs w:val="21"/>
              </w:rPr>
            </w:pPr>
            <w:r>
              <w:rPr>
                <w:rFonts w:ascii="宋体" w:hAnsi="宋体" w:eastAsia="宋体" w:cs="宋体"/>
                <w:color w:val="231916"/>
                <w:spacing w:val="1"/>
                <w:sz w:val="21"/>
                <w:szCs w:val="21"/>
              </w:rPr>
              <w:t>学生姓名</w:t>
            </w:r>
          </w:p>
        </w:tc>
        <w:tc>
          <w:tcPr>
            <w:tcW w:w="2336" w:type="dxa"/>
            <w:vAlign w:val="top"/>
          </w:tcPr>
          <w:p w14:paraId="5688CDCD">
            <w:pPr>
              <w:spacing w:before="86" w:line="211" w:lineRule="auto"/>
              <w:ind w:left="958"/>
              <w:rPr>
                <w:rFonts w:ascii="宋体" w:hAnsi="宋体" w:eastAsia="宋体" w:cs="宋体"/>
                <w:sz w:val="21"/>
                <w:szCs w:val="21"/>
              </w:rPr>
            </w:pPr>
            <w:r>
              <w:rPr>
                <w:rFonts w:ascii="宋体" w:hAnsi="宋体" w:eastAsia="宋体" w:cs="宋体"/>
                <w:color w:val="231916"/>
                <w:sz w:val="21"/>
                <w:szCs w:val="21"/>
              </w:rPr>
              <w:t>性别</w:t>
            </w:r>
          </w:p>
        </w:tc>
        <w:tc>
          <w:tcPr>
            <w:tcW w:w="2336" w:type="dxa"/>
            <w:vAlign w:val="top"/>
          </w:tcPr>
          <w:p w14:paraId="3482D434">
            <w:pPr>
              <w:spacing w:before="86" w:line="210" w:lineRule="auto"/>
              <w:ind w:left="957"/>
              <w:rPr>
                <w:rFonts w:ascii="宋体" w:hAnsi="宋体" w:eastAsia="宋体" w:cs="宋体"/>
                <w:sz w:val="21"/>
                <w:szCs w:val="21"/>
              </w:rPr>
            </w:pPr>
            <w:r>
              <w:rPr>
                <w:rFonts w:ascii="宋体" w:hAnsi="宋体" w:eastAsia="宋体" w:cs="宋体"/>
                <w:color w:val="231916"/>
                <w:spacing w:val="-1"/>
                <w:sz w:val="21"/>
                <w:szCs w:val="21"/>
              </w:rPr>
              <w:t>年级</w:t>
            </w:r>
          </w:p>
        </w:tc>
        <w:tc>
          <w:tcPr>
            <w:tcW w:w="2341" w:type="dxa"/>
            <w:vAlign w:val="top"/>
          </w:tcPr>
          <w:p w14:paraId="7754F18D">
            <w:pPr>
              <w:spacing w:before="88" w:line="209" w:lineRule="auto"/>
              <w:ind w:left="959"/>
              <w:rPr>
                <w:rFonts w:ascii="宋体" w:hAnsi="宋体" w:eastAsia="宋体" w:cs="宋体"/>
                <w:sz w:val="21"/>
                <w:szCs w:val="21"/>
              </w:rPr>
            </w:pPr>
            <w:r>
              <w:rPr>
                <w:rFonts w:ascii="宋体" w:hAnsi="宋体" w:eastAsia="宋体" w:cs="宋体"/>
                <w:color w:val="231916"/>
                <w:spacing w:val="-1"/>
                <w:sz w:val="21"/>
                <w:szCs w:val="21"/>
              </w:rPr>
              <w:t>班级</w:t>
            </w:r>
          </w:p>
        </w:tc>
      </w:tr>
      <w:tr w14:paraId="18454D68">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2" w:hRule="atLeast"/>
        </w:trPr>
        <w:tc>
          <w:tcPr>
            <w:tcW w:w="2342" w:type="dxa"/>
            <w:vAlign w:val="top"/>
          </w:tcPr>
          <w:p w14:paraId="7F12D305">
            <w:pPr>
              <w:rPr>
                <w:rFonts w:ascii="Arial"/>
                <w:sz w:val="21"/>
              </w:rPr>
            </w:pPr>
          </w:p>
        </w:tc>
        <w:tc>
          <w:tcPr>
            <w:tcW w:w="2336" w:type="dxa"/>
            <w:vAlign w:val="top"/>
          </w:tcPr>
          <w:p w14:paraId="44ABE8D5">
            <w:pPr>
              <w:rPr>
                <w:rFonts w:ascii="Arial"/>
                <w:sz w:val="21"/>
              </w:rPr>
            </w:pPr>
          </w:p>
        </w:tc>
        <w:tc>
          <w:tcPr>
            <w:tcW w:w="2336" w:type="dxa"/>
            <w:vAlign w:val="top"/>
          </w:tcPr>
          <w:p w14:paraId="69F0E01C">
            <w:pPr>
              <w:rPr>
                <w:rFonts w:ascii="Arial"/>
                <w:sz w:val="21"/>
              </w:rPr>
            </w:pPr>
          </w:p>
        </w:tc>
        <w:tc>
          <w:tcPr>
            <w:tcW w:w="2341" w:type="dxa"/>
            <w:vAlign w:val="top"/>
          </w:tcPr>
          <w:p w14:paraId="732DC609">
            <w:pPr>
              <w:rPr>
                <w:rFonts w:ascii="Arial"/>
                <w:sz w:val="21"/>
              </w:rPr>
            </w:pPr>
          </w:p>
        </w:tc>
      </w:tr>
      <w:tr w14:paraId="3915DE05">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2" w:hRule="atLeast"/>
        </w:trPr>
        <w:tc>
          <w:tcPr>
            <w:tcW w:w="2342" w:type="dxa"/>
            <w:vAlign w:val="top"/>
          </w:tcPr>
          <w:p w14:paraId="7509C580">
            <w:pPr>
              <w:spacing w:before="79" w:line="282" w:lineRule="exact"/>
              <w:ind w:left="634"/>
              <w:rPr>
                <w:rFonts w:ascii="宋体" w:hAnsi="宋体" w:eastAsia="宋体" w:cs="宋体"/>
                <w:sz w:val="21"/>
                <w:szCs w:val="21"/>
              </w:rPr>
            </w:pPr>
            <w:r>
              <w:rPr>
                <w:rFonts w:ascii="宋体" w:hAnsi="宋体" w:eastAsia="宋体" w:cs="宋体"/>
                <w:color w:val="231916"/>
                <w:spacing w:val="3"/>
                <w:position w:val="1"/>
                <w:sz w:val="21"/>
                <w:szCs w:val="21"/>
              </w:rPr>
              <w:t>加（减）分</w:t>
            </w:r>
          </w:p>
        </w:tc>
        <w:tc>
          <w:tcPr>
            <w:tcW w:w="4672" w:type="dxa"/>
            <w:gridSpan w:val="2"/>
            <w:vAlign w:val="top"/>
          </w:tcPr>
          <w:p w14:paraId="702F1FBD">
            <w:pPr>
              <w:spacing w:before="80" w:line="282" w:lineRule="exact"/>
              <w:ind w:left="1598"/>
              <w:rPr>
                <w:rFonts w:ascii="宋体" w:hAnsi="宋体" w:eastAsia="宋体" w:cs="宋体"/>
                <w:sz w:val="21"/>
                <w:szCs w:val="21"/>
              </w:rPr>
            </w:pPr>
            <w:r>
              <w:rPr>
                <w:rFonts w:ascii="宋体" w:hAnsi="宋体" w:eastAsia="宋体" w:cs="宋体"/>
                <w:color w:val="231916"/>
                <w:spacing w:val="3"/>
                <w:position w:val="1"/>
                <w:sz w:val="21"/>
                <w:szCs w:val="21"/>
              </w:rPr>
              <w:t>加（减）分事由</w:t>
            </w:r>
          </w:p>
        </w:tc>
        <w:tc>
          <w:tcPr>
            <w:tcW w:w="2341" w:type="dxa"/>
            <w:vAlign w:val="top"/>
          </w:tcPr>
          <w:p w14:paraId="548AA734">
            <w:pPr>
              <w:spacing w:before="84" w:line="214" w:lineRule="auto"/>
              <w:ind w:left="530"/>
              <w:rPr>
                <w:rFonts w:ascii="宋体" w:hAnsi="宋体" w:eastAsia="宋体" w:cs="宋体"/>
                <w:sz w:val="21"/>
                <w:szCs w:val="21"/>
              </w:rPr>
            </w:pPr>
            <w:r>
              <w:rPr>
                <w:rFonts w:ascii="宋体" w:hAnsi="宋体" w:eastAsia="宋体" w:cs="宋体"/>
                <w:color w:val="231916"/>
                <w:spacing w:val="2"/>
                <w:sz w:val="21"/>
                <w:szCs w:val="21"/>
              </w:rPr>
              <w:t>通知单发出人</w:t>
            </w:r>
          </w:p>
        </w:tc>
      </w:tr>
      <w:tr w14:paraId="2B8C2EC4">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7" w:hRule="atLeast"/>
        </w:trPr>
        <w:tc>
          <w:tcPr>
            <w:tcW w:w="2342" w:type="dxa"/>
            <w:vAlign w:val="top"/>
          </w:tcPr>
          <w:p w14:paraId="5851C047">
            <w:pPr>
              <w:rPr>
                <w:rFonts w:ascii="Arial"/>
                <w:sz w:val="21"/>
              </w:rPr>
            </w:pPr>
          </w:p>
        </w:tc>
        <w:tc>
          <w:tcPr>
            <w:tcW w:w="4672" w:type="dxa"/>
            <w:gridSpan w:val="2"/>
            <w:vAlign w:val="top"/>
          </w:tcPr>
          <w:p w14:paraId="212DB5A0">
            <w:pPr>
              <w:rPr>
                <w:rFonts w:ascii="Arial"/>
                <w:sz w:val="21"/>
              </w:rPr>
            </w:pPr>
          </w:p>
        </w:tc>
        <w:tc>
          <w:tcPr>
            <w:tcW w:w="2341" w:type="dxa"/>
            <w:vAlign w:val="top"/>
          </w:tcPr>
          <w:p w14:paraId="20E36551">
            <w:pPr>
              <w:rPr>
                <w:rFonts w:ascii="Arial"/>
                <w:sz w:val="21"/>
              </w:rPr>
            </w:pPr>
          </w:p>
        </w:tc>
      </w:tr>
    </w:tbl>
    <w:p w14:paraId="7AEA3F6D">
      <w:pPr>
        <w:spacing w:before="149" w:line="281" w:lineRule="exact"/>
        <w:ind w:left="3688"/>
        <w:rPr>
          <w:rFonts w:ascii="宋体" w:hAnsi="宋体" w:eastAsia="宋体" w:cs="宋体"/>
          <w:sz w:val="21"/>
          <w:szCs w:val="21"/>
        </w:rPr>
      </w:pPr>
      <w:r>
        <w:rPr>
          <w:rFonts w:ascii="宋体" w:hAnsi="宋体" w:eastAsia="宋体" w:cs="宋体"/>
          <w:color w:val="231916"/>
          <w:spacing w:val="13"/>
          <w:position w:val="1"/>
          <w:sz w:val="21"/>
          <w:szCs w:val="21"/>
        </w:rPr>
        <w:t>（发出部门存档联）</w:t>
      </w:r>
    </w:p>
    <w:p w14:paraId="594ED467">
      <w:pPr>
        <w:spacing w:before="59" w:line="280" w:lineRule="exact"/>
        <w:ind w:left="5"/>
        <w:rPr>
          <w:rFonts w:ascii="宋体" w:hAnsi="宋体" w:eastAsia="宋体" w:cs="宋体"/>
          <w:sz w:val="21"/>
          <w:szCs w:val="21"/>
        </w:rPr>
      </w:pPr>
      <w:r>
        <w:rPr>
          <w:rFonts w:ascii="宋体" w:hAnsi="宋体" w:eastAsia="宋体" w:cs="宋体"/>
          <w:color w:val="231916"/>
          <w:spacing w:val="9"/>
          <w:position w:val="1"/>
          <w:sz w:val="21"/>
          <w:szCs w:val="21"/>
        </w:rPr>
        <w:t>说明：本通知单由政教处加盖骑逢章和安全德育校长签章。</w:t>
      </w:r>
    </w:p>
    <w:p w14:paraId="1E538CB6">
      <w:pPr>
        <w:pStyle w:val="2"/>
        <w:spacing w:line="256" w:lineRule="auto"/>
      </w:pPr>
    </w:p>
    <w:p w14:paraId="3B6C9025">
      <w:pPr>
        <w:pStyle w:val="2"/>
        <w:spacing w:line="256" w:lineRule="auto"/>
      </w:pPr>
    </w:p>
    <w:p w14:paraId="3195DD8E">
      <w:pPr>
        <w:pStyle w:val="2"/>
        <w:spacing w:line="256" w:lineRule="auto"/>
      </w:pPr>
    </w:p>
    <w:p w14:paraId="1C81E4DC">
      <w:pPr>
        <w:pStyle w:val="2"/>
        <w:spacing w:line="256" w:lineRule="auto"/>
      </w:pPr>
    </w:p>
    <w:p w14:paraId="41277ECA">
      <w:pPr>
        <w:pStyle w:val="2"/>
        <w:spacing w:line="256" w:lineRule="auto"/>
      </w:pPr>
    </w:p>
    <w:p w14:paraId="4B461FEF">
      <w:pPr>
        <w:pStyle w:val="2"/>
        <w:spacing w:line="256" w:lineRule="auto"/>
      </w:pPr>
    </w:p>
    <w:p w14:paraId="6A4BB2BA">
      <w:pPr>
        <w:pStyle w:val="2"/>
        <w:spacing w:line="257" w:lineRule="auto"/>
      </w:pPr>
    </w:p>
    <w:p w14:paraId="0F9AB190">
      <w:pPr>
        <w:pStyle w:val="2"/>
        <w:spacing w:line="257" w:lineRule="auto"/>
      </w:pPr>
    </w:p>
    <w:p w14:paraId="3A9DFA3E">
      <w:pPr>
        <w:spacing w:before="98" w:line="215" w:lineRule="auto"/>
        <w:ind w:left="3558"/>
        <w:rPr>
          <w:rFonts w:ascii="宋体" w:hAnsi="宋体" w:eastAsia="宋体" w:cs="宋体"/>
          <w:sz w:val="30"/>
          <w:szCs w:val="30"/>
        </w:rPr>
      </w:pPr>
      <w:r>
        <w:rPr>
          <w:rFonts w:ascii="宋体" w:hAnsi="宋体" w:eastAsia="宋体" w:cs="宋体"/>
          <w:b/>
          <w:bCs/>
          <w:color w:val="231916"/>
          <w:spacing w:val="9"/>
          <w:sz w:val="30"/>
          <w:szCs w:val="30"/>
        </w:rPr>
        <w:t>文正校园学生承诺书</w:t>
      </w:r>
    </w:p>
    <w:p w14:paraId="62BAF737">
      <w:pPr>
        <w:spacing w:before="125" w:line="281" w:lineRule="auto"/>
        <w:ind w:left="8" w:right="236" w:firstLine="445"/>
        <w:jc w:val="both"/>
        <w:rPr>
          <w:rFonts w:ascii="宋体" w:hAnsi="宋体" w:eastAsia="宋体" w:cs="宋体"/>
          <w:sz w:val="21"/>
          <w:szCs w:val="21"/>
        </w:rPr>
      </w:pPr>
      <w:r>
        <w:rPr>
          <w:rFonts w:ascii="宋体" w:hAnsi="宋体" w:eastAsia="宋体" w:cs="宋体"/>
          <w:color w:val="231916"/>
          <w:spacing w:val="2"/>
          <w:sz w:val="21"/>
          <w:szCs w:val="21"/>
        </w:rPr>
        <w:t>在入学时，我已认真阅读《文正校园学生管理手册》，并熟悉了其中的内容。我郑重承诺，我将</w:t>
      </w:r>
      <w:r>
        <w:rPr>
          <w:rFonts w:ascii="宋体" w:hAnsi="宋体" w:eastAsia="宋体" w:cs="宋体"/>
          <w:color w:val="231916"/>
          <w:spacing w:val="1"/>
          <w:sz w:val="21"/>
          <w:szCs w:val="21"/>
        </w:rPr>
        <w:t xml:space="preserve"> </w:t>
      </w:r>
      <w:r>
        <w:rPr>
          <w:rFonts w:ascii="宋体" w:hAnsi="宋体" w:eastAsia="宋体" w:cs="宋体"/>
          <w:color w:val="231916"/>
          <w:spacing w:val="3"/>
          <w:sz w:val="21"/>
          <w:szCs w:val="21"/>
        </w:rPr>
        <w:t>严格遵守《文正校园学生管理手册》中的各项纪律</w:t>
      </w:r>
      <w:r>
        <w:rPr>
          <w:rFonts w:ascii="宋体" w:hAnsi="宋体" w:eastAsia="宋体" w:cs="宋体"/>
          <w:color w:val="231916"/>
          <w:spacing w:val="2"/>
          <w:sz w:val="21"/>
          <w:szCs w:val="21"/>
        </w:rPr>
        <w:t>制度，并自愿按照其中约定承担违反纪律制度的一</w:t>
      </w:r>
      <w:r>
        <w:rPr>
          <w:rFonts w:ascii="宋体" w:hAnsi="宋体" w:eastAsia="宋体" w:cs="宋体"/>
          <w:color w:val="231916"/>
          <w:sz w:val="21"/>
          <w:szCs w:val="21"/>
        </w:rPr>
        <w:t xml:space="preserve"> </w:t>
      </w:r>
      <w:r>
        <w:rPr>
          <w:rFonts w:ascii="宋体" w:hAnsi="宋体" w:eastAsia="宋体" w:cs="宋体"/>
          <w:color w:val="231916"/>
          <w:spacing w:val="-5"/>
          <w:sz w:val="21"/>
          <w:szCs w:val="21"/>
        </w:rPr>
        <w:t>切后果。</w:t>
      </w:r>
    </w:p>
    <w:p w14:paraId="2F3A1464">
      <w:pPr>
        <w:spacing w:before="39" w:line="210" w:lineRule="auto"/>
        <w:ind w:left="454"/>
        <w:rPr>
          <w:rFonts w:ascii="宋体" w:hAnsi="宋体" w:eastAsia="宋体" w:cs="宋体"/>
          <w:sz w:val="21"/>
          <w:szCs w:val="21"/>
        </w:rPr>
      </w:pPr>
      <w:r>
        <w:rPr>
          <w:rFonts w:ascii="宋体" w:hAnsi="宋体" w:eastAsia="宋体" w:cs="宋体"/>
          <w:color w:val="231916"/>
          <w:spacing w:val="-8"/>
          <w:sz w:val="21"/>
          <w:szCs w:val="21"/>
        </w:rPr>
        <w:t>学生签名：</w:t>
      </w:r>
    </w:p>
    <w:p w14:paraId="3DB30667">
      <w:pPr>
        <w:spacing w:line="210" w:lineRule="auto"/>
        <w:rPr>
          <w:rFonts w:ascii="宋体" w:hAnsi="宋体" w:eastAsia="宋体" w:cs="宋体"/>
          <w:sz w:val="21"/>
          <w:szCs w:val="21"/>
        </w:rPr>
        <w:sectPr>
          <w:footerReference r:id="rId66" w:type="default"/>
          <w:pgSz w:w="11906" w:h="16158"/>
          <w:pgMar w:top="400" w:right="1043" w:bottom="1013" w:left="1265" w:header="0" w:footer="741" w:gutter="0"/>
          <w:cols w:space="720" w:num="1"/>
        </w:sectPr>
      </w:pPr>
    </w:p>
    <w:p w14:paraId="7937EAEF">
      <w:pPr>
        <w:pStyle w:val="2"/>
        <w:spacing w:line="344" w:lineRule="auto"/>
      </w:pPr>
    </w:p>
    <w:p w14:paraId="2E6743DB">
      <w:pPr>
        <w:pStyle w:val="2"/>
        <w:spacing w:line="344" w:lineRule="auto"/>
      </w:pPr>
    </w:p>
    <w:p w14:paraId="53B560DA">
      <w:pPr>
        <w:spacing w:before="156" w:line="640" w:lineRule="exact"/>
        <w:ind w:left="3921"/>
        <w:rPr>
          <w:rFonts w:ascii="SimHei" w:hAnsi="SimHei" w:eastAsia="SimHei" w:cs="SimHei"/>
          <w:sz w:val="48"/>
          <w:szCs w:val="48"/>
        </w:rPr>
      </w:pPr>
      <w:r>
        <w:rPr>
          <w:rFonts w:ascii="SimHei" w:hAnsi="SimHei" w:eastAsia="SimHei" w:cs="SimHei"/>
          <w:b/>
          <w:bCs/>
          <w:color w:val="005BAC"/>
          <w:spacing w:val="-17"/>
          <w:position w:val="2"/>
          <w:sz w:val="48"/>
          <w:szCs w:val="48"/>
        </w:rPr>
        <w:t>后</w:t>
      </w:r>
      <w:r>
        <w:rPr>
          <w:rFonts w:ascii="SimHei" w:hAnsi="SimHei" w:eastAsia="SimHei" w:cs="SimHei"/>
          <w:color w:val="005BAC"/>
          <w:spacing w:val="223"/>
          <w:position w:val="2"/>
          <w:sz w:val="48"/>
          <w:szCs w:val="48"/>
        </w:rPr>
        <w:t xml:space="preserve"> </w:t>
      </w:r>
      <w:r>
        <w:rPr>
          <w:rFonts w:ascii="SimHei" w:hAnsi="SimHei" w:eastAsia="SimHei" w:cs="SimHei"/>
          <w:b/>
          <w:bCs/>
          <w:color w:val="005BAC"/>
          <w:spacing w:val="-17"/>
          <w:position w:val="2"/>
          <w:sz w:val="48"/>
          <w:szCs w:val="48"/>
        </w:rPr>
        <w:t>记</w:t>
      </w:r>
    </w:p>
    <w:p w14:paraId="2DED2622">
      <w:pPr>
        <w:pStyle w:val="2"/>
        <w:spacing w:before="185" w:line="234" w:lineRule="auto"/>
        <w:ind w:firstLine="603"/>
        <w:jc w:val="both"/>
        <w:rPr>
          <w:rFonts w:ascii="微软雅黑" w:hAnsi="微软雅黑" w:eastAsia="微软雅黑" w:cs="微软雅黑"/>
          <w:sz w:val="25"/>
          <w:szCs w:val="25"/>
        </w:rPr>
      </w:pPr>
      <w:r>
        <w:rPr>
          <w:rFonts w:ascii="微软雅黑" w:hAnsi="微软雅黑" w:eastAsia="微软雅黑" w:cs="微软雅黑"/>
          <w:color w:val="231916"/>
          <w:spacing w:val="-7"/>
          <w:sz w:val="25"/>
          <w:szCs w:val="25"/>
        </w:rPr>
        <w:t>历 经</w:t>
      </w:r>
      <w:r>
        <w:rPr>
          <w:rFonts w:ascii="微软雅黑" w:hAnsi="微软雅黑" w:eastAsia="微软雅黑" w:cs="微软雅黑"/>
          <w:color w:val="231916"/>
          <w:spacing w:val="35"/>
          <w:sz w:val="25"/>
          <w:szCs w:val="25"/>
        </w:rPr>
        <w:t xml:space="preserve"> </w:t>
      </w:r>
      <w:r>
        <w:rPr>
          <w:rFonts w:ascii="微软雅黑" w:hAnsi="微软雅黑" w:eastAsia="微软雅黑" w:cs="微软雅黑"/>
          <w:color w:val="231916"/>
          <w:spacing w:val="-7"/>
          <w:sz w:val="25"/>
          <w:szCs w:val="25"/>
        </w:rPr>
        <w:t>四 个 多</w:t>
      </w:r>
      <w:r>
        <w:rPr>
          <w:rFonts w:ascii="微软雅黑" w:hAnsi="微软雅黑" w:eastAsia="微软雅黑" w:cs="微软雅黑"/>
          <w:color w:val="231916"/>
          <w:spacing w:val="40"/>
          <w:sz w:val="25"/>
          <w:szCs w:val="25"/>
        </w:rPr>
        <w:t xml:space="preserve"> </w:t>
      </w:r>
      <w:r>
        <w:rPr>
          <w:rFonts w:ascii="微软雅黑" w:hAnsi="微软雅黑" w:eastAsia="微软雅黑" w:cs="微软雅黑"/>
          <w:color w:val="231916"/>
          <w:spacing w:val="-7"/>
          <w:sz w:val="25"/>
          <w:szCs w:val="25"/>
        </w:rPr>
        <w:t>月  的调 研</w:t>
      </w:r>
      <w:r>
        <w:rPr>
          <w:rFonts w:ascii="微软雅黑" w:hAnsi="微软雅黑" w:eastAsia="微软雅黑" w:cs="微软雅黑"/>
          <w:color w:val="231916"/>
          <w:spacing w:val="8"/>
          <w:sz w:val="25"/>
          <w:szCs w:val="25"/>
        </w:rPr>
        <w:t xml:space="preserve"> </w:t>
      </w:r>
      <w:r>
        <w:rPr>
          <w:rFonts w:ascii="微软雅黑" w:hAnsi="微软雅黑" w:eastAsia="微软雅黑" w:cs="微软雅黑"/>
          <w:color w:val="231916"/>
          <w:spacing w:val="-7"/>
          <w:sz w:val="25"/>
          <w:szCs w:val="25"/>
        </w:rPr>
        <w:t>、</w:t>
      </w:r>
      <w:r>
        <w:rPr>
          <w:rFonts w:ascii="微软雅黑" w:hAnsi="微软雅黑" w:eastAsia="微软雅黑" w:cs="微软雅黑"/>
          <w:color w:val="231916"/>
          <w:spacing w:val="-29"/>
          <w:sz w:val="25"/>
          <w:szCs w:val="25"/>
        </w:rPr>
        <w:t xml:space="preserve"> </w:t>
      </w:r>
      <w:r>
        <w:rPr>
          <w:rFonts w:ascii="微软雅黑" w:hAnsi="微软雅黑" w:eastAsia="微软雅黑" w:cs="微软雅黑"/>
          <w:color w:val="231916"/>
          <w:spacing w:val="-7"/>
          <w:sz w:val="25"/>
          <w:szCs w:val="25"/>
        </w:rPr>
        <w:t>讨论与  多</w:t>
      </w:r>
      <w:r>
        <w:rPr>
          <w:rFonts w:ascii="微软雅黑" w:hAnsi="微软雅黑" w:eastAsia="微软雅黑" w:cs="微软雅黑"/>
          <w:color w:val="231916"/>
          <w:spacing w:val="26"/>
          <w:sz w:val="25"/>
          <w:szCs w:val="25"/>
        </w:rPr>
        <w:t xml:space="preserve"> </w:t>
      </w:r>
      <w:r>
        <w:rPr>
          <w:rFonts w:ascii="微软雅黑" w:hAnsi="微软雅黑" w:eastAsia="微软雅黑" w:cs="微软雅黑"/>
          <w:color w:val="231916"/>
          <w:spacing w:val="-7"/>
          <w:sz w:val="25"/>
          <w:szCs w:val="25"/>
        </w:rPr>
        <w:t>次修订</w:t>
      </w:r>
      <w:r>
        <w:rPr>
          <w:rFonts w:ascii="微软雅黑" w:hAnsi="微软雅黑" w:eastAsia="微软雅黑" w:cs="微软雅黑"/>
          <w:color w:val="231916"/>
          <w:spacing w:val="32"/>
          <w:sz w:val="25"/>
          <w:szCs w:val="25"/>
        </w:rPr>
        <w:t xml:space="preserve"> </w:t>
      </w:r>
      <w:r>
        <w:rPr>
          <w:color w:val="231916"/>
          <w:spacing w:val="-7"/>
          <w:sz w:val="25"/>
          <w:szCs w:val="25"/>
        </w:rPr>
        <w:t xml:space="preserve">,   </w:t>
      </w:r>
      <w:r>
        <w:rPr>
          <w:color w:val="231916"/>
          <w:spacing w:val="-8"/>
          <w:sz w:val="25"/>
          <w:szCs w:val="25"/>
        </w:rPr>
        <w:t xml:space="preserve"> </w:t>
      </w:r>
      <w:r>
        <w:rPr>
          <w:rFonts w:ascii="微软雅黑" w:hAnsi="微软雅黑" w:eastAsia="微软雅黑" w:cs="微软雅黑"/>
          <w:color w:val="231916"/>
          <w:spacing w:val="-8"/>
          <w:sz w:val="25"/>
          <w:szCs w:val="25"/>
        </w:rPr>
        <w:t>文 正校</w:t>
      </w:r>
      <w:r>
        <w:rPr>
          <w:rFonts w:ascii="微软雅黑" w:hAnsi="微软雅黑" w:eastAsia="微软雅黑" w:cs="微软雅黑"/>
          <w:color w:val="231916"/>
          <w:spacing w:val="18"/>
          <w:w w:val="101"/>
          <w:sz w:val="25"/>
          <w:szCs w:val="25"/>
        </w:rPr>
        <w:t xml:space="preserve"> </w:t>
      </w:r>
      <w:r>
        <w:rPr>
          <w:rFonts w:ascii="微软雅黑" w:hAnsi="微软雅黑" w:eastAsia="微软雅黑" w:cs="微软雅黑"/>
          <w:color w:val="231916"/>
          <w:spacing w:val="-8"/>
          <w:sz w:val="25"/>
          <w:szCs w:val="25"/>
        </w:rPr>
        <w:t>园</w:t>
      </w:r>
      <w:r>
        <w:rPr>
          <w:rFonts w:ascii="微软雅黑" w:hAnsi="微软雅黑" w:eastAsia="微软雅黑" w:cs="微软雅黑"/>
          <w:color w:val="231916"/>
          <w:spacing w:val="-22"/>
          <w:sz w:val="25"/>
          <w:szCs w:val="25"/>
        </w:rPr>
        <w:t xml:space="preserve"> </w:t>
      </w:r>
      <w:r>
        <w:rPr>
          <w:rFonts w:ascii="微软雅黑" w:hAnsi="微软雅黑" w:eastAsia="微软雅黑" w:cs="微软雅黑"/>
          <w:color w:val="231916"/>
          <w:spacing w:val="-8"/>
          <w:sz w:val="25"/>
          <w:szCs w:val="25"/>
        </w:rPr>
        <w:t>《</w:t>
      </w:r>
      <w:r>
        <w:rPr>
          <w:rFonts w:ascii="微软雅黑" w:hAnsi="微软雅黑" w:eastAsia="微软雅黑" w:cs="微软雅黑"/>
          <w:color w:val="231916"/>
          <w:spacing w:val="29"/>
          <w:sz w:val="25"/>
          <w:szCs w:val="25"/>
        </w:rPr>
        <w:t xml:space="preserve"> </w:t>
      </w:r>
      <w:r>
        <w:rPr>
          <w:rFonts w:ascii="微软雅黑" w:hAnsi="微软雅黑" w:eastAsia="微软雅黑" w:cs="微软雅黑"/>
          <w:color w:val="231916"/>
          <w:spacing w:val="-8"/>
          <w:sz w:val="25"/>
          <w:szCs w:val="25"/>
        </w:rPr>
        <w:t>学</w:t>
      </w:r>
      <w:r>
        <w:rPr>
          <w:rFonts w:ascii="微软雅黑" w:hAnsi="微软雅黑" w:eastAsia="微软雅黑" w:cs="微软雅黑"/>
          <w:color w:val="231916"/>
          <w:spacing w:val="19"/>
          <w:w w:val="101"/>
          <w:sz w:val="25"/>
          <w:szCs w:val="25"/>
        </w:rPr>
        <w:t xml:space="preserve"> </w:t>
      </w:r>
      <w:r>
        <w:rPr>
          <w:rFonts w:ascii="微软雅黑" w:hAnsi="微软雅黑" w:eastAsia="微软雅黑" w:cs="微软雅黑"/>
          <w:color w:val="231916"/>
          <w:spacing w:val="-8"/>
          <w:sz w:val="25"/>
          <w:szCs w:val="25"/>
        </w:rPr>
        <w:t>生</w:t>
      </w:r>
      <w:r>
        <w:rPr>
          <w:rFonts w:ascii="微软雅黑" w:hAnsi="微软雅黑" w:eastAsia="微软雅黑" w:cs="微软雅黑"/>
          <w:color w:val="231916"/>
          <w:spacing w:val="15"/>
          <w:sz w:val="25"/>
          <w:szCs w:val="25"/>
        </w:rPr>
        <w:t xml:space="preserve"> </w:t>
      </w:r>
      <w:r>
        <w:rPr>
          <w:rFonts w:ascii="微软雅黑" w:hAnsi="微软雅黑" w:eastAsia="微软雅黑" w:cs="微软雅黑"/>
          <w:color w:val="231916"/>
          <w:spacing w:val="-8"/>
          <w:sz w:val="25"/>
          <w:szCs w:val="25"/>
        </w:rPr>
        <w:t>管 理 手</w:t>
      </w:r>
      <w:r>
        <w:rPr>
          <w:rFonts w:ascii="微软雅黑" w:hAnsi="微软雅黑" w:eastAsia="微软雅黑" w:cs="微软雅黑"/>
          <w:color w:val="231916"/>
          <w:sz w:val="25"/>
          <w:szCs w:val="25"/>
        </w:rPr>
        <w:t xml:space="preserve"> </w:t>
      </w:r>
      <w:r>
        <w:rPr>
          <w:rFonts w:ascii="微软雅黑" w:hAnsi="微软雅黑" w:eastAsia="微软雅黑" w:cs="微软雅黑"/>
          <w:color w:val="231916"/>
          <w:spacing w:val="11"/>
          <w:sz w:val="26"/>
          <w:szCs w:val="26"/>
        </w:rPr>
        <w:t>册 》终于定稿成册 。</w:t>
      </w:r>
      <w:r>
        <w:rPr>
          <w:rFonts w:ascii="微软雅黑" w:hAnsi="微软雅黑" w:eastAsia="微软雅黑" w:cs="微软雅黑"/>
          <w:color w:val="231916"/>
          <w:spacing w:val="-47"/>
          <w:sz w:val="26"/>
          <w:szCs w:val="26"/>
        </w:rPr>
        <w:t xml:space="preserve"> </w:t>
      </w:r>
      <w:r>
        <w:rPr>
          <w:rFonts w:ascii="微软雅黑" w:hAnsi="微软雅黑" w:eastAsia="微软雅黑" w:cs="微软雅黑"/>
          <w:color w:val="231916"/>
          <w:spacing w:val="11"/>
          <w:sz w:val="26"/>
          <w:szCs w:val="26"/>
        </w:rPr>
        <w:t xml:space="preserve">作为 学校管理制 度的 集大成者 </w:t>
      </w:r>
      <w:r>
        <w:rPr>
          <w:color w:val="231916"/>
          <w:spacing w:val="11"/>
          <w:sz w:val="26"/>
          <w:szCs w:val="26"/>
        </w:rPr>
        <w:t xml:space="preserve">,   </w:t>
      </w:r>
      <w:r>
        <w:rPr>
          <w:rFonts w:ascii="微软雅黑" w:hAnsi="微软雅黑" w:eastAsia="微软雅黑" w:cs="微软雅黑"/>
          <w:color w:val="231916"/>
          <w:spacing w:val="11"/>
          <w:sz w:val="26"/>
          <w:szCs w:val="26"/>
        </w:rPr>
        <w:t>这本手册凝聚 了 全</w:t>
      </w:r>
      <w:r>
        <w:rPr>
          <w:rFonts w:ascii="微软雅黑" w:hAnsi="微软雅黑" w:eastAsia="微软雅黑" w:cs="微软雅黑"/>
          <w:color w:val="231916"/>
          <w:sz w:val="26"/>
          <w:szCs w:val="26"/>
        </w:rPr>
        <w:t xml:space="preserve"> </w:t>
      </w:r>
      <w:r>
        <w:rPr>
          <w:rFonts w:ascii="微软雅黑" w:hAnsi="微软雅黑" w:eastAsia="微软雅黑" w:cs="微软雅黑"/>
          <w:color w:val="231916"/>
          <w:spacing w:val="11"/>
          <w:sz w:val="25"/>
          <w:szCs w:val="25"/>
        </w:rPr>
        <w:t>体师 生 的智 慧 与 期待</w:t>
      </w:r>
      <w:r>
        <w:rPr>
          <w:rFonts w:ascii="微软雅黑" w:hAnsi="微软雅黑" w:eastAsia="微软雅黑" w:cs="微软雅黑"/>
          <w:color w:val="231916"/>
          <w:spacing w:val="39"/>
          <w:sz w:val="25"/>
          <w:szCs w:val="25"/>
        </w:rPr>
        <w:t xml:space="preserve"> </w:t>
      </w:r>
      <w:r>
        <w:rPr>
          <w:color w:val="231916"/>
          <w:spacing w:val="11"/>
          <w:sz w:val="25"/>
          <w:szCs w:val="25"/>
        </w:rPr>
        <w:t xml:space="preserve">,   </w:t>
      </w:r>
      <w:r>
        <w:rPr>
          <w:rFonts w:ascii="微软雅黑" w:hAnsi="微软雅黑" w:eastAsia="微软雅黑" w:cs="微软雅黑"/>
          <w:color w:val="231916"/>
          <w:spacing w:val="11"/>
          <w:sz w:val="25"/>
          <w:szCs w:val="25"/>
        </w:rPr>
        <w:t>既是规 范学 生行为</w:t>
      </w:r>
      <w:r>
        <w:rPr>
          <w:rFonts w:ascii="微软雅黑" w:hAnsi="微软雅黑" w:eastAsia="微软雅黑" w:cs="微软雅黑"/>
          <w:color w:val="231916"/>
          <w:spacing w:val="22"/>
          <w:sz w:val="25"/>
          <w:szCs w:val="25"/>
        </w:rPr>
        <w:t xml:space="preserve"> </w:t>
      </w:r>
      <w:r>
        <w:rPr>
          <w:rFonts w:ascii="微软雅黑" w:hAnsi="微软雅黑" w:eastAsia="微软雅黑" w:cs="微软雅黑"/>
          <w:color w:val="231916"/>
          <w:spacing w:val="11"/>
          <w:sz w:val="25"/>
          <w:szCs w:val="25"/>
        </w:rPr>
        <w:t>的指南</w:t>
      </w:r>
      <w:r>
        <w:rPr>
          <w:rFonts w:ascii="微软雅黑" w:hAnsi="微软雅黑" w:eastAsia="微软雅黑" w:cs="微软雅黑"/>
          <w:color w:val="231916"/>
          <w:spacing w:val="23"/>
          <w:sz w:val="25"/>
          <w:szCs w:val="25"/>
        </w:rPr>
        <w:t xml:space="preserve"> </w:t>
      </w:r>
      <w:r>
        <w:rPr>
          <w:color w:val="231916"/>
          <w:spacing w:val="11"/>
          <w:sz w:val="25"/>
          <w:szCs w:val="25"/>
        </w:rPr>
        <w:t>,</w:t>
      </w:r>
      <w:r>
        <w:rPr>
          <w:color w:val="231916"/>
          <w:spacing w:val="7"/>
          <w:sz w:val="25"/>
          <w:szCs w:val="25"/>
        </w:rPr>
        <w:t xml:space="preserve">   </w:t>
      </w:r>
      <w:r>
        <w:rPr>
          <w:rFonts w:ascii="微软雅黑" w:hAnsi="微软雅黑" w:eastAsia="微软雅黑" w:cs="微软雅黑"/>
          <w:color w:val="231916"/>
          <w:spacing w:val="11"/>
          <w:sz w:val="25"/>
          <w:szCs w:val="25"/>
        </w:rPr>
        <w:t>也是营造和谐校园 文</w:t>
      </w:r>
      <w:r>
        <w:rPr>
          <w:rFonts w:ascii="微软雅黑" w:hAnsi="微软雅黑" w:eastAsia="微软雅黑" w:cs="微软雅黑"/>
          <w:color w:val="231916"/>
          <w:spacing w:val="1"/>
          <w:sz w:val="25"/>
          <w:szCs w:val="25"/>
        </w:rPr>
        <w:t xml:space="preserve"> </w:t>
      </w:r>
      <w:r>
        <w:rPr>
          <w:rFonts w:ascii="微软雅黑" w:hAnsi="微软雅黑" w:eastAsia="微软雅黑" w:cs="微软雅黑"/>
          <w:color w:val="231916"/>
          <w:spacing w:val="6"/>
          <w:sz w:val="26"/>
          <w:szCs w:val="26"/>
        </w:rPr>
        <w:t>化的重要基石 。</w:t>
      </w:r>
      <w:r>
        <w:rPr>
          <w:rFonts w:ascii="微软雅黑" w:hAnsi="微软雅黑" w:eastAsia="微软雅黑" w:cs="微软雅黑"/>
          <w:color w:val="231916"/>
          <w:spacing w:val="-52"/>
          <w:sz w:val="26"/>
          <w:szCs w:val="26"/>
        </w:rPr>
        <w:t xml:space="preserve"> </w:t>
      </w:r>
      <w:r>
        <w:rPr>
          <w:rFonts w:ascii="微软雅黑" w:hAnsi="微软雅黑" w:eastAsia="微软雅黑" w:cs="微软雅黑"/>
          <w:color w:val="231916"/>
          <w:spacing w:val="6"/>
          <w:sz w:val="26"/>
          <w:szCs w:val="26"/>
        </w:rPr>
        <w:t xml:space="preserve">在此 </w:t>
      </w:r>
      <w:r>
        <w:rPr>
          <w:color w:val="231916"/>
          <w:spacing w:val="6"/>
          <w:sz w:val="26"/>
          <w:szCs w:val="26"/>
        </w:rPr>
        <w:t xml:space="preserve">,   </w:t>
      </w:r>
      <w:r>
        <w:rPr>
          <w:rFonts w:ascii="微软雅黑" w:hAnsi="微软雅黑" w:eastAsia="微软雅黑" w:cs="微软雅黑"/>
          <w:color w:val="231916"/>
          <w:spacing w:val="6"/>
          <w:sz w:val="26"/>
          <w:szCs w:val="26"/>
        </w:rPr>
        <w:t>谨 以 简短 的 文字为 手册的编</w:t>
      </w:r>
      <w:r>
        <w:rPr>
          <w:rFonts w:ascii="微软雅黑" w:hAnsi="微软雅黑" w:eastAsia="微软雅黑" w:cs="微软雅黑"/>
          <w:color w:val="231916"/>
          <w:spacing w:val="5"/>
          <w:sz w:val="26"/>
          <w:szCs w:val="26"/>
        </w:rPr>
        <w:t>撰工作作 出</w:t>
      </w:r>
      <w:r>
        <w:rPr>
          <w:rFonts w:ascii="微软雅黑" w:hAnsi="微软雅黑" w:eastAsia="微软雅黑" w:cs="微软雅黑"/>
          <w:color w:val="231916"/>
          <w:spacing w:val="18"/>
          <w:sz w:val="26"/>
          <w:szCs w:val="26"/>
        </w:rPr>
        <w:t xml:space="preserve"> </w:t>
      </w:r>
      <w:r>
        <w:rPr>
          <w:rFonts w:ascii="微软雅黑" w:hAnsi="微软雅黑" w:eastAsia="微软雅黑" w:cs="微软雅黑"/>
          <w:color w:val="231916"/>
          <w:spacing w:val="5"/>
          <w:sz w:val="26"/>
          <w:szCs w:val="26"/>
        </w:rPr>
        <w:t>贡献的</w:t>
      </w:r>
      <w:r>
        <w:rPr>
          <w:rFonts w:ascii="微软雅黑" w:hAnsi="微软雅黑" w:eastAsia="微软雅黑" w:cs="微软雅黑"/>
          <w:color w:val="231916"/>
          <w:spacing w:val="22"/>
          <w:w w:val="101"/>
          <w:sz w:val="26"/>
          <w:szCs w:val="26"/>
        </w:rPr>
        <w:t xml:space="preserve"> </w:t>
      </w:r>
      <w:r>
        <w:rPr>
          <w:rFonts w:ascii="微软雅黑" w:hAnsi="微软雅黑" w:eastAsia="微软雅黑" w:cs="微软雅黑"/>
          <w:color w:val="231916"/>
          <w:spacing w:val="5"/>
          <w:sz w:val="26"/>
          <w:szCs w:val="26"/>
        </w:rPr>
        <w:t>同</w:t>
      </w:r>
      <w:r>
        <w:rPr>
          <w:rFonts w:ascii="微软雅黑" w:hAnsi="微软雅黑" w:eastAsia="微软雅黑" w:cs="微软雅黑"/>
          <w:color w:val="231916"/>
          <w:sz w:val="26"/>
          <w:szCs w:val="26"/>
        </w:rPr>
        <w:t xml:space="preserve"> </w:t>
      </w:r>
      <w:r>
        <w:rPr>
          <w:rFonts w:ascii="微软雅黑" w:hAnsi="微软雅黑" w:eastAsia="微软雅黑" w:cs="微软雅黑"/>
          <w:color w:val="231916"/>
          <w:spacing w:val="-2"/>
          <w:sz w:val="25"/>
          <w:szCs w:val="25"/>
        </w:rPr>
        <w:t>仁致</w:t>
      </w:r>
      <w:r>
        <w:rPr>
          <w:rFonts w:ascii="微软雅黑" w:hAnsi="微软雅黑" w:eastAsia="微软雅黑" w:cs="微软雅黑"/>
          <w:color w:val="231916"/>
          <w:spacing w:val="26"/>
          <w:sz w:val="25"/>
          <w:szCs w:val="25"/>
        </w:rPr>
        <w:t xml:space="preserve"> </w:t>
      </w:r>
      <w:r>
        <w:rPr>
          <w:rFonts w:ascii="微软雅黑" w:hAnsi="微软雅黑" w:eastAsia="微软雅黑" w:cs="微软雅黑"/>
          <w:color w:val="231916"/>
          <w:spacing w:val="-2"/>
          <w:sz w:val="25"/>
          <w:szCs w:val="25"/>
        </w:rPr>
        <w:t>以 诚 挚 的谢 意</w:t>
      </w:r>
      <w:r>
        <w:rPr>
          <w:rFonts w:ascii="微软雅黑" w:hAnsi="微软雅黑" w:eastAsia="微软雅黑" w:cs="微软雅黑"/>
          <w:color w:val="231916"/>
          <w:spacing w:val="18"/>
          <w:sz w:val="25"/>
          <w:szCs w:val="25"/>
        </w:rPr>
        <w:t xml:space="preserve"> </w:t>
      </w:r>
      <w:r>
        <w:rPr>
          <w:rFonts w:ascii="微软雅黑" w:hAnsi="微软雅黑" w:eastAsia="微软雅黑" w:cs="微软雅黑"/>
          <w:color w:val="231916"/>
          <w:spacing w:val="-2"/>
          <w:sz w:val="25"/>
          <w:szCs w:val="25"/>
        </w:rPr>
        <w:t>。 同</w:t>
      </w:r>
      <w:r>
        <w:rPr>
          <w:rFonts w:ascii="微软雅黑" w:hAnsi="微软雅黑" w:eastAsia="微软雅黑" w:cs="微软雅黑"/>
          <w:color w:val="231916"/>
          <w:spacing w:val="43"/>
          <w:sz w:val="25"/>
          <w:szCs w:val="25"/>
        </w:rPr>
        <w:t xml:space="preserve"> </w:t>
      </w:r>
      <w:r>
        <w:rPr>
          <w:rFonts w:ascii="微软雅黑" w:hAnsi="微软雅黑" w:eastAsia="微软雅黑" w:cs="微软雅黑"/>
          <w:color w:val="231916"/>
          <w:spacing w:val="-2"/>
          <w:sz w:val="25"/>
          <w:szCs w:val="25"/>
        </w:rPr>
        <w:t xml:space="preserve">时 </w:t>
      </w:r>
      <w:r>
        <w:rPr>
          <w:color w:val="231916"/>
          <w:spacing w:val="-2"/>
          <w:sz w:val="25"/>
          <w:szCs w:val="25"/>
        </w:rPr>
        <w:t xml:space="preserve">,    </w:t>
      </w:r>
      <w:r>
        <w:rPr>
          <w:rFonts w:ascii="微软雅黑" w:hAnsi="微软雅黑" w:eastAsia="微软雅黑" w:cs="微软雅黑"/>
          <w:color w:val="231916"/>
          <w:spacing w:val="-2"/>
          <w:sz w:val="25"/>
          <w:szCs w:val="25"/>
        </w:rPr>
        <w:t>还要感谢家长 委</w:t>
      </w:r>
      <w:r>
        <w:rPr>
          <w:rFonts w:ascii="微软雅黑" w:hAnsi="微软雅黑" w:eastAsia="微软雅黑" w:cs="微软雅黑"/>
          <w:color w:val="231916"/>
          <w:spacing w:val="20"/>
          <w:sz w:val="25"/>
          <w:szCs w:val="25"/>
        </w:rPr>
        <w:t xml:space="preserve"> </w:t>
      </w:r>
      <w:r>
        <w:rPr>
          <w:rFonts w:ascii="微软雅黑" w:hAnsi="微软雅黑" w:eastAsia="微软雅黑" w:cs="微软雅黑"/>
          <w:color w:val="231916"/>
          <w:spacing w:val="-2"/>
          <w:sz w:val="25"/>
          <w:szCs w:val="25"/>
        </w:rPr>
        <w:t>员</w:t>
      </w:r>
      <w:r>
        <w:rPr>
          <w:rFonts w:ascii="微软雅黑" w:hAnsi="微软雅黑" w:eastAsia="微软雅黑" w:cs="微软雅黑"/>
          <w:color w:val="231916"/>
          <w:spacing w:val="24"/>
          <w:sz w:val="25"/>
          <w:szCs w:val="25"/>
        </w:rPr>
        <w:t xml:space="preserve"> </w:t>
      </w:r>
      <w:r>
        <w:rPr>
          <w:rFonts w:ascii="微软雅黑" w:hAnsi="微软雅黑" w:eastAsia="微软雅黑" w:cs="微软雅黑"/>
          <w:color w:val="231916"/>
          <w:spacing w:val="-2"/>
          <w:sz w:val="25"/>
          <w:szCs w:val="25"/>
        </w:rPr>
        <w:t>会 与</w:t>
      </w:r>
      <w:r>
        <w:rPr>
          <w:rFonts w:ascii="微软雅黑" w:hAnsi="微软雅黑" w:eastAsia="微软雅黑" w:cs="微软雅黑"/>
          <w:color w:val="231916"/>
          <w:spacing w:val="25"/>
          <w:w w:val="101"/>
          <w:sz w:val="25"/>
          <w:szCs w:val="25"/>
        </w:rPr>
        <w:t xml:space="preserve"> </w:t>
      </w:r>
      <w:r>
        <w:rPr>
          <w:rFonts w:ascii="微软雅黑" w:hAnsi="微软雅黑" w:eastAsia="微软雅黑" w:cs="微软雅黑"/>
          <w:color w:val="231916"/>
          <w:spacing w:val="-2"/>
          <w:sz w:val="25"/>
          <w:szCs w:val="25"/>
        </w:rPr>
        <w:t>教 育 专家</w:t>
      </w:r>
      <w:r>
        <w:rPr>
          <w:rFonts w:ascii="微软雅黑" w:hAnsi="微软雅黑" w:eastAsia="微软雅黑" w:cs="微软雅黑"/>
          <w:color w:val="231916"/>
          <w:spacing w:val="-3"/>
          <w:sz w:val="25"/>
          <w:szCs w:val="25"/>
        </w:rPr>
        <w:t xml:space="preserve"> 的</w:t>
      </w:r>
      <w:r>
        <w:rPr>
          <w:rFonts w:ascii="微软雅黑" w:hAnsi="微软雅黑" w:eastAsia="微软雅黑" w:cs="微软雅黑"/>
          <w:color w:val="231916"/>
          <w:spacing w:val="20"/>
          <w:sz w:val="25"/>
          <w:szCs w:val="25"/>
        </w:rPr>
        <w:t xml:space="preserve"> </w:t>
      </w:r>
      <w:r>
        <w:rPr>
          <w:rFonts w:ascii="微软雅黑" w:hAnsi="微软雅黑" w:eastAsia="微软雅黑" w:cs="微软雅黑"/>
          <w:color w:val="231916"/>
          <w:spacing w:val="-3"/>
          <w:sz w:val="25"/>
          <w:szCs w:val="25"/>
        </w:rPr>
        <w:t>审</w:t>
      </w:r>
      <w:r>
        <w:rPr>
          <w:rFonts w:ascii="微软雅黑" w:hAnsi="微软雅黑" w:eastAsia="微软雅黑" w:cs="微软雅黑"/>
          <w:color w:val="231916"/>
          <w:spacing w:val="29"/>
          <w:sz w:val="25"/>
          <w:szCs w:val="25"/>
        </w:rPr>
        <w:t xml:space="preserve"> </w:t>
      </w:r>
      <w:r>
        <w:rPr>
          <w:rFonts w:ascii="微软雅黑" w:hAnsi="微软雅黑" w:eastAsia="微软雅黑" w:cs="微软雅黑"/>
          <w:color w:val="231916"/>
          <w:spacing w:val="-3"/>
          <w:sz w:val="25"/>
          <w:szCs w:val="25"/>
        </w:rPr>
        <w:t>阅 指</w:t>
      </w:r>
      <w:r>
        <w:rPr>
          <w:rFonts w:ascii="微软雅黑" w:hAnsi="微软雅黑" w:eastAsia="微软雅黑" w:cs="微软雅黑"/>
          <w:color w:val="231916"/>
          <w:sz w:val="25"/>
          <w:szCs w:val="25"/>
        </w:rPr>
        <w:t xml:space="preserve"> </w:t>
      </w:r>
      <w:r>
        <w:rPr>
          <w:rFonts w:ascii="微软雅黑" w:hAnsi="微软雅黑" w:eastAsia="微软雅黑" w:cs="微软雅黑"/>
          <w:color w:val="231916"/>
          <w:spacing w:val="18"/>
          <w:sz w:val="25"/>
          <w:szCs w:val="25"/>
        </w:rPr>
        <w:t xml:space="preserve">正 </w:t>
      </w:r>
      <w:r>
        <w:rPr>
          <w:color w:val="231916"/>
          <w:spacing w:val="18"/>
          <w:sz w:val="25"/>
          <w:szCs w:val="25"/>
        </w:rPr>
        <w:t xml:space="preserve">,   </w:t>
      </w:r>
      <w:r>
        <w:rPr>
          <w:rFonts w:ascii="微软雅黑" w:hAnsi="微软雅黑" w:eastAsia="微软雅黑" w:cs="微软雅黑"/>
          <w:color w:val="231916"/>
          <w:spacing w:val="18"/>
          <w:sz w:val="25"/>
          <w:szCs w:val="25"/>
        </w:rPr>
        <w:t xml:space="preserve">使 内容更加科学严谨 </w:t>
      </w:r>
      <w:r>
        <w:rPr>
          <w:color w:val="231916"/>
          <w:spacing w:val="18"/>
          <w:sz w:val="25"/>
          <w:szCs w:val="25"/>
        </w:rPr>
        <w:t xml:space="preserve">;   </w:t>
      </w:r>
      <w:r>
        <w:rPr>
          <w:rFonts w:ascii="微软雅黑" w:hAnsi="微软雅黑" w:eastAsia="微软雅黑" w:cs="微软雅黑"/>
          <w:color w:val="231916"/>
          <w:spacing w:val="18"/>
          <w:sz w:val="25"/>
          <w:szCs w:val="25"/>
        </w:rPr>
        <w:t xml:space="preserve">尤其要感谢全体学 生 的理解与 配合 </w:t>
      </w:r>
      <w:r>
        <w:rPr>
          <w:color w:val="231916"/>
          <w:spacing w:val="17"/>
          <w:sz w:val="25"/>
          <w:szCs w:val="25"/>
        </w:rPr>
        <w:t xml:space="preserve">,   </w:t>
      </w:r>
      <w:r>
        <w:rPr>
          <w:rFonts w:ascii="微软雅黑" w:hAnsi="微软雅黑" w:eastAsia="微软雅黑" w:cs="微软雅黑"/>
          <w:color w:val="231916"/>
          <w:spacing w:val="17"/>
          <w:sz w:val="25"/>
          <w:szCs w:val="25"/>
        </w:rPr>
        <w:t>你们是</w:t>
      </w:r>
      <w:r>
        <w:rPr>
          <w:rFonts w:ascii="微软雅黑" w:hAnsi="微软雅黑" w:eastAsia="微软雅黑" w:cs="微软雅黑"/>
          <w:color w:val="231916"/>
          <w:sz w:val="25"/>
          <w:szCs w:val="25"/>
        </w:rPr>
        <w:t xml:space="preserve"> </w:t>
      </w:r>
      <w:r>
        <w:rPr>
          <w:rFonts w:ascii="微软雅黑" w:hAnsi="微软雅黑" w:eastAsia="微软雅黑" w:cs="微软雅黑"/>
          <w:color w:val="231916"/>
          <w:spacing w:val="24"/>
          <w:sz w:val="25"/>
          <w:szCs w:val="25"/>
        </w:rPr>
        <w:t xml:space="preserve">手册的服务对象 </w:t>
      </w:r>
      <w:r>
        <w:rPr>
          <w:color w:val="231916"/>
          <w:spacing w:val="24"/>
          <w:sz w:val="25"/>
          <w:szCs w:val="25"/>
        </w:rPr>
        <w:t>,</w:t>
      </w:r>
      <w:r>
        <w:rPr>
          <w:color w:val="231916"/>
          <w:spacing w:val="5"/>
          <w:sz w:val="25"/>
          <w:szCs w:val="25"/>
        </w:rPr>
        <w:t xml:space="preserve">   </w:t>
      </w:r>
      <w:r>
        <w:rPr>
          <w:rFonts w:ascii="微软雅黑" w:hAnsi="微软雅黑" w:eastAsia="微软雅黑" w:cs="微软雅黑"/>
          <w:color w:val="231916"/>
          <w:spacing w:val="24"/>
          <w:sz w:val="25"/>
          <w:szCs w:val="25"/>
        </w:rPr>
        <w:t>也是校园文化 的主体</w:t>
      </w:r>
      <w:r>
        <w:rPr>
          <w:rFonts w:ascii="微软雅黑" w:hAnsi="微软雅黑" w:eastAsia="微软雅黑" w:cs="微软雅黑"/>
          <w:color w:val="231916"/>
          <w:spacing w:val="-30"/>
          <w:sz w:val="25"/>
          <w:szCs w:val="25"/>
        </w:rPr>
        <w:t xml:space="preserve"> </w:t>
      </w:r>
      <w:r>
        <w:rPr>
          <w:rFonts w:ascii="微软雅黑" w:hAnsi="微软雅黑" w:eastAsia="微软雅黑" w:cs="微软雅黑"/>
          <w:color w:val="231916"/>
          <w:spacing w:val="24"/>
          <w:sz w:val="25"/>
          <w:szCs w:val="25"/>
        </w:rPr>
        <w:t>。</w:t>
      </w:r>
    </w:p>
    <w:p w14:paraId="288DB031">
      <w:pPr>
        <w:spacing w:before="44" w:line="256" w:lineRule="exact"/>
        <w:ind w:left="613"/>
        <w:rPr>
          <w:rFonts w:ascii="微软雅黑" w:hAnsi="微软雅黑" w:eastAsia="微软雅黑" w:cs="微软雅黑"/>
          <w:sz w:val="25"/>
          <w:szCs w:val="25"/>
        </w:rPr>
      </w:pPr>
      <w:r>
        <w:rPr>
          <w:rFonts w:ascii="微软雅黑" w:hAnsi="微软雅黑" w:eastAsia="微软雅黑" w:cs="微软雅黑"/>
          <w:color w:val="231916"/>
          <w:spacing w:val="14"/>
          <w:position w:val="-1"/>
          <w:sz w:val="25"/>
          <w:szCs w:val="25"/>
        </w:rPr>
        <w:t>一 、</w:t>
      </w:r>
      <w:r>
        <w:rPr>
          <w:rFonts w:ascii="微软雅黑" w:hAnsi="微软雅黑" w:eastAsia="微软雅黑" w:cs="微软雅黑"/>
          <w:color w:val="231916"/>
          <w:spacing w:val="-34"/>
          <w:position w:val="-1"/>
          <w:sz w:val="25"/>
          <w:szCs w:val="25"/>
        </w:rPr>
        <w:t xml:space="preserve"> </w:t>
      </w:r>
      <w:r>
        <w:rPr>
          <w:rFonts w:ascii="微软雅黑" w:hAnsi="微软雅黑" w:eastAsia="微软雅黑" w:cs="微软雅黑"/>
          <w:color w:val="231916"/>
          <w:spacing w:val="14"/>
          <w:position w:val="-1"/>
          <w:sz w:val="25"/>
          <w:szCs w:val="25"/>
        </w:rPr>
        <w:t>意义与使命</w:t>
      </w:r>
    </w:p>
    <w:p w14:paraId="6EA09C6B">
      <w:pPr>
        <w:pStyle w:val="2"/>
        <w:spacing w:before="168" w:line="226" w:lineRule="auto"/>
        <w:ind w:left="6" w:right="2" w:firstLine="588"/>
        <w:rPr>
          <w:rFonts w:ascii="微软雅黑" w:hAnsi="微软雅黑" w:eastAsia="微软雅黑" w:cs="微软雅黑"/>
          <w:sz w:val="26"/>
          <w:szCs w:val="26"/>
        </w:rPr>
      </w:pPr>
      <w:r>
        <w:rPr>
          <w:rFonts w:ascii="微软雅黑" w:hAnsi="微软雅黑" w:eastAsia="微软雅黑" w:cs="微软雅黑"/>
          <w:color w:val="231916"/>
          <w:spacing w:val="6"/>
          <w:sz w:val="26"/>
          <w:szCs w:val="26"/>
        </w:rPr>
        <w:t xml:space="preserve">教育 的本质在于立德树人 </w:t>
      </w:r>
      <w:r>
        <w:rPr>
          <w:color w:val="231916"/>
          <w:spacing w:val="6"/>
          <w:sz w:val="26"/>
          <w:szCs w:val="26"/>
        </w:rPr>
        <w:t xml:space="preserve">,   </w:t>
      </w:r>
      <w:r>
        <w:rPr>
          <w:rFonts w:ascii="微软雅黑" w:hAnsi="微软雅黑" w:eastAsia="微软雅黑" w:cs="微软雅黑"/>
          <w:color w:val="231916"/>
          <w:spacing w:val="6"/>
          <w:sz w:val="26"/>
          <w:szCs w:val="26"/>
        </w:rPr>
        <w:t>而学 生 管理是这 一</w:t>
      </w:r>
      <w:r>
        <w:rPr>
          <w:rFonts w:ascii="微软雅黑" w:hAnsi="微软雅黑" w:eastAsia="微软雅黑" w:cs="微软雅黑"/>
          <w:color w:val="231916"/>
          <w:spacing w:val="50"/>
          <w:sz w:val="26"/>
          <w:szCs w:val="26"/>
        </w:rPr>
        <w:t xml:space="preserve"> </w:t>
      </w:r>
      <w:r>
        <w:rPr>
          <w:rFonts w:ascii="微软雅黑" w:hAnsi="微软雅黑" w:eastAsia="微软雅黑" w:cs="微软雅黑"/>
          <w:color w:val="231916"/>
          <w:spacing w:val="6"/>
          <w:sz w:val="26"/>
          <w:szCs w:val="26"/>
        </w:rPr>
        <w:t>目</w:t>
      </w:r>
      <w:r>
        <w:rPr>
          <w:rFonts w:ascii="微软雅黑" w:hAnsi="微软雅黑" w:eastAsia="微软雅黑" w:cs="微软雅黑"/>
          <w:color w:val="231916"/>
          <w:spacing w:val="25"/>
          <w:sz w:val="26"/>
          <w:szCs w:val="26"/>
        </w:rPr>
        <w:t xml:space="preserve"> </w:t>
      </w:r>
      <w:r>
        <w:rPr>
          <w:rFonts w:ascii="微软雅黑" w:hAnsi="微软雅黑" w:eastAsia="微软雅黑" w:cs="微软雅黑"/>
          <w:color w:val="231916"/>
          <w:spacing w:val="6"/>
          <w:sz w:val="26"/>
          <w:szCs w:val="26"/>
        </w:rPr>
        <w:t>标 的重要保障 。</w:t>
      </w:r>
      <w:r>
        <w:rPr>
          <w:rFonts w:ascii="微软雅黑" w:hAnsi="微软雅黑" w:eastAsia="微软雅黑" w:cs="微软雅黑"/>
          <w:color w:val="231916"/>
          <w:spacing w:val="-48"/>
          <w:sz w:val="26"/>
          <w:szCs w:val="26"/>
        </w:rPr>
        <w:t xml:space="preserve"> </w:t>
      </w:r>
      <w:r>
        <w:rPr>
          <w:rFonts w:ascii="微软雅黑" w:hAnsi="微软雅黑" w:eastAsia="微软雅黑" w:cs="微软雅黑"/>
          <w:color w:val="231916"/>
          <w:spacing w:val="6"/>
          <w:sz w:val="26"/>
          <w:szCs w:val="26"/>
        </w:rPr>
        <w:t>本</w:t>
      </w:r>
      <w:r>
        <w:rPr>
          <w:rFonts w:ascii="微软雅黑" w:hAnsi="微软雅黑" w:eastAsia="微软雅黑" w:cs="微软雅黑"/>
          <w:color w:val="231916"/>
          <w:sz w:val="26"/>
          <w:szCs w:val="26"/>
        </w:rPr>
        <w:t xml:space="preserve"> 手册 以</w:t>
      </w:r>
      <w:r>
        <w:rPr>
          <w:rFonts w:ascii="微软雅黑" w:hAnsi="微软雅黑" w:eastAsia="微软雅黑" w:cs="微软雅黑"/>
          <w:color w:val="231916"/>
          <w:spacing w:val="30"/>
          <w:w w:val="101"/>
          <w:sz w:val="26"/>
          <w:szCs w:val="26"/>
        </w:rPr>
        <w:t xml:space="preserve"> </w:t>
      </w:r>
      <w:r>
        <w:rPr>
          <w:rFonts w:ascii="微软雅黑" w:hAnsi="微软雅黑" w:eastAsia="微软雅黑" w:cs="微软雅黑"/>
          <w:color w:val="231916"/>
          <w:sz w:val="26"/>
          <w:szCs w:val="26"/>
        </w:rPr>
        <w:t>国 家教育方针为指 引</w:t>
      </w:r>
      <w:r>
        <w:rPr>
          <w:rFonts w:ascii="微软雅黑" w:hAnsi="微软雅黑" w:eastAsia="微软雅黑" w:cs="微软雅黑"/>
          <w:color w:val="231916"/>
          <w:spacing w:val="50"/>
          <w:sz w:val="26"/>
          <w:szCs w:val="26"/>
        </w:rPr>
        <w:t xml:space="preserve"> </w:t>
      </w:r>
      <w:r>
        <w:rPr>
          <w:color w:val="231916"/>
          <w:sz w:val="26"/>
          <w:szCs w:val="26"/>
        </w:rPr>
        <w:t xml:space="preserve">,   </w:t>
      </w:r>
      <w:r>
        <w:rPr>
          <w:rFonts w:ascii="微软雅黑" w:hAnsi="微软雅黑" w:eastAsia="微软雅黑" w:cs="微软雅黑"/>
          <w:color w:val="231916"/>
          <w:sz w:val="26"/>
          <w:szCs w:val="26"/>
        </w:rPr>
        <w:t>结合学校办学理念与</w:t>
      </w:r>
      <w:r>
        <w:rPr>
          <w:rFonts w:ascii="微软雅黑" w:hAnsi="微软雅黑" w:eastAsia="微软雅黑" w:cs="微软雅黑"/>
          <w:color w:val="231916"/>
          <w:spacing w:val="23"/>
          <w:sz w:val="26"/>
          <w:szCs w:val="26"/>
        </w:rPr>
        <w:t xml:space="preserve"> </w:t>
      </w:r>
      <w:r>
        <w:rPr>
          <w:rFonts w:ascii="微软雅黑" w:hAnsi="微软雅黑" w:eastAsia="微软雅黑" w:cs="微软雅黑"/>
          <w:color w:val="231916"/>
          <w:sz w:val="26"/>
          <w:szCs w:val="26"/>
        </w:rPr>
        <w:t>学 生实 际 需求</w:t>
      </w:r>
      <w:r>
        <w:rPr>
          <w:rFonts w:ascii="微软雅黑" w:hAnsi="微软雅黑" w:eastAsia="微软雅黑" w:cs="微软雅黑"/>
          <w:color w:val="231916"/>
          <w:spacing w:val="23"/>
          <w:sz w:val="26"/>
          <w:szCs w:val="26"/>
        </w:rPr>
        <w:t xml:space="preserve"> </w:t>
      </w:r>
      <w:r>
        <w:rPr>
          <w:color w:val="231916"/>
          <w:sz w:val="26"/>
          <w:szCs w:val="26"/>
        </w:rPr>
        <w:t xml:space="preserve">,    </w:t>
      </w:r>
      <w:r>
        <w:rPr>
          <w:rFonts w:ascii="微软雅黑" w:hAnsi="微软雅黑" w:eastAsia="微软雅黑" w:cs="微软雅黑"/>
          <w:color w:val="231916"/>
          <w:sz w:val="26"/>
          <w:szCs w:val="26"/>
        </w:rPr>
        <w:t>明</w:t>
      </w:r>
      <w:r>
        <w:rPr>
          <w:rFonts w:ascii="微软雅黑" w:hAnsi="微软雅黑" w:eastAsia="微软雅黑" w:cs="微软雅黑"/>
          <w:color w:val="231916"/>
          <w:spacing w:val="-1"/>
          <w:sz w:val="26"/>
          <w:szCs w:val="26"/>
        </w:rPr>
        <w:t xml:space="preserve"> 确</w:t>
      </w:r>
      <w:r>
        <w:rPr>
          <w:rFonts w:ascii="微软雅黑" w:hAnsi="微软雅黑" w:eastAsia="微软雅黑" w:cs="微软雅黑"/>
          <w:color w:val="231916"/>
          <w:sz w:val="26"/>
          <w:szCs w:val="26"/>
        </w:rPr>
        <w:t xml:space="preserve"> 了</w:t>
      </w:r>
      <w:r>
        <w:rPr>
          <w:rFonts w:ascii="微软雅黑" w:hAnsi="微软雅黑" w:eastAsia="微软雅黑" w:cs="微软雅黑"/>
          <w:color w:val="231916"/>
          <w:spacing w:val="33"/>
          <w:sz w:val="26"/>
          <w:szCs w:val="26"/>
        </w:rPr>
        <w:t xml:space="preserve"> </w:t>
      </w:r>
      <w:r>
        <w:rPr>
          <w:rFonts w:ascii="微软雅黑" w:hAnsi="微软雅黑" w:eastAsia="微软雅黑" w:cs="微软雅黑"/>
          <w:color w:val="231916"/>
          <w:sz w:val="26"/>
          <w:szCs w:val="26"/>
        </w:rPr>
        <w:t>学 生在校期 间</w:t>
      </w:r>
      <w:r>
        <w:rPr>
          <w:rFonts w:ascii="微软雅黑" w:hAnsi="微软雅黑" w:eastAsia="微软雅黑" w:cs="微软雅黑"/>
          <w:color w:val="231916"/>
          <w:spacing w:val="23"/>
          <w:sz w:val="26"/>
          <w:szCs w:val="26"/>
        </w:rPr>
        <w:t xml:space="preserve"> </w:t>
      </w:r>
      <w:r>
        <w:rPr>
          <w:rFonts w:ascii="微软雅黑" w:hAnsi="微软雅黑" w:eastAsia="微软雅黑" w:cs="微软雅黑"/>
          <w:color w:val="231916"/>
          <w:sz w:val="26"/>
          <w:szCs w:val="26"/>
        </w:rPr>
        <w:t>的权利 、</w:t>
      </w:r>
      <w:r>
        <w:rPr>
          <w:rFonts w:ascii="微软雅黑" w:hAnsi="微软雅黑" w:eastAsia="微软雅黑" w:cs="微软雅黑"/>
          <w:color w:val="231916"/>
          <w:spacing w:val="-56"/>
          <w:sz w:val="26"/>
          <w:szCs w:val="26"/>
        </w:rPr>
        <w:t xml:space="preserve"> </w:t>
      </w:r>
      <w:r>
        <w:rPr>
          <w:rFonts w:ascii="微软雅黑" w:hAnsi="微软雅黑" w:eastAsia="微软雅黑" w:cs="微软雅黑"/>
          <w:color w:val="231916"/>
          <w:sz w:val="26"/>
          <w:szCs w:val="26"/>
        </w:rPr>
        <w:t>义务与 行为 准则</w:t>
      </w:r>
      <w:r>
        <w:rPr>
          <w:rFonts w:ascii="微软雅黑" w:hAnsi="微软雅黑" w:eastAsia="微软雅黑" w:cs="微软雅黑"/>
          <w:color w:val="231916"/>
          <w:spacing w:val="28"/>
          <w:sz w:val="26"/>
          <w:szCs w:val="26"/>
        </w:rPr>
        <w:t xml:space="preserve"> </w:t>
      </w:r>
      <w:r>
        <w:rPr>
          <w:rFonts w:ascii="微软雅黑" w:hAnsi="微软雅黑" w:eastAsia="微软雅黑" w:cs="微软雅黑"/>
          <w:color w:val="231916"/>
          <w:sz w:val="26"/>
          <w:szCs w:val="26"/>
        </w:rPr>
        <w:t>。</w:t>
      </w:r>
      <w:r>
        <w:rPr>
          <w:rFonts w:ascii="微软雅黑" w:hAnsi="微软雅黑" w:eastAsia="微软雅黑" w:cs="微软雅黑"/>
          <w:color w:val="231916"/>
          <w:spacing w:val="-35"/>
          <w:sz w:val="26"/>
          <w:szCs w:val="26"/>
        </w:rPr>
        <w:t xml:space="preserve"> </w:t>
      </w:r>
      <w:r>
        <w:rPr>
          <w:rFonts w:ascii="微软雅黑" w:hAnsi="微软雅黑" w:eastAsia="微软雅黑" w:cs="微软雅黑"/>
          <w:color w:val="231916"/>
          <w:sz w:val="26"/>
          <w:szCs w:val="26"/>
        </w:rPr>
        <w:t>它 不仅是 一</w:t>
      </w:r>
      <w:r>
        <w:rPr>
          <w:rFonts w:ascii="微软雅黑" w:hAnsi="微软雅黑" w:eastAsia="微软雅黑" w:cs="微软雅黑"/>
          <w:color w:val="231916"/>
          <w:spacing w:val="-16"/>
          <w:sz w:val="26"/>
          <w:szCs w:val="26"/>
        </w:rPr>
        <w:t xml:space="preserve"> </w:t>
      </w:r>
      <w:r>
        <w:rPr>
          <w:rFonts w:ascii="微软雅黑" w:hAnsi="微软雅黑" w:eastAsia="微软雅黑" w:cs="微软雅黑"/>
          <w:color w:val="231916"/>
          <w:sz w:val="26"/>
          <w:szCs w:val="26"/>
        </w:rPr>
        <w:t>份制 度性文</w:t>
      </w:r>
      <w:r>
        <w:rPr>
          <w:rFonts w:ascii="微软雅黑" w:hAnsi="微软雅黑" w:eastAsia="微软雅黑" w:cs="微软雅黑"/>
          <w:color w:val="231916"/>
          <w:spacing w:val="-1"/>
          <w:sz w:val="26"/>
          <w:szCs w:val="26"/>
        </w:rPr>
        <w:t>件</w:t>
      </w:r>
      <w:r>
        <w:rPr>
          <w:rFonts w:ascii="微软雅黑" w:hAnsi="微软雅黑" w:eastAsia="微软雅黑" w:cs="微软雅黑"/>
          <w:color w:val="231916"/>
          <w:spacing w:val="19"/>
          <w:sz w:val="26"/>
          <w:szCs w:val="26"/>
        </w:rPr>
        <w:t xml:space="preserve"> </w:t>
      </w:r>
      <w:r>
        <w:rPr>
          <w:color w:val="231916"/>
          <w:spacing w:val="-1"/>
          <w:sz w:val="26"/>
          <w:szCs w:val="26"/>
        </w:rPr>
        <w:t>,</w:t>
      </w:r>
      <w:r>
        <w:rPr>
          <w:color w:val="231916"/>
          <w:sz w:val="26"/>
          <w:szCs w:val="26"/>
        </w:rPr>
        <w:t xml:space="preserve">   </w:t>
      </w:r>
      <w:r>
        <w:rPr>
          <w:rFonts w:ascii="微软雅黑" w:hAnsi="微软雅黑" w:eastAsia="微软雅黑" w:cs="微软雅黑"/>
          <w:color w:val="231916"/>
          <w:spacing w:val="-2"/>
          <w:sz w:val="26"/>
          <w:szCs w:val="26"/>
        </w:rPr>
        <w:t>更是 一 份教育承诺</w:t>
      </w:r>
      <w:r>
        <w:rPr>
          <w:rFonts w:ascii="微软雅黑" w:hAnsi="微软雅黑" w:eastAsia="微软雅黑" w:cs="微软雅黑"/>
          <w:color w:val="231916"/>
          <w:spacing w:val="-21"/>
          <w:sz w:val="26"/>
          <w:szCs w:val="26"/>
        </w:rPr>
        <w:t xml:space="preserve"> </w:t>
      </w:r>
      <w:r>
        <w:rPr>
          <w:rFonts w:ascii="微软雅黑" w:hAnsi="微软雅黑" w:eastAsia="微软雅黑" w:cs="微软雅黑"/>
          <w:strike/>
          <w:color w:val="231916"/>
          <w:spacing w:val="12"/>
          <w:sz w:val="26"/>
          <w:szCs w:val="26"/>
        </w:rPr>
        <w:t xml:space="preserve">   </w:t>
      </w:r>
      <w:r>
        <w:rPr>
          <w:rFonts w:ascii="微软雅黑" w:hAnsi="微软雅黑" w:eastAsia="微软雅黑" w:cs="微软雅黑"/>
          <w:color w:val="231916"/>
          <w:spacing w:val="-46"/>
          <w:sz w:val="26"/>
          <w:szCs w:val="26"/>
        </w:rPr>
        <w:t xml:space="preserve"> </w:t>
      </w:r>
      <w:r>
        <w:rPr>
          <w:rFonts w:ascii="微软雅黑" w:hAnsi="微软雅黑" w:eastAsia="微软雅黑" w:cs="微软雅黑"/>
          <w:strike/>
          <w:color w:val="231916"/>
          <w:spacing w:val="13"/>
          <w:sz w:val="26"/>
          <w:szCs w:val="26"/>
        </w:rPr>
        <w:t xml:space="preserve">   </w:t>
      </w:r>
      <w:r>
        <w:rPr>
          <w:rFonts w:ascii="微软雅黑" w:hAnsi="微软雅黑" w:eastAsia="微软雅黑" w:cs="微软雅黑"/>
          <w:color w:val="231916"/>
          <w:spacing w:val="-33"/>
          <w:sz w:val="26"/>
          <w:szCs w:val="26"/>
        </w:rPr>
        <w:t xml:space="preserve"> </w:t>
      </w:r>
      <w:r>
        <w:rPr>
          <w:rFonts w:ascii="微软雅黑" w:hAnsi="微软雅黑" w:eastAsia="微软雅黑" w:cs="微软雅黑"/>
          <w:color w:val="231916"/>
          <w:spacing w:val="-2"/>
          <w:sz w:val="26"/>
          <w:szCs w:val="26"/>
        </w:rPr>
        <w:t>我们 希望通过规 范 与</w:t>
      </w:r>
      <w:r>
        <w:rPr>
          <w:rFonts w:ascii="微软雅黑" w:hAnsi="微软雅黑" w:eastAsia="微软雅黑" w:cs="微软雅黑"/>
          <w:color w:val="231916"/>
          <w:spacing w:val="26"/>
          <w:sz w:val="26"/>
          <w:szCs w:val="26"/>
        </w:rPr>
        <w:t xml:space="preserve"> </w:t>
      </w:r>
      <w:r>
        <w:rPr>
          <w:rFonts w:ascii="微软雅黑" w:hAnsi="微软雅黑" w:eastAsia="微软雅黑" w:cs="微软雅黑"/>
          <w:color w:val="231916"/>
          <w:spacing w:val="-2"/>
          <w:sz w:val="26"/>
          <w:szCs w:val="26"/>
        </w:rPr>
        <w:t>引</w:t>
      </w:r>
      <w:r>
        <w:rPr>
          <w:rFonts w:ascii="微软雅黑" w:hAnsi="微软雅黑" w:eastAsia="微软雅黑" w:cs="微软雅黑"/>
          <w:color w:val="231916"/>
          <w:spacing w:val="28"/>
          <w:sz w:val="26"/>
          <w:szCs w:val="26"/>
        </w:rPr>
        <w:t xml:space="preserve"> </w:t>
      </w:r>
      <w:r>
        <w:rPr>
          <w:rFonts w:ascii="微软雅黑" w:hAnsi="微软雅黑" w:eastAsia="微软雅黑" w:cs="微软雅黑"/>
          <w:color w:val="231916"/>
          <w:spacing w:val="-2"/>
          <w:sz w:val="26"/>
          <w:szCs w:val="26"/>
        </w:rPr>
        <w:t>导</w:t>
      </w:r>
      <w:r>
        <w:rPr>
          <w:rFonts w:ascii="微软雅黑" w:hAnsi="微软雅黑" w:eastAsia="微软雅黑" w:cs="微软雅黑"/>
          <w:color w:val="231916"/>
          <w:spacing w:val="21"/>
          <w:sz w:val="26"/>
          <w:szCs w:val="26"/>
        </w:rPr>
        <w:t xml:space="preserve"> </w:t>
      </w:r>
      <w:r>
        <w:rPr>
          <w:color w:val="231916"/>
          <w:spacing w:val="-2"/>
          <w:sz w:val="26"/>
          <w:szCs w:val="26"/>
        </w:rPr>
        <w:t xml:space="preserve">,   </w:t>
      </w:r>
      <w:r>
        <w:rPr>
          <w:rFonts w:ascii="微软雅黑" w:hAnsi="微软雅黑" w:eastAsia="微软雅黑" w:cs="微软雅黑"/>
          <w:color w:val="231916"/>
          <w:spacing w:val="-2"/>
          <w:sz w:val="26"/>
          <w:szCs w:val="26"/>
        </w:rPr>
        <w:t>帮助学 生养成  自</w:t>
      </w:r>
      <w:r>
        <w:rPr>
          <w:rFonts w:ascii="微软雅黑" w:hAnsi="微软雅黑" w:eastAsia="微软雅黑" w:cs="微软雅黑"/>
          <w:color w:val="231916"/>
          <w:spacing w:val="19"/>
          <w:sz w:val="26"/>
          <w:szCs w:val="26"/>
        </w:rPr>
        <w:t xml:space="preserve"> </w:t>
      </w:r>
      <w:r>
        <w:rPr>
          <w:rFonts w:ascii="微软雅黑" w:hAnsi="微软雅黑" w:eastAsia="微软雅黑" w:cs="微软雅黑"/>
          <w:color w:val="231916"/>
          <w:spacing w:val="-2"/>
          <w:sz w:val="26"/>
          <w:szCs w:val="26"/>
        </w:rPr>
        <w:t>律意</w:t>
      </w:r>
      <w:r>
        <w:rPr>
          <w:rFonts w:ascii="微软雅黑" w:hAnsi="微软雅黑" w:eastAsia="微软雅黑" w:cs="微软雅黑"/>
          <w:color w:val="231916"/>
          <w:sz w:val="26"/>
          <w:szCs w:val="26"/>
        </w:rPr>
        <w:t xml:space="preserve"> </w:t>
      </w:r>
      <w:r>
        <w:rPr>
          <w:rFonts w:ascii="微软雅黑" w:hAnsi="微软雅黑" w:eastAsia="微软雅黑" w:cs="微软雅黑"/>
          <w:color w:val="231916"/>
          <w:spacing w:val="8"/>
          <w:sz w:val="26"/>
          <w:szCs w:val="26"/>
        </w:rPr>
        <w:t>识 、</w:t>
      </w:r>
      <w:r>
        <w:rPr>
          <w:rFonts w:ascii="微软雅黑" w:hAnsi="微软雅黑" w:eastAsia="微软雅黑" w:cs="微软雅黑"/>
          <w:color w:val="231916"/>
          <w:spacing w:val="-42"/>
          <w:sz w:val="26"/>
          <w:szCs w:val="26"/>
        </w:rPr>
        <w:t xml:space="preserve"> </w:t>
      </w:r>
      <w:r>
        <w:rPr>
          <w:rFonts w:ascii="微软雅黑" w:hAnsi="微软雅黑" w:eastAsia="微软雅黑" w:cs="微软雅黑"/>
          <w:color w:val="231916"/>
          <w:spacing w:val="8"/>
          <w:sz w:val="26"/>
          <w:szCs w:val="26"/>
        </w:rPr>
        <w:t xml:space="preserve">责任意识 与 集体意识 </w:t>
      </w:r>
      <w:r>
        <w:rPr>
          <w:color w:val="231916"/>
          <w:spacing w:val="8"/>
          <w:sz w:val="26"/>
          <w:szCs w:val="26"/>
        </w:rPr>
        <w:t xml:space="preserve">,   </w:t>
      </w:r>
      <w:r>
        <w:rPr>
          <w:rFonts w:ascii="微软雅黑" w:hAnsi="微软雅黑" w:eastAsia="微软雅黑" w:cs="微软雅黑"/>
          <w:color w:val="231916"/>
          <w:spacing w:val="8"/>
          <w:sz w:val="26"/>
          <w:szCs w:val="26"/>
        </w:rPr>
        <w:t>为其终身发展奠定基础 。</w:t>
      </w:r>
    </w:p>
    <w:p w14:paraId="521F543E">
      <w:pPr>
        <w:spacing w:before="47" w:line="190" w:lineRule="auto"/>
        <w:ind w:left="609"/>
        <w:rPr>
          <w:rFonts w:ascii="微软雅黑" w:hAnsi="微软雅黑" w:eastAsia="微软雅黑" w:cs="微软雅黑"/>
          <w:sz w:val="25"/>
          <w:szCs w:val="25"/>
        </w:rPr>
      </w:pPr>
      <w:r>
        <w:rPr>
          <w:rFonts w:ascii="仿宋" w:hAnsi="仿宋" w:eastAsia="仿宋" w:cs="仿宋"/>
          <w:color w:val="231916"/>
          <w:spacing w:val="6"/>
          <w:sz w:val="27"/>
          <w:szCs w:val="27"/>
        </w:rPr>
        <w:t>二</w:t>
      </w:r>
      <w:r>
        <w:rPr>
          <w:rFonts w:ascii="仿宋" w:hAnsi="仿宋" w:eastAsia="仿宋" w:cs="仿宋"/>
          <w:color w:val="231916"/>
          <w:spacing w:val="-79"/>
          <w:sz w:val="27"/>
          <w:szCs w:val="27"/>
        </w:rPr>
        <w:t xml:space="preserve"> </w:t>
      </w:r>
      <w:r>
        <w:rPr>
          <w:rFonts w:ascii="微软雅黑" w:hAnsi="微软雅黑" w:eastAsia="微软雅黑" w:cs="微软雅黑"/>
          <w:color w:val="231916"/>
          <w:spacing w:val="6"/>
          <w:sz w:val="25"/>
          <w:szCs w:val="25"/>
        </w:rPr>
        <w:t>、</w:t>
      </w:r>
      <w:r>
        <w:rPr>
          <w:rFonts w:ascii="微软雅黑" w:hAnsi="微软雅黑" w:eastAsia="微软雅黑" w:cs="微软雅黑"/>
          <w:color w:val="231916"/>
          <w:spacing w:val="-42"/>
          <w:sz w:val="25"/>
          <w:szCs w:val="25"/>
        </w:rPr>
        <w:t xml:space="preserve"> </w:t>
      </w:r>
      <w:r>
        <w:rPr>
          <w:rFonts w:ascii="微软雅黑" w:hAnsi="微软雅黑" w:eastAsia="微软雅黑" w:cs="微软雅黑"/>
          <w:color w:val="231916"/>
          <w:spacing w:val="6"/>
          <w:sz w:val="25"/>
          <w:szCs w:val="25"/>
        </w:rPr>
        <w:t>践行与 完善</w:t>
      </w:r>
    </w:p>
    <w:p w14:paraId="1D72E77A">
      <w:pPr>
        <w:pStyle w:val="2"/>
        <w:spacing w:before="88" w:line="227" w:lineRule="auto"/>
        <w:ind w:left="2" w:right="3" w:firstLine="602"/>
        <w:jc w:val="both"/>
        <w:rPr>
          <w:rFonts w:ascii="微软雅黑" w:hAnsi="微软雅黑" w:eastAsia="微软雅黑" w:cs="微软雅黑"/>
          <w:sz w:val="25"/>
          <w:szCs w:val="25"/>
        </w:rPr>
      </w:pPr>
      <w:r>
        <w:rPr>
          <w:rFonts w:ascii="微软雅黑" w:hAnsi="微软雅黑" w:eastAsia="微软雅黑" w:cs="微软雅黑"/>
          <w:color w:val="231916"/>
          <w:spacing w:val="-3"/>
          <w:sz w:val="26"/>
          <w:szCs w:val="26"/>
        </w:rPr>
        <w:t xml:space="preserve">手册 的 生命力 在于执行 </w:t>
      </w:r>
      <w:r>
        <w:rPr>
          <w:color w:val="231916"/>
          <w:spacing w:val="-3"/>
          <w:sz w:val="26"/>
          <w:szCs w:val="26"/>
        </w:rPr>
        <w:t xml:space="preserve">,   </w:t>
      </w:r>
      <w:r>
        <w:rPr>
          <w:rFonts w:ascii="微软雅黑" w:hAnsi="微软雅黑" w:eastAsia="微软雅黑" w:cs="微软雅黑"/>
          <w:color w:val="231916"/>
          <w:spacing w:val="-3"/>
          <w:sz w:val="26"/>
          <w:szCs w:val="26"/>
        </w:rPr>
        <w:t>其价值体现在</w:t>
      </w:r>
      <w:r>
        <w:rPr>
          <w:rFonts w:ascii="微软雅黑" w:hAnsi="微软雅黑" w:eastAsia="微软雅黑" w:cs="微软雅黑"/>
          <w:color w:val="231916"/>
          <w:spacing w:val="43"/>
          <w:sz w:val="26"/>
          <w:szCs w:val="26"/>
        </w:rPr>
        <w:t xml:space="preserve"> </w:t>
      </w:r>
      <w:r>
        <w:rPr>
          <w:rFonts w:ascii="微软雅黑" w:hAnsi="微软雅黑" w:eastAsia="微软雅黑" w:cs="微软雅黑"/>
          <w:color w:val="231916"/>
          <w:spacing w:val="-3"/>
          <w:sz w:val="26"/>
          <w:szCs w:val="26"/>
        </w:rPr>
        <w:t>日  常 点 滴 的</w:t>
      </w:r>
      <w:r>
        <w:rPr>
          <w:rFonts w:ascii="微软雅黑" w:hAnsi="微软雅黑" w:eastAsia="微软雅黑" w:cs="微软雅黑"/>
          <w:color w:val="231916"/>
          <w:spacing w:val="8"/>
          <w:sz w:val="26"/>
          <w:szCs w:val="26"/>
        </w:rPr>
        <w:t xml:space="preserve"> </w:t>
      </w:r>
      <w:r>
        <w:rPr>
          <w:rFonts w:ascii="微软雅黑" w:hAnsi="微软雅黑" w:eastAsia="微软雅黑" w:cs="微软雅黑"/>
          <w:color w:val="231916"/>
          <w:spacing w:val="-3"/>
          <w:sz w:val="26"/>
          <w:szCs w:val="26"/>
        </w:rPr>
        <w:t>落</w:t>
      </w:r>
      <w:r>
        <w:rPr>
          <w:rFonts w:ascii="微软雅黑" w:hAnsi="微软雅黑" w:eastAsia="微软雅黑" w:cs="微软雅黑"/>
          <w:color w:val="231916"/>
          <w:spacing w:val="-4"/>
          <w:sz w:val="26"/>
          <w:szCs w:val="26"/>
        </w:rPr>
        <w:t>实之</w:t>
      </w:r>
      <w:r>
        <w:rPr>
          <w:rFonts w:ascii="微软雅黑" w:hAnsi="微软雅黑" w:eastAsia="微软雅黑" w:cs="微软雅黑"/>
          <w:color w:val="231916"/>
          <w:spacing w:val="25"/>
          <w:sz w:val="26"/>
          <w:szCs w:val="26"/>
        </w:rPr>
        <w:t xml:space="preserve"> </w:t>
      </w:r>
      <w:r>
        <w:rPr>
          <w:rFonts w:ascii="微软雅黑" w:hAnsi="微软雅黑" w:eastAsia="微软雅黑" w:cs="微软雅黑"/>
          <w:color w:val="231916"/>
          <w:spacing w:val="-4"/>
          <w:sz w:val="26"/>
          <w:szCs w:val="26"/>
        </w:rPr>
        <w:t>中</w:t>
      </w:r>
      <w:r>
        <w:rPr>
          <w:rFonts w:ascii="微软雅黑" w:hAnsi="微软雅黑" w:eastAsia="微软雅黑" w:cs="微软雅黑"/>
          <w:color w:val="231916"/>
          <w:spacing w:val="14"/>
          <w:sz w:val="26"/>
          <w:szCs w:val="26"/>
        </w:rPr>
        <w:t xml:space="preserve"> </w:t>
      </w:r>
      <w:r>
        <w:rPr>
          <w:rFonts w:ascii="微软雅黑" w:hAnsi="微软雅黑" w:eastAsia="微软雅黑" w:cs="微软雅黑"/>
          <w:color w:val="231916"/>
          <w:spacing w:val="-4"/>
          <w:sz w:val="26"/>
          <w:szCs w:val="26"/>
        </w:rPr>
        <w:t>。</w:t>
      </w:r>
      <w:r>
        <w:rPr>
          <w:rFonts w:ascii="微软雅黑" w:hAnsi="微软雅黑" w:eastAsia="微软雅黑" w:cs="微软雅黑"/>
          <w:color w:val="231916"/>
          <w:spacing w:val="-45"/>
          <w:sz w:val="26"/>
          <w:szCs w:val="26"/>
        </w:rPr>
        <w:t xml:space="preserve"> </w:t>
      </w:r>
      <w:r>
        <w:rPr>
          <w:rFonts w:ascii="微软雅黑" w:hAnsi="微软雅黑" w:eastAsia="微软雅黑" w:cs="微软雅黑"/>
          <w:color w:val="231916"/>
          <w:spacing w:val="-4"/>
          <w:sz w:val="26"/>
          <w:szCs w:val="26"/>
        </w:rPr>
        <w:t>我们</w:t>
      </w:r>
      <w:r>
        <w:rPr>
          <w:rFonts w:ascii="微软雅黑" w:hAnsi="微软雅黑" w:eastAsia="微软雅黑" w:cs="微软雅黑"/>
          <w:color w:val="231916"/>
          <w:sz w:val="26"/>
          <w:szCs w:val="26"/>
        </w:rPr>
        <w:t xml:space="preserve"> </w:t>
      </w:r>
      <w:r>
        <w:rPr>
          <w:rFonts w:ascii="微软雅黑" w:hAnsi="微软雅黑" w:eastAsia="微软雅黑" w:cs="微软雅黑"/>
          <w:color w:val="231916"/>
          <w:spacing w:val="10"/>
          <w:sz w:val="26"/>
          <w:szCs w:val="26"/>
        </w:rPr>
        <w:t xml:space="preserve">呼 吁全体师 生共 同 维护手册 的权威性 </w:t>
      </w:r>
      <w:r>
        <w:rPr>
          <w:color w:val="231916"/>
          <w:spacing w:val="10"/>
          <w:sz w:val="26"/>
          <w:szCs w:val="26"/>
        </w:rPr>
        <w:t xml:space="preserve">,   </w:t>
      </w:r>
      <w:r>
        <w:rPr>
          <w:rFonts w:ascii="微软雅黑" w:hAnsi="微软雅黑" w:eastAsia="微软雅黑" w:cs="微软雅黑"/>
          <w:color w:val="231916"/>
          <w:spacing w:val="10"/>
          <w:sz w:val="26"/>
          <w:szCs w:val="26"/>
        </w:rPr>
        <w:t>同 时保持开放态度</w:t>
      </w:r>
      <w:r>
        <w:rPr>
          <w:rFonts w:ascii="微软雅黑" w:hAnsi="微软雅黑" w:eastAsia="微软雅黑" w:cs="微软雅黑"/>
          <w:color w:val="231916"/>
          <w:spacing w:val="17"/>
          <w:sz w:val="26"/>
          <w:szCs w:val="26"/>
        </w:rPr>
        <w:t xml:space="preserve"> </w:t>
      </w:r>
      <w:r>
        <w:rPr>
          <w:color w:val="231916"/>
          <w:spacing w:val="10"/>
          <w:sz w:val="26"/>
          <w:szCs w:val="26"/>
        </w:rPr>
        <w:t xml:space="preserve">:   </w:t>
      </w:r>
      <w:r>
        <w:rPr>
          <w:rFonts w:ascii="微软雅黑" w:hAnsi="微软雅黑" w:eastAsia="微软雅黑" w:cs="微软雅黑"/>
          <w:color w:val="231916"/>
          <w:spacing w:val="9"/>
          <w:sz w:val="26"/>
          <w:szCs w:val="26"/>
        </w:rPr>
        <w:t>在实践过程</w:t>
      </w:r>
      <w:r>
        <w:rPr>
          <w:rFonts w:ascii="微软雅黑" w:hAnsi="微软雅黑" w:eastAsia="微软雅黑" w:cs="微软雅黑"/>
          <w:color w:val="231916"/>
          <w:sz w:val="26"/>
          <w:szCs w:val="26"/>
        </w:rPr>
        <w:t xml:space="preserve"> </w:t>
      </w:r>
      <w:r>
        <w:rPr>
          <w:rFonts w:ascii="微软雅黑" w:hAnsi="微软雅黑" w:eastAsia="微软雅黑" w:cs="微软雅黑"/>
          <w:color w:val="231916"/>
          <w:spacing w:val="16"/>
          <w:sz w:val="26"/>
          <w:szCs w:val="26"/>
        </w:rPr>
        <w:t>中</w:t>
      </w:r>
      <w:r>
        <w:rPr>
          <w:rFonts w:ascii="微软雅黑" w:hAnsi="微软雅黑" w:eastAsia="微软雅黑" w:cs="微软雅黑"/>
          <w:color w:val="231916"/>
          <w:spacing w:val="39"/>
          <w:sz w:val="26"/>
          <w:szCs w:val="26"/>
        </w:rPr>
        <w:t xml:space="preserve"> </w:t>
      </w:r>
      <w:r>
        <w:rPr>
          <w:color w:val="231916"/>
          <w:spacing w:val="16"/>
          <w:sz w:val="26"/>
          <w:szCs w:val="26"/>
        </w:rPr>
        <w:t>,</w:t>
      </w:r>
      <w:r>
        <w:rPr>
          <w:color w:val="231916"/>
          <w:spacing w:val="1"/>
          <w:sz w:val="26"/>
          <w:szCs w:val="26"/>
        </w:rPr>
        <w:t xml:space="preserve">   </w:t>
      </w:r>
      <w:r>
        <w:rPr>
          <w:rFonts w:ascii="微软雅黑" w:hAnsi="微软雅黑" w:eastAsia="微软雅黑" w:cs="微软雅黑"/>
          <w:color w:val="231916"/>
          <w:spacing w:val="16"/>
          <w:sz w:val="26"/>
          <w:szCs w:val="26"/>
        </w:rPr>
        <w:t xml:space="preserve">若发现不足之处 </w:t>
      </w:r>
      <w:r>
        <w:rPr>
          <w:color w:val="231916"/>
          <w:spacing w:val="16"/>
          <w:sz w:val="26"/>
          <w:szCs w:val="26"/>
        </w:rPr>
        <w:t xml:space="preserve">,   </w:t>
      </w:r>
      <w:r>
        <w:rPr>
          <w:rFonts w:ascii="微软雅黑" w:hAnsi="微软雅黑" w:eastAsia="微软雅黑" w:cs="微软雅黑"/>
          <w:color w:val="231916"/>
          <w:spacing w:val="16"/>
          <w:sz w:val="26"/>
          <w:szCs w:val="26"/>
        </w:rPr>
        <w:t>欢迎通过合理渠道反馈意见 。</w:t>
      </w:r>
      <w:r>
        <w:rPr>
          <w:rFonts w:ascii="微软雅黑" w:hAnsi="微软雅黑" w:eastAsia="微软雅黑" w:cs="微软雅黑"/>
          <w:color w:val="231916"/>
          <w:spacing w:val="-38"/>
          <w:sz w:val="26"/>
          <w:szCs w:val="26"/>
        </w:rPr>
        <w:t xml:space="preserve"> </w:t>
      </w:r>
      <w:r>
        <w:rPr>
          <w:rFonts w:ascii="微软雅黑" w:hAnsi="微软雅黑" w:eastAsia="微软雅黑" w:cs="微软雅黑"/>
          <w:color w:val="231916"/>
          <w:spacing w:val="16"/>
          <w:sz w:val="26"/>
          <w:szCs w:val="26"/>
        </w:rPr>
        <w:t>学校将定期 组 织修</w:t>
      </w:r>
      <w:r>
        <w:rPr>
          <w:rFonts w:ascii="微软雅黑" w:hAnsi="微软雅黑" w:eastAsia="微软雅黑" w:cs="微软雅黑"/>
          <w:color w:val="231916"/>
          <w:sz w:val="26"/>
          <w:szCs w:val="26"/>
        </w:rPr>
        <w:t xml:space="preserve"> </w:t>
      </w:r>
      <w:r>
        <w:rPr>
          <w:rFonts w:ascii="微软雅黑" w:hAnsi="微软雅黑" w:eastAsia="微软雅黑" w:cs="微软雅黑"/>
          <w:color w:val="231916"/>
          <w:spacing w:val="8"/>
          <w:sz w:val="25"/>
          <w:szCs w:val="25"/>
        </w:rPr>
        <w:t xml:space="preserve">订 </w:t>
      </w:r>
      <w:r>
        <w:rPr>
          <w:color w:val="231916"/>
          <w:spacing w:val="8"/>
          <w:sz w:val="25"/>
          <w:szCs w:val="25"/>
        </w:rPr>
        <w:t xml:space="preserve">,   </w:t>
      </w:r>
      <w:r>
        <w:rPr>
          <w:rFonts w:ascii="微软雅黑" w:hAnsi="微软雅黑" w:eastAsia="微软雅黑" w:cs="微软雅黑"/>
          <w:color w:val="231916"/>
          <w:spacing w:val="8"/>
          <w:sz w:val="25"/>
          <w:szCs w:val="25"/>
        </w:rPr>
        <w:t>确保手册与</w:t>
      </w:r>
      <w:r>
        <w:rPr>
          <w:rFonts w:ascii="微软雅黑" w:hAnsi="微软雅黑" w:eastAsia="微软雅黑" w:cs="微软雅黑"/>
          <w:color w:val="231916"/>
          <w:spacing w:val="33"/>
          <w:sz w:val="25"/>
          <w:szCs w:val="25"/>
        </w:rPr>
        <w:t xml:space="preserve"> </w:t>
      </w:r>
      <w:r>
        <w:rPr>
          <w:rFonts w:ascii="微软雅黑" w:hAnsi="微软雅黑" w:eastAsia="微软雅黑" w:cs="微软雅黑"/>
          <w:color w:val="231916"/>
          <w:spacing w:val="8"/>
          <w:sz w:val="25"/>
          <w:szCs w:val="25"/>
        </w:rPr>
        <w:t xml:space="preserve">时俱进 </w:t>
      </w:r>
      <w:r>
        <w:rPr>
          <w:color w:val="231916"/>
          <w:spacing w:val="8"/>
          <w:sz w:val="25"/>
          <w:szCs w:val="25"/>
        </w:rPr>
        <w:t xml:space="preserve">,   </w:t>
      </w:r>
      <w:r>
        <w:rPr>
          <w:rFonts w:ascii="微软雅黑" w:hAnsi="微软雅黑" w:eastAsia="微软雅黑" w:cs="微软雅黑"/>
          <w:color w:val="231916"/>
          <w:spacing w:val="8"/>
          <w:sz w:val="25"/>
          <w:szCs w:val="25"/>
        </w:rPr>
        <w:t>始终 与</w:t>
      </w:r>
      <w:r>
        <w:rPr>
          <w:rFonts w:ascii="微软雅黑" w:hAnsi="微软雅黑" w:eastAsia="微软雅黑" w:cs="微软雅黑"/>
          <w:color w:val="231916"/>
          <w:spacing w:val="23"/>
          <w:sz w:val="25"/>
          <w:szCs w:val="25"/>
        </w:rPr>
        <w:t xml:space="preserve"> </w:t>
      </w:r>
      <w:r>
        <w:rPr>
          <w:rFonts w:ascii="微软雅黑" w:hAnsi="微软雅黑" w:eastAsia="微软雅黑" w:cs="微软雅黑"/>
          <w:color w:val="231916"/>
          <w:spacing w:val="8"/>
          <w:sz w:val="25"/>
          <w:szCs w:val="25"/>
        </w:rPr>
        <w:t>学生 的成长需求 同 频共振</w:t>
      </w:r>
      <w:r>
        <w:rPr>
          <w:rFonts w:ascii="微软雅黑" w:hAnsi="微软雅黑" w:eastAsia="微软雅黑" w:cs="微软雅黑"/>
          <w:color w:val="231916"/>
          <w:spacing w:val="-23"/>
          <w:sz w:val="25"/>
          <w:szCs w:val="25"/>
        </w:rPr>
        <w:t xml:space="preserve"> </w:t>
      </w:r>
      <w:r>
        <w:rPr>
          <w:rFonts w:ascii="微软雅黑" w:hAnsi="微软雅黑" w:eastAsia="微软雅黑" w:cs="微软雅黑"/>
          <w:color w:val="231916"/>
          <w:spacing w:val="8"/>
          <w:sz w:val="25"/>
          <w:szCs w:val="25"/>
        </w:rPr>
        <w:t>。</w:t>
      </w:r>
    </w:p>
    <w:p w14:paraId="09346F3F">
      <w:pPr>
        <w:spacing w:before="47" w:line="187" w:lineRule="auto"/>
        <w:ind w:left="608"/>
        <w:rPr>
          <w:rFonts w:ascii="微软雅黑" w:hAnsi="微软雅黑" w:eastAsia="微软雅黑" w:cs="微软雅黑"/>
          <w:sz w:val="25"/>
          <w:szCs w:val="25"/>
        </w:rPr>
      </w:pPr>
      <w:r>
        <w:rPr>
          <w:rFonts w:ascii="仿宋" w:hAnsi="仿宋" w:eastAsia="仿宋" w:cs="仿宋"/>
          <w:color w:val="231916"/>
          <w:spacing w:val="6"/>
          <w:sz w:val="27"/>
          <w:szCs w:val="27"/>
        </w:rPr>
        <w:t>三</w:t>
      </w:r>
      <w:r>
        <w:rPr>
          <w:rFonts w:ascii="仿宋" w:hAnsi="仿宋" w:eastAsia="仿宋" w:cs="仿宋"/>
          <w:color w:val="231916"/>
          <w:spacing w:val="-76"/>
          <w:sz w:val="27"/>
          <w:szCs w:val="27"/>
        </w:rPr>
        <w:t xml:space="preserve"> </w:t>
      </w:r>
      <w:r>
        <w:rPr>
          <w:rFonts w:ascii="微软雅黑" w:hAnsi="微软雅黑" w:eastAsia="微软雅黑" w:cs="微软雅黑"/>
          <w:color w:val="231916"/>
          <w:spacing w:val="6"/>
          <w:sz w:val="25"/>
          <w:szCs w:val="25"/>
        </w:rPr>
        <w:t>、</w:t>
      </w:r>
      <w:r>
        <w:rPr>
          <w:rFonts w:ascii="微软雅黑" w:hAnsi="微软雅黑" w:eastAsia="微软雅黑" w:cs="微软雅黑"/>
          <w:color w:val="231916"/>
          <w:spacing w:val="-50"/>
          <w:sz w:val="25"/>
          <w:szCs w:val="25"/>
        </w:rPr>
        <w:t xml:space="preserve"> </w:t>
      </w:r>
      <w:r>
        <w:rPr>
          <w:rFonts w:ascii="微软雅黑" w:hAnsi="微软雅黑" w:eastAsia="微软雅黑" w:cs="微软雅黑"/>
          <w:color w:val="231916"/>
          <w:spacing w:val="6"/>
          <w:sz w:val="25"/>
          <w:szCs w:val="25"/>
        </w:rPr>
        <w:t>展望与 期待</w:t>
      </w:r>
    </w:p>
    <w:p w14:paraId="0E41B273">
      <w:pPr>
        <w:pStyle w:val="2"/>
        <w:spacing w:before="91" w:line="227" w:lineRule="auto"/>
        <w:ind w:left="3" w:right="5" w:firstLine="592"/>
        <w:jc w:val="both"/>
        <w:rPr>
          <w:rFonts w:ascii="微软雅黑" w:hAnsi="微软雅黑" w:eastAsia="微软雅黑" w:cs="微软雅黑"/>
          <w:sz w:val="25"/>
          <w:szCs w:val="25"/>
        </w:rPr>
      </w:pPr>
      <w:r>
        <w:rPr>
          <w:rFonts w:ascii="微软雅黑" w:hAnsi="微软雅黑" w:eastAsia="微软雅黑" w:cs="微软雅黑"/>
          <w:color w:val="231916"/>
          <w:spacing w:val="2"/>
          <w:sz w:val="26"/>
          <w:szCs w:val="26"/>
        </w:rPr>
        <w:t>教育是动 态 的</w:t>
      </w:r>
      <w:r>
        <w:rPr>
          <w:rFonts w:ascii="微软雅黑" w:hAnsi="微软雅黑" w:eastAsia="微软雅黑" w:cs="微软雅黑"/>
          <w:color w:val="231916"/>
          <w:spacing w:val="29"/>
          <w:sz w:val="26"/>
          <w:szCs w:val="26"/>
        </w:rPr>
        <w:t xml:space="preserve"> </w:t>
      </w:r>
      <w:r>
        <w:rPr>
          <w:color w:val="231916"/>
          <w:spacing w:val="2"/>
          <w:sz w:val="26"/>
          <w:szCs w:val="26"/>
        </w:rPr>
        <w:t xml:space="preserve">,   </w:t>
      </w:r>
      <w:r>
        <w:rPr>
          <w:rFonts w:ascii="微软雅黑" w:hAnsi="微软雅黑" w:eastAsia="微软雅黑" w:cs="微软雅黑"/>
          <w:color w:val="231916"/>
          <w:spacing w:val="2"/>
          <w:sz w:val="26"/>
          <w:szCs w:val="26"/>
        </w:rPr>
        <w:t>管理亦 需</w:t>
      </w:r>
      <w:r>
        <w:rPr>
          <w:rFonts w:ascii="微软雅黑" w:hAnsi="微软雅黑" w:eastAsia="微软雅黑" w:cs="微软雅黑"/>
          <w:color w:val="231916"/>
          <w:spacing w:val="25"/>
          <w:sz w:val="26"/>
          <w:szCs w:val="26"/>
        </w:rPr>
        <w:t xml:space="preserve"> </w:t>
      </w:r>
      <w:r>
        <w:rPr>
          <w:rFonts w:ascii="微软雅黑" w:hAnsi="微软雅黑" w:eastAsia="微软雅黑" w:cs="微软雅黑"/>
          <w:color w:val="231916"/>
          <w:spacing w:val="2"/>
          <w:sz w:val="26"/>
          <w:szCs w:val="26"/>
        </w:rPr>
        <w:t>因</w:t>
      </w:r>
      <w:r>
        <w:rPr>
          <w:rFonts w:ascii="微软雅黑" w:hAnsi="微软雅黑" w:eastAsia="微软雅黑" w:cs="微软雅黑"/>
          <w:color w:val="231916"/>
          <w:spacing w:val="24"/>
          <w:sz w:val="26"/>
          <w:szCs w:val="26"/>
        </w:rPr>
        <w:t xml:space="preserve"> </w:t>
      </w:r>
      <w:r>
        <w:rPr>
          <w:rFonts w:ascii="微软雅黑" w:hAnsi="微软雅黑" w:eastAsia="微软雅黑" w:cs="微软雅黑"/>
          <w:color w:val="231916"/>
          <w:spacing w:val="2"/>
          <w:sz w:val="26"/>
          <w:szCs w:val="26"/>
        </w:rPr>
        <w:t>时</w:t>
      </w:r>
      <w:r>
        <w:rPr>
          <w:rFonts w:ascii="微软雅黑" w:hAnsi="微软雅黑" w:eastAsia="微软雅黑" w:cs="微软雅黑"/>
          <w:color w:val="231916"/>
          <w:spacing w:val="1"/>
          <w:sz w:val="26"/>
          <w:szCs w:val="26"/>
        </w:rPr>
        <w:t xml:space="preserve"> 而 变 。</w:t>
      </w:r>
      <w:r>
        <w:rPr>
          <w:rFonts w:ascii="微软雅黑" w:hAnsi="微软雅黑" w:eastAsia="微软雅黑" w:cs="微软雅黑"/>
          <w:color w:val="231916"/>
          <w:spacing w:val="-44"/>
          <w:sz w:val="26"/>
          <w:szCs w:val="26"/>
        </w:rPr>
        <w:t xml:space="preserve"> </w:t>
      </w:r>
      <w:r>
        <w:rPr>
          <w:rFonts w:ascii="微软雅黑" w:hAnsi="微软雅黑" w:eastAsia="微软雅黑" w:cs="微软雅黑"/>
          <w:color w:val="231916"/>
          <w:spacing w:val="1"/>
          <w:sz w:val="26"/>
          <w:szCs w:val="26"/>
        </w:rPr>
        <w:t>我们 期待这本手册不仅成为 学</w:t>
      </w:r>
      <w:r>
        <w:rPr>
          <w:rFonts w:ascii="微软雅黑" w:hAnsi="微软雅黑" w:eastAsia="微软雅黑" w:cs="微软雅黑"/>
          <w:color w:val="231916"/>
          <w:sz w:val="26"/>
          <w:szCs w:val="26"/>
        </w:rPr>
        <w:t xml:space="preserve"> </w:t>
      </w:r>
      <w:r>
        <w:rPr>
          <w:rFonts w:ascii="微软雅黑" w:hAnsi="微软雅黑" w:eastAsia="微软雅黑" w:cs="微软雅黑"/>
          <w:color w:val="231916"/>
          <w:spacing w:val="-4"/>
          <w:sz w:val="26"/>
          <w:szCs w:val="26"/>
        </w:rPr>
        <w:t>生行为</w:t>
      </w:r>
      <w:r>
        <w:rPr>
          <w:rFonts w:ascii="微软雅黑" w:hAnsi="微软雅黑" w:eastAsia="微软雅黑" w:cs="微软雅黑"/>
          <w:color w:val="231916"/>
          <w:spacing w:val="28"/>
          <w:sz w:val="26"/>
          <w:szCs w:val="26"/>
        </w:rPr>
        <w:t xml:space="preserve"> </w:t>
      </w:r>
      <w:r>
        <w:rPr>
          <w:rFonts w:ascii="微软雅黑" w:hAnsi="微软雅黑" w:eastAsia="微软雅黑" w:cs="微软雅黑"/>
          <w:color w:val="231916"/>
          <w:spacing w:val="-4"/>
          <w:sz w:val="26"/>
          <w:szCs w:val="26"/>
        </w:rPr>
        <w:t>的</w:t>
      </w:r>
      <w:r>
        <w:rPr>
          <w:rFonts w:ascii="微软雅黑" w:hAnsi="微软雅黑" w:eastAsia="微软雅黑" w:cs="微软雅黑"/>
          <w:color w:val="231916"/>
          <w:spacing w:val="31"/>
          <w:sz w:val="26"/>
          <w:szCs w:val="26"/>
        </w:rPr>
        <w:t xml:space="preserve">  </w:t>
      </w:r>
      <w:r>
        <w:rPr>
          <w:color w:val="231916"/>
          <w:spacing w:val="-4"/>
          <w:sz w:val="26"/>
          <w:szCs w:val="26"/>
        </w:rPr>
        <w:t>"</w:t>
      </w:r>
      <w:r>
        <w:rPr>
          <w:color w:val="231916"/>
          <w:spacing w:val="-20"/>
          <w:sz w:val="26"/>
          <w:szCs w:val="26"/>
        </w:rPr>
        <w:t xml:space="preserve"> </w:t>
      </w:r>
      <w:r>
        <w:rPr>
          <w:rFonts w:ascii="微软雅黑" w:hAnsi="微软雅黑" w:eastAsia="微软雅黑" w:cs="微软雅黑"/>
          <w:color w:val="231916"/>
          <w:spacing w:val="-4"/>
          <w:sz w:val="26"/>
          <w:szCs w:val="26"/>
        </w:rPr>
        <w:t xml:space="preserve">标尺 </w:t>
      </w:r>
      <w:r>
        <w:rPr>
          <w:color w:val="231916"/>
          <w:spacing w:val="-4"/>
          <w:sz w:val="26"/>
          <w:szCs w:val="26"/>
        </w:rPr>
        <w:t xml:space="preserve">"   ,   </w:t>
      </w:r>
      <w:r>
        <w:rPr>
          <w:rFonts w:ascii="微软雅黑" w:hAnsi="微软雅黑" w:eastAsia="微软雅黑" w:cs="微软雅黑"/>
          <w:color w:val="231916"/>
          <w:spacing w:val="-4"/>
          <w:sz w:val="26"/>
          <w:szCs w:val="26"/>
        </w:rPr>
        <w:t>更能 激发学 生 的</w:t>
      </w:r>
      <w:r>
        <w:rPr>
          <w:rFonts w:ascii="微软雅黑" w:hAnsi="微软雅黑" w:eastAsia="微软雅黑" w:cs="微软雅黑"/>
          <w:color w:val="231916"/>
          <w:spacing w:val="28"/>
          <w:w w:val="101"/>
          <w:sz w:val="26"/>
          <w:szCs w:val="26"/>
        </w:rPr>
        <w:t xml:space="preserve"> </w:t>
      </w:r>
      <w:r>
        <w:rPr>
          <w:rFonts w:ascii="微软雅黑" w:hAnsi="微软雅黑" w:eastAsia="微软雅黑" w:cs="微软雅黑"/>
          <w:color w:val="231916"/>
          <w:spacing w:val="-4"/>
          <w:sz w:val="26"/>
          <w:szCs w:val="26"/>
        </w:rPr>
        <w:t xml:space="preserve">内在动 力  </w:t>
      </w:r>
      <w:r>
        <w:rPr>
          <w:color w:val="231916"/>
          <w:spacing w:val="-5"/>
          <w:sz w:val="26"/>
          <w:szCs w:val="26"/>
        </w:rPr>
        <w:t xml:space="preserve">,   </w:t>
      </w:r>
      <w:r>
        <w:rPr>
          <w:rFonts w:ascii="微软雅黑" w:hAnsi="微软雅黑" w:eastAsia="微软雅黑" w:cs="微软雅黑"/>
          <w:color w:val="231916"/>
          <w:spacing w:val="-5"/>
          <w:sz w:val="26"/>
          <w:szCs w:val="26"/>
        </w:rPr>
        <w:t>让规则</w:t>
      </w:r>
      <w:r>
        <w:rPr>
          <w:rFonts w:ascii="微软雅黑" w:hAnsi="微软雅黑" w:eastAsia="微软雅黑" w:cs="微软雅黑"/>
          <w:color w:val="231916"/>
          <w:spacing w:val="20"/>
          <w:sz w:val="26"/>
          <w:szCs w:val="26"/>
        </w:rPr>
        <w:t xml:space="preserve"> </w:t>
      </w:r>
      <w:r>
        <w:rPr>
          <w:rFonts w:ascii="微软雅黑" w:hAnsi="微软雅黑" w:eastAsia="微软雅黑" w:cs="微软雅黑"/>
          <w:color w:val="231916"/>
          <w:spacing w:val="-5"/>
          <w:sz w:val="26"/>
          <w:szCs w:val="26"/>
        </w:rPr>
        <w:t>意识转化为  自</w:t>
      </w:r>
      <w:r>
        <w:rPr>
          <w:rFonts w:ascii="微软雅黑" w:hAnsi="微软雅黑" w:eastAsia="微软雅黑" w:cs="微软雅黑"/>
          <w:color w:val="231916"/>
          <w:spacing w:val="34"/>
          <w:w w:val="101"/>
          <w:sz w:val="26"/>
          <w:szCs w:val="26"/>
        </w:rPr>
        <w:t xml:space="preserve"> </w:t>
      </w:r>
      <w:r>
        <w:rPr>
          <w:rFonts w:ascii="微软雅黑" w:hAnsi="微软雅黑" w:eastAsia="微软雅黑" w:cs="微软雅黑"/>
          <w:color w:val="231916"/>
          <w:spacing w:val="-5"/>
          <w:sz w:val="26"/>
          <w:szCs w:val="26"/>
        </w:rPr>
        <w:t>觉</w:t>
      </w:r>
      <w:r>
        <w:rPr>
          <w:rFonts w:ascii="微软雅黑" w:hAnsi="微软雅黑" w:eastAsia="微软雅黑" w:cs="微软雅黑"/>
          <w:color w:val="231916"/>
          <w:sz w:val="26"/>
          <w:szCs w:val="26"/>
        </w:rPr>
        <w:t xml:space="preserve"> </w:t>
      </w:r>
      <w:r>
        <w:rPr>
          <w:rFonts w:ascii="微软雅黑" w:hAnsi="微软雅黑" w:eastAsia="微软雅黑" w:cs="微软雅黑"/>
          <w:color w:val="231916"/>
          <w:spacing w:val="6"/>
          <w:sz w:val="26"/>
          <w:szCs w:val="26"/>
        </w:rPr>
        <w:t>行动 。</w:t>
      </w:r>
      <w:r>
        <w:rPr>
          <w:rFonts w:ascii="微软雅黑" w:hAnsi="微软雅黑" w:eastAsia="微软雅黑" w:cs="微软雅黑"/>
          <w:color w:val="231916"/>
          <w:spacing w:val="-43"/>
          <w:sz w:val="26"/>
          <w:szCs w:val="26"/>
        </w:rPr>
        <w:t xml:space="preserve"> </w:t>
      </w:r>
      <w:r>
        <w:rPr>
          <w:rFonts w:ascii="微软雅黑" w:hAnsi="微软雅黑" w:eastAsia="微软雅黑" w:cs="微软雅黑"/>
          <w:color w:val="231916"/>
          <w:spacing w:val="6"/>
          <w:sz w:val="26"/>
          <w:szCs w:val="26"/>
        </w:rPr>
        <w:t>愿每 一 位学子在规范 的 引 领下</w:t>
      </w:r>
      <w:r>
        <w:rPr>
          <w:rFonts w:ascii="微软雅黑" w:hAnsi="微软雅黑" w:eastAsia="微软雅黑" w:cs="微软雅黑"/>
          <w:color w:val="231916"/>
          <w:spacing w:val="26"/>
          <w:sz w:val="26"/>
          <w:szCs w:val="26"/>
        </w:rPr>
        <w:t xml:space="preserve"> </w:t>
      </w:r>
      <w:r>
        <w:rPr>
          <w:color w:val="231916"/>
          <w:spacing w:val="6"/>
          <w:sz w:val="26"/>
          <w:szCs w:val="26"/>
        </w:rPr>
        <w:t xml:space="preserve">,   </w:t>
      </w:r>
      <w:r>
        <w:rPr>
          <w:rFonts w:ascii="微软雅黑" w:hAnsi="微软雅黑" w:eastAsia="微软雅黑" w:cs="微软雅黑"/>
          <w:color w:val="231916"/>
          <w:spacing w:val="6"/>
          <w:sz w:val="26"/>
          <w:szCs w:val="26"/>
        </w:rPr>
        <w:t>成长为</w:t>
      </w:r>
      <w:r>
        <w:rPr>
          <w:rFonts w:ascii="微软雅黑" w:hAnsi="微软雅黑" w:eastAsia="微软雅黑" w:cs="微软雅黑"/>
          <w:color w:val="231916"/>
          <w:spacing w:val="27"/>
          <w:sz w:val="26"/>
          <w:szCs w:val="26"/>
        </w:rPr>
        <w:t xml:space="preserve"> </w:t>
      </w:r>
      <w:r>
        <w:rPr>
          <w:rFonts w:ascii="微软雅黑" w:hAnsi="微软雅黑" w:eastAsia="微软雅黑" w:cs="微软雅黑"/>
          <w:color w:val="231916"/>
          <w:spacing w:val="6"/>
          <w:sz w:val="26"/>
          <w:szCs w:val="26"/>
        </w:rPr>
        <w:t>明 理守</w:t>
      </w:r>
      <w:r>
        <w:rPr>
          <w:rFonts w:ascii="微软雅黑" w:hAnsi="微软雅黑" w:eastAsia="微软雅黑" w:cs="微软雅黑"/>
          <w:color w:val="231916"/>
          <w:spacing w:val="5"/>
          <w:sz w:val="26"/>
          <w:szCs w:val="26"/>
        </w:rPr>
        <w:t>信 、全面发展的新</w:t>
      </w:r>
      <w:r>
        <w:rPr>
          <w:rFonts w:ascii="微软雅黑" w:hAnsi="微软雅黑" w:eastAsia="微软雅黑" w:cs="微软雅黑"/>
          <w:color w:val="231916"/>
          <w:sz w:val="26"/>
          <w:szCs w:val="26"/>
        </w:rPr>
        <w:t xml:space="preserve"> </w:t>
      </w:r>
      <w:r>
        <w:rPr>
          <w:rFonts w:ascii="微软雅黑" w:hAnsi="微软雅黑" w:eastAsia="微软雅黑" w:cs="微软雅黑"/>
          <w:color w:val="231916"/>
          <w:spacing w:val="2"/>
          <w:sz w:val="25"/>
          <w:szCs w:val="25"/>
        </w:rPr>
        <w:t xml:space="preserve">时代青年 </w:t>
      </w:r>
      <w:r>
        <w:rPr>
          <w:color w:val="231916"/>
          <w:spacing w:val="2"/>
          <w:sz w:val="25"/>
          <w:szCs w:val="25"/>
        </w:rPr>
        <w:t xml:space="preserve">,   </w:t>
      </w:r>
      <w:r>
        <w:rPr>
          <w:rFonts w:ascii="微软雅黑" w:hAnsi="微软雅黑" w:eastAsia="微软雅黑" w:cs="微软雅黑"/>
          <w:color w:val="231916"/>
          <w:spacing w:val="2"/>
          <w:sz w:val="25"/>
          <w:szCs w:val="25"/>
        </w:rPr>
        <w:t>让校 园</w:t>
      </w:r>
      <w:r>
        <w:rPr>
          <w:rFonts w:ascii="微软雅黑" w:hAnsi="微软雅黑" w:eastAsia="微软雅黑" w:cs="微软雅黑"/>
          <w:color w:val="231916"/>
          <w:spacing w:val="23"/>
          <w:w w:val="101"/>
          <w:sz w:val="25"/>
          <w:szCs w:val="25"/>
        </w:rPr>
        <w:t xml:space="preserve"> </w:t>
      </w:r>
      <w:r>
        <w:rPr>
          <w:rFonts w:ascii="微软雅黑" w:hAnsi="微软雅黑" w:eastAsia="微软雅黑" w:cs="微软雅黑"/>
          <w:color w:val="231916"/>
          <w:spacing w:val="2"/>
          <w:sz w:val="25"/>
          <w:szCs w:val="25"/>
        </w:rPr>
        <w:t>因有序而</w:t>
      </w:r>
      <w:r>
        <w:rPr>
          <w:rFonts w:ascii="微软雅黑" w:hAnsi="微软雅黑" w:eastAsia="微软雅黑" w:cs="微软雅黑"/>
          <w:color w:val="231916"/>
          <w:spacing w:val="41"/>
          <w:w w:val="101"/>
          <w:sz w:val="25"/>
          <w:szCs w:val="25"/>
        </w:rPr>
        <w:t xml:space="preserve"> </w:t>
      </w:r>
      <w:r>
        <w:rPr>
          <w:rFonts w:ascii="微软雅黑" w:hAnsi="微软雅黑" w:eastAsia="微软雅黑" w:cs="微软雅黑"/>
          <w:color w:val="231916"/>
          <w:spacing w:val="2"/>
          <w:sz w:val="25"/>
          <w:szCs w:val="25"/>
        </w:rPr>
        <w:t>自  由</w:t>
      </w:r>
      <w:r>
        <w:rPr>
          <w:rFonts w:ascii="微软雅黑" w:hAnsi="微软雅黑" w:eastAsia="微软雅黑" w:cs="微软雅黑"/>
          <w:color w:val="231916"/>
          <w:spacing w:val="38"/>
          <w:sz w:val="25"/>
          <w:szCs w:val="25"/>
        </w:rPr>
        <w:t xml:space="preserve"> </w:t>
      </w:r>
      <w:r>
        <w:rPr>
          <w:color w:val="231916"/>
          <w:spacing w:val="2"/>
          <w:sz w:val="25"/>
          <w:szCs w:val="25"/>
        </w:rPr>
        <w:t>,</w:t>
      </w:r>
      <w:r>
        <w:rPr>
          <w:color w:val="231916"/>
          <w:spacing w:val="1"/>
          <w:sz w:val="25"/>
          <w:szCs w:val="25"/>
        </w:rPr>
        <w:t xml:space="preserve">   </w:t>
      </w:r>
      <w:r>
        <w:rPr>
          <w:rFonts w:ascii="微软雅黑" w:hAnsi="微软雅黑" w:eastAsia="微软雅黑" w:cs="微软雅黑"/>
          <w:color w:val="231916"/>
          <w:spacing w:val="1"/>
          <w:sz w:val="25"/>
          <w:szCs w:val="25"/>
        </w:rPr>
        <w:t>因规则</w:t>
      </w:r>
      <w:r>
        <w:rPr>
          <w:rFonts w:ascii="微软雅黑" w:hAnsi="微软雅黑" w:eastAsia="微软雅黑" w:cs="微软雅黑"/>
          <w:color w:val="231916"/>
          <w:spacing w:val="21"/>
          <w:w w:val="101"/>
          <w:sz w:val="25"/>
          <w:szCs w:val="25"/>
        </w:rPr>
        <w:t xml:space="preserve"> </w:t>
      </w:r>
      <w:r>
        <w:rPr>
          <w:rFonts w:ascii="微软雅黑" w:hAnsi="微软雅黑" w:eastAsia="微软雅黑" w:cs="微软雅黑"/>
          <w:color w:val="231916"/>
          <w:spacing w:val="1"/>
          <w:sz w:val="25"/>
          <w:szCs w:val="25"/>
        </w:rPr>
        <w:t>而温暖</w:t>
      </w:r>
      <w:r>
        <w:rPr>
          <w:rFonts w:ascii="微软雅黑" w:hAnsi="微软雅黑" w:eastAsia="微软雅黑" w:cs="微软雅黑"/>
          <w:color w:val="231916"/>
          <w:spacing w:val="-22"/>
          <w:sz w:val="25"/>
          <w:szCs w:val="25"/>
        </w:rPr>
        <w:t xml:space="preserve"> </w:t>
      </w:r>
      <w:r>
        <w:rPr>
          <w:rFonts w:ascii="微软雅黑" w:hAnsi="微软雅黑" w:eastAsia="微软雅黑" w:cs="微软雅黑"/>
          <w:color w:val="231916"/>
          <w:spacing w:val="1"/>
          <w:sz w:val="25"/>
          <w:szCs w:val="25"/>
        </w:rPr>
        <w:t>。</w:t>
      </w:r>
    </w:p>
    <w:p w14:paraId="183A52EE">
      <w:pPr>
        <w:pStyle w:val="2"/>
        <w:spacing w:before="42" w:line="229" w:lineRule="auto"/>
        <w:ind w:left="5" w:right="7" w:firstLine="561"/>
        <w:jc w:val="both"/>
        <w:rPr>
          <w:rFonts w:ascii="微软雅黑" w:hAnsi="微软雅黑" w:eastAsia="微软雅黑" w:cs="微软雅黑"/>
          <w:sz w:val="25"/>
          <w:szCs w:val="25"/>
        </w:rPr>
      </w:pPr>
      <w:r>
        <w:rPr>
          <w:rFonts w:ascii="微软雅黑" w:hAnsi="微软雅黑" w:eastAsia="微软雅黑" w:cs="微软雅黑"/>
          <w:color w:val="231916"/>
          <w:spacing w:val="9"/>
          <w:sz w:val="26"/>
          <w:szCs w:val="26"/>
        </w:rPr>
        <w:t>《 学 生 管理手册 》</w:t>
      </w:r>
      <w:r>
        <w:rPr>
          <w:rFonts w:ascii="微软雅黑" w:hAnsi="微软雅黑" w:eastAsia="微软雅黑" w:cs="微软雅黑"/>
          <w:color w:val="231916"/>
          <w:spacing w:val="-29"/>
          <w:sz w:val="26"/>
          <w:szCs w:val="26"/>
        </w:rPr>
        <w:t xml:space="preserve"> </w:t>
      </w:r>
      <w:r>
        <w:rPr>
          <w:rFonts w:ascii="微软雅黑" w:hAnsi="微软雅黑" w:eastAsia="微软雅黑" w:cs="微软雅黑"/>
          <w:color w:val="231916"/>
          <w:spacing w:val="9"/>
          <w:sz w:val="26"/>
          <w:szCs w:val="26"/>
        </w:rPr>
        <w:t>的完成</w:t>
      </w:r>
      <w:r>
        <w:rPr>
          <w:rFonts w:ascii="微软雅黑" w:hAnsi="微软雅黑" w:eastAsia="微软雅黑" w:cs="微软雅黑"/>
          <w:color w:val="231916"/>
          <w:spacing w:val="26"/>
          <w:sz w:val="26"/>
          <w:szCs w:val="26"/>
        </w:rPr>
        <w:t xml:space="preserve"> </w:t>
      </w:r>
      <w:r>
        <w:rPr>
          <w:color w:val="231916"/>
          <w:spacing w:val="9"/>
          <w:sz w:val="26"/>
          <w:szCs w:val="26"/>
        </w:rPr>
        <w:t xml:space="preserve">,   </w:t>
      </w:r>
      <w:r>
        <w:rPr>
          <w:rFonts w:ascii="微软雅黑" w:hAnsi="微软雅黑" w:eastAsia="微软雅黑" w:cs="微软雅黑"/>
          <w:color w:val="231916"/>
          <w:spacing w:val="9"/>
          <w:sz w:val="26"/>
          <w:szCs w:val="26"/>
        </w:rPr>
        <w:t>不是终点</w:t>
      </w:r>
      <w:r>
        <w:rPr>
          <w:rFonts w:ascii="微软雅黑" w:hAnsi="微软雅黑" w:eastAsia="微软雅黑" w:cs="微软雅黑"/>
          <w:color w:val="231916"/>
          <w:spacing w:val="32"/>
          <w:w w:val="101"/>
          <w:sz w:val="26"/>
          <w:szCs w:val="26"/>
        </w:rPr>
        <w:t xml:space="preserve"> </w:t>
      </w:r>
      <w:r>
        <w:rPr>
          <w:color w:val="231916"/>
          <w:spacing w:val="9"/>
          <w:sz w:val="26"/>
          <w:szCs w:val="26"/>
        </w:rPr>
        <w:t xml:space="preserve">,   </w:t>
      </w:r>
      <w:r>
        <w:rPr>
          <w:rFonts w:ascii="微软雅黑" w:hAnsi="微软雅黑" w:eastAsia="微软雅黑" w:cs="微软雅黑"/>
          <w:color w:val="231916"/>
          <w:spacing w:val="9"/>
          <w:sz w:val="26"/>
          <w:szCs w:val="26"/>
        </w:rPr>
        <w:t>而是学校</w:t>
      </w:r>
      <w:r>
        <w:rPr>
          <w:rFonts w:ascii="微软雅黑" w:hAnsi="微软雅黑" w:eastAsia="微软雅黑" w:cs="微软雅黑"/>
          <w:color w:val="231916"/>
          <w:spacing w:val="8"/>
          <w:sz w:val="26"/>
          <w:szCs w:val="26"/>
        </w:rPr>
        <w:t>管理精细化 、</w:t>
      </w:r>
      <w:r>
        <w:rPr>
          <w:rFonts w:ascii="微软雅黑" w:hAnsi="微软雅黑" w:eastAsia="微软雅黑" w:cs="微软雅黑"/>
          <w:color w:val="231916"/>
          <w:spacing w:val="-50"/>
          <w:sz w:val="26"/>
          <w:szCs w:val="26"/>
        </w:rPr>
        <w:t xml:space="preserve"> </w:t>
      </w:r>
      <w:r>
        <w:rPr>
          <w:rFonts w:ascii="微软雅黑" w:hAnsi="微软雅黑" w:eastAsia="微软雅黑" w:cs="微软雅黑"/>
          <w:color w:val="231916"/>
          <w:spacing w:val="8"/>
          <w:sz w:val="26"/>
          <w:szCs w:val="26"/>
        </w:rPr>
        <w:t>人文</w:t>
      </w:r>
      <w:r>
        <w:rPr>
          <w:rFonts w:ascii="微软雅黑" w:hAnsi="微软雅黑" w:eastAsia="微软雅黑" w:cs="微软雅黑"/>
          <w:color w:val="231916"/>
          <w:sz w:val="26"/>
          <w:szCs w:val="26"/>
        </w:rPr>
        <w:t xml:space="preserve"> </w:t>
      </w:r>
      <w:r>
        <w:rPr>
          <w:rFonts w:ascii="微软雅黑" w:hAnsi="微软雅黑" w:eastAsia="微软雅黑" w:cs="微软雅黑"/>
          <w:color w:val="231916"/>
          <w:spacing w:val="2"/>
          <w:sz w:val="25"/>
          <w:szCs w:val="25"/>
        </w:rPr>
        <w:t>化的新起点</w:t>
      </w:r>
      <w:r>
        <w:rPr>
          <w:rFonts w:ascii="微软雅黑" w:hAnsi="微软雅黑" w:eastAsia="微软雅黑" w:cs="微软雅黑"/>
          <w:color w:val="231916"/>
          <w:spacing w:val="27"/>
          <w:sz w:val="25"/>
          <w:szCs w:val="25"/>
        </w:rPr>
        <w:t xml:space="preserve"> </w:t>
      </w:r>
      <w:r>
        <w:rPr>
          <w:rFonts w:ascii="微软雅黑" w:hAnsi="微软雅黑" w:eastAsia="微软雅黑" w:cs="微软雅黑"/>
          <w:color w:val="231916"/>
          <w:spacing w:val="2"/>
          <w:sz w:val="25"/>
          <w:szCs w:val="25"/>
        </w:rPr>
        <w:t>。</w:t>
      </w:r>
      <w:r>
        <w:rPr>
          <w:rFonts w:ascii="微软雅黑" w:hAnsi="微软雅黑" w:eastAsia="微软雅黑" w:cs="微软雅黑"/>
          <w:color w:val="231916"/>
          <w:spacing w:val="-46"/>
          <w:sz w:val="25"/>
          <w:szCs w:val="25"/>
        </w:rPr>
        <w:t xml:space="preserve"> </w:t>
      </w:r>
      <w:r>
        <w:rPr>
          <w:rFonts w:ascii="微软雅黑" w:hAnsi="微软雅黑" w:eastAsia="微软雅黑" w:cs="微软雅黑"/>
          <w:color w:val="231916"/>
          <w:spacing w:val="2"/>
          <w:sz w:val="25"/>
          <w:szCs w:val="25"/>
        </w:rPr>
        <w:t>让我们 携 手</w:t>
      </w:r>
      <w:r>
        <w:rPr>
          <w:rFonts w:ascii="微软雅黑" w:hAnsi="微软雅黑" w:eastAsia="微软雅黑" w:cs="微软雅黑"/>
          <w:color w:val="231916"/>
          <w:spacing w:val="22"/>
          <w:sz w:val="25"/>
          <w:szCs w:val="25"/>
        </w:rPr>
        <w:t xml:space="preserve"> </w:t>
      </w:r>
      <w:r>
        <w:rPr>
          <w:rFonts w:ascii="微软雅黑" w:hAnsi="微软雅黑" w:eastAsia="微软雅黑" w:cs="微软雅黑"/>
          <w:color w:val="231916"/>
          <w:spacing w:val="2"/>
          <w:sz w:val="25"/>
          <w:szCs w:val="25"/>
        </w:rPr>
        <w:t xml:space="preserve">同行 </w:t>
      </w:r>
      <w:r>
        <w:rPr>
          <w:color w:val="231916"/>
          <w:spacing w:val="2"/>
          <w:sz w:val="25"/>
          <w:szCs w:val="25"/>
        </w:rPr>
        <w:t xml:space="preserve">,    </w:t>
      </w:r>
      <w:r>
        <w:rPr>
          <w:rFonts w:ascii="微软雅黑" w:hAnsi="微软雅黑" w:eastAsia="微软雅黑" w:cs="微软雅黑"/>
          <w:color w:val="231916"/>
          <w:spacing w:val="2"/>
          <w:sz w:val="25"/>
          <w:szCs w:val="25"/>
        </w:rPr>
        <w:t>以 制 度为基 、</w:t>
      </w:r>
      <w:r>
        <w:rPr>
          <w:rFonts w:ascii="微软雅黑" w:hAnsi="微软雅黑" w:eastAsia="微软雅黑" w:cs="微软雅黑"/>
          <w:color w:val="231916"/>
          <w:spacing w:val="-12"/>
          <w:sz w:val="25"/>
          <w:szCs w:val="25"/>
        </w:rPr>
        <w:t xml:space="preserve"> </w:t>
      </w:r>
      <w:r>
        <w:rPr>
          <w:rFonts w:ascii="微软雅黑" w:hAnsi="微软雅黑" w:eastAsia="微软雅黑" w:cs="微软雅黑"/>
          <w:color w:val="231916"/>
          <w:spacing w:val="2"/>
          <w:sz w:val="25"/>
          <w:szCs w:val="25"/>
        </w:rPr>
        <w:t xml:space="preserve">以 育人为本 </w:t>
      </w:r>
      <w:r>
        <w:rPr>
          <w:color w:val="231916"/>
          <w:spacing w:val="2"/>
          <w:sz w:val="25"/>
          <w:szCs w:val="25"/>
        </w:rPr>
        <w:t xml:space="preserve">,   </w:t>
      </w:r>
      <w:r>
        <w:rPr>
          <w:rFonts w:ascii="微软雅黑" w:hAnsi="微软雅黑" w:eastAsia="微软雅黑" w:cs="微软雅黑"/>
          <w:color w:val="231916"/>
          <w:spacing w:val="2"/>
          <w:sz w:val="25"/>
          <w:szCs w:val="25"/>
        </w:rPr>
        <w:t>共</w:t>
      </w:r>
      <w:r>
        <w:rPr>
          <w:rFonts w:ascii="微软雅黑" w:hAnsi="微软雅黑" w:eastAsia="微软雅黑" w:cs="微软雅黑"/>
          <w:color w:val="231916"/>
          <w:spacing w:val="17"/>
          <w:sz w:val="25"/>
          <w:szCs w:val="25"/>
        </w:rPr>
        <w:t xml:space="preserve"> </w:t>
      </w:r>
      <w:r>
        <w:rPr>
          <w:rFonts w:ascii="微软雅黑" w:hAnsi="微软雅黑" w:eastAsia="微软雅黑" w:cs="微软雅黑"/>
          <w:color w:val="231916"/>
          <w:spacing w:val="2"/>
          <w:sz w:val="25"/>
          <w:szCs w:val="25"/>
        </w:rPr>
        <w:t>同</w:t>
      </w:r>
      <w:r>
        <w:rPr>
          <w:rFonts w:ascii="微软雅黑" w:hAnsi="微软雅黑" w:eastAsia="微软雅黑" w:cs="微软雅黑"/>
          <w:color w:val="231916"/>
          <w:spacing w:val="18"/>
          <w:sz w:val="25"/>
          <w:szCs w:val="25"/>
        </w:rPr>
        <w:t xml:space="preserve"> </w:t>
      </w:r>
      <w:r>
        <w:rPr>
          <w:rFonts w:ascii="微软雅黑" w:hAnsi="微软雅黑" w:eastAsia="微软雅黑" w:cs="微软雅黑"/>
          <w:color w:val="231916"/>
          <w:spacing w:val="2"/>
          <w:sz w:val="25"/>
          <w:szCs w:val="25"/>
        </w:rPr>
        <w:t>书 写</w:t>
      </w:r>
      <w:r>
        <w:rPr>
          <w:rFonts w:ascii="微软雅黑" w:hAnsi="微软雅黑" w:eastAsia="微软雅黑" w:cs="微软雅黑"/>
          <w:color w:val="231916"/>
          <w:spacing w:val="5"/>
          <w:sz w:val="25"/>
          <w:szCs w:val="25"/>
        </w:rPr>
        <w:t xml:space="preserve"> </w:t>
      </w:r>
      <w:r>
        <w:rPr>
          <w:rFonts w:ascii="微软雅黑" w:hAnsi="微软雅黑" w:eastAsia="微软雅黑" w:cs="微软雅黑"/>
          <w:color w:val="231916"/>
          <w:spacing w:val="2"/>
          <w:sz w:val="25"/>
          <w:szCs w:val="25"/>
        </w:rPr>
        <w:t>更</w:t>
      </w:r>
      <w:r>
        <w:rPr>
          <w:rFonts w:ascii="微软雅黑" w:hAnsi="微软雅黑" w:eastAsia="微软雅黑" w:cs="微软雅黑"/>
          <w:color w:val="231916"/>
          <w:sz w:val="25"/>
          <w:szCs w:val="25"/>
        </w:rPr>
        <w:t xml:space="preserve"> </w:t>
      </w:r>
      <w:r>
        <w:rPr>
          <w:rFonts w:ascii="微软雅黑" w:hAnsi="微软雅黑" w:eastAsia="微软雅黑" w:cs="微软雅黑"/>
          <w:color w:val="231916"/>
          <w:spacing w:val="23"/>
          <w:sz w:val="25"/>
          <w:szCs w:val="25"/>
        </w:rPr>
        <w:t>加精彩的文正校 园篇章</w:t>
      </w:r>
      <w:r>
        <w:rPr>
          <w:rFonts w:ascii="微软雅黑" w:hAnsi="微软雅黑" w:eastAsia="微软雅黑" w:cs="微软雅黑"/>
          <w:color w:val="231916"/>
          <w:spacing w:val="-8"/>
          <w:sz w:val="25"/>
          <w:szCs w:val="25"/>
        </w:rPr>
        <w:t xml:space="preserve"> </w:t>
      </w:r>
      <w:r>
        <w:rPr>
          <w:rFonts w:ascii="微软雅黑" w:hAnsi="微软雅黑" w:eastAsia="微软雅黑" w:cs="微软雅黑"/>
          <w:color w:val="231916"/>
          <w:spacing w:val="23"/>
          <w:sz w:val="25"/>
          <w:szCs w:val="25"/>
        </w:rPr>
        <w:t>。</w:t>
      </w:r>
    </w:p>
    <w:p w14:paraId="28A0939A">
      <w:pPr>
        <w:pStyle w:val="2"/>
        <w:spacing w:line="310" w:lineRule="auto"/>
      </w:pPr>
    </w:p>
    <w:p w14:paraId="129E5E7D">
      <w:pPr>
        <w:pStyle w:val="2"/>
        <w:spacing w:line="310" w:lineRule="auto"/>
      </w:pPr>
    </w:p>
    <w:p w14:paraId="5D90B512">
      <w:pPr>
        <w:spacing w:before="89" w:line="241" w:lineRule="auto"/>
        <w:ind w:left="4550"/>
        <w:rPr>
          <w:rFonts w:ascii="SimHei" w:hAnsi="SimHei" w:eastAsia="SimHei" w:cs="SimHei"/>
          <w:sz w:val="27"/>
          <w:szCs w:val="27"/>
        </w:rPr>
      </w:pPr>
      <w:r>
        <w:rPr>
          <w:rFonts w:ascii="SimHei" w:hAnsi="SimHei" w:eastAsia="SimHei" w:cs="SimHei"/>
          <w:color w:val="231916"/>
          <w:spacing w:val="16"/>
          <w:sz w:val="27"/>
          <w:szCs w:val="27"/>
        </w:rPr>
        <w:t>娄底市文正高级中学双峰县文正学校</w:t>
      </w:r>
    </w:p>
    <w:p w14:paraId="3A4A5634">
      <w:pPr>
        <w:spacing w:before="36" w:line="235" w:lineRule="auto"/>
        <w:ind w:left="6237"/>
        <w:rPr>
          <w:rFonts w:ascii="楷体" w:hAnsi="楷体" w:eastAsia="楷体" w:cs="楷体"/>
          <w:sz w:val="27"/>
          <w:szCs w:val="27"/>
        </w:rPr>
      </w:pPr>
      <w:r>
        <w:rPr>
          <w:rFonts w:ascii="楷体" w:hAnsi="楷体" w:eastAsia="楷体" w:cs="楷体"/>
          <w:color w:val="231916"/>
          <w:spacing w:val="8"/>
          <w:sz w:val="27"/>
          <w:szCs w:val="27"/>
        </w:rPr>
        <w:t>2025年2月</w:t>
      </w:r>
    </w:p>
    <w:p w14:paraId="0130650D">
      <w:pPr>
        <w:spacing w:line="235" w:lineRule="auto"/>
        <w:rPr>
          <w:rFonts w:ascii="楷体" w:hAnsi="楷体" w:eastAsia="楷体" w:cs="楷体"/>
          <w:sz w:val="27"/>
          <w:szCs w:val="27"/>
        </w:rPr>
        <w:sectPr>
          <w:footerReference r:id="rId67" w:type="default"/>
          <w:pgSz w:w="11906" w:h="16158"/>
          <w:pgMar w:top="400" w:right="1357" w:bottom="400" w:left="1349" w:header="0" w:footer="0" w:gutter="0"/>
          <w:cols w:space="720" w:num="1"/>
        </w:sectPr>
      </w:pPr>
    </w:p>
    <w:p w14:paraId="6955644A">
      <w:pPr>
        <w:spacing w:line="16147" w:lineRule="exact"/>
      </w:pPr>
      <w:r>
        <w:rPr>
          <w:position w:val="-322"/>
        </w:rPr>
        <w:drawing>
          <wp:inline distT="0" distB="0" distL="0" distR="0">
            <wp:extent cx="7559675" cy="10253345"/>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96"/>
                    <a:stretch>
                      <a:fillRect/>
                    </a:stretch>
                  </pic:blipFill>
                  <pic:spPr>
                    <a:xfrm>
                      <a:off x="0" y="0"/>
                      <a:ext cx="7560000" cy="10253650"/>
                    </a:xfrm>
                    <a:prstGeom prst="rect">
                      <a:avLst/>
                    </a:prstGeom>
                  </pic:spPr>
                </pic:pic>
              </a:graphicData>
            </a:graphic>
          </wp:inline>
        </w:drawing>
      </w:r>
    </w:p>
    <w:sectPr>
      <w:pgSz w:w="11946" w:h="16198"/>
      <w:pgMar w:top="20" w:right="20" w:bottom="20" w:left="2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imHei">
    <w:altName w:val="宋体"/>
    <w:panose1 w:val="02010609060101010101"/>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80F3C52" w:usb2="00000016" w:usb3="00000000" w:csb0="0004001F" w:csb1="00000000"/>
  </w:font>
  <w:font w:name="STXingkai">
    <w:altName w:val="宋体"/>
    <w:panose1 w:val="0201080004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3A950">
    <w:pPr>
      <w:spacing w:line="232" w:lineRule="auto"/>
      <w:jc w:val="right"/>
      <w:rPr>
        <w:rFonts w:ascii="宋体" w:hAnsi="宋体" w:eastAsia="宋体" w:cs="宋体"/>
        <w:sz w:val="21"/>
        <w:szCs w:val="21"/>
      </w:rPr>
    </w:pPr>
    <w:r>
      <w:rPr>
        <w:rFonts w:ascii="宋体" w:hAnsi="宋体" w:eastAsia="宋体" w:cs="宋体"/>
        <w:spacing w:val="-24"/>
        <w:sz w:val="21"/>
        <w:szCs w:val="21"/>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0644B">
    <w:pPr>
      <w:spacing w:line="230" w:lineRule="auto"/>
      <w:jc w:val="right"/>
      <w:rPr>
        <w:rFonts w:ascii="宋体" w:hAnsi="宋体" w:eastAsia="宋体" w:cs="宋体"/>
        <w:sz w:val="21"/>
        <w:szCs w:val="21"/>
      </w:rPr>
    </w:pPr>
    <w:r>
      <w:rPr>
        <w:rFonts w:ascii="宋体" w:hAnsi="宋体" w:eastAsia="宋体" w:cs="宋体"/>
        <w:spacing w:val="-13"/>
        <w:sz w:val="21"/>
        <w:szCs w:val="21"/>
      </w:rPr>
      <w:t>1</w:t>
    </w:r>
    <w:r>
      <w:rPr>
        <w:rFonts w:ascii="宋体" w:hAnsi="宋体" w:eastAsia="宋体" w:cs="宋体"/>
        <w:spacing w:val="-11"/>
        <w:sz w:val="21"/>
        <w:szCs w:val="21"/>
      </w:rPr>
      <w:t>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7DD59">
    <w:pPr>
      <w:spacing w:line="232" w:lineRule="auto"/>
      <w:jc w:val="right"/>
      <w:rPr>
        <w:rFonts w:ascii="宋体" w:hAnsi="宋体" w:eastAsia="宋体" w:cs="宋体"/>
        <w:sz w:val="21"/>
        <w:szCs w:val="21"/>
      </w:rPr>
    </w:pPr>
    <w:r>
      <w:rPr>
        <w:rFonts w:ascii="宋体" w:hAnsi="宋体" w:eastAsia="宋体" w:cs="宋体"/>
        <w:spacing w:val="-12"/>
        <w:sz w:val="21"/>
        <w:szCs w:val="21"/>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D9F54">
    <w:pPr>
      <w:spacing w:line="232" w:lineRule="auto"/>
      <w:jc w:val="right"/>
      <w:rPr>
        <w:rFonts w:ascii="宋体" w:hAnsi="宋体" w:eastAsia="宋体" w:cs="宋体"/>
        <w:sz w:val="21"/>
        <w:szCs w:val="21"/>
      </w:rPr>
    </w:pPr>
    <w:r>
      <w:rPr>
        <w:rFonts w:ascii="宋体" w:hAnsi="宋体" w:eastAsia="宋体" w:cs="宋体"/>
        <w:spacing w:val="-12"/>
        <w:sz w:val="21"/>
        <w:szCs w:val="21"/>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77539">
    <w:pPr>
      <w:spacing w:line="230" w:lineRule="auto"/>
      <w:jc w:val="right"/>
      <w:rPr>
        <w:rFonts w:ascii="宋体" w:hAnsi="宋体" w:eastAsia="宋体" w:cs="宋体"/>
        <w:sz w:val="21"/>
        <w:szCs w:val="21"/>
      </w:rPr>
    </w:pPr>
    <w:r>
      <w:rPr>
        <w:rFonts w:ascii="宋体" w:hAnsi="宋体" w:eastAsia="宋体" w:cs="宋体"/>
        <w:spacing w:val="-12"/>
        <w:sz w:val="21"/>
        <w:szCs w:val="21"/>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C807E">
    <w:pPr>
      <w:spacing w:line="232" w:lineRule="auto"/>
      <w:jc w:val="right"/>
      <w:rPr>
        <w:rFonts w:ascii="宋体" w:hAnsi="宋体" w:eastAsia="宋体" w:cs="宋体"/>
        <w:sz w:val="21"/>
        <w:szCs w:val="21"/>
      </w:rPr>
    </w:pPr>
    <w:r>
      <w:rPr>
        <w:rFonts w:ascii="宋体" w:hAnsi="宋体" w:eastAsia="宋体" w:cs="宋体"/>
        <w:spacing w:val="-16"/>
        <w:sz w:val="21"/>
        <w:szCs w:val="21"/>
      </w:rPr>
      <w:t>1</w:t>
    </w:r>
    <w:r>
      <w:rPr>
        <w:rFonts w:ascii="宋体" w:hAnsi="宋体" w:eastAsia="宋体" w:cs="宋体"/>
        <w:spacing w:val="-8"/>
        <w:sz w:val="21"/>
        <w:szCs w:val="21"/>
      </w:rPr>
      <w:t>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509A6">
    <w:pPr>
      <w:spacing w:line="230" w:lineRule="auto"/>
      <w:jc w:val="right"/>
      <w:rPr>
        <w:rFonts w:ascii="宋体" w:hAnsi="宋体" w:eastAsia="宋体" w:cs="宋体"/>
        <w:sz w:val="21"/>
        <w:szCs w:val="21"/>
      </w:rPr>
    </w:pPr>
    <w:r>
      <w:rPr>
        <w:rFonts w:ascii="宋体" w:hAnsi="宋体" w:eastAsia="宋体" w:cs="宋体"/>
        <w:spacing w:val="-12"/>
        <w:sz w:val="21"/>
        <w:szCs w:val="21"/>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86E46">
    <w:pPr>
      <w:spacing w:line="230" w:lineRule="auto"/>
      <w:jc w:val="right"/>
      <w:rPr>
        <w:rFonts w:ascii="宋体" w:hAnsi="宋体" w:eastAsia="宋体" w:cs="宋体"/>
        <w:sz w:val="21"/>
        <w:szCs w:val="21"/>
      </w:rPr>
    </w:pPr>
    <w:r>
      <w:rPr>
        <w:rFonts w:ascii="宋体" w:hAnsi="宋体" w:eastAsia="宋体" w:cs="宋体"/>
        <w:spacing w:val="-13"/>
        <w:sz w:val="21"/>
        <w:szCs w:val="21"/>
      </w:rPr>
      <w:t>1</w:t>
    </w:r>
    <w:r>
      <w:rPr>
        <w:rFonts w:ascii="宋体" w:hAnsi="宋体" w:eastAsia="宋体" w:cs="宋体"/>
        <w:spacing w:val="-11"/>
        <w:sz w:val="21"/>
        <w:szCs w:val="21"/>
      </w:rPr>
      <w:t>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FA434">
    <w:pPr>
      <w:spacing w:line="230" w:lineRule="auto"/>
      <w:jc w:val="right"/>
      <w:rPr>
        <w:rFonts w:ascii="宋体" w:hAnsi="宋体" w:eastAsia="宋体" w:cs="宋体"/>
        <w:sz w:val="21"/>
        <w:szCs w:val="21"/>
      </w:rPr>
    </w:pPr>
    <w:r>
      <w:rPr>
        <w:rFonts w:ascii="宋体" w:hAnsi="宋体" w:eastAsia="宋体" w:cs="宋体"/>
        <w:spacing w:val="-12"/>
        <w:sz w:val="21"/>
        <w:szCs w:val="21"/>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C6FF0">
    <w:pPr>
      <w:spacing w:line="230" w:lineRule="auto"/>
      <w:jc w:val="right"/>
      <w:rPr>
        <w:rFonts w:ascii="宋体" w:hAnsi="宋体" w:eastAsia="宋体" w:cs="宋体"/>
        <w:sz w:val="21"/>
        <w:szCs w:val="21"/>
      </w:rPr>
    </w:pPr>
    <w:r>
      <w:rPr>
        <w:rFonts w:ascii="宋体" w:hAnsi="宋体" w:eastAsia="宋体" w:cs="宋体"/>
        <w:spacing w:val="-12"/>
        <w:sz w:val="21"/>
        <w:szCs w:val="21"/>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B4B1D">
    <w:pPr>
      <w:spacing w:line="230" w:lineRule="auto"/>
      <w:jc w:val="right"/>
      <w:rPr>
        <w:rFonts w:ascii="宋体" w:hAnsi="宋体" w:eastAsia="宋体" w:cs="宋体"/>
        <w:sz w:val="21"/>
        <w:szCs w:val="21"/>
      </w:rPr>
    </w:pPr>
    <w:r>
      <w:rPr>
        <w:rFonts w:ascii="宋体" w:hAnsi="宋体" w:eastAsia="宋体" w:cs="宋体"/>
        <w:spacing w:val="-12"/>
        <w:sz w:val="21"/>
        <w:szCs w:val="21"/>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16F20">
    <w:pPr>
      <w:spacing w:line="232" w:lineRule="auto"/>
      <w:jc w:val="right"/>
      <w:rPr>
        <w:rFonts w:ascii="宋体" w:hAnsi="宋体" w:eastAsia="宋体" w:cs="宋体"/>
        <w:sz w:val="21"/>
        <w:szCs w:val="21"/>
      </w:rPr>
    </w:pPr>
    <w:r>
      <w:rPr>
        <w:rFonts w:ascii="宋体" w:hAnsi="宋体" w:eastAsia="宋体" w:cs="宋体"/>
        <w:spacing w:val="-11"/>
        <w:sz w:val="21"/>
        <w:szCs w:val="21"/>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CB2A0">
    <w:pPr>
      <w:spacing w:line="230" w:lineRule="auto"/>
      <w:jc w:val="right"/>
      <w:rPr>
        <w:rFonts w:ascii="宋体" w:hAnsi="宋体" w:eastAsia="宋体" w:cs="宋体"/>
        <w:sz w:val="21"/>
        <w:szCs w:val="21"/>
      </w:rPr>
    </w:pPr>
    <w:r>
      <w:rPr>
        <w:rFonts w:ascii="宋体" w:hAnsi="宋体" w:eastAsia="宋体" w:cs="宋体"/>
        <w:spacing w:val="-6"/>
        <w:sz w:val="21"/>
        <w:szCs w:val="21"/>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F8981">
    <w:pPr>
      <w:spacing w:line="232" w:lineRule="auto"/>
      <w:jc w:val="right"/>
      <w:rPr>
        <w:rFonts w:ascii="宋体" w:hAnsi="宋体" w:eastAsia="宋体" w:cs="宋体"/>
        <w:sz w:val="21"/>
        <w:szCs w:val="21"/>
      </w:rPr>
    </w:pPr>
    <w:r>
      <w:rPr>
        <w:rFonts w:ascii="宋体" w:hAnsi="宋体" w:eastAsia="宋体" w:cs="宋体"/>
        <w:spacing w:val="-6"/>
        <w:sz w:val="21"/>
        <w:szCs w:val="21"/>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60E35">
    <w:pPr>
      <w:spacing w:line="232" w:lineRule="auto"/>
      <w:jc w:val="right"/>
      <w:rPr>
        <w:rFonts w:ascii="宋体" w:hAnsi="宋体" w:eastAsia="宋体" w:cs="宋体"/>
        <w:sz w:val="21"/>
        <w:szCs w:val="21"/>
      </w:rPr>
    </w:pPr>
    <w:r>
      <w:rPr>
        <w:rFonts w:ascii="宋体" w:hAnsi="宋体" w:eastAsia="宋体" w:cs="宋体"/>
        <w:spacing w:val="-6"/>
        <w:sz w:val="21"/>
        <w:szCs w:val="21"/>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0EC58">
    <w:pPr>
      <w:spacing w:line="230" w:lineRule="auto"/>
      <w:jc w:val="right"/>
      <w:rPr>
        <w:rFonts w:ascii="宋体" w:hAnsi="宋体" w:eastAsia="宋体" w:cs="宋体"/>
        <w:sz w:val="21"/>
        <w:szCs w:val="21"/>
      </w:rPr>
    </w:pPr>
    <w:r>
      <w:rPr>
        <w:rFonts w:ascii="宋体" w:hAnsi="宋体" w:eastAsia="宋体" w:cs="宋体"/>
        <w:spacing w:val="-6"/>
        <w:sz w:val="21"/>
        <w:szCs w:val="21"/>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B98BE">
    <w:pPr>
      <w:spacing w:line="232" w:lineRule="auto"/>
      <w:jc w:val="right"/>
      <w:rPr>
        <w:rFonts w:ascii="宋体" w:hAnsi="宋体" w:eastAsia="宋体" w:cs="宋体"/>
        <w:sz w:val="21"/>
        <w:szCs w:val="21"/>
      </w:rPr>
    </w:pPr>
    <w:r>
      <w:rPr>
        <w:rFonts w:ascii="宋体" w:hAnsi="宋体" w:eastAsia="宋体" w:cs="宋体"/>
        <w:spacing w:val="-6"/>
        <w:sz w:val="21"/>
        <w:szCs w:val="21"/>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5B930">
    <w:pPr>
      <w:spacing w:line="230" w:lineRule="auto"/>
      <w:jc w:val="right"/>
      <w:rPr>
        <w:rFonts w:ascii="宋体" w:hAnsi="宋体" w:eastAsia="宋体" w:cs="宋体"/>
        <w:sz w:val="21"/>
        <w:szCs w:val="21"/>
      </w:rPr>
    </w:pPr>
    <w:r>
      <w:rPr>
        <w:rFonts w:ascii="宋体" w:hAnsi="宋体" w:eastAsia="宋体" w:cs="宋体"/>
        <w:spacing w:val="-6"/>
        <w:sz w:val="21"/>
        <w:szCs w:val="21"/>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076AA">
    <w:pPr>
      <w:spacing w:line="230" w:lineRule="auto"/>
      <w:jc w:val="right"/>
      <w:rPr>
        <w:rFonts w:ascii="宋体" w:hAnsi="宋体" w:eastAsia="宋体" w:cs="宋体"/>
        <w:sz w:val="21"/>
        <w:szCs w:val="21"/>
      </w:rPr>
    </w:pPr>
    <w:r>
      <w:rPr>
        <w:rFonts w:ascii="宋体" w:hAnsi="宋体" w:eastAsia="宋体" w:cs="宋体"/>
        <w:spacing w:val="-6"/>
        <w:sz w:val="21"/>
        <w:szCs w:val="21"/>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0ACBD">
    <w:pPr>
      <w:spacing w:line="230" w:lineRule="auto"/>
      <w:jc w:val="right"/>
      <w:rPr>
        <w:rFonts w:ascii="宋体" w:hAnsi="宋体" w:eastAsia="宋体" w:cs="宋体"/>
        <w:sz w:val="21"/>
        <w:szCs w:val="21"/>
      </w:rPr>
    </w:pPr>
    <w:r>
      <w:rPr>
        <w:rFonts w:ascii="宋体" w:hAnsi="宋体" w:eastAsia="宋体" w:cs="宋体"/>
        <w:spacing w:val="-6"/>
        <w:sz w:val="21"/>
        <w:szCs w:val="21"/>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FC70B">
    <w:pPr>
      <w:spacing w:line="230" w:lineRule="auto"/>
      <w:jc w:val="right"/>
      <w:rPr>
        <w:rFonts w:ascii="宋体" w:hAnsi="宋体" w:eastAsia="宋体" w:cs="宋体"/>
        <w:sz w:val="21"/>
        <w:szCs w:val="21"/>
      </w:rPr>
    </w:pPr>
    <w:r>
      <w:rPr>
        <w:rFonts w:ascii="宋体" w:hAnsi="宋体" w:eastAsia="宋体" w:cs="宋体"/>
        <w:spacing w:val="-6"/>
        <w:sz w:val="21"/>
        <w:szCs w:val="21"/>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C596F">
    <w:pPr>
      <w:spacing w:line="230" w:lineRule="auto"/>
      <w:jc w:val="right"/>
      <w:rPr>
        <w:rFonts w:ascii="宋体" w:hAnsi="宋体" w:eastAsia="宋体" w:cs="宋体"/>
        <w:sz w:val="21"/>
        <w:szCs w:val="21"/>
      </w:rPr>
    </w:pPr>
    <w:r>
      <w:rPr>
        <w:rFonts w:ascii="宋体" w:hAnsi="宋体" w:eastAsia="宋体" w:cs="宋体"/>
        <w:spacing w:val="-6"/>
        <w:sz w:val="21"/>
        <w:szCs w:val="21"/>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2E483">
    <w:pPr>
      <w:spacing w:line="230" w:lineRule="auto"/>
      <w:jc w:val="right"/>
      <w:rPr>
        <w:rFonts w:ascii="宋体" w:hAnsi="宋体" w:eastAsia="宋体" w:cs="宋体"/>
        <w:sz w:val="21"/>
        <w:szCs w:val="21"/>
      </w:rPr>
    </w:pPr>
    <w:r>
      <w:rPr>
        <w:rFonts w:ascii="宋体" w:hAnsi="宋体" w:eastAsia="宋体" w:cs="宋体"/>
        <w:spacing w:val="-13"/>
        <w:sz w:val="21"/>
        <w:szCs w:val="21"/>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90495">
    <w:pPr>
      <w:spacing w:line="230" w:lineRule="auto"/>
      <w:jc w:val="right"/>
      <w:rPr>
        <w:rFonts w:ascii="宋体" w:hAnsi="宋体" w:eastAsia="宋体" w:cs="宋体"/>
        <w:sz w:val="21"/>
        <w:szCs w:val="21"/>
      </w:rPr>
    </w:pPr>
    <w:r>
      <w:rPr>
        <w:rFonts w:ascii="宋体" w:hAnsi="宋体" w:eastAsia="宋体" w:cs="宋体"/>
        <w:spacing w:val="-7"/>
        <w:sz w:val="21"/>
        <w:szCs w:val="21"/>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A0848">
    <w:pPr>
      <w:spacing w:line="230" w:lineRule="auto"/>
      <w:jc w:val="right"/>
      <w:rPr>
        <w:rFonts w:ascii="宋体" w:hAnsi="宋体" w:eastAsia="宋体" w:cs="宋体"/>
        <w:sz w:val="21"/>
        <w:szCs w:val="21"/>
      </w:rPr>
    </w:pPr>
    <w:r>
      <w:rPr>
        <w:rFonts w:ascii="宋体" w:hAnsi="宋体" w:eastAsia="宋体" w:cs="宋体"/>
        <w:spacing w:val="-7"/>
        <w:sz w:val="21"/>
        <w:szCs w:val="21"/>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B0BED">
    <w:pPr>
      <w:spacing w:line="230" w:lineRule="auto"/>
      <w:jc w:val="right"/>
      <w:rPr>
        <w:rFonts w:ascii="宋体" w:hAnsi="宋体" w:eastAsia="宋体" w:cs="宋体"/>
        <w:sz w:val="21"/>
        <w:szCs w:val="21"/>
      </w:rPr>
    </w:pPr>
    <w:r>
      <w:rPr>
        <w:rFonts w:ascii="宋体" w:hAnsi="宋体" w:eastAsia="宋体" w:cs="宋体"/>
        <w:spacing w:val="-7"/>
        <w:sz w:val="21"/>
        <w:szCs w:val="21"/>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FA150">
    <w:pPr>
      <w:spacing w:line="230" w:lineRule="auto"/>
      <w:jc w:val="right"/>
      <w:rPr>
        <w:rFonts w:ascii="宋体" w:hAnsi="宋体" w:eastAsia="宋体" w:cs="宋体"/>
        <w:sz w:val="21"/>
        <w:szCs w:val="21"/>
      </w:rPr>
    </w:pPr>
    <w:r>
      <w:rPr>
        <w:rFonts w:ascii="宋体" w:hAnsi="宋体" w:eastAsia="宋体" w:cs="宋体"/>
        <w:spacing w:val="-7"/>
        <w:sz w:val="21"/>
        <w:szCs w:val="21"/>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8B5C4">
    <w:pPr>
      <w:spacing w:line="230" w:lineRule="auto"/>
      <w:jc w:val="right"/>
      <w:rPr>
        <w:rFonts w:ascii="宋体" w:hAnsi="宋体" w:eastAsia="宋体" w:cs="宋体"/>
        <w:sz w:val="21"/>
        <w:szCs w:val="21"/>
      </w:rPr>
    </w:pPr>
    <w:r>
      <w:rPr>
        <w:rFonts w:ascii="宋体" w:hAnsi="宋体" w:eastAsia="宋体" w:cs="宋体"/>
        <w:spacing w:val="-7"/>
        <w:sz w:val="21"/>
        <w:szCs w:val="21"/>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49984">
    <w:pPr>
      <w:spacing w:line="230" w:lineRule="auto"/>
      <w:jc w:val="right"/>
      <w:rPr>
        <w:rFonts w:ascii="宋体" w:hAnsi="宋体" w:eastAsia="宋体" w:cs="宋体"/>
        <w:sz w:val="21"/>
        <w:szCs w:val="21"/>
      </w:rPr>
    </w:pPr>
    <w:r>
      <w:rPr>
        <w:rFonts w:ascii="宋体" w:hAnsi="宋体" w:eastAsia="宋体" w:cs="宋体"/>
        <w:spacing w:val="-7"/>
        <w:sz w:val="21"/>
        <w:szCs w:val="21"/>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B6810">
    <w:pPr>
      <w:spacing w:line="230" w:lineRule="auto"/>
      <w:jc w:val="right"/>
      <w:rPr>
        <w:rFonts w:ascii="宋体" w:hAnsi="宋体" w:eastAsia="宋体" w:cs="宋体"/>
        <w:sz w:val="21"/>
        <w:szCs w:val="21"/>
      </w:rPr>
    </w:pPr>
    <w:r>
      <w:rPr>
        <w:rFonts w:ascii="宋体" w:hAnsi="宋体" w:eastAsia="宋体" w:cs="宋体"/>
        <w:spacing w:val="-7"/>
        <w:sz w:val="21"/>
        <w:szCs w:val="21"/>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CF449">
    <w:pPr>
      <w:spacing w:line="230" w:lineRule="auto"/>
      <w:jc w:val="right"/>
      <w:rPr>
        <w:rFonts w:ascii="宋体" w:hAnsi="宋体" w:eastAsia="宋体" w:cs="宋体"/>
        <w:sz w:val="21"/>
        <w:szCs w:val="21"/>
      </w:rPr>
    </w:pPr>
    <w:r>
      <w:rPr>
        <w:rFonts w:ascii="宋体" w:hAnsi="宋体" w:eastAsia="宋体" w:cs="宋体"/>
        <w:spacing w:val="-7"/>
        <w:sz w:val="21"/>
        <w:szCs w:val="21"/>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4CA82">
    <w:pPr>
      <w:spacing w:line="230" w:lineRule="auto"/>
      <w:jc w:val="right"/>
      <w:rPr>
        <w:rFonts w:ascii="宋体" w:hAnsi="宋体" w:eastAsia="宋体" w:cs="宋体"/>
        <w:sz w:val="21"/>
        <w:szCs w:val="21"/>
      </w:rPr>
    </w:pPr>
    <w:r>
      <w:rPr>
        <w:rFonts w:ascii="宋体" w:hAnsi="宋体" w:eastAsia="宋体" w:cs="宋体"/>
        <w:spacing w:val="-7"/>
        <w:sz w:val="21"/>
        <w:szCs w:val="21"/>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81F91">
    <w:pPr>
      <w:spacing w:line="230" w:lineRule="auto"/>
      <w:jc w:val="right"/>
      <w:rPr>
        <w:rFonts w:ascii="宋体" w:hAnsi="宋体" w:eastAsia="宋体" w:cs="宋体"/>
        <w:sz w:val="21"/>
        <w:szCs w:val="21"/>
      </w:rPr>
    </w:pPr>
    <w:r>
      <w:rPr>
        <w:rFonts w:ascii="宋体" w:hAnsi="宋体" w:eastAsia="宋体" w:cs="宋体"/>
        <w:spacing w:val="-7"/>
        <w:sz w:val="21"/>
        <w:szCs w:val="21"/>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4C0A3">
    <w:pPr>
      <w:spacing w:line="232" w:lineRule="auto"/>
      <w:jc w:val="right"/>
      <w:rPr>
        <w:rFonts w:ascii="宋体" w:hAnsi="宋体" w:eastAsia="宋体" w:cs="宋体"/>
        <w:sz w:val="21"/>
        <w:szCs w:val="21"/>
      </w:rPr>
    </w:pPr>
    <w:r>
      <w:rPr>
        <w:rFonts w:ascii="宋体" w:hAnsi="宋体" w:eastAsia="宋体" w:cs="宋体"/>
        <w:spacing w:val="-8"/>
        <w:sz w:val="21"/>
        <w:szCs w:val="21"/>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58A83">
    <w:pPr>
      <w:spacing w:line="230" w:lineRule="auto"/>
      <w:jc w:val="right"/>
      <w:rPr>
        <w:rFonts w:ascii="宋体" w:hAnsi="宋体" w:eastAsia="宋体" w:cs="宋体"/>
        <w:sz w:val="21"/>
        <w:szCs w:val="21"/>
      </w:rPr>
    </w:pPr>
    <w:r>
      <w:rPr>
        <w:rFonts w:ascii="宋体" w:hAnsi="宋体" w:eastAsia="宋体" w:cs="宋体"/>
        <w:spacing w:val="-4"/>
        <w:sz w:val="21"/>
        <w:szCs w:val="21"/>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A2106">
    <w:pPr>
      <w:spacing w:line="232" w:lineRule="auto"/>
      <w:jc w:val="right"/>
      <w:rPr>
        <w:rFonts w:ascii="宋体" w:hAnsi="宋体" w:eastAsia="宋体" w:cs="宋体"/>
        <w:sz w:val="21"/>
        <w:szCs w:val="21"/>
      </w:rPr>
    </w:pPr>
    <w:r>
      <w:rPr>
        <w:rFonts w:ascii="宋体" w:hAnsi="宋体" w:eastAsia="宋体" w:cs="宋体"/>
        <w:spacing w:val="-4"/>
        <w:sz w:val="21"/>
        <w:szCs w:val="21"/>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24768">
    <w:pPr>
      <w:spacing w:line="232" w:lineRule="auto"/>
      <w:jc w:val="right"/>
      <w:rPr>
        <w:rFonts w:ascii="宋体" w:hAnsi="宋体" w:eastAsia="宋体" w:cs="宋体"/>
        <w:sz w:val="21"/>
        <w:szCs w:val="21"/>
      </w:rPr>
    </w:pPr>
    <w:r>
      <w:rPr>
        <w:rFonts w:ascii="宋体" w:hAnsi="宋体" w:eastAsia="宋体" w:cs="宋体"/>
        <w:spacing w:val="-4"/>
        <w:sz w:val="21"/>
        <w:szCs w:val="21"/>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B3206">
    <w:pPr>
      <w:spacing w:line="230" w:lineRule="auto"/>
      <w:jc w:val="right"/>
      <w:rPr>
        <w:rFonts w:ascii="宋体" w:hAnsi="宋体" w:eastAsia="宋体" w:cs="宋体"/>
        <w:sz w:val="21"/>
        <w:szCs w:val="21"/>
      </w:rPr>
    </w:pPr>
    <w:r>
      <w:rPr>
        <w:rFonts w:ascii="宋体" w:hAnsi="宋体" w:eastAsia="宋体" w:cs="宋体"/>
        <w:spacing w:val="-4"/>
        <w:sz w:val="21"/>
        <w:szCs w:val="21"/>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EC799">
    <w:pPr>
      <w:spacing w:line="232" w:lineRule="auto"/>
      <w:jc w:val="right"/>
      <w:rPr>
        <w:rFonts w:ascii="宋体" w:hAnsi="宋体" w:eastAsia="宋体" w:cs="宋体"/>
        <w:sz w:val="21"/>
        <w:szCs w:val="21"/>
      </w:rPr>
    </w:pPr>
    <w:r>
      <w:rPr>
        <w:rFonts w:ascii="宋体" w:hAnsi="宋体" w:eastAsia="宋体" w:cs="宋体"/>
        <w:spacing w:val="-4"/>
        <w:sz w:val="21"/>
        <w:szCs w:val="21"/>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1A180">
    <w:pPr>
      <w:spacing w:line="230" w:lineRule="auto"/>
      <w:jc w:val="right"/>
      <w:rPr>
        <w:rFonts w:ascii="宋体" w:hAnsi="宋体" w:eastAsia="宋体" w:cs="宋体"/>
        <w:sz w:val="21"/>
        <w:szCs w:val="21"/>
      </w:rPr>
    </w:pPr>
    <w:r>
      <w:rPr>
        <w:rFonts w:ascii="宋体" w:hAnsi="宋体" w:eastAsia="宋体" w:cs="宋体"/>
        <w:spacing w:val="-4"/>
        <w:sz w:val="21"/>
        <w:szCs w:val="21"/>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D7202">
    <w:pPr>
      <w:spacing w:line="230" w:lineRule="auto"/>
      <w:jc w:val="right"/>
      <w:rPr>
        <w:rFonts w:ascii="宋体" w:hAnsi="宋体" w:eastAsia="宋体" w:cs="宋体"/>
        <w:sz w:val="21"/>
        <w:szCs w:val="21"/>
      </w:rPr>
    </w:pPr>
    <w:r>
      <w:rPr>
        <w:rFonts w:ascii="宋体" w:hAnsi="宋体" w:eastAsia="宋体" w:cs="宋体"/>
        <w:spacing w:val="-4"/>
        <w:sz w:val="21"/>
        <w:szCs w:val="21"/>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2EBE1">
    <w:pPr>
      <w:spacing w:line="230" w:lineRule="auto"/>
      <w:jc w:val="right"/>
      <w:rPr>
        <w:rFonts w:ascii="宋体" w:hAnsi="宋体" w:eastAsia="宋体" w:cs="宋体"/>
        <w:sz w:val="21"/>
        <w:szCs w:val="21"/>
      </w:rPr>
    </w:pPr>
    <w:r>
      <w:rPr>
        <w:rFonts w:ascii="宋体" w:hAnsi="宋体" w:eastAsia="宋体" w:cs="宋体"/>
        <w:spacing w:val="-4"/>
        <w:sz w:val="21"/>
        <w:szCs w:val="21"/>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E8993">
    <w:pPr>
      <w:spacing w:line="230" w:lineRule="auto"/>
      <w:jc w:val="right"/>
      <w:rPr>
        <w:rFonts w:ascii="宋体" w:hAnsi="宋体" w:eastAsia="宋体" w:cs="宋体"/>
        <w:sz w:val="21"/>
        <w:szCs w:val="21"/>
      </w:rPr>
    </w:pPr>
    <w:r>
      <w:rPr>
        <w:rFonts w:ascii="宋体" w:hAnsi="宋体" w:eastAsia="宋体" w:cs="宋体"/>
        <w:spacing w:val="-4"/>
        <w:sz w:val="21"/>
        <w:szCs w:val="21"/>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A1E18">
    <w:pPr>
      <w:spacing w:line="230" w:lineRule="auto"/>
      <w:jc w:val="right"/>
      <w:rPr>
        <w:rFonts w:ascii="宋体" w:hAnsi="宋体" w:eastAsia="宋体" w:cs="宋体"/>
        <w:sz w:val="21"/>
        <w:szCs w:val="21"/>
      </w:rPr>
    </w:pPr>
    <w:r>
      <w:rPr>
        <w:rFonts w:ascii="宋体" w:hAnsi="宋体" w:eastAsia="宋体" w:cs="宋体"/>
        <w:spacing w:val="-4"/>
        <w:sz w:val="21"/>
        <w:szCs w:val="21"/>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7B2C8">
    <w:pPr>
      <w:spacing w:line="230" w:lineRule="auto"/>
      <w:jc w:val="right"/>
      <w:rPr>
        <w:rFonts w:ascii="宋体" w:hAnsi="宋体" w:eastAsia="宋体" w:cs="宋体"/>
        <w:sz w:val="21"/>
        <w:szCs w:val="21"/>
      </w:rPr>
    </w:pPr>
    <w:r>
      <w:rPr>
        <w:rFonts w:ascii="宋体" w:hAnsi="宋体" w:eastAsia="宋体" w:cs="宋体"/>
        <w:spacing w:val="-13"/>
        <w:sz w:val="21"/>
        <w:szCs w:val="21"/>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3D753">
    <w:pPr>
      <w:spacing w:line="230" w:lineRule="auto"/>
      <w:jc w:val="right"/>
      <w:rPr>
        <w:rFonts w:ascii="宋体" w:hAnsi="宋体" w:eastAsia="宋体" w:cs="宋体"/>
        <w:sz w:val="21"/>
        <w:szCs w:val="21"/>
      </w:rPr>
    </w:pPr>
    <w:r>
      <w:rPr>
        <w:rFonts w:ascii="宋体" w:hAnsi="宋体" w:eastAsia="宋体" w:cs="宋体"/>
        <w:spacing w:val="-7"/>
        <w:sz w:val="21"/>
        <w:szCs w:val="21"/>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CFDF9">
    <w:pPr>
      <w:spacing w:line="230" w:lineRule="auto"/>
      <w:jc w:val="right"/>
      <w:rPr>
        <w:rFonts w:ascii="宋体" w:hAnsi="宋体" w:eastAsia="宋体" w:cs="宋体"/>
        <w:sz w:val="21"/>
        <w:szCs w:val="21"/>
      </w:rPr>
    </w:pPr>
    <w:r>
      <w:rPr>
        <w:rFonts w:ascii="宋体" w:hAnsi="宋体" w:eastAsia="宋体" w:cs="宋体"/>
        <w:spacing w:val="-7"/>
        <w:sz w:val="21"/>
        <w:szCs w:val="21"/>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FB863">
    <w:pPr>
      <w:spacing w:line="230" w:lineRule="auto"/>
      <w:jc w:val="right"/>
      <w:rPr>
        <w:rFonts w:ascii="宋体" w:hAnsi="宋体" w:eastAsia="宋体" w:cs="宋体"/>
        <w:sz w:val="21"/>
        <w:szCs w:val="21"/>
      </w:rPr>
    </w:pPr>
    <w:r>
      <w:rPr>
        <w:rFonts w:ascii="宋体" w:hAnsi="宋体" w:eastAsia="宋体" w:cs="宋体"/>
        <w:spacing w:val="-7"/>
        <w:sz w:val="21"/>
        <w:szCs w:val="21"/>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E62E1">
    <w:pPr>
      <w:spacing w:line="230" w:lineRule="auto"/>
      <w:jc w:val="right"/>
      <w:rPr>
        <w:rFonts w:ascii="宋体" w:hAnsi="宋体" w:eastAsia="宋体" w:cs="宋体"/>
        <w:sz w:val="21"/>
        <w:szCs w:val="21"/>
      </w:rPr>
    </w:pPr>
    <w:r>
      <w:rPr>
        <w:rFonts w:ascii="宋体" w:hAnsi="宋体" w:eastAsia="宋体" w:cs="宋体"/>
        <w:spacing w:val="-7"/>
        <w:sz w:val="21"/>
        <w:szCs w:val="21"/>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65F24">
    <w:pPr>
      <w:spacing w:line="230" w:lineRule="auto"/>
      <w:jc w:val="right"/>
      <w:rPr>
        <w:rFonts w:ascii="宋体" w:hAnsi="宋体" w:eastAsia="宋体" w:cs="宋体"/>
        <w:sz w:val="21"/>
        <w:szCs w:val="21"/>
      </w:rPr>
    </w:pPr>
    <w:r>
      <w:rPr>
        <w:rFonts w:ascii="宋体" w:hAnsi="宋体" w:eastAsia="宋体" w:cs="宋体"/>
        <w:spacing w:val="-7"/>
        <w:sz w:val="21"/>
        <w:szCs w:val="21"/>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D1E68">
    <w:pPr>
      <w:spacing w:line="230" w:lineRule="auto"/>
      <w:jc w:val="right"/>
      <w:rPr>
        <w:rFonts w:ascii="宋体" w:hAnsi="宋体" w:eastAsia="宋体" w:cs="宋体"/>
        <w:sz w:val="21"/>
        <w:szCs w:val="21"/>
      </w:rPr>
    </w:pPr>
    <w:r>
      <w:rPr>
        <w:rFonts w:ascii="宋体" w:hAnsi="宋体" w:eastAsia="宋体" w:cs="宋体"/>
        <w:spacing w:val="-7"/>
        <w:sz w:val="21"/>
        <w:szCs w:val="21"/>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68E8F">
    <w:pPr>
      <w:spacing w:line="230" w:lineRule="auto"/>
      <w:jc w:val="right"/>
      <w:rPr>
        <w:rFonts w:ascii="宋体" w:hAnsi="宋体" w:eastAsia="宋体" w:cs="宋体"/>
        <w:sz w:val="21"/>
        <w:szCs w:val="21"/>
      </w:rPr>
    </w:pPr>
    <w:r>
      <w:rPr>
        <w:rFonts w:ascii="宋体" w:hAnsi="宋体" w:eastAsia="宋体" w:cs="宋体"/>
        <w:spacing w:val="-7"/>
        <w:sz w:val="21"/>
        <w:szCs w:val="21"/>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C091C">
    <w:pPr>
      <w:spacing w:line="230" w:lineRule="auto"/>
      <w:jc w:val="right"/>
      <w:rPr>
        <w:rFonts w:ascii="宋体" w:hAnsi="宋体" w:eastAsia="宋体" w:cs="宋体"/>
        <w:sz w:val="21"/>
        <w:szCs w:val="21"/>
      </w:rPr>
    </w:pPr>
    <w:r>
      <w:rPr>
        <w:rFonts w:ascii="宋体" w:hAnsi="宋体" w:eastAsia="宋体" w:cs="宋体"/>
        <w:spacing w:val="-7"/>
        <w:sz w:val="21"/>
        <w:szCs w:val="21"/>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2E5EA">
    <w:pPr>
      <w:spacing w:line="230" w:lineRule="auto"/>
      <w:jc w:val="right"/>
      <w:rPr>
        <w:rFonts w:ascii="宋体" w:hAnsi="宋体" w:eastAsia="宋体" w:cs="宋体"/>
        <w:sz w:val="21"/>
        <w:szCs w:val="21"/>
      </w:rPr>
    </w:pPr>
    <w:r>
      <w:rPr>
        <w:rFonts w:ascii="宋体" w:hAnsi="宋体" w:eastAsia="宋体" w:cs="宋体"/>
        <w:spacing w:val="-7"/>
        <w:sz w:val="21"/>
        <w:szCs w:val="21"/>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B92D2">
    <w:pPr>
      <w:spacing w:line="230" w:lineRule="auto"/>
      <w:jc w:val="right"/>
      <w:rPr>
        <w:rFonts w:ascii="宋体" w:hAnsi="宋体" w:eastAsia="宋体" w:cs="宋体"/>
        <w:sz w:val="21"/>
        <w:szCs w:val="21"/>
      </w:rPr>
    </w:pPr>
    <w:r>
      <w:rPr>
        <w:rFonts w:ascii="宋体" w:hAnsi="宋体" w:eastAsia="宋体" w:cs="宋体"/>
        <w:spacing w:val="-7"/>
        <w:sz w:val="21"/>
        <w:szCs w:val="21"/>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27365">
    <w:pPr>
      <w:spacing w:line="230" w:lineRule="auto"/>
      <w:jc w:val="right"/>
      <w:rPr>
        <w:rFonts w:ascii="宋体" w:hAnsi="宋体" w:eastAsia="宋体" w:cs="宋体"/>
        <w:sz w:val="21"/>
        <w:szCs w:val="21"/>
      </w:rPr>
    </w:pPr>
    <w:r>
      <w:rPr>
        <w:rFonts w:ascii="宋体" w:hAnsi="宋体" w:eastAsia="宋体" w:cs="宋体"/>
        <w:spacing w:val="-10"/>
        <w:sz w:val="21"/>
        <w:szCs w:val="21"/>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8BB7F">
    <w:pPr>
      <w:spacing w:line="230" w:lineRule="auto"/>
      <w:jc w:val="right"/>
      <w:rPr>
        <w:rFonts w:ascii="宋体" w:hAnsi="宋体" w:eastAsia="宋体" w:cs="宋体"/>
        <w:sz w:val="21"/>
        <w:szCs w:val="21"/>
      </w:rPr>
    </w:pPr>
    <w:r>
      <w:rPr>
        <w:rFonts w:ascii="宋体" w:hAnsi="宋体" w:eastAsia="宋体" w:cs="宋体"/>
        <w:spacing w:val="-5"/>
        <w:sz w:val="21"/>
        <w:szCs w:val="21"/>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3B2F9">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125A2">
    <w:pPr>
      <w:spacing w:line="230" w:lineRule="auto"/>
      <w:jc w:val="right"/>
      <w:rPr>
        <w:rFonts w:ascii="宋体" w:hAnsi="宋体" w:eastAsia="宋体" w:cs="宋体"/>
        <w:sz w:val="21"/>
        <w:szCs w:val="21"/>
      </w:rPr>
    </w:pPr>
    <w:r>
      <w:rPr>
        <w:rFonts w:ascii="宋体" w:hAnsi="宋体" w:eastAsia="宋体" w:cs="宋体"/>
        <w:spacing w:val="-14"/>
        <w:sz w:val="21"/>
        <w:szCs w:val="21"/>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FA757">
    <w:pPr>
      <w:spacing w:line="230" w:lineRule="auto"/>
      <w:jc w:val="right"/>
      <w:rPr>
        <w:rFonts w:ascii="宋体" w:hAnsi="宋体" w:eastAsia="宋体" w:cs="宋体"/>
        <w:sz w:val="21"/>
        <w:szCs w:val="21"/>
      </w:rPr>
    </w:pPr>
    <w:r>
      <w:rPr>
        <w:rFonts w:ascii="宋体" w:hAnsi="宋体" w:eastAsia="宋体" w:cs="宋体"/>
        <w:spacing w:val="-10"/>
        <w:sz w:val="21"/>
        <w:szCs w:val="21"/>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7BC29">
    <w:pPr>
      <w:spacing w:line="230" w:lineRule="auto"/>
      <w:jc w:val="right"/>
      <w:rPr>
        <w:rFonts w:ascii="宋体" w:hAnsi="宋体" w:eastAsia="宋体" w:cs="宋体"/>
        <w:sz w:val="21"/>
        <w:szCs w:val="21"/>
      </w:rPr>
    </w:pPr>
    <w:r>
      <w:rPr>
        <w:rFonts w:ascii="宋体" w:hAnsi="宋体" w:eastAsia="宋体" w:cs="宋体"/>
        <w:spacing w:val="-10"/>
        <w:sz w:val="21"/>
        <w:szCs w:val="21"/>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E1E1C">
    <w:pPr>
      <w:pStyle w:val="2"/>
      <w:spacing w:line="14" w:lineRule="auto"/>
      <w:rPr>
        <w:sz w:val="2"/>
      </w:rPr>
    </w:pPr>
    <w:r>
      <w:drawing>
        <wp:anchor distT="0" distB="0" distL="0" distR="0" simplePos="0" relativeHeight="251659264" behindDoc="1" locked="0" layoutInCell="0" allowOverlap="1">
          <wp:simplePos x="0" y="0"/>
          <wp:positionH relativeFrom="page">
            <wp:posOffset>12700</wp:posOffset>
          </wp:positionH>
          <wp:positionV relativeFrom="page">
            <wp:posOffset>12700</wp:posOffset>
          </wp:positionV>
          <wp:extent cx="7560310" cy="1025969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0" cy="1026000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94971">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934521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SimHei" w:hAnsi="SimHei" w:eastAsia="SimHei" w:cs="SimHei"/>
      <w:sz w:val="23"/>
      <w:szCs w:val="23"/>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2.png"/><Relationship Id="rId98" Type="http://schemas.openxmlformats.org/officeDocument/2006/relationships/image" Target="media/image31.png"/><Relationship Id="rId97" Type="http://schemas.openxmlformats.org/officeDocument/2006/relationships/image" Target="media/image30.png"/><Relationship Id="rId96" Type="http://schemas.openxmlformats.org/officeDocument/2006/relationships/image" Target="media/image29.png"/><Relationship Id="rId95" Type="http://schemas.openxmlformats.org/officeDocument/2006/relationships/image" Target="media/image28.png"/><Relationship Id="rId94" Type="http://schemas.openxmlformats.org/officeDocument/2006/relationships/image" Target="media/image27.png"/><Relationship Id="rId93" Type="http://schemas.openxmlformats.org/officeDocument/2006/relationships/image" Target="media/image26.png"/><Relationship Id="rId92" Type="http://schemas.openxmlformats.org/officeDocument/2006/relationships/image" Target="media/image25.png"/><Relationship Id="rId91" Type="http://schemas.openxmlformats.org/officeDocument/2006/relationships/image" Target="media/image24.png"/><Relationship Id="rId90" Type="http://schemas.openxmlformats.org/officeDocument/2006/relationships/image" Target="media/image23.png"/><Relationship Id="rId9" Type="http://schemas.openxmlformats.org/officeDocument/2006/relationships/footer" Target="footer3.xml"/><Relationship Id="rId89" Type="http://schemas.openxmlformats.org/officeDocument/2006/relationships/image" Target="media/image22.png"/><Relationship Id="rId88" Type="http://schemas.openxmlformats.org/officeDocument/2006/relationships/image" Target="media/image21.png"/><Relationship Id="rId87" Type="http://schemas.openxmlformats.org/officeDocument/2006/relationships/image" Target="media/image20.png"/><Relationship Id="rId86" Type="http://schemas.openxmlformats.org/officeDocument/2006/relationships/image" Target="media/image19.png"/><Relationship Id="rId85" Type="http://schemas.openxmlformats.org/officeDocument/2006/relationships/image" Target="media/image18.png"/><Relationship Id="rId84" Type="http://schemas.openxmlformats.org/officeDocument/2006/relationships/image" Target="media/image17.png"/><Relationship Id="rId83" Type="http://schemas.openxmlformats.org/officeDocument/2006/relationships/image" Target="media/image16.png"/><Relationship Id="rId82" Type="http://schemas.openxmlformats.org/officeDocument/2006/relationships/image" Target="media/image15.png"/><Relationship Id="rId81" Type="http://schemas.openxmlformats.org/officeDocument/2006/relationships/image" Target="media/image14.png"/><Relationship Id="rId80" Type="http://schemas.openxmlformats.org/officeDocument/2006/relationships/image" Target="media/image13.png"/><Relationship Id="rId8" Type="http://schemas.openxmlformats.org/officeDocument/2006/relationships/footer" Target="footer2.xml"/><Relationship Id="rId79" Type="http://schemas.openxmlformats.org/officeDocument/2006/relationships/image" Target="media/image12.png"/><Relationship Id="rId78" Type="http://schemas.openxmlformats.org/officeDocument/2006/relationships/image" Target="media/image11.png"/><Relationship Id="rId77" Type="http://schemas.openxmlformats.org/officeDocument/2006/relationships/image" Target="media/image10.png"/><Relationship Id="rId76" Type="http://schemas.openxmlformats.org/officeDocument/2006/relationships/image" Target="media/image9.png"/><Relationship Id="rId75" Type="http://schemas.openxmlformats.org/officeDocument/2006/relationships/image" Target="media/image8.png"/><Relationship Id="rId74" Type="http://schemas.openxmlformats.org/officeDocument/2006/relationships/image" Target="media/image7.png"/><Relationship Id="rId73" Type="http://schemas.openxmlformats.org/officeDocument/2006/relationships/image" Target="media/image6.png"/><Relationship Id="rId72" Type="http://schemas.openxmlformats.org/officeDocument/2006/relationships/image" Target="media/image5.png"/><Relationship Id="rId71" Type="http://schemas.openxmlformats.org/officeDocument/2006/relationships/image" Target="media/image4.png"/><Relationship Id="rId70" Type="http://schemas.openxmlformats.org/officeDocument/2006/relationships/image" Target="media/image3.png"/><Relationship Id="rId7" Type="http://schemas.openxmlformats.org/officeDocument/2006/relationships/footer" Target="footer1.xml"/><Relationship Id="rId69" Type="http://schemas.openxmlformats.org/officeDocument/2006/relationships/image" Target="media/image2.png"/><Relationship Id="rId68" Type="http://schemas.openxmlformats.org/officeDocument/2006/relationships/theme" Target="theme/theme1.xml"/><Relationship Id="rId67" Type="http://schemas.openxmlformats.org/officeDocument/2006/relationships/footer" Target="footer61.xml"/><Relationship Id="rId66" Type="http://schemas.openxmlformats.org/officeDocument/2006/relationships/footer" Target="footer60.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footer" Target="footer56.xml"/><Relationship Id="rId61" Type="http://schemas.openxmlformats.org/officeDocument/2006/relationships/footer" Target="footer55.xml"/><Relationship Id="rId60" Type="http://schemas.openxmlformats.org/officeDocument/2006/relationships/footer" Target="footer54.xml"/><Relationship Id="rId6" Type="http://schemas.openxmlformats.org/officeDocument/2006/relationships/header" Target="header2.xml"/><Relationship Id="rId59" Type="http://schemas.openxmlformats.org/officeDocument/2006/relationships/footer" Target="footer53.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header" Target="head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8" Type="http://schemas.openxmlformats.org/officeDocument/2006/relationships/fontTable" Target="fontTable.xml"/><Relationship Id="rId197" Type="http://schemas.openxmlformats.org/officeDocument/2006/relationships/customXml" Target="../customXml/item1.xml"/><Relationship Id="rId196" Type="http://schemas.openxmlformats.org/officeDocument/2006/relationships/image" Target="media/image129.png"/><Relationship Id="rId195" Type="http://schemas.openxmlformats.org/officeDocument/2006/relationships/image" Target="media/image128.png"/><Relationship Id="rId194" Type="http://schemas.openxmlformats.org/officeDocument/2006/relationships/image" Target="media/image127.png"/><Relationship Id="rId193" Type="http://schemas.openxmlformats.org/officeDocument/2006/relationships/image" Target="media/image126.png"/><Relationship Id="rId192" Type="http://schemas.openxmlformats.org/officeDocument/2006/relationships/image" Target="media/image125.png"/><Relationship Id="rId191" Type="http://schemas.openxmlformats.org/officeDocument/2006/relationships/image" Target="media/image124.png"/><Relationship Id="rId190" Type="http://schemas.openxmlformats.org/officeDocument/2006/relationships/image" Target="media/image123.png"/><Relationship Id="rId19" Type="http://schemas.openxmlformats.org/officeDocument/2006/relationships/footer" Target="footer13.xml"/><Relationship Id="rId189" Type="http://schemas.openxmlformats.org/officeDocument/2006/relationships/image" Target="media/image122.png"/><Relationship Id="rId188" Type="http://schemas.openxmlformats.org/officeDocument/2006/relationships/image" Target="media/image121.png"/><Relationship Id="rId187" Type="http://schemas.openxmlformats.org/officeDocument/2006/relationships/image" Target="media/image120.png"/><Relationship Id="rId186" Type="http://schemas.openxmlformats.org/officeDocument/2006/relationships/image" Target="media/image119.jpeg"/><Relationship Id="rId185" Type="http://schemas.openxmlformats.org/officeDocument/2006/relationships/image" Target="media/image118.jpeg"/><Relationship Id="rId184" Type="http://schemas.openxmlformats.org/officeDocument/2006/relationships/image" Target="media/image117.png"/><Relationship Id="rId183" Type="http://schemas.openxmlformats.org/officeDocument/2006/relationships/image" Target="media/image116.png"/><Relationship Id="rId182" Type="http://schemas.openxmlformats.org/officeDocument/2006/relationships/image" Target="media/image115.png"/><Relationship Id="rId181" Type="http://schemas.openxmlformats.org/officeDocument/2006/relationships/image" Target="media/image114.png"/><Relationship Id="rId180" Type="http://schemas.openxmlformats.org/officeDocument/2006/relationships/image" Target="media/image113.png"/><Relationship Id="rId18" Type="http://schemas.openxmlformats.org/officeDocument/2006/relationships/footer" Target="footer12.xml"/><Relationship Id="rId179" Type="http://schemas.openxmlformats.org/officeDocument/2006/relationships/image" Target="media/image112.png"/><Relationship Id="rId178" Type="http://schemas.openxmlformats.org/officeDocument/2006/relationships/image" Target="media/image111.png"/><Relationship Id="rId177" Type="http://schemas.openxmlformats.org/officeDocument/2006/relationships/image" Target="media/image110.png"/><Relationship Id="rId176" Type="http://schemas.openxmlformats.org/officeDocument/2006/relationships/image" Target="media/image109.png"/><Relationship Id="rId175" Type="http://schemas.openxmlformats.org/officeDocument/2006/relationships/image" Target="media/image108.png"/><Relationship Id="rId174" Type="http://schemas.openxmlformats.org/officeDocument/2006/relationships/image" Target="media/image107.jpeg"/><Relationship Id="rId173" Type="http://schemas.openxmlformats.org/officeDocument/2006/relationships/image" Target="media/image106.png"/><Relationship Id="rId172" Type="http://schemas.openxmlformats.org/officeDocument/2006/relationships/image" Target="media/image105.png"/><Relationship Id="rId171" Type="http://schemas.openxmlformats.org/officeDocument/2006/relationships/image" Target="media/image104.png"/><Relationship Id="rId170" Type="http://schemas.openxmlformats.org/officeDocument/2006/relationships/image" Target="media/image103.png"/><Relationship Id="rId17" Type="http://schemas.openxmlformats.org/officeDocument/2006/relationships/footer" Target="footer11.xml"/><Relationship Id="rId169" Type="http://schemas.openxmlformats.org/officeDocument/2006/relationships/image" Target="media/image102.png"/><Relationship Id="rId168" Type="http://schemas.openxmlformats.org/officeDocument/2006/relationships/image" Target="media/image101.png"/><Relationship Id="rId167" Type="http://schemas.openxmlformats.org/officeDocument/2006/relationships/image" Target="media/image100.png"/><Relationship Id="rId166" Type="http://schemas.openxmlformats.org/officeDocument/2006/relationships/image" Target="media/image99.png"/><Relationship Id="rId165" Type="http://schemas.openxmlformats.org/officeDocument/2006/relationships/image" Target="media/image98.png"/><Relationship Id="rId164" Type="http://schemas.openxmlformats.org/officeDocument/2006/relationships/image" Target="media/image97.png"/><Relationship Id="rId163" Type="http://schemas.openxmlformats.org/officeDocument/2006/relationships/image" Target="media/image96.png"/><Relationship Id="rId162" Type="http://schemas.openxmlformats.org/officeDocument/2006/relationships/image" Target="media/image95.png"/><Relationship Id="rId161" Type="http://schemas.openxmlformats.org/officeDocument/2006/relationships/image" Target="media/image94.png"/><Relationship Id="rId160" Type="http://schemas.openxmlformats.org/officeDocument/2006/relationships/image" Target="media/image93.png"/><Relationship Id="rId16" Type="http://schemas.openxmlformats.org/officeDocument/2006/relationships/footer" Target="footer10.xml"/><Relationship Id="rId159" Type="http://schemas.openxmlformats.org/officeDocument/2006/relationships/image" Target="media/image92.png"/><Relationship Id="rId158" Type="http://schemas.openxmlformats.org/officeDocument/2006/relationships/image" Target="media/image91.png"/><Relationship Id="rId157" Type="http://schemas.openxmlformats.org/officeDocument/2006/relationships/image" Target="media/image90.jpeg"/><Relationship Id="rId156" Type="http://schemas.openxmlformats.org/officeDocument/2006/relationships/image" Target="media/image89.png"/><Relationship Id="rId155" Type="http://schemas.openxmlformats.org/officeDocument/2006/relationships/image" Target="media/image88.jpeg"/><Relationship Id="rId154" Type="http://schemas.openxmlformats.org/officeDocument/2006/relationships/image" Target="media/image87.png"/><Relationship Id="rId153" Type="http://schemas.openxmlformats.org/officeDocument/2006/relationships/image" Target="media/image86.png"/><Relationship Id="rId152" Type="http://schemas.openxmlformats.org/officeDocument/2006/relationships/image" Target="media/image85.png"/><Relationship Id="rId151" Type="http://schemas.openxmlformats.org/officeDocument/2006/relationships/image" Target="media/image84.png"/><Relationship Id="rId150" Type="http://schemas.openxmlformats.org/officeDocument/2006/relationships/image" Target="media/image83.png"/><Relationship Id="rId15" Type="http://schemas.openxmlformats.org/officeDocument/2006/relationships/footer" Target="footer9.xml"/><Relationship Id="rId149" Type="http://schemas.openxmlformats.org/officeDocument/2006/relationships/image" Target="media/image82.png"/><Relationship Id="rId148" Type="http://schemas.openxmlformats.org/officeDocument/2006/relationships/image" Target="media/image81.png"/><Relationship Id="rId147" Type="http://schemas.openxmlformats.org/officeDocument/2006/relationships/image" Target="media/image80.png"/><Relationship Id="rId146" Type="http://schemas.openxmlformats.org/officeDocument/2006/relationships/image" Target="media/image79.png"/><Relationship Id="rId145" Type="http://schemas.openxmlformats.org/officeDocument/2006/relationships/image" Target="media/image78.png"/><Relationship Id="rId144" Type="http://schemas.openxmlformats.org/officeDocument/2006/relationships/image" Target="media/image77.png"/><Relationship Id="rId143" Type="http://schemas.openxmlformats.org/officeDocument/2006/relationships/image" Target="media/image76.png"/><Relationship Id="rId142" Type="http://schemas.openxmlformats.org/officeDocument/2006/relationships/image" Target="media/image75.png"/><Relationship Id="rId141" Type="http://schemas.openxmlformats.org/officeDocument/2006/relationships/image" Target="media/image74.png"/><Relationship Id="rId140" Type="http://schemas.openxmlformats.org/officeDocument/2006/relationships/image" Target="media/image73.png"/><Relationship Id="rId14" Type="http://schemas.openxmlformats.org/officeDocument/2006/relationships/footer" Target="footer8.xml"/><Relationship Id="rId139" Type="http://schemas.openxmlformats.org/officeDocument/2006/relationships/image" Target="media/image72.png"/><Relationship Id="rId138" Type="http://schemas.openxmlformats.org/officeDocument/2006/relationships/image" Target="media/image71.png"/><Relationship Id="rId137" Type="http://schemas.openxmlformats.org/officeDocument/2006/relationships/image" Target="media/image70.png"/><Relationship Id="rId136" Type="http://schemas.openxmlformats.org/officeDocument/2006/relationships/image" Target="media/image69.png"/><Relationship Id="rId135" Type="http://schemas.openxmlformats.org/officeDocument/2006/relationships/image" Target="media/image68.png"/><Relationship Id="rId134" Type="http://schemas.openxmlformats.org/officeDocument/2006/relationships/image" Target="media/image67.png"/><Relationship Id="rId133" Type="http://schemas.openxmlformats.org/officeDocument/2006/relationships/image" Target="media/image66.png"/><Relationship Id="rId132" Type="http://schemas.openxmlformats.org/officeDocument/2006/relationships/image" Target="media/image65.png"/><Relationship Id="rId131" Type="http://schemas.openxmlformats.org/officeDocument/2006/relationships/image" Target="media/image64.png"/><Relationship Id="rId130" Type="http://schemas.openxmlformats.org/officeDocument/2006/relationships/image" Target="media/image63.png"/><Relationship Id="rId13" Type="http://schemas.openxmlformats.org/officeDocument/2006/relationships/footer" Target="footer7.xml"/><Relationship Id="rId129" Type="http://schemas.openxmlformats.org/officeDocument/2006/relationships/image" Target="media/image62.png"/><Relationship Id="rId128" Type="http://schemas.openxmlformats.org/officeDocument/2006/relationships/image" Target="media/image61.png"/><Relationship Id="rId127" Type="http://schemas.openxmlformats.org/officeDocument/2006/relationships/image" Target="media/image60.png"/><Relationship Id="rId126" Type="http://schemas.openxmlformats.org/officeDocument/2006/relationships/image" Target="media/image59.png"/><Relationship Id="rId125" Type="http://schemas.openxmlformats.org/officeDocument/2006/relationships/image" Target="media/image58.png"/><Relationship Id="rId124" Type="http://schemas.openxmlformats.org/officeDocument/2006/relationships/image" Target="media/image57.png"/><Relationship Id="rId123" Type="http://schemas.openxmlformats.org/officeDocument/2006/relationships/image" Target="media/image56.png"/><Relationship Id="rId122" Type="http://schemas.openxmlformats.org/officeDocument/2006/relationships/image" Target="media/image55.png"/><Relationship Id="rId121" Type="http://schemas.openxmlformats.org/officeDocument/2006/relationships/image" Target="media/image54.png"/><Relationship Id="rId120" Type="http://schemas.openxmlformats.org/officeDocument/2006/relationships/image" Target="media/image53.png"/><Relationship Id="rId12" Type="http://schemas.openxmlformats.org/officeDocument/2006/relationships/footer" Target="footer6.xml"/><Relationship Id="rId119" Type="http://schemas.openxmlformats.org/officeDocument/2006/relationships/image" Target="media/image52.png"/><Relationship Id="rId118" Type="http://schemas.openxmlformats.org/officeDocument/2006/relationships/image" Target="media/image51.png"/><Relationship Id="rId117" Type="http://schemas.openxmlformats.org/officeDocument/2006/relationships/image" Target="media/image50.png"/><Relationship Id="rId116" Type="http://schemas.openxmlformats.org/officeDocument/2006/relationships/image" Target="media/image49.png"/><Relationship Id="rId115" Type="http://schemas.openxmlformats.org/officeDocument/2006/relationships/image" Target="media/image48.png"/><Relationship Id="rId114" Type="http://schemas.openxmlformats.org/officeDocument/2006/relationships/image" Target="media/image47.png"/><Relationship Id="rId113" Type="http://schemas.openxmlformats.org/officeDocument/2006/relationships/image" Target="media/image46.png"/><Relationship Id="rId112" Type="http://schemas.openxmlformats.org/officeDocument/2006/relationships/image" Target="media/image45.png"/><Relationship Id="rId111" Type="http://schemas.openxmlformats.org/officeDocument/2006/relationships/image" Target="media/image44.png"/><Relationship Id="rId110" Type="http://schemas.openxmlformats.org/officeDocument/2006/relationships/image" Target="media/image43.png"/><Relationship Id="rId11" Type="http://schemas.openxmlformats.org/officeDocument/2006/relationships/footer" Target="footer5.xml"/><Relationship Id="rId109" Type="http://schemas.openxmlformats.org/officeDocument/2006/relationships/image" Target="media/image42.png"/><Relationship Id="rId108" Type="http://schemas.openxmlformats.org/officeDocument/2006/relationships/image" Target="media/image41.png"/><Relationship Id="rId107" Type="http://schemas.openxmlformats.org/officeDocument/2006/relationships/image" Target="media/image40.png"/><Relationship Id="rId106" Type="http://schemas.openxmlformats.org/officeDocument/2006/relationships/image" Target="media/image39.png"/><Relationship Id="rId105" Type="http://schemas.openxmlformats.org/officeDocument/2006/relationships/image" Target="media/image38.png"/><Relationship Id="rId104" Type="http://schemas.openxmlformats.org/officeDocument/2006/relationships/image" Target="media/image37.png"/><Relationship Id="rId103" Type="http://schemas.openxmlformats.org/officeDocument/2006/relationships/image" Target="media/image36.png"/><Relationship Id="rId102" Type="http://schemas.openxmlformats.org/officeDocument/2006/relationships/image" Target="media/image35.png"/><Relationship Id="rId101" Type="http://schemas.openxmlformats.org/officeDocument/2006/relationships/image" Target="media/image34.png"/><Relationship Id="rId100" Type="http://schemas.openxmlformats.org/officeDocument/2006/relationships/image" Target="media/image33.png"/><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31"/>
    <customShpInfo spid="_x0000_s1032"/>
    <customShpInfo spid="_x0000_s1030"/>
    <customShpInfo spid="_x0000_s1033"/>
    <customShpInfo spid="_x0000_s1029"/>
    <customShpInfo spid="_x0000_s1035"/>
    <customShpInfo spid="_x0000_s1036"/>
    <customShpInfo spid="_x0000_s1034"/>
    <customShpInfo spid="_x0000_s1038"/>
    <customShpInfo spid="_x0000_s1039"/>
    <customShpInfo spid="_x0000_s1037"/>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5"/>
    <customShpInfo spid="_x0000_s1066"/>
    <customShpInfo spid="_x0000_s1064"/>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8"/>
    <customShpInfo spid="_x0000_s1089"/>
    <customShpInfo spid="_x0000_s1090"/>
    <customShpInfo spid="_x0000_s1091"/>
    <customShpInfo spid="_x0000_s1092"/>
    <customShpInfo spid="_x0000_s1087"/>
    <customShpInfo spid="_x0000_s1094"/>
    <customShpInfo spid="_x0000_s1095"/>
    <customShpInfo spid="_x0000_s1096"/>
    <customShpInfo spid="_x0000_s1097"/>
    <customShpInfo spid="_x0000_s1098"/>
    <customShpInfo spid="_x0000_s1093"/>
    <customShpInfo spid="_x0000_s1100"/>
    <customShpInfo spid="_x0000_s1101"/>
    <customShpInfo spid="_x0000_s1099"/>
    <customShpInfo spid="_x0000_s1102"/>
    <customShpInfo spid="_x0000_s1104"/>
    <customShpInfo spid="_x0000_s1105"/>
    <customShpInfo spid="_x0000_s1106"/>
    <customShpInfo spid="_x0000_s1107"/>
    <customShpInfo spid="_x0000_s1108"/>
    <customShpInfo spid="_x0000_s1103"/>
    <customShpInfo spid="_x0000_s1110"/>
    <customShpInfo spid="_x0000_s1111"/>
    <customShpInfo spid="_x0000_s1112"/>
    <customShpInfo spid="_x0000_s1113"/>
    <customShpInfo spid="_x0000_s1114"/>
    <customShpInfo spid="_x0000_s1109"/>
    <customShpInfo spid="_x0000_s1116"/>
    <customShpInfo spid="_x0000_s1117"/>
    <customShpInfo spid="_x0000_s1115"/>
    <customShpInfo spid="_x0000_s1118"/>
    <customShpInfo spid="_x0000_s1120"/>
    <customShpInfo spid="_x0000_s1121"/>
    <customShpInfo spid="_x0000_s1122"/>
    <customShpInfo spid="_x0000_s1123"/>
    <customShpInfo spid="_x0000_s1124"/>
    <customShpInfo spid="_x0000_s1119"/>
    <customShpInfo spid="_x0000_s1126"/>
    <customShpInfo spid="_x0000_s1127"/>
    <customShpInfo spid="_x0000_s1128"/>
    <customShpInfo spid="_x0000_s1129"/>
    <customShpInfo spid="_x0000_s1130"/>
    <customShpInfo spid="_x0000_s1125"/>
    <customShpInfo spid="_x0000_s1132"/>
    <customShpInfo spid="_x0000_s1133"/>
    <customShpInfo spid="_x0000_s1131"/>
    <customShpInfo spid="_x0000_s1134"/>
    <customShpInfo spid="_x0000_s1136"/>
    <customShpInfo spid="_x0000_s1137"/>
    <customShpInfo spid="_x0000_s1135"/>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67</Pages>
  <Words>2607</Words>
  <Characters>2693</Characters>
  <TotalTime>1</TotalTime>
  <ScaleCrop>false</ScaleCrop>
  <LinksUpToDate>false</LinksUpToDate>
  <CharactersWithSpaces>3981</CharactersWithSpaces>
  <Application>WPS Office_12.1.0.18912_F1E327BC-269C-435d-A152-05C5408002CA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2025-03-26T15:01:00Z</dcterms:created>
  <dc:creator>Administrator</dc:creator>
  <cp:lastModifiedBy>平安吉祥</cp:lastModifiedBy>
  <dcterms:modified xsi:type="dcterms:W3CDTF">2026-05-14T13:44:36Z</dcterms:modified>
  <dc:title>学生管理手册 .cdr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2025-04-07T15:19:51Z</vt:filetime>
  </property>
  <property fmtid="{D5CDD505-2E9C-101B-9397-08002B2CF9AE}" pid="4" name="KSOProductBuildVer">
    <vt:lpwstr>2052-12.1.0.18912</vt:lpwstr>
  </property>
  <property fmtid="{D5CDD505-2E9C-101B-9397-08002B2CF9AE}" pid="5" name="ICV">
    <vt:lpwstr>F231A4BAA3F84D1D857D1EFC9C82AD36_13</vt:lpwstr>
  </property>
</Properties>
</file>